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5D" w:rsidRPr="005C2117" w:rsidRDefault="00057758" w:rsidP="00406B3D">
      <w:pPr>
        <w:spacing w:line="360" w:lineRule="auto"/>
        <w:ind w:right="-284"/>
        <w:jc w:val="center"/>
      </w:pPr>
      <w:r w:rsidRPr="005C2117"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5D" w:rsidRPr="005C2117" w:rsidRDefault="0060185D" w:rsidP="00D72AC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C2117">
        <w:rPr>
          <w:b/>
          <w:spacing w:val="20"/>
          <w:sz w:val="32"/>
          <w:szCs w:val="32"/>
        </w:rPr>
        <w:t>АДМИНИСТРАЦИЯ</w:t>
      </w:r>
    </w:p>
    <w:p w:rsidR="0060185D" w:rsidRPr="005C2117" w:rsidRDefault="0060185D" w:rsidP="00D72AC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C2117">
        <w:rPr>
          <w:b/>
          <w:spacing w:val="20"/>
          <w:sz w:val="32"/>
          <w:szCs w:val="32"/>
        </w:rPr>
        <w:t>САТКИНСКОГО МУНИЦИПАЛЬНОГО РАЙОНА</w:t>
      </w:r>
    </w:p>
    <w:p w:rsidR="0060185D" w:rsidRPr="005C2117" w:rsidRDefault="0060185D" w:rsidP="00D72AC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C2117">
        <w:rPr>
          <w:b/>
          <w:spacing w:val="20"/>
          <w:sz w:val="32"/>
          <w:szCs w:val="32"/>
        </w:rPr>
        <w:t>ЧЕЛЯБИНСКОЙ ОБЛАСТИ</w:t>
      </w:r>
    </w:p>
    <w:p w:rsidR="0060185D" w:rsidRPr="005C2117" w:rsidRDefault="0060185D" w:rsidP="00D72AC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C2117">
        <w:rPr>
          <w:b/>
          <w:spacing w:val="20"/>
          <w:sz w:val="32"/>
          <w:szCs w:val="32"/>
        </w:rPr>
        <w:t>РАСПОРЯЖЕНИЕ</w:t>
      </w:r>
    </w:p>
    <w:p w:rsidR="0060185D" w:rsidRPr="005C2117" w:rsidRDefault="0060185D" w:rsidP="00D72AC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 w:rsidRPr="005C2117">
        <w:rPr>
          <w:color w:val="000000"/>
          <w:sz w:val="22"/>
          <w:szCs w:val="22"/>
        </w:rPr>
        <w:t>От «</w:t>
      </w:r>
      <w:r w:rsidR="007C0FC9">
        <w:rPr>
          <w:color w:val="000000"/>
          <w:sz w:val="22"/>
          <w:szCs w:val="22"/>
        </w:rPr>
        <w:t>20</w:t>
      </w:r>
      <w:r w:rsidRPr="005C2117">
        <w:rPr>
          <w:color w:val="000000"/>
          <w:sz w:val="22"/>
          <w:szCs w:val="22"/>
        </w:rPr>
        <w:t xml:space="preserve">» </w:t>
      </w:r>
      <w:r w:rsidR="007C0FC9">
        <w:rPr>
          <w:color w:val="000000"/>
          <w:sz w:val="22"/>
          <w:szCs w:val="22"/>
        </w:rPr>
        <w:t xml:space="preserve">декабря </w:t>
      </w:r>
      <w:r w:rsidRPr="005C2117">
        <w:rPr>
          <w:color w:val="000000"/>
          <w:sz w:val="22"/>
          <w:szCs w:val="22"/>
        </w:rPr>
        <w:t xml:space="preserve"> 20</w:t>
      </w:r>
      <w:r w:rsidR="00CF7C27" w:rsidRPr="005C2117">
        <w:rPr>
          <w:color w:val="000000"/>
          <w:sz w:val="22"/>
          <w:szCs w:val="22"/>
        </w:rPr>
        <w:t>2</w:t>
      </w:r>
      <w:r w:rsidR="002814C0">
        <w:rPr>
          <w:color w:val="000000"/>
          <w:sz w:val="22"/>
          <w:szCs w:val="22"/>
        </w:rPr>
        <w:t>3</w:t>
      </w:r>
      <w:r w:rsidRPr="005C2117">
        <w:rPr>
          <w:color w:val="000000"/>
          <w:sz w:val="22"/>
          <w:szCs w:val="22"/>
        </w:rPr>
        <w:t xml:space="preserve"> года № </w:t>
      </w:r>
      <w:r w:rsidR="007C0FC9">
        <w:rPr>
          <w:color w:val="000000"/>
          <w:sz w:val="22"/>
          <w:szCs w:val="22"/>
        </w:rPr>
        <w:t>1836-р</w:t>
      </w:r>
    </w:p>
    <w:p w:rsidR="0060185D" w:rsidRPr="005C2117" w:rsidRDefault="0060185D" w:rsidP="00D72AC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 w:rsidRPr="005C2117">
        <w:rPr>
          <w:color w:val="000000"/>
          <w:sz w:val="22"/>
          <w:szCs w:val="22"/>
        </w:rPr>
        <w:t>г. Сатка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</w:p>
    <w:p w:rsidR="0060185D" w:rsidRPr="00D129A3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 w:rsidRPr="00D129A3">
        <w:rPr>
          <w:bCs/>
          <w:color w:val="000000"/>
          <w:sz w:val="22"/>
          <w:szCs w:val="22"/>
        </w:rPr>
        <w:t xml:space="preserve">О проведении акции «Подарим  Новый год 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 w:rsidRPr="00D129A3">
        <w:rPr>
          <w:bCs/>
          <w:color w:val="000000"/>
          <w:sz w:val="22"/>
          <w:szCs w:val="22"/>
        </w:rPr>
        <w:t>детям» в 20</w:t>
      </w:r>
      <w:r w:rsidR="00CF7C27" w:rsidRPr="00D129A3">
        <w:rPr>
          <w:bCs/>
          <w:color w:val="000000"/>
          <w:sz w:val="22"/>
          <w:szCs w:val="22"/>
        </w:rPr>
        <w:t>2</w:t>
      </w:r>
      <w:r w:rsidR="002814C0" w:rsidRPr="00D129A3">
        <w:rPr>
          <w:bCs/>
          <w:color w:val="000000"/>
          <w:sz w:val="22"/>
          <w:szCs w:val="22"/>
        </w:rPr>
        <w:t>3</w:t>
      </w:r>
      <w:r w:rsidRPr="00D129A3">
        <w:rPr>
          <w:bCs/>
          <w:color w:val="000000"/>
          <w:sz w:val="22"/>
          <w:szCs w:val="22"/>
        </w:rPr>
        <w:t xml:space="preserve"> году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before="274" w:line="360" w:lineRule="auto"/>
        <w:ind w:left="5" w:right="6221"/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5C2117">
        <w:rPr>
          <w:color w:val="000000"/>
        </w:rPr>
        <w:t xml:space="preserve">В соответствии с  Федеральным   законом   от 06.10.2003  №  131-ФЗ «Об общих принципах организации местного самоуправления в Российской Федерации»,  </w:t>
      </w:r>
      <w:r w:rsidR="000C6E64" w:rsidRPr="005C2117">
        <w:rPr>
          <w:color w:val="000000"/>
        </w:rPr>
        <w:t>распоряжени</w:t>
      </w:r>
      <w:r w:rsidR="00E0144E" w:rsidRPr="005C2117">
        <w:rPr>
          <w:color w:val="000000"/>
        </w:rPr>
        <w:t>ем</w:t>
      </w:r>
      <w:r w:rsidR="000C6E64" w:rsidRPr="005C2117">
        <w:rPr>
          <w:color w:val="000000"/>
        </w:rPr>
        <w:t xml:space="preserve"> Губернатора Челябинской области </w:t>
      </w:r>
      <w:r w:rsidR="000C6E64" w:rsidRPr="005C2117">
        <w:t xml:space="preserve">от </w:t>
      </w:r>
      <w:r w:rsidR="00064C3C" w:rsidRPr="005C2117">
        <w:t>0</w:t>
      </w:r>
      <w:r w:rsidR="002814C0">
        <w:t>8</w:t>
      </w:r>
      <w:r w:rsidR="000C6E64" w:rsidRPr="005C2117">
        <w:t>.12.20</w:t>
      </w:r>
      <w:r w:rsidR="00BA306C" w:rsidRPr="005C2117">
        <w:t>2</w:t>
      </w:r>
      <w:r w:rsidR="002814C0">
        <w:t>3</w:t>
      </w:r>
      <w:r w:rsidR="00E54BAA">
        <w:t xml:space="preserve"> </w:t>
      </w:r>
      <w:r w:rsidR="000C6E64" w:rsidRPr="005C2117">
        <w:t xml:space="preserve"> №1</w:t>
      </w:r>
      <w:r w:rsidR="00BA306C" w:rsidRPr="005C2117">
        <w:t>471</w:t>
      </w:r>
      <w:r w:rsidR="008C4910" w:rsidRPr="005C2117">
        <w:t>-р</w:t>
      </w:r>
      <w:r w:rsidR="004B38E8" w:rsidRPr="005C2117">
        <w:rPr>
          <w:color w:val="000000"/>
        </w:rPr>
        <w:t xml:space="preserve"> </w:t>
      </w:r>
      <w:r w:rsidR="00526301" w:rsidRPr="005C2117">
        <w:rPr>
          <w:color w:val="000000"/>
        </w:rPr>
        <w:t>«О</w:t>
      </w:r>
      <w:r w:rsidR="004B38E8" w:rsidRPr="005C2117">
        <w:rPr>
          <w:color w:val="000000"/>
        </w:rPr>
        <w:t xml:space="preserve"> проведени</w:t>
      </w:r>
      <w:r w:rsidR="00526301" w:rsidRPr="005C2117">
        <w:rPr>
          <w:color w:val="000000"/>
        </w:rPr>
        <w:t>и</w:t>
      </w:r>
      <w:r w:rsidR="004B38E8" w:rsidRPr="005C2117">
        <w:rPr>
          <w:color w:val="000000"/>
        </w:rPr>
        <w:t xml:space="preserve"> акции «Подарим Новый год детям»</w:t>
      </w:r>
      <w:r w:rsidR="00BC516C" w:rsidRPr="005C2117">
        <w:t xml:space="preserve">, </w:t>
      </w:r>
    </w:p>
    <w:p w:rsidR="0060185D" w:rsidRPr="005C2117" w:rsidRDefault="0060185D" w:rsidP="00BA64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60185D" w:rsidRPr="005C2117" w:rsidRDefault="003D1869" w:rsidP="00BA64C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117">
        <w:rPr>
          <w:color w:val="000000"/>
        </w:rPr>
        <w:t xml:space="preserve">         1.  </w:t>
      </w:r>
      <w:r w:rsidR="0060185D" w:rsidRPr="005C2117">
        <w:rPr>
          <w:color w:val="000000"/>
        </w:rPr>
        <w:t xml:space="preserve">Провести </w:t>
      </w:r>
      <w:r w:rsidR="00726061" w:rsidRPr="005C2117">
        <w:rPr>
          <w:color w:val="000000"/>
        </w:rPr>
        <w:t xml:space="preserve">на территории Саткинского муниципального района </w:t>
      </w:r>
      <w:r w:rsidR="0060185D" w:rsidRPr="005C2117">
        <w:rPr>
          <w:color w:val="000000"/>
        </w:rPr>
        <w:t xml:space="preserve">акцию </w:t>
      </w:r>
      <w:bookmarkStart w:id="0" w:name="_Hlk121831966"/>
      <w:r w:rsidR="0060185D" w:rsidRPr="005C2117">
        <w:rPr>
          <w:color w:val="000000"/>
        </w:rPr>
        <w:t>«Подарим</w:t>
      </w:r>
      <w:r w:rsidRPr="005C2117">
        <w:rPr>
          <w:color w:val="000000"/>
        </w:rPr>
        <w:t xml:space="preserve"> </w:t>
      </w:r>
      <w:r w:rsidR="0060185D" w:rsidRPr="005C2117">
        <w:rPr>
          <w:color w:val="000000"/>
        </w:rPr>
        <w:t>Новый год детям»</w:t>
      </w:r>
      <w:r w:rsidR="007E4F8E" w:rsidRPr="005C2117">
        <w:rPr>
          <w:color w:val="000000"/>
        </w:rPr>
        <w:t xml:space="preserve"> </w:t>
      </w:r>
      <w:bookmarkEnd w:id="0"/>
      <w:r w:rsidR="007E4F8E" w:rsidRPr="005C2117">
        <w:rPr>
          <w:color w:val="000000"/>
        </w:rPr>
        <w:t xml:space="preserve">в период с </w:t>
      </w:r>
      <w:r w:rsidR="007E4F8E" w:rsidRPr="005C2117">
        <w:t>9  декабря 202</w:t>
      </w:r>
      <w:r w:rsidR="002814C0">
        <w:t>3</w:t>
      </w:r>
      <w:r w:rsidR="007E4F8E" w:rsidRPr="005C2117">
        <w:t xml:space="preserve"> года по 1</w:t>
      </w:r>
      <w:r w:rsidR="002814C0">
        <w:t>февраля</w:t>
      </w:r>
      <w:r w:rsidR="007E4F8E" w:rsidRPr="005C2117">
        <w:rPr>
          <w:color w:val="000000"/>
        </w:rPr>
        <w:t xml:space="preserve"> 202</w:t>
      </w:r>
      <w:r w:rsidR="002814C0">
        <w:rPr>
          <w:color w:val="000000"/>
        </w:rPr>
        <w:t>4</w:t>
      </w:r>
      <w:r w:rsidR="007E4F8E" w:rsidRPr="005C2117">
        <w:rPr>
          <w:color w:val="000000"/>
        </w:rPr>
        <w:t xml:space="preserve"> года</w:t>
      </w:r>
      <w:r w:rsidR="0060185D" w:rsidRPr="005C2117">
        <w:rPr>
          <w:color w:val="000000"/>
        </w:rPr>
        <w:t xml:space="preserve">. </w:t>
      </w:r>
    </w:p>
    <w:p w:rsidR="007E4F8E" w:rsidRPr="005C2117" w:rsidRDefault="00BA64C4" w:rsidP="00BA64C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 </w:t>
      </w:r>
      <w:r w:rsidR="003D1869" w:rsidRPr="005C2117">
        <w:t xml:space="preserve">2. </w:t>
      </w:r>
      <w:r w:rsidR="00E0144E" w:rsidRPr="005C2117">
        <w:t xml:space="preserve">Утвердить </w:t>
      </w:r>
      <w:r w:rsidR="0093535B" w:rsidRPr="005C2117">
        <w:t>состав</w:t>
      </w:r>
      <w:r w:rsidR="0093535B" w:rsidRPr="005C2117">
        <w:rPr>
          <w:color w:val="000000"/>
        </w:rPr>
        <w:t xml:space="preserve"> оргкомитета по проведени</w:t>
      </w:r>
      <w:r w:rsidR="002520F0" w:rsidRPr="005C2117">
        <w:rPr>
          <w:color w:val="000000"/>
        </w:rPr>
        <w:t>ю</w:t>
      </w:r>
      <w:r w:rsidR="0093535B" w:rsidRPr="005C2117">
        <w:rPr>
          <w:color w:val="000000"/>
        </w:rPr>
        <w:t xml:space="preserve"> </w:t>
      </w:r>
      <w:r w:rsidR="00E0144E" w:rsidRPr="005C2117">
        <w:rPr>
          <w:color w:val="000000"/>
        </w:rPr>
        <w:t xml:space="preserve">акции </w:t>
      </w:r>
      <w:bookmarkStart w:id="1" w:name="_Hlk121832933"/>
      <w:r w:rsidR="00E0144E" w:rsidRPr="005C2117">
        <w:rPr>
          <w:color w:val="000000"/>
        </w:rPr>
        <w:t>«</w:t>
      </w:r>
      <w:bookmarkEnd w:id="1"/>
      <w:r w:rsidR="00E0144E" w:rsidRPr="005C2117">
        <w:rPr>
          <w:color w:val="000000"/>
        </w:rPr>
        <w:t xml:space="preserve">Подарим Новый год детям» </w:t>
      </w:r>
      <w:r w:rsidR="00BC516C" w:rsidRPr="005C2117">
        <w:rPr>
          <w:color w:val="000000"/>
        </w:rPr>
        <w:t>на территории Саткинского муниципального района (</w:t>
      </w:r>
      <w:r w:rsidR="00C4091B" w:rsidRPr="005C2117">
        <w:rPr>
          <w:color w:val="000000"/>
        </w:rPr>
        <w:t>прило</w:t>
      </w:r>
      <w:r w:rsidR="00203707" w:rsidRPr="005C2117">
        <w:rPr>
          <w:color w:val="000000"/>
        </w:rPr>
        <w:t>жени</w:t>
      </w:r>
      <w:r w:rsidR="00BC516C" w:rsidRPr="005C2117">
        <w:rPr>
          <w:color w:val="000000"/>
        </w:rPr>
        <w:t>е</w:t>
      </w:r>
      <w:r w:rsidR="00203707" w:rsidRPr="005C2117">
        <w:rPr>
          <w:color w:val="000000"/>
        </w:rPr>
        <w:t xml:space="preserve"> 1</w:t>
      </w:r>
      <w:r w:rsidR="00BC516C" w:rsidRPr="005C2117">
        <w:rPr>
          <w:color w:val="000000"/>
        </w:rPr>
        <w:t>)</w:t>
      </w:r>
      <w:r w:rsidR="00747430" w:rsidRPr="005C2117">
        <w:rPr>
          <w:color w:val="000000"/>
        </w:rPr>
        <w:t>.</w:t>
      </w:r>
    </w:p>
    <w:p w:rsidR="0060185D" w:rsidRPr="005C2117" w:rsidRDefault="009E1737" w:rsidP="00BA64C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117">
        <w:rPr>
          <w:color w:val="000000"/>
        </w:rPr>
        <w:t xml:space="preserve">         </w:t>
      </w:r>
      <w:r w:rsidR="003D1869" w:rsidRPr="005C2117">
        <w:rPr>
          <w:color w:val="000000"/>
        </w:rPr>
        <w:t>3.</w:t>
      </w:r>
      <w:r w:rsidR="0060185D" w:rsidRPr="005C2117">
        <w:rPr>
          <w:color w:val="000000"/>
        </w:rPr>
        <w:t xml:space="preserve">Утвердить Положение об обеспечении новогодними подарками детей, проживающих на территории Саткинского муниципального района, </w:t>
      </w:r>
      <w:r w:rsidR="00BC516C" w:rsidRPr="005C2117">
        <w:rPr>
          <w:color w:val="000000"/>
        </w:rPr>
        <w:t>(</w:t>
      </w:r>
      <w:r w:rsidR="0060185D" w:rsidRPr="005C2117">
        <w:rPr>
          <w:color w:val="000000"/>
        </w:rPr>
        <w:t>приложени</w:t>
      </w:r>
      <w:r w:rsidR="00BC516C" w:rsidRPr="005C2117">
        <w:rPr>
          <w:color w:val="000000"/>
        </w:rPr>
        <w:t>е 2)</w:t>
      </w:r>
      <w:r w:rsidR="0060185D" w:rsidRPr="005C2117">
        <w:rPr>
          <w:color w:val="000000"/>
        </w:rPr>
        <w:t>.</w:t>
      </w:r>
    </w:p>
    <w:p w:rsidR="00D57019" w:rsidRPr="005C2117" w:rsidRDefault="00BA64C4" w:rsidP="00BA64C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10232E" w:rsidRPr="005C2117">
        <w:rPr>
          <w:color w:val="000000"/>
        </w:rPr>
        <w:t>4</w:t>
      </w:r>
      <w:r w:rsidR="0060185D" w:rsidRPr="005C2117">
        <w:rPr>
          <w:color w:val="000000"/>
        </w:rPr>
        <w:t xml:space="preserve">. Утвердить категории детей на </w:t>
      </w:r>
      <w:r w:rsidR="00562122" w:rsidRPr="005C2117">
        <w:rPr>
          <w:color w:val="000000"/>
        </w:rPr>
        <w:t xml:space="preserve">получение </w:t>
      </w:r>
      <w:r w:rsidR="0060185D" w:rsidRPr="005C2117">
        <w:rPr>
          <w:color w:val="000000"/>
        </w:rPr>
        <w:t xml:space="preserve"> новогодних подарков, приобретенных за счет средств бюджета Саткинского муниципального района, </w:t>
      </w:r>
      <w:r w:rsidR="00BC516C" w:rsidRPr="005C2117">
        <w:rPr>
          <w:color w:val="000000"/>
        </w:rPr>
        <w:t>(</w:t>
      </w:r>
      <w:r w:rsidR="0060185D" w:rsidRPr="005C2117">
        <w:rPr>
          <w:color w:val="000000"/>
        </w:rPr>
        <w:t>приложени</w:t>
      </w:r>
      <w:r w:rsidR="00BC516C" w:rsidRPr="005C2117">
        <w:rPr>
          <w:color w:val="000000"/>
        </w:rPr>
        <w:t>е</w:t>
      </w:r>
      <w:r w:rsidR="0060185D" w:rsidRPr="005C2117">
        <w:rPr>
          <w:color w:val="000000"/>
        </w:rPr>
        <w:t xml:space="preserve">  </w:t>
      </w:r>
      <w:r w:rsidR="0010232E" w:rsidRPr="005C2117">
        <w:rPr>
          <w:color w:val="000000"/>
        </w:rPr>
        <w:t>3</w:t>
      </w:r>
      <w:r w:rsidR="00BC516C" w:rsidRPr="005C2117">
        <w:rPr>
          <w:color w:val="000000"/>
        </w:rPr>
        <w:t>)</w:t>
      </w:r>
      <w:r w:rsidR="0060185D" w:rsidRPr="005C2117">
        <w:rPr>
          <w:color w:val="000000"/>
        </w:rPr>
        <w:t>.</w:t>
      </w:r>
    </w:p>
    <w:p w:rsidR="00160DA9" w:rsidRPr="005C2117" w:rsidRDefault="0010232E" w:rsidP="00BA64C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5C2117">
        <w:rPr>
          <w:color w:val="000000"/>
        </w:rPr>
        <w:t>5</w:t>
      </w:r>
      <w:r w:rsidR="00EB490E" w:rsidRPr="005C2117">
        <w:rPr>
          <w:color w:val="000000"/>
        </w:rPr>
        <w:t xml:space="preserve">. </w:t>
      </w:r>
      <w:r w:rsidR="00160DA9" w:rsidRPr="005C2117">
        <w:rPr>
          <w:color w:val="000000"/>
        </w:rPr>
        <w:t xml:space="preserve">Утвердить график проведения благотворительных новогодних мероприятий </w:t>
      </w:r>
      <w:r w:rsidR="006A272D" w:rsidRPr="005C2117">
        <w:rPr>
          <w:color w:val="000000"/>
        </w:rPr>
        <w:t xml:space="preserve">на территории Саткинского муниципального района </w:t>
      </w:r>
      <w:r w:rsidRPr="005C2117">
        <w:rPr>
          <w:color w:val="000000"/>
        </w:rPr>
        <w:t>(приложение 4</w:t>
      </w:r>
      <w:r w:rsidR="00160DA9" w:rsidRPr="005C2117">
        <w:rPr>
          <w:color w:val="000000"/>
        </w:rPr>
        <w:t>).</w:t>
      </w:r>
    </w:p>
    <w:p w:rsidR="0060185D" w:rsidRPr="005C2117" w:rsidRDefault="00BA64C4" w:rsidP="00BA64C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 6</w:t>
      </w:r>
      <w:r w:rsidR="00160DA9" w:rsidRPr="005C2117">
        <w:t xml:space="preserve">. </w:t>
      </w:r>
      <w:r w:rsidR="0060185D" w:rsidRPr="005C2117">
        <w:rPr>
          <w:color w:val="000000"/>
          <w:spacing w:val="-1"/>
        </w:rPr>
        <w:t>Муниципальному бюдже</w:t>
      </w:r>
      <w:r>
        <w:rPr>
          <w:color w:val="000000"/>
          <w:spacing w:val="-1"/>
        </w:rPr>
        <w:t xml:space="preserve">тному учреждению «Комплексный </w:t>
      </w:r>
      <w:r w:rsidR="0060185D" w:rsidRPr="005C2117">
        <w:rPr>
          <w:color w:val="000000"/>
          <w:spacing w:val="-1"/>
        </w:rPr>
        <w:t xml:space="preserve">центр социального обслуживания населения»  Саткинского муниципального   района  </w:t>
      </w:r>
      <w:r w:rsidR="00160DA9" w:rsidRPr="005C2117">
        <w:rPr>
          <w:color w:val="000000"/>
          <w:spacing w:val="-1"/>
        </w:rPr>
        <w:t>(</w:t>
      </w:r>
      <w:r w:rsidR="002814C0">
        <w:rPr>
          <w:color w:val="000000"/>
          <w:spacing w:val="-1"/>
        </w:rPr>
        <w:t>Евсеева</w:t>
      </w:r>
      <w:r w:rsidR="00160DA9" w:rsidRPr="005C2117">
        <w:rPr>
          <w:color w:val="000000"/>
          <w:spacing w:val="-1"/>
        </w:rPr>
        <w:t xml:space="preserve"> </w:t>
      </w:r>
      <w:r w:rsidR="002814C0">
        <w:rPr>
          <w:color w:val="000000"/>
          <w:spacing w:val="-1"/>
        </w:rPr>
        <w:t>И</w:t>
      </w:r>
      <w:r w:rsidR="00160DA9" w:rsidRPr="005C2117">
        <w:rPr>
          <w:color w:val="000000"/>
          <w:spacing w:val="-1"/>
        </w:rPr>
        <w:t>.</w:t>
      </w:r>
      <w:r w:rsidR="002814C0">
        <w:rPr>
          <w:color w:val="000000"/>
          <w:spacing w:val="-1"/>
        </w:rPr>
        <w:t>Л</w:t>
      </w:r>
      <w:r w:rsidR="00160DA9" w:rsidRPr="005C2117">
        <w:rPr>
          <w:color w:val="000000"/>
          <w:spacing w:val="-1"/>
        </w:rPr>
        <w:t>.)</w:t>
      </w:r>
      <w:r w:rsidR="0060185D" w:rsidRPr="005C2117">
        <w:rPr>
          <w:color w:val="000000"/>
          <w:spacing w:val="-1"/>
        </w:rPr>
        <w:t xml:space="preserve">  </w:t>
      </w:r>
      <w:r w:rsidR="00160DA9" w:rsidRPr="005C2117">
        <w:rPr>
          <w:color w:val="000000"/>
          <w:spacing w:val="-1"/>
        </w:rPr>
        <w:t xml:space="preserve">обеспечить </w:t>
      </w:r>
      <w:r w:rsidR="0060185D" w:rsidRPr="005C2117">
        <w:rPr>
          <w:color w:val="000000"/>
          <w:spacing w:val="-1"/>
        </w:rPr>
        <w:t xml:space="preserve"> выдачу новогодних </w:t>
      </w:r>
      <w:r w:rsidR="0060185D" w:rsidRPr="005C2117">
        <w:rPr>
          <w:color w:val="000000"/>
          <w:spacing w:val="1"/>
        </w:rPr>
        <w:t xml:space="preserve">подарков детям, </w:t>
      </w:r>
      <w:r w:rsidR="0060185D" w:rsidRPr="005C2117">
        <w:rPr>
          <w:color w:val="000000"/>
        </w:rPr>
        <w:t>проживающим на территории района, в строгом соответствии с категориями, утвержденными настоящим распоряжением.</w:t>
      </w:r>
    </w:p>
    <w:p w:rsidR="0060185D" w:rsidRPr="005C2117" w:rsidRDefault="00BA64C4" w:rsidP="00160DA9">
      <w:pPr>
        <w:tabs>
          <w:tab w:val="left" w:pos="0"/>
        </w:tabs>
        <w:spacing w:line="360" w:lineRule="auto"/>
        <w:ind w:firstLine="567"/>
        <w:jc w:val="both"/>
      </w:pPr>
      <w:r>
        <w:lastRenderedPageBreak/>
        <w:t>7</w:t>
      </w:r>
      <w:r w:rsidR="00160DA9" w:rsidRPr="005C2117">
        <w:t xml:space="preserve">. </w:t>
      </w:r>
      <w:r w:rsidR="0060185D" w:rsidRPr="005C2117">
        <w:t>Отделу организационной и контрольной работы Управлен</w:t>
      </w:r>
      <w:r w:rsidR="00160DA9" w:rsidRPr="005C2117">
        <w:t xml:space="preserve">ия делами и организационной работы Администрации Саткинского муниципального </w:t>
      </w:r>
      <w:r w:rsidR="0060185D" w:rsidRPr="005C2117">
        <w:t>района (Корочкина</w:t>
      </w:r>
      <w:r w:rsidR="00BA306C" w:rsidRPr="005C2117">
        <w:t xml:space="preserve"> Н.П.) опубликовать настоящее распоряжение </w:t>
      </w:r>
      <w:r w:rsidR="0060185D" w:rsidRPr="005C2117">
        <w:t>в газете «Саткинский рабочий» и на официальном сайте Администрации Саткинского муниципального района.</w:t>
      </w:r>
    </w:p>
    <w:p w:rsidR="0060185D" w:rsidRPr="005C2117" w:rsidRDefault="00E7643A" w:rsidP="00E7643A">
      <w:pPr>
        <w:tabs>
          <w:tab w:val="left" w:pos="0"/>
        </w:tabs>
        <w:spacing w:line="360" w:lineRule="auto"/>
        <w:jc w:val="both"/>
      </w:pPr>
      <w:r w:rsidRPr="005C2117">
        <w:t xml:space="preserve">         </w:t>
      </w:r>
      <w:r w:rsidR="00BA64C4">
        <w:t>8</w:t>
      </w:r>
      <w:r w:rsidR="0060185D" w:rsidRPr="005C2117">
        <w:t xml:space="preserve">. </w:t>
      </w:r>
      <w:proofErr w:type="gramStart"/>
      <w:r w:rsidR="0060185D" w:rsidRPr="005C2117">
        <w:t>Контроль за</w:t>
      </w:r>
      <w:proofErr w:type="gramEnd"/>
      <w:r w:rsidR="0060185D" w:rsidRPr="005C2117">
        <w:t xml:space="preserve"> реализацией настоящего распоряжения возложить на заместителя Главы Саткинского муниципального района по социальным вопросам М.Н. Савостову.</w:t>
      </w:r>
    </w:p>
    <w:p w:rsidR="0060185D" w:rsidRPr="005C2117" w:rsidRDefault="00BA64C4" w:rsidP="00D72ACE">
      <w:pPr>
        <w:tabs>
          <w:tab w:val="left" w:pos="0"/>
        </w:tabs>
        <w:spacing w:line="360" w:lineRule="auto"/>
        <w:ind w:firstLine="567"/>
        <w:jc w:val="both"/>
      </w:pPr>
      <w:r>
        <w:t>9</w:t>
      </w:r>
      <w:r w:rsidR="0060185D" w:rsidRPr="005C2117">
        <w:t>. Настоящее распоряжение вступает в силу с момента его опубликования.</w:t>
      </w:r>
    </w:p>
    <w:p w:rsidR="0060185D" w:rsidRPr="005C2117" w:rsidRDefault="0060185D" w:rsidP="00D72ACE">
      <w:pPr>
        <w:tabs>
          <w:tab w:val="left" w:pos="0"/>
        </w:tabs>
        <w:spacing w:line="360" w:lineRule="auto"/>
        <w:ind w:firstLine="567"/>
        <w:jc w:val="both"/>
      </w:pPr>
    </w:p>
    <w:p w:rsidR="0060185D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</w:p>
    <w:p w:rsidR="004F69D7" w:rsidRPr="005C2117" w:rsidRDefault="004F69D7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  <w:r w:rsidRPr="005C2117">
        <w:rPr>
          <w:color w:val="000000"/>
        </w:rPr>
        <w:t>Глава Саткинского муниципального района</w:t>
      </w:r>
      <w:r w:rsidRPr="005C2117">
        <w:t xml:space="preserve">                                             А.А. Глазков                                                                                  </w:t>
      </w:r>
    </w:p>
    <w:p w:rsidR="0060185D" w:rsidRPr="005C2117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369"/>
      </w:pPr>
      <w:r w:rsidRPr="005C2117">
        <w:t xml:space="preserve">                                                                               </w:t>
      </w:r>
    </w:p>
    <w:p w:rsidR="0060185D" w:rsidRPr="005C2117" w:rsidRDefault="0060185D" w:rsidP="00D72ACE">
      <w:pPr>
        <w:widowControl w:val="0"/>
        <w:shd w:val="clear" w:color="auto" w:fill="FFFFFF"/>
        <w:tabs>
          <w:tab w:val="left" w:pos="4723"/>
          <w:tab w:val="left" w:pos="6398"/>
        </w:tabs>
        <w:autoSpaceDE w:val="0"/>
        <w:autoSpaceDN w:val="0"/>
        <w:adjustRightInd w:val="0"/>
        <w:spacing w:before="139" w:line="360" w:lineRule="auto"/>
        <w:ind w:left="3902" w:right="1899"/>
        <w:jc w:val="right"/>
      </w:pPr>
    </w:p>
    <w:p w:rsidR="0060185D" w:rsidRPr="005C2117" w:rsidRDefault="0060185D" w:rsidP="00E764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160DA9" w:rsidRPr="005C2117" w:rsidRDefault="00160DA9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6A272D" w:rsidRPr="005C2117" w:rsidRDefault="006A272D" w:rsidP="00D56C77">
      <w:pPr>
        <w:rPr>
          <w:color w:val="000000"/>
        </w:rPr>
      </w:pPr>
    </w:p>
    <w:p w:rsidR="00E0144E" w:rsidRPr="005C2117" w:rsidRDefault="00E0144E" w:rsidP="00D56C77">
      <w:pPr>
        <w:rPr>
          <w:color w:val="000000"/>
        </w:rPr>
      </w:pPr>
    </w:p>
    <w:p w:rsidR="00E0144E" w:rsidRPr="005C2117" w:rsidRDefault="00E0144E" w:rsidP="00D56C77">
      <w:pPr>
        <w:rPr>
          <w:color w:val="000000"/>
        </w:rPr>
      </w:pPr>
    </w:p>
    <w:p w:rsidR="00E0144E" w:rsidRPr="005C2117" w:rsidRDefault="00E0144E" w:rsidP="00D56C77">
      <w:pPr>
        <w:rPr>
          <w:color w:val="000000"/>
        </w:rPr>
      </w:pPr>
    </w:p>
    <w:p w:rsidR="00E0144E" w:rsidRPr="005C2117" w:rsidRDefault="00E0144E" w:rsidP="00D56C77">
      <w:pPr>
        <w:rPr>
          <w:color w:val="000000"/>
        </w:rPr>
      </w:pPr>
    </w:p>
    <w:p w:rsidR="00E0144E" w:rsidRPr="005C2117" w:rsidRDefault="00E0144E" w:rsidP="00D56C77">
      <w:pPr>
        <w:rPr>
          <w:color w:val="000000"/>
        </w:rPr>
      </w:pPr>
    </w:p>
    <w:p w:rsidR="00E0144E" w:rsidRPr="005C2117" w:rsidRDefault="00E0144E" w:rsidP="00D56C77">
      <w:pPr>
        <w:rPr>
          <w:color w:val="000000"/>
        </w:rPr>
      </w:pPr>
    </w:p>
    <w:p w:rsidR="00E0144E" w:rsidRDefault="00E0144E" w:rsidP="00D56C77">
      <w:pPr>
        <w:rPr>
          <w:color w:val="000000"/>
        </w:rPr>
      </w:pPr>
    </w:p>
    <w:p w:rsidR="002814C0" w:rsidRPr="005C2117" w:rsidRDefault="002814C0" w:rsidP="00D56C77">
      <w:pPr>
        <w:rPr>
          <w:color w:val="000000"/>
        </w:rPr>
      </w:pPr>
    </w:p>
    <w:p w:rsidR="00E0144E" w:rsidRDefault="00E0144E" w:rsidP="00D56C77">
      <w:pPr>
        <w:rPr>
          <w:color w:val="000000"/>
        </w:rPr>
      </w:pPr>
    </w:p>
    <w:p w:rsidR="00BA64C4" w:rsidRDefault="00BA64C4" w:rsidP="00D56C77">
      <w:pPr>
        <w:rPr>
          <w:color w:val="000000"/>
        </w:rPr>
      </w:pPr>
    </w:p>
    <w:p w:rsidR="00BA64C4" w:rsidRDefault="00BA64C4" w:rsidP="00D56C77">
      <w:pPr>
        <w:rPr>
          <w:color w:val="000000"/>
        </w:rPr>
      </w:pPr>
    </w:p>
    <w:p w:rsidR="00BA64C4" w:rsidRDefault="00BA64C4" w:rsidP="00D56C77">
      <w:pPr>
        <w:rPr>
          <w:color w:val="000000"/>
        </w:rPr>
      </w:pPr>
    </w:p>
    <w:p w:rsidR="00BA64C4" w:rsidRDefault="00BA64C4" w:rsidP="00D56C77">
      <w:pPr>
        <w:rPr>
          <w:color w:val="000000"/>
        </w:rPr>
      </w:pPr>
    </w:p>
    <w:p w:rsidR="00BA64C4" w:rsidRDefault="00BA64C4" w:rsidP="00D56C77">
      <w:pPr>
        <w:rPr>
          <w:color w:val="000000"/>
        </w:rPr>
      </w:pPr>
    </w:p>
    <w:p w:rsidR="00BA64C4" w:rsidRPr="005C2117" w:rsidRDefault="00BA64C4" w:rsidP="00D56C77">
      <w:pPr>
        <w:rPr>
          <w:color w:val="000000"/>
        </w:rPr>
      </w:pPr>
    </w:p>
    <w:p w:rsidR="002520F0" w:rsidRPr="005C2117" w:rsidRDefault="002520F0" w:rsidP="00BA64C4">
      <w:pPr>
        <w:tabs>
          <w:tab w:val="center" w:pos="7512"/>
        </w:tabs>
        <w:spacing w:line="360" w:lineRule="auto"/>
        <w:ind w:left="5670"/>
        <w:jc w:val="center"/>
      </w:pPr>
      <w:r w:rsidRPr="005C2117">
        <w:t>ПРИЛОЖЕНИЕ 1</w:t>
      </w:r>
    </w:p>
    <w:p w:rsidR="00254B46" w:rsidRPr="005C2117" w:rsidRDefault="00254B46" w:rsidP="00254B46">
      <w:pPr>
        <w:spacing w:line="360" w:lineRule="auto"/>
        <w:ind w:left="5670"/>
      </w:pPr>
      <w:r w:rsidRPr="005C2117">
        <w:t>к распоряжению Администрации</w:t>
      </w:r>
    </w:p>
    <w:p w:rsidR="002520F0" w:rsidRPr="005C2117" w:rsidRDefault="00254B46" w:rsidP="00254B46">
      <w:pPr>
        <w:spacing w:line="360" w:lineRule="auto"/>
      </w:pPr>
      <w:r w:rsidRPr="005C2117">
        <w:t xml:space="preserve">                                                                                           </w:t>
      </w:r>
      <w:r w:rsidR="002520F0" w:rsidRPr="005C2117">
        <w:t>Саткинского муниципального района</w:t>
      </w:r>
    </w:p>
    <w:p w:rsidR="002520F0" w:rsidRPr="005C2117" w:rsidRDefault="002520F0" w:rsidP="00254B46">
      <w:pPr>
        <w:spacing w:line="360" w:lineRule="auto"/>
        <w:ind w:left="5670"/>
      </w:pPr>
      <w:r w:rsidRPr="005C2117">
        <w:t>от «</w:t>
      </w:r>
      <w:r w:rsidR="007C0FC9">
        <w:t>20</w:t>
      </w:r>
      <w:r w:rsidRPr="005C2117">
        <w:t>»</w:t>
      </w:r>
      <w:r w:rsidR="005276B8" w:rsidRPr="005C2117">
        <w:t xml:space="preserve"> </w:t>
      </w:r>
      <w:r w:rsidR="007C0FC9">
        <w:t xml:space="preserve">декабря </w:t>
      </w:r>
      <w:r w:rsidRPr="005C2117">
        <w:t>202</w:t>
      </w:r>
      <w:r w:rsidR="002814C0">
        <w:t>3</w:t>
      </w:r>
      <w:r w:rsidRPr="005C2117">
        <w:t xml:space="preserve"> №</w:t>
      </w:r>
      <w:r w:rsidR="007C0FC9">
        <w:t xml:space="preserve"> 1836</w:t>
      </w:r>
      <w:r w:rsidRPr="005C2117">
        <w:t>-р</w:t>
      </w:r>
    </w:p>
    <w:p w:rsidR="002520F0" w:rsidRPr="005C2117" w:rsidRDefault="002520F0" w:rsidP="002520F0">
      <w:pPr>
        <w:pStyle w:val="Iauiue"/>
        <w:spacing w:line="360" w:lineRule="auto"/>
        <w:ind w:left="6096" w:right="-2"/>
        <w:jc w:val="center"/>
        <w:rPr>
          <w:lang w:val="ru-RU"/>
        </w:rPr>
      </w:pPr>
    </w:p>
    <w:p w:rsidR="002520F0" w:rsidRPr="005C2117" w:rsidRDefault="002520F0" w:rsidP="002520F0">
      <w:pPr>
        <w:pStyle w:val="Iauiue"/>
        <w:spacing w:line="360" w:lineRule="auto"/>
        <w:ind w:left="6096" w:right="-2"/>
        <w:jc w:val="center"/>
        <w:rPr>
          <w:lang w:val="ru-RU"/>
        </w:rPr>
      </w:pPr>
    </w:p>
    <w:p w:rsidR="002520F0" w:rsidRPr="005C2117" w:rsidRDefault="002520F0" w:rsidP="002520F0">
      <w:pPr>
        <w:shd w:val="clear" w:color="auto" w:fill="FFFFFF"/>
        <w:spacing w:line="360" w:lineRule="auto"/>
        <w:ind w:right="98"/>
        <w:jc w:val="center"/>
        <w:rPr>
          <w:color w:val="000000"/>
        </w:rPr>
      </w:pPr>
      <w:r w:rsidRPr="005C2117">
        <w:t xml:space="preserve">Состав оргкомитета по </w:t>
      </w:r>
      <w:r w:rsidRPr="005C2117">
        <w:rPr>
          <w:color w:val="000000"/>
        </w:rPr>
        <w:t>проведению</w:t>
      </w:r>
      <w:r w:rsidR="007738B2" w:rsidRPr="005C2117">
        <w:rPr>
          <w:color w:val="000000"/>
        </w:rPr>
        <w:t xml:space="preserve"> акции «Подарим Новый год детям» на территории Саткинского муниципального</w:t>
      </w:r>
      <w:r w:rsidR="00F3502B" w:rsidRPr="005C2117">
        <w:rPr>
          <w:color w:val="000000"/>
        </w:rPr>
        <w:t xml:space="preserve"> района</w:t>
      </w:r>
    </w:p>
    <w:p w:rsidR="002520F0" w:rsidRPr="005C2117" w:rsidRDefault="002520F0" w:rsidP="002520F0">
      <w:pPr>
        <w:shd w:val="clear" w:color="auto" w:fill="FFFFFF"/>
        <w:ind w:right="98"/>
        <w:jc w:val="center"/>
        <w:rPr>
          <w:color w:val="000000"/>
        </w:rPr>
      </w:pPr>
    </w:p>
    <w:p w:rsidR="002520F0" w:rsidRPr="005C2117" w:rsidRDefault="002520F0" w:rsidP="002520F0">
      <w:pPr>
        <w:shd w:val="clear" w:color="auto" w:fill="FFFFFF"/>
        <w:spacing w:after="120" w:line="360" w:lineRule="auto"/>
        <w:ind w:right="96"/>
        <w:jc w:val="both"/>
        <w:rPr>
          <w:color w:val="000000"/>
        </w:rPr>
      </w:pPr>
      <w:r w:rsidRPr="005C2117">
        <w:rPr>
          <w:color w:val="000000"/>
        </w:rPr>
        <w:t xml:space="preserve">        Савостова М.Н. - </w:t>
      </w:r>
      <w:r w:rsidRPr="005C2117">
        <w:t xml:space="preserve">заместитель Главы Саткинского муниципального района по социальным вопросам, </w:t>
      </w:r>
      <w:r w:rsidRPr="005C2117">
        <w:rPr>
          <w:color w:val="000000"/>
        </w:rPr>
        <w:t xml:space="preserve"> председатель оргкомитета;</w:t>
      </w:r>
    </w:p>
    <w:p w:rsidR="002520F0" w:rsidRPr="005C2117" w:rsidRDefault="002520F0" w:rsidP="002520F0">
      <w:pPr>
        <w:shd w:val="clear" w:color="auto" w:fill="FFFFFF"/>
        <w:spacing w:after="120" w:line="360" w:lineRule="auto"/>
        <w:ind w:right="96"/>
        <w:jc w:val="both"/>
        <w:rPr>
          <w:color w:val="000000"/>
        </w:rPr>
      </w:pPr>
      <w:r w:rsidRPr="005C2117">
        <w:rPr>
          <w:color w:val="000000"/>
        </w:rPr>
        <w:t xml:space="preserve">        Члены оргкомитета:</w:t>
      </w:r>
    </w:p>
    <w:p w:rsidR="00E54BAA" w:rsidRPr="00E54BAA" w:rsidRDefault="002520F0" w:rsidP="00A43230">
      <w:pPr>
        <w:numPr>
          <w:ilvl w:val="0"/>
          <w:numId w:val="4"/>
        </w:numPr>
        <w:shd w:val="clear" w:color="auto" w:fill="FFFFFF"/>
        <w:spacing w:line="360" w:lineRule="auto"/>
        <w:ind w:right="96" w:hanging="180"/>
        <w:jc w:val="both"/>
        <w:rPr>
          <w:color w:val="000000"/>
        </w:rPr>
      </w:pPr>
      <w:r w:rsidRPr="00E54BAA">
        <w:rPr>
          <w:color w:val="000000"/>
        </w:rPr>
        <w:t xml:space="preserve"> </w:t>
      </w:r>
      <w:r w:rsidR="00AF3866" w:rsidRPr="00E54BAA">
        <w:rPr>
          <w:color w:val="000000"/>
        </w:rPr>
        <w:t xml:space="preserve">  </w:t>
      </w:r>
      <w:r w:rsidR="00E54BAA" w:rsidRPr="005C2117">
        <w:t>Баранова Е.Ю. – начальник МКУ «Управление образования» Саткинского муниципального района;</w:t>
      </w:r>
    </w:p>
    <w:p w:rsidR="00E54BAA" w:rsidRPr="00E54BAA" w:rsidRDefault="00E54BAA" w:rsidP="002520F0">
      <w:pPr>
        <w:numPr>
          <w:ilvl w:val="0"/>
          <w:numId w:val="4"/>
        </w:numPr>
        <w:shd w:val="clear" w:color="auto" w:fill="FFFFFF"/>
        <w:spacing w:line="360" w:lineRule="auto"/>
        <w:ind w:right="96" w:hanging="180"/>
        <w:jc w:val="both"/>
      </w:pPr>
      <w:r>
        <w:t xml:space="preserve"> </w:t>
      </w:r>
      <w:r w:rsidR="002814C0">
        <w:rPr>
          <w:color w:val="000000"/>
        </w:rPr>
        <w:t>Евсеев</w:t>
      </w:r>
      <w:r w:rsidR="005113B8" w:rsidRPr="00E54BAA">
        <w:rPr>
          <w:color w:val="000000"/>
        </w:rPr>
        <w:t xml:space="preserve">а </w:t>
      </w:r>
      <w:r w:rsidR="002814C0">
        <w:rPr>
          <w:color w:val="000000"/>
        </w:rPr>
        <w:t>И</w:t>
      </w:r>
      <w:r w:rsidR="005113B8" w:rsidRPr="00E54BAA">
        <w:rPr>
          <w:color w:val="000000"/>
        </w:rPr>
        <w:t>.</w:t>
      </w:r>
      <w:r w:rsidR="002814C0">
        <w:rPr>
          <w:color w:val="000000"/>
        </w:rPr>
        <w:t>Л</w:t>
      </w:r>
      <w:r w:rsidR="002520F0" w:rsidRPr="00E54BAA">
        <w:rPr>
          <w:color w:val="000000"/>
        </w:rPr>
        <w:t xml:space="preserve">.    –  </w:t>
      </w:r>
      <w:r w:rsidR="005113B8" w:rsidRPr="00E54BAA">
        <w:rPr>
          <w:color w:val="000000"/>
        </w:rPr>
        <w:t xml:space="preserve">директор МБУ </w:t>
      </w:r>
      <w:r w:rsidR="008372C2" w:rsidRPr="00E54BAA">
        <w:rPr>
          <w:color w:val="000000"/>
        </w:rPr>
        <w:t xml:space="preserve">«Комплексный центр» Саткинского </w:t>
      </w:r>
      <w:r w:rsidR="00A43230" w:rsidRPr="00E54BAA">
        <w:rPr>
          <w:color w:val="000000"/>
        </w:rPr>
        <w:t xml:space="preserve">    </w:t>
      </w:r>
      <w:r w:rsidR="008372C2" w:rsidRPr="00E54BAA">
        <w:rPr>
          <w:color w:val="000000"/>
        </w:rPr>
        <w:t>муниципального района</w:t>
      </w:r>
      <w:r w:rsidRPr="00E54BAA">
        <w:rPr>
          <w:color w:val="000000"/>
        </w:rPr>
        <w:t>;</w:t>
      </w:r>
    </w:p>
    <w:p w:rsidR="00E54BAA" w:rsidRDefault="00E54BAA" w:rsidP="00FD7982">
      <w:pPr>
        <w:numPr>
          <w:ilvl w:val="0"/>
          <w:numId w:val="4"/>
        </w:numPr>
        <w:shd w:val="clear" w:color="auto" w:fill="FFFFFF"/>
        <w:spacing w:line="360" w:lineRule="auto"/>
        <w:ind w:right="96" w:hanging="180"/>
        <w:jc w:val="both"/>
        <w:rPr>
          <w:color w:val="000000"/>
        </w:rPr>
      </w:pPr>
      <w:r w:rsidRPr="00E54BAA">
        <w:rPr>
          <w:color w:val="000000"/>
        </w:rPr>
        <w:t xml:space="preserve"> Иванова А.Б. – начальник Управления социальной защиты населения Сатинского муниципального района;</w:t>
      </w:r>
    </w:p>
    <w:p w:rsidR="002520F0" w:rsidRPr="00E54BAA" w:rsidRDefault="00E54BAA" w:rsidP="00FD7982">
      <w:pPr>
        <w:numPr>
          <w:ilvl w:val="0"/>
          <w:numId w:val="4"/>
        </w:numPr>
        <w:shd w:val="clear" w:color="auto" w:fill="FFFFFF"/>
        <w:spacing w:line="360" w:lineRule="auto"/>
        <w:ind w:right="96" w:hanging="180"/>
        <w:jc w:val="both"/>
        <w:rPr>
          <w:color w:val="000000"/>
        </w:rPr>
      </w:pPr>
      <w:r>
        <w:rPr>
          <w:color w:val="000000"/>
        </w:rPr>
        <w:t xml:space="preserve"> </w:t>
      </w:r>
      <w:r w:rsidR="002814C0">
        <w:rPr>
          <w:color w:val="000000"/>
        </w:rPr>
        <w:t>Субботина</w:t>
      </w:r>
      <w:r w:rsidR="00AB185C" w:rsidRPr="00E54BAA">
        <w:rPr>
          <w:color w:val="000000"/>
        </w:rPr>
        <w:t xml:space="preserve"> </w:t>
      </w:r>
      <w:r w:rsidR="002814C0">
        <w:rPr>
          <w:color w:val="000000"/>
        </w:rPr>
        <w:t>Е</w:t>
      </w:r>
      <w:r w:rsidR="00AB185C" w:rsidRPr="00E54BAA">
        <w:rPr>
          <w:color w:val="000000"/>
        </w:rPr>
        <w:t>.</w:t>
      </w:r>
      <w:r w:rsidR="002814C0">
        <w:rPr>
          <w:color w:val="000000"/>
        </w:rPr>
        <w:t>Ю</w:t>
      </w:r>
      <w:r w:rsidR="002520F0" w:rsidRPr="00E54BAA">
        <w:rPr>
          <w:color w:val="000000"/>
        </w:rPr>
        <w:t>. –</w:t>
      </w:r>
      <w:r w:rsidR="00AB185C" w:rsidRPr="00E54BAA">
        <w:rPr>
          <w:color w:val="000000"/>
        </w:rPr>
        <w:t xml:space="preserve"> </w:t>
      </w:r>
      <w:r w:rsidR="002814C0">
        <w:rPr>
          <w:color w:val="000000"/>
        </w:rPr>
        <w:t>Н</w:t>
      </w:r>
      <w:r w:rsidR="00AB185C" w:rsidRPr="00E54BAA">
        <w:rPr>
          <w:color w:val="000000"/>
        </w:rPr>
        <w:t>ачальник МКУ «Управление культуры» Саткинского муниципального района.</w:t>
      </w:r>
    </w:p>
    <w:p w:rsidR="002520F0" w:rsidRPr="005C2117" w:rsidRDefault="002520F0" w:rsidP="002520F0">
      <w:pPr>
        <w:shd w:val="clear" w:color="auto" w:fill="FFFFFF"/>
        <w:spacing w:line="360" w:lineRule="auto"/>
        <w:ind w:right="96"/>
        <w:jc w:val="both"/>
        <w:rPr>
          <w:color w:val="000000"/>
        </w:rPr>
      </w:pPr>
    </w:p>
    <w:p w:rsidR="002520F0" w:rsidRPr="005C2117" w:rsidRDefault="002520F0" w:rsidP="002520F0">
      <w:pPr>
        <w:shd w:val="clear" w:color="auto" w:fill="FFFFFF"/>
        <w:spacing w:line="360" w:lineRule="auto"/>
        <w:ind w:right="96"/>
        <w:jc w:val="both"/>
        <w:rPr>
          <w:color w:val="000000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E12915" w:rsidP="00CF7C27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</w:p>
    <w:p w:rsidR="00E12915" w:rsidRPr="005C2117" w:rsidRDefault="00254B46" w:rsidP="00254B46">
      <w:pPr>
        <w:pStyle w:val="Iauiue"/>
        <w:tabs>
          <w:tab w:val="left" w:pos="5664"/>
        </w:tabs>
        <w:spacing w:line="360" w:lineRule="auto"/>
        <w:ind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ab/>
      </w:r>
    </w:p>
    <w:p w:rsidR="00254B46" w:rsidRPr="005C2117" w:rsidRDefault="00254B46" w:rsidP="00254B46">
      <w:pPr>
        <w:pStyle w:val="Iauiue"/>
        <w:tabs>
          <w:tab w:val="left" w:pos="5664"/>
        </w:tabs>
        <w:spacing w:line="360" w:lineRule="auto"/>
        <w:ind w:right="-145"/>
        <w:rPr>
          <w:sz w:val="24"/>
          <w:szCs w:val="24"/>
          <w:lang w:val="ru-RU"/>
        </w:rPr>
      </w:pPr>
    </w:p>
    <w:p w:rsidR="00E0144E" w:rsidRDefault="00254B46" w:rsidP="00254B46">
      <w:pPr>
        <w:spacing w:line="360" w:lineRule="auto"/>
        <w:ind w:left="5670"/>
      </w:pPr>
      <w:r w:rsidRPr="005C2117">
        <w:t xml:space="preserve">             </w:t>
      </w:r>
    </w:p>
    <w:p w:rsidR="002814C0" w:rsidRPr="005C2117" w:rsidRDefault="002814C0" w:rsidP="00254B46">
      <w:pPr>
        <w:spacing w:line="360" w:lineRule="auto"/>
        <w:ind w:left="5670"/>
      </w:pPr>
    </w:p>
    <w:p w:rsidR="00254B46" w:rsidRPr="005C2117" w:rsidRDefault="00E0144E" w:rsidP="00254B46">
      <w:pPr>
        <w:spacing w:line="360" w:lineRule="auto"/>
        <w:ind w:left="5670"/>
      </w:pPr>
      <w:r w:rsidRPr="005C2117">
        <w:t xml:space="preserve">           </w:t>
      </w:r>
      <w:r w:rsidR="00254B46" w:rsidRPr="005C2117">
        <w:t xml:space="preserve"> ПРИЛОЖЕНИЕ 2</w:t>
      </w:r>
    </w:p>
    <w:p w:rsidR="00254B46" w:rsidRPr="005C2117" w:rsidRDefault="00254B46" w:rsidP="00254B46">
      <w:pPr>
        <w:spacing w:line="360" w:lineRule="auto"/>
        <w:ind w:left="5670"/>
      </w:pPr>
      <w:r w:rsidRPr="005C2117">
        <w:t>к распоряжению Администрации</w:t>
      </w:r>
    </w:p>
    <w:p w:rsidR="00254B46" w:rsidRPr="005C2117" w:rsidRDefault="00254B46" w:rsidP="00254B46">
      <w:pPr>
        <w:spacing w:line="360" w:lineRule="auto"/>
      </w:pPr>
      <w:r w:rsidRPr="005C2117">
        <w:t xml:space="preserve">                                                                                           Саткинского муниципального района</w:t>
      </w:r>
    </w:p>
    <w:p w:rsidR="00254B46" w:rsidRPr="005C2117" w:rsidRDefault="00254B46" w:rsidP="00254B46">
      <w:pPr>
        <w:spacing w:line="360" w:lineRule="auto"/>
        <w:ind w:left="5670"/>
      </w:pPr>
      <w:r w:rsidRPr="005C2117">
        <w:t>от «</w:t>
      </w:r>
      <w:r w:rsidR="007C0FC9">
        <w:t>20</w:t>
      </w:r>
      <w:r w:rsidRPr="005C2117">
        <w:t>»</w:t>
      </w:r>
      <w:r w:rsidR="005276B8" w:rsidRPr="005C2117">
        <w:t xml:space="preserve"> </w:t>
      </w:r>
      <w:r w:rsidR="007C0FC9">
        <w:t xml:space="preserve"> декабря </w:t>
      </w:r>
      <w:r w:rsidRPr="005C2117">
        <w:t>202</w:t>
      </w:r>
      <w:r w:rsidR="002814C0">
        <w:t>3</w:t>
      </w:r>
      <w:r w:rsidR="007C0FC9">
        <w:t xml:space="preserve"> № 1836</w:t>
      </w:r>
      <w:r w:rsidRPr="005C2117">
        <w:t>-р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before="816" w:line="360" w:lineRule="auto"/>
        <w:ind w:left="3552"/>
      </w:pPr>
      <w:r w:rsidRPr="005C2117">
        <w:rPr>
          <w:bCs/>
          <w:color w:val="000000"/>
        </w:rPr>
        <w:t xml:space="preserve">       ПОЛОЖЕНИЕ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6"/>
        <w:jc w:val="center"/>
        <w:rPr>
          <w:bCs/>
          <w:color w:val="000000"/>
        </w:rPr>
      </w:pPr>
      <w:r w:rsidRPr="005C2117">
        <w:rPr>
          <w:bCs/>
          <w:color w:val="000000"/>
        </w:rPr>
        <w:t>об об</w:t>
      </w:r>
      <w:r w:rsidR="00254B46" w:rsidRPr="005C2117">
        <w:rPr>
          <w:bCs/>
          <w:color w:val="000000"/>
        </w:rPr>
        <w:t xml:space="preserve">еспечении новогодними подарками </w:t>
      </w:r>
      <w:r w:rsidRPr="005C2117">
        <w:rPr>
          <w:bCs/>
          <w:color w:val="000000"/>
        </w:rPr>
        <w:t>детей,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2"/>
        <w:jc w:val="center"/>
      </w:pPr>
      <w:proofErr w:type="gramStart"/>
      <w:r w:rsidRPr="005C2117">
        <w:rPr>
          <w:bCs/>
          <w:color w:val="000000"/>
        </w:rPr>
        <w:t>проживающих</w:t>
      </w:r>
      <w:proofErr w:type="gramEnd"/>
      <w:r w:rsidRPr="005C2117">
        <w:rPr>
          <w:bCs/>
          <w:color w:val="000000"/>
        </w:rPr>
        <w:t xml:space="preserve"> на территории Саткинского муниципального района </w:t>
      </w: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 w:rsidRPr="005C2117">
        <w:rPr>
          <w:bCs/>
          <w:color w:val="000000"/>
          <w:lang w:val="en-US"/>
        </w:rPr>
        <w:t>I</w:t>
      </w:r>
      <w:r w:rsidRPr="005C2117">
        <w:rPr>
          <w:bCs/>
          <w:color w:val="000000"/>
        </w:rPr>
        <w:t>. Общие положения</w:t>
      </w:r>
    </w:p>
    <w:p w:rsidR="0060185D" w:rsidRPr="005C2117" w:rsidRDefault="0060185D" w:rsidP="00D72ACE">
      <w:pPr>
        <w:widowControl w:val="0"/>
        <w:shd w:val="clear" w:color="auto" w:fill="FFFFFF"/>
        <w:tabs>
          <w:tab w:val="left" w:pos="965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C2117">
        <w:rPr>
          <w:color w:val="000000"/>
        </w:rPr>
        <w:t>1. Настоящее положение  определяет процедуру обеспече</w:t>
      </w:r>
      <w:r w:rsidR="00254B46" w:rsidRPr="005C2117">
        <w:rPr>
          <w:color w:val="000000"/>
        </w:rPr>
        <w:t xml:space="preserve">ния новогодними    подарками </w:t>
      </w:r>
      <w:r w:rsidR="00FE76C7" w:rsidRPr="005C2117">
        <w:rPr>
          <w:color w:val="000000"/>
        </w:rPr>
        <w:t xml:space="preserve">в </w:t>
      </w:r>
      <w:r w:rsidRPr="005C2117">
        <w:rPr>
          <w:color w:val="000000"/>
        </w:rPr>
        <w:t>20</w:t>
      </w:r>
      <w:r w:rsidR="00BA306C" w:rsidRPr="005C2117">
        <w:rPr>
          <w:color w:val="000000"/>
        </w:rPr>
        <w:t>22</w:t>
      </w:r>
      <w:r w:rsidRPr="005C2117">
        <w:rPr>
          <w:color w:val="000000"/>
        </w:rPr>
        <w:t xml:space="preserve"> году детей, проживающих на территории Саткинского муниципального района.</w:t>
      </w:r>
    </w:p>
    <w:p w:rsidR="0060185D" w:rsidRPr="005C2117" w:rsidRDefault="0060185D" w:rsidP="00D72ACE">
      <w:pPr>
        <w:widowControl w:val="0"/>
        <w:shd w:val="clear" w:color="auto" w:fill="FFFFFF"/>
        <w:tabs>
          <w:tab w:val="left" w:pos="965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C2117">
        <w:t xml:space="preserve">2. </w:t>
      </w:r>
      <w:r w:rsidRPr="005C2117">
        <w:rPr>
          <w:color w:val="000000"/>
        </w:rPr>
        <w:t xml:space="preserve">Настоящее положение разработано в соответствии с </w:t>
      </w:r>
      <w:r w:rsidR="00254B46" w:rsidRPr="005C2117">
        <w:rPr>
          <w:color w:val="000000"/>
        </w:rPr>
        <w:t xml:space="preserve">Федеральным </w:t>
      </w:r>
      <w:r w:rsidRPr="005C2117">
        <w:rPr>
          <w:color w:val="000000"/>
        </w:rPr>
        <w:t>з</w:t>
      </w:r>
      <w:r w:rsidR="00254B46" w:rsidRPr="005C2117">
        <w:rPr>
          <w:color w:val="000000"/>
        </w:rPr>
        <w:t xml:space="preserve">аконом </w:t>
      </w:r>
      <w:r w:rsidRPr="005C2117">
        <w:rPr>
          <w:color w:val="000000"/>
        </w:rPr>
        <w:t xml:space="preserve">от </w:t>
      </w:r>
      <w:r w:rsidR="00254B46" w:rsidRPr="005C2117">
        <w:rPr>
          <w:color w:val="000000"/>
        </w:rPr>
        <w:t xml:space="preserve">06.10.2003 № </w:t>
      </w:r>
      <w:r w:rsidRPr="005C2117">
        <w:rPr>
          <w:color w:val="000000"/>
        </w:rPr>
        <w:t>131-ФЗ «Об общих принципах организации местного самоуправления в Российской Федерации</w:t>
      </w:r>
      <w:r w:rsidR="00CB52A7" w:rsidRPr="005C2117">
        <w:rPr>
          <w:color w:val="000000"/>
        </w:rPr>
        <w:t>»</w:t>
      </w:r>
      <w:r w:rsidRPr="005C2117">
        <w:rPr>
          <w:color w:val="000000"/>
        </w:rPr>
        <w:t>.</w:t>
      </w:r>
    </w:p>
    <w:p w:rsidR="0060185D" w:rsidRPr="005C2117" w:rsidRDefault="0060185D" w:rsidP="00456FDB">
      <w:pPr>
        <w:widowControl w:val="0"/>
        <w:shd w:val="clear" w:color="auto" w:fill="FFFFFF"/>
        <w:tabs>
          <w:tab w:val="left" w:pos="965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C2117">
        <w:t xml:space="preserve">3. </w:t>
      </w:r>
      <w:r w:rsidRPr="005C2117">
        <w:rPr>
          <w:color w:val="000000"/>
        </w:rPr>
        <w:t>Обеспечение новогодними подарками осуществляется за счет средств областного   бюджета и бюджета Саткинского муниципального района.</w:t>
      </w:r>
    </w:p>
    <w:p w:rsidR="00254B46" w:rsidRPr="005C2117" w:rsidRDefault="00254B46" w:rsidP="00D72AC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360" w:lineRule="auto"/>
        <w:ind w:firstLine="567"/>
        <w:jc w:val="center"/>
        <w:rPr>
          <w:bCs/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360" w:lineRule="auto"/>
        <w:ind w:firstLine="567"/>
        <w:jc w:val="center"/>
        <w:rPr>
          <w:bCs/>
          <w:color w:val="000000"/>
        </w:rPr>
      </w:pPr>
      <w:r w:rsidRPr="005C2117">
        <w:rPr>
          <w:bCs/>
          <w:color w:val="000000"/>
          <w:lang w:val="en-US"/>
        </w:rPr>
        <w:t>II</w:t>
      </w:r>
      <w:r w:rsidRPr="005C2117">
        <w:rPr>
          <w:bCs/>
          <w:color w:val="000000"/>
        </w:rPr>
        <w:t>. Организация обеспечения новогодними подарками</w:t>
      </w:r>
    </w:p>
    <w:p w:rsidR="0060185D" w:rsidRPr="005C2117" w:rsidRDefault="0060185D" w:rsidP="00B61E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5C2117">
        <w:rPr>
          <w:color w:val="000000"/>
        </w:rPr>
        <w:t>4. Организацию обеспечения детей новогодними подарками осуществляет Муни</w:t>
      </w:r>
      <w:r w:rsidR="00254B46" w:rsidRPr="005C2117">
        <w:rPr>
          <w:color w:val="000000"/>
        </w:rPr>
        <w:t xml:space="preserve">ципальное бюджетное учреждение </w:t>
      </w:r>
      <w:r w:rsidRPr="005C2117">
        <w:rPr>
          <w:color w:val="000000"/>
        </w:rPr>
        <w:t>«Комплексный центр социального обслуживания населения» Саткинского муниципального района Челябинской области (далее по тексту - Комплексный центр).</w:t>
      </w:r>
    </w:p>
    <w:p w:rsidR="004B38E8" w:rsidRPr="005C2117" w:rsidRDefault="004B38E8" w:rsidP="00413E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5C2117">
        <w:t xml:space="preserve">5. Обеспечение новогодними подарками детей из </w:t>
      </w:r>
      <w:r w:rsidR="003F7F05" w:rsidRPr="005C2117">
        <w:t>государственного</w:t>
      </w:r>
      <w:r w:rsidRPr="005C2117">
        <w:t xml:space="preserve"> казенного учреждения социального обслуживания «</w:t>
      </w:r>
      <w:r w:rsidR="00FE76C7" w:rsidRPr="005C2117">
        <w:t>Саткинский с</w:t>
      </w:r>
      <w:r w:rsidRPr="005C2117">
        <w:t>оциально–реабилитационный центр для несовер</w:t>
      </w:r>
      <w:r w:rsidR="003F7F05" w:rsidRPr="005C2117">
        <w:t>шеннолетних»</w:t>
      </w:r>
      <w:r w:rsidRPr="005C2117">
        <w:t xml:space="preserve">,  </w:t>
      </w:r>
      <w:r w:rsidR="003F7F05" w:rsidRPr="005C2117">
        <w:t xml:space="preserve">государственного </w:t>
      </w:r>
      <w:r w:rsidRPr="005C2117">
        <w:t xml:space="preserve"> казенного общеобразовательного учреждения </w:t>
      </w:r>
      <w:r w:rsidR="00FE76C7" w:rsidRPr="005C2117">
        <w:t xml:space="preserve">«Саткинская школа–интернат для детей–сирот </w:t>
      </w:r>
      <w:r w:rsidR="003F7F05" w:rsidRPr="005C2117">
        <w:t>и детей, оставшихся без попечения родителей»</w:t>
      </w:r>
      <w:r w:rsidR="003F7F05" w:rsidRPr="005C2117">
        <w:rPr>
          <w:color w:val="FF0000"/>
        </w:rPr>
        <w:t xml:space="preserve"> </w:t>
      </w:r>
      <w:r w:rsidRPr="005C2117">
        <w:t xml:space="preserve"> осуществляется</w:t>
      </w:r>
      <w:r w:rsidR="00522AC3" w:rsidRPr="005C2117">
        <w:t xml:space="preserve"> </w:t>
      </w:r>
      <w:r w:rsidRPr="005C2117">
        <w:t xml:space="preserve"> </w:t>
      </w:r>
      <w:r w:rsidR="00254B46" w:rsidRPr="005C2117">
        <w:t>по накладной  на   основании</w:t>
      </w:r>
      <w:r w:rsidRPr="005C2117">
        <w:t xml:space="preserve">  списков</w:t>
      </w:r>
      <w:r w:rsidR="00254B46" w:rsidRPr="005C2117">
        <w:t xml:space="preserve">  детей,  </w:t>
      </w:r>
      <w:r w:rsidRPr="005C2117">
        <w:t xml:space="preserve">утвержденных  руководителями </w:t>
      </w:r>
      <w:r w:rsidR="00FE76C7" w:rsidRPr="005C2117">
        <w:t xml:space="preserve">учреждений </w:t>
      </w:r>
      <w:r w:rsidR="00522AC3" w:rsidRPr="005C2117">
        <w:t xml:space="preserve">и заверенных </w:t>
      </w:r>
      <w:r w:rsidRPr="005C2117">
        <w:t xml:space="preserve">печатью учреждения, </w:t>
      </w:r>
      <w:r w:rsidRPr="005C2117">
        <w:rPr>
          <w:color w:val="000000"/>
        </w:rPr>
        <w:t xml:space="preserve">при предъявлении доверенности установленного образца. </w:t>
      </w:r>
    </w:p>
    <w:p w:rsidR="0060185D" w:rsidRPr="005C2117" w:rsidRDefault="00035077" w:rsidP="0055045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firstLine="567"/>
        <w:jc w:val="both"/>
      </w:pPr>
      <w:r w:rsidRPr="005C2117">
        <w:t>6</w:t>
      </w:r>
      <w:r w:rsidR="0060185D" w:rsidRPr="005C2117">
        <w:t>. Обеспечение</w:t>
      </w:r>
      <w:r w:rsidR="00254B46" w:rsidRPr="005C2117">
        <w:t xml:space="preserve"> новогодними </w:t>
      </w:r>
      <w:r w:rsidR="0060185D" w:rsidRPr="005C2117">
        <w:t>подарками,</w:t>
      </w:r>
      <w:r w:rsidRPr="005C2117">
        <w:t xml:space="preserve"> </w:t>
      </w:r>
      <w:r w:rsidR="00562122" w:rsidRPr="005C2117">
        <w:t xml:space="preserve">полученными </w:t>
      </w:r>
      <w:r w:rsidRPr="005C2117">
        <w:t xml:space="preserve">от министерства социальных отношений Челябинской области, а также </w:t>
      </w:r>
      <w:r w:rsidR="0060185D" w:rsidRPr="005C2117">
        <w:t xml:space="preserve"> приобретенными за счет средств бюджета Саткинского муниципального района,</w:t>
      </w:r>
      <w:r w:rsidRPr="005C2117">
        <w:t xml:space="preserve"> </w:t>
      </w:r>
      <w:r w:rsidR="0060185D" w:rsidRPr="005C2117">
        <w:t xml:space="preserve"> осуществляется по ведомостям строгой отчетности </w:t>
      </w:r>
      <w:r w:rsidR="0060185D" w:rsidRPr="005C2117">
        <w:lastRenderedPageBreak/>
        <w:t xml:space="preserve">на основании списков, </w:t>
      </w:r>
      <w:r w:rsidR="00254B46" w:rsidRPr="005C2117">
        <w:t xml:space="preserve">утвержденных руководителями  </w:t>
      </w:r>
      <w:r w:rsidR="0060185D" w:rsidRPr="005C2117">
        <w:t>Управления со</w:t>
      </w:r>
      <w:r w:rsidR="00254B46" w:rsidRPr="005C2117">
        <w:t xml:space="preserve">циальной защиты    населения </w:t>
      </w:r>
      <w:r w:rsidR="0060185D" w:rsidRPr="005C2117">
        <w:t xml:space="preserve">администрации Саткинского муниципального района и </w:t>
      </w:r>
      <w:r w:rsidR="00FE76C7" w:rsidRPr="005C2117">
        <w:t>МБУ «</w:t>
      </w:r>
      <w:r w:rsidR="0060185D" w:rsidRPr="005C2117">
        <w:t>Комплексн</w:t>
      </w:r>
      <w:r w:rsidR="00FE76C7" w:rsidRPr="005C2117">
        <w:t>ый</w:t>
      </w:r>
      <w:r w:rsidR="0060185D" w:rsidRPr="005C2117">
        <w:t xml:space="preserve"> центр</w:t>
      </w:r>
      <w:r w:rsidR="00FE76C7" w:rsidRPr="005C2117">
        <w:t>»</w:t>
      </w:r>
      <w:r w:rsidR="0060185D" w:rsidRPr="005C2117">
        <w:t>.</w:t>
      </w:r>
    </w:p>
    <w:p w:rsidR="0060185D" w:rsidRPr="005C2117" w:rsidRDefault="00562122" w:rsidP="00456FD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firstLine="567"/>
        <w:jc w:val="both"/>
      </w:pPr>
      <w:r w:rsidRPr="005C2117">
        <w:t>7.</w:t>
      </w:r>
      <w:r w:rsidR="0060185D" w:rsidRPr="005C2117">
        <w:t xml:space="preserve"> Выдача новогодних подарков</w:t>
      </w:r>
      <w:r w:rsidR="00BA306C" w:rsidRPr="005C2117">
        <w:t xml:space="preserve"> </w:t>
      </w:r>
      <w:r w:rsidR="0060185D" w:rsidRPr="005C2117">
        <w:t>осуществляется</w:t>
      </w:r>
      <w:r w:rsidR="00BA306C" w:rsidRPr="005C2117">
        <w:t xml:space="preserve"> </w:t>
      </w:r>
      <w:r w:rsidRPr="005C2117">
        <w:t xml:space="preserve">в муниципальном бюджетном учреждении </w:t>
      </w:r>
      <w:r w:rsidR="00126263" w:rsidRPr="005C2117">
        <w:t xml:space="preserve">МБУ </w:t>
      </w:r>
      <w:r w:rsidRPr="005C2117">
        <w:t>«Комплексный центр» Саткинского муниципального района по адресу: город Сатка, ул</w:t>
      </w:r>
      <w:r w:rsidR="00BA306C" w:rsidRPr="005C2117">
        <w:t xml:space="preserve">ица 50 лет Октября, 1, а также </w:t>
      </w:r>
      <w:r w:rsidR="0060185D" w:rsidRPr="005C2117">
        <w:t xml:space="preserve">на административных территориях Саткинского муниципального района с </w:t>
      </w:r>
      <w:r w:rsidR="00126263" w:rsidRPr="005C2117">
        <w:t>2</w:t>
      </w:r>
      <w:r w:rsidR="002814C0">
        <w:t>0</w:t>
      </w:r>
      <w:r w:rsidR="0060185D" w:rsidRPr="005C2117">
        <w:t xml:space="preserve"> декабря 20</w:t>
      </w:r>
      <w:r w:rsidR="00BA306C" w:rsidRPr="005C2117">
        <w:t>2</w:t>
      </w:r>
      <w:r w:rsidR="002814C0">
        <w:t>3</w:t>
      </w:r>
      <w:r w:rsidR="0060185D" w:rsidRPr="005C2117">
        <w:t xml:space="preserve"> года ежедневно за исключением выходных и праздничных дней в соответствии с регламентом работы Комплексного центра.</w:t>
      </w:r>
    </w:p>
    <w:p w:rsidR="003D457A" w:rsidRPr="005C2117" w:rsidRDefault="003D457A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  <w:r w:rsidRPr="005C2117">
        <w:rPr>
          <w:bCs/>
          <w:color w:val="000000"/>
          <w:lang w:val="en-US"/>
        </w:rPr>
        <w:t>III</w:t>
      </w:r>
      <w:r w:rsidRPr="005C2117">
        <w:rPr>
          <w:bCs/>
          <w:color w:val="000000"/>
        </w:rPr>
        <w:t>. Отчетность сторон</w:t>
      </w:r>
    </w:p>
    <w:p w:rsidR="0060185D" w:rsidRPr="005C2117" w:rsidRDefault="00562122" w:rsidP="00AE6AB5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C2117">
        <w:t>8</w:t>
      </w:r>
      <w:r w:rsidR="0060185D" w:rsidRPr="005C2117">
        <w:t xml:space="preserve">. </w:t>
      </w:r>
      <w:proofErr w:type="gramStart"/>
      <w:r w:rsidR="00BA306C" w:rsidRPr="005C2117">
        <w:t>Государственное</w:t>
      </w:r>
      <w:r w:rsidR="0060185D" w:rsidRPr="005C2117">
        <w:t xml:space="preserve"> казенное учреждение социального обслуживания «С</w:t>
      </w:r>
      <w:r w:rsidR="00BA306C" w:rsidRPr="005C2117">
        <w:t>аткинский с</w:t>
      </w:r>
      <w:r w:rsidR="0060185D" w:rsidRPr="005C2117">
        <w:t>оциально – реабилитационный центр для несовершеннолетних» Саткинского муниципального района Челябинской области</w:t>
      </w:r>
      <w:r w:rsidR="00EF1A0E" w:rsidRPr="005C2117">
        <w:t xml:space="preserve">, </w:t>
      </w:r>
      <w:r w:rsidR="00BA306C" w:rsidRPr="005C2117">
        <w:t>Государственное</w:t>
      </w:r>
      <w:r w:rsidR="00EF1A0E" w:rsidRPr="005C2117">
        <w:t xml:space="preserve"> </w:t>
      </w:r>
      <w:r w:rsidR="0060185D" w:rsidRPr="005C2117">
        <w:t xml:space="preserve">казенное общеобразовательное учреждение </w:t>
      </w:r>
      <w:r w:rsidR="00620E0D" w:rsidRPr="005C2117">
        <w:t xml:space="preserve"> </w:t>
      </w:r>
      <w:r w:rsidR="0060185D" w:rsidRPr="005C2117">
        <w:t>«</w:t>
      </w:r>
      <w:r w:rsidR="00026B84" w:rsidRPr="005C2117">
        <w:t>Саткинская школа – интернат для детей-сирот и детей, оставшихся без попечения родителей</w:t>
      </w:r>
      <w:r w:rsidR="0060185D" w:rsidRPr="005C2117">
        <w:t>»  Саткинского муниципального района Челябинской области</w:t>
      </w:r>
      <w:r w:rsidR="00413EB9" w:rsidRPr="005C2117">
        <w:t xml:space="preserve"> </w:t>
      </w:r>
      <w:r w:rsidR="0060185D" w:rsidRPr="005C2117">
        <w:t xml:space="preserve">отчитываются перед </w:t>
      </w:r>
      <w:r w:rsidR="00EF1A0E" w:rsidRPr="005C2117">
        <w:t>МБУ «Комплексный центр»</w:t>
      </w:r>
      <w:r w:rsidR="003D457A" w:rsidRPr="005C2117">
        <w:t xml:space="preserve"> не </w:t>
      </w:r>
      <w:r w:rsidR="00EF1A0E" w:rsidRPr="005C2117">
        <w:t xml:space="preserve">позднее </w:t>
      </w:r>
      <w:r w:rsidR="0060185D" w:rsidRPr="005C2117">
        <w:t>10</w:t>
      </w:r>
      <w:r w:rsidR="00EF1A0E" w:rsidRPr="005C2117">
        <w:t xml:space="preserve"> </w:t>
      </w:r>
      <w:r w:rsidR="0060185D" w:rsidRPr="005C2117">
        <w:t xml:space="preserve">календарных дней после даты </w:t>
      </w:r>
      <w:r w:rsidR="00EF1A0E" w:rsidRPr="005C2117">
        <w:t xml:space="preserve">получения подарков </w:t>
      </w:r>
      <w:r w:rsidR="003D457A" w:rsidRPr="005C2117">
        <w:t xml:space="preserve">с </w:t>
      </w:r>
      <w:r w:rsidR="0060185D" w:rsidRPr="005C2117">
        <w:t>пр</w:t>
      </w:r>
      <w:r w:rsidR="00EF1A0E" w:rsidRPr="005C2117">
        <w:t>едоста</w:t>
      </w:r>
      <w:r w:rsidR="00B2314E" w:rsidRPr="005C2117">
        <w:t>влени</w:t>
      </w:r>
      <w:r w:rsidR="00126263" w:rsidRPr="005C2117">
        <w:t>ем</w:t>
      </w:r>
      <w:r w:rsidR="00B2314E" w:rsidRPr="005C2117">
        <w:t xml:space="preserve"> </w:t>
      </w:r>
      <w:r w:rsidR="003D457A" w:rsidRPr="005C2117">
        <w:t>акта</w:t>
      </w:r>
      <w:r w:rsidR="00E31991" w:rsidRPr="005C2117">
        <w:t xml:space="preserve"> выдачи</w:t>
      </w:r>
      <w:r w:rsidR="00EF1A0E" w:rsidRPr="005C2117">
        <w:t xml:space="preserve"> </w:t>
      </w:r>
      <w:r w:rsidR="0060185D" w:rsidRPr="005C2117">
        <w:t>пода</w:t>
      </w:r>
      <w:r w:rsidR="00126263" w:rsidRPr="005C2117">
        <w:t>рков.</w:t>
      </w:r>
      <w:proofErr w:type="gramEnd"/>
    </w:p>
    <w:p w:rsidR="003D457A" w:rsidRPr="005C2117" w:rsidRDefault="003D457A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</w:p>
    <w:p w:rsidR="0060185D" w:rsidRPr="005C2117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  <w:r w:rsidRPr="005C2117">
        <w:rPr>
          <w:bCs/>
          <w:color w:val="000000"/>
          <w:lang w:val="en-US"/>
        </w:rPr>
        <w:t>IV</w:t>
      </w:r>
      <w:r w:rsidRPr="005C2117">
        <w:rPr>
          <w:bCs/>
          <w:color w:val="000000"/>
        </w:rPr>
        <w:t>. Ответственность сторон</w:t>
      </w:r>
    </w:p>
    <w:p w:rsidR="0060185D" w:rsidRPr="005C2117" w:rsidRDefault="00562122" w:rsidP="00D72ACE">
      <w:pPr>
        <w:spacing w:line="360" w:lineRule="auto"/>
        <w:ind w:firstLine="567"/>
        <w:jc w:val="both"/>
      </w:pPr>
      <w:r w:rsidRPr="005C2117">
        <w:t>9</w:t>
      </w:r>
      <w:r w:rsidR="0060185D" w:rsidRPr="005C2117">
        <w:t xml:space="preserve">. </w:t>
      </w:r>
      <w:r w:rsidR="00E31991" w:rsidRPr="005C2117">
        <w:t>МБУ «</w:t>
      </w:r>
      <w:r w:rsidR="0060185D" w:rsidRPr="005C2117">
        <w:t>Комплексный центр</w:t>
      </w:r>
      <w:r w:rsidR="00E31991" w:rsidRPr="005C2117">
        <w:t>»</w:t>
      </w:r>
      <w:r w:rsidR="0060185D" w:rsidRPr="005C2117">
        <w:t xml:space="preserve"> несет ответственность за нецелевую выдачу новогодних подарков детям, проживающим на территории Саткинского муниципального района.</w:t>
      </w:r>
    </w:p>
    <w:p w:rsidR="0060185D" w:rsidRPr="005C2117" w:rsidRDefault="0060185D" w:rsidP="00D72ACE">
      <w:pPr>
        <w:spacing w:line="360" w:lineRule="auto"/>
        <w:ind w:firstLine="567"/>
        <w:jc w:val="both"/>
        <w:rPr>
          <w:color w:val="FF0000"/>
        </w:rPr>
      </w:pPr>
      <w:r w:rsidRPr="005C2117">
        <w:t>1</w:t>
      </w:r>
      <w:r w:rsidR="00562122" w:rsidRPr="005C2117">
        <w:t>0</w:t>
      </w:r>
      <w:r w:rsidRPr="005C2117">
        <w:t xml:space="preserve">. Списки детей, а также ведомости на выдачу новогодних подарков хранятся в </w:t>
      </w:r>
      <w:r w:rsidR="00E31991" w:rsidRPr="005C2117">
        <w:t>МБУ «Комплексный центр»</w:t>
      </w:r>
      <w:r w:rsidRPr="005C2117">
        <w:t>.</w:t>
      </w:r>
    </w:p>
    <w:p w:rsidR="0060185D" w:rsidRPr="005C2117" w:rsidRDefault="0060185D" w:rsidP="00D72ACE">
      <w:pPr>
        <w:spacing w:line="360" w:lineRule="auto"/>
        <w:jc w:val="both"/>
      </w:pPr>
    </w:p>
    <w:p w:rsidR="00211A2E" w:rsidRPr="005C2117" w:rsidRDefault="00211A2E" w:rsidP="00D72ACE">
      <w:pPr>
        <w:spacing w:line="360" w:lineRule="auto"/>
        <w:jc w:val="both"/>
      </w:pPr>
    </w:p>
    <w:p w:rsidR="00211A2E" w:rsidRPr="005C2117" w:rsidRDefault="00211A2E" w:rsidP="00D72ACE">
      <w:pPr>
        <w:spacing w:line="360" w:lineRule="auto"/>
        <w:jc w:val="both"/>
      </w:pPr>
    </w:p>
    <w:p w:rsidR="00211A2E" w:rsidRPr="005C2117" w:rsidRDefault="00211A2E" w:rsidP="00D72ACE">
      <w:pPr>
        <w:spacing w:line="360" w:lineRule="auto"/>
        <w:jc w:val="both"/>
      </w:pPr>
    </w:p>
    <w:p w:rsidR="00211A2E" w:rsidRPr="005C2117" w:rsidRDefault="00211A2E" w:rsidP="00D72ACE">
      <w:pPr>
        <w:spacing w:line="360" w:lineRule="auto"/>
        <w:jc w:val="both"/>
      </w:pPr>
    </w:p>
    <w:p w:rsidR="00AE6AB5" w:rsidRPr="005C2117" w:rsidRDefault="00AE6AB5" w:rsidP="00D72ACE">
      <w:pPr>
        <w:spacing w:line="360" w:lineRule="auto"/>
        <w:jc w:val="both"/>
      </w:pPr>
    </w:p>
    <w:p w:rsidR="00AE6AB5" w:rsidRPr="005C2117" w:rsidRDefault="00AE6AB5" w:rsidP="00D72ACE">
      <w:pPr>
        <w:spacing w:line="360" w:lineRule="auto"/>
        <w:jc w:val="both"/>
      </w:pPr>
    </w:p>
    <w:p w:rsidR="00211A2E" w:rsidRPr="005C2117" w:rsidRDefault="00211A2E" w:rsidP="00D72ACE">
      <w:pPr>
        <w:spacing w:line="360" w:lineRule="auto"/>
        <w:jc w:val="both"/>
      </w:pPr>
    </w:p>
    <w:p w:rsidR="003F7F05" w:rsidRPr="005C2117" w:rsidRDefault="00254B46" w:rsidP="00254B46">
      <w:pPr>
        <w:spacing w:line="360" w:lineRule="auto"/>
        <w:ind w:left="5670"/>
      </w:pPr>
      <w:r w:rsidRPr="005C2117">
        <w:t xml:space="preserve">           </w:t>
      </w:r>
    </w:p>
    <w:p w:rsidR="00126263" w:rsidRPr="005C2117" w:rsidRDefault="00126263" w:rsidP="003F7F05">
      <w:pPr>
        <w:spacing w:line="360" w:lineRule="auto"/>
        <w:ind w:left="5670"/>
        <w:jc w:val="right"/>
      </w:pPr>
    </w:p>
    <w:p w:rsidR="00126263" w:rsidRPr="005C2117" w:rsidRDefault="00126263" w:rsidP="00126263">
      <w:pPr>
        <w:spacing w:line="360" w:lineRule="auto"/>
        <w:ind w:left="5670"/>
        <w:jc w:val="center"/>
      </w:pPr>
    </w:p>
    <w:p w:rsidR="00254B46" w:rsidRPr="005C2117" w:rsidRDefault="00B8318A" w:rsidP="00126263">
      <w:pPr>
        <w:spacing w:line="360" w:lineRule="auto"/>
        <w:ind w:left="5670"/>
        <w:jc w:val="center"/>
      </w:pPr>
      <w:r w:rsidRPr="005C2117">
        <w:t xml:space="preserve">     </w:t>
      </w:r>
      <w:r w:rsidR="00254B46" w:rsidRPr="005C2117">
        <w:t xml:space="preserve">ПРИЛОЖЕНИЕ </w:t>
      </w:r>
      <w:r w:rsidR="006A272D" w:rsidRPr="005C2117">
        <w:t>3</w:t>
      </w:r>
    </w:p>
    <w:p w:rsidR="0060185D" w:rsidRPr="005C2117" w:rsidRDefault="007D45CD" w:rsidP="0010232E">
      <w:pPr>
        <w:pStyle w:val="Iauiue"/>
        <w:spacing w:line="360" w:lineRule="auto"/>
        <w:ind w:right="-145"/>
        <w:jc w:val="right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 xml:space="preserve">к </w:t>
      </w:r>
      <w:r w:rsidR="0060185D" w:rsidRPr="005C2117">
        <w:rPr>
          <w:sz w:val="24"/>
          <w:szCs w:val="24"/>
          <w:lang w:val="ru-RU"/>
        </w:rPr>
        <w:t>распоряжени</w:t>
      </w:r>
      <w:r w:rsidRPr="005C2117">
        <w:rPr>
          <w:sz w:val="24"/>
          <w:szCs w:val="24"/>
          <w:lang w:val="ru-RU"/>
        </w:rPr>
        <w:t>ю</w:t>
      </w:r>
      <w:r w:rsidR="0060185D" w:rsidRPr="005C2117">
        <w:rPr>
          <w:sz w:val="24"/>
          <w:szCs w:val="24"/>
          <w:lang w:val="ru-RU"/>
        </w:rPr>
        <w:t xml:space="preserve"> Администрации</w:t>
      </w:r>
    </w:p>
    <w:p w:rsidR="0060185D" w:rsidRPr="005C2117" w:rsidRDefault="005276B8" w:rsidP="005276B8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60185D" w:rsidRPr="005C2117">
        <w:rPr>
          <w:sz w:val="24"/>
          <w:szCs w:val="24"/>
          <w:lang w:val="ru-RU"/>
        </w:rPr>
        <w:t>Саткинского муниципального района</w:t>
      </w:r>
    </w:p>
    <w:p w:rsidR="0060185D" w:rsidRPr="005C2117" w:rsidRDefault="005276B8" w:rsidP="005276B8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60185D" w:rsidRPr="005C2117">
        <w:rPr>
          <w:sz w:val="24"/>
          <w:szCs w:val="24"/>
          <w:lang w:val="ru-RU"/>
        </w:rPr>
        <w:t>от «</w:t>
      </w:r>
      <w:r w:rsidR="007C0FC9">
        <w:rPr>
          <w:sz w:val="24"/>
          <w:szCs w:val="24"/>
          <w:lang w:val="ru-RU"/>
        </w:rPr>
        <w:t>20</w:t>
      </w:r>
      <w:r w:rsidR="0060185D" w:rsidRPr="005C2117">
        <w:rPr>
          <w:sz w:val="24"/>
          <w:szCs w:val="24"/>
          <w:lang w:val="ru-RU"/>
        </w:rPr>
        <w:t xml:space="preserve">» </w:t>
      </w:r>
      <w:r w:rsidR="007C0FC9">
        <w:rPr>
          <w:sz w:val="24"/>
          <w:szCs w:val="24"/>
          <w:lang w:val="ru-RU"/>
        </w:rPr>
        <w:t xml:space="preserve">декабря </w:t>
      </w:r>
      <w:r w:rsidR="0060185D" w:rsidRPr="005C2117">
        <w:rPr>
          <w:sz w:val="24"/>
          <w:szCs w:val="24"/>
          <w:lang w:val="ru-RU"/>
        </w:rPr>
        <w:t>20</w:t>
      </w:r>
      <w:r w:rsidR="00110F47" w:rsidRPr="005C2117">
        <w:rPr>
          <w:sz w:val="24"/>
          <w:szCs w:val="24"/>
          <w:lang w:val="ru-RU"/>
        </w:rPr>
        <w:t>2</w:t>
      </w:r>
      <w:r w:rsidR="002814C0">
        <w:rPr>
          <w:sz w:val="24"/>
          <w:szCs w:val="24"/>
          <w:lang w:val="ru-RU"/>
        </w:rPr>
        <w:t>3</w:t>
      </w:r>
      <w:r w:rsidR="0060185D" w:rsidRPr="005C2117">
        <w:rPr>
          <w:sz w:val="24"/>
          <w:szCs w:val="24"/>
          <w:lang w:val="ru-RU"/>
        </w:rPr>
        <w:t xml:space="preserve"> года № </w:t>
      </w:r>
      <w:r w:rsidR="007C0FC9">
        <w:rPr>
          <w:sz w:val="24"/>
          <w:szCs w:val="24"/>
          <w:lang w:val="ru-RU"/>
        </w:rPr>
        <w:t>1836</w:t>
      </w:r>
      <w:r w:rsidR="0060185D" w:rsidRPr="005C2117">
        <w:rPr>
          <w:sz w:val="24"/>
          <w:szCs w:val="24"/>
          <w:lang w:val="ru-RU"/>
        </w:rPr>
        <w:t xml:space="preserve">- </w:t>
      </w:r>
      <w:proofErr w:type="spellStart"/>
      <w:proofErr w:type="gramStart"/>
      <w:r w:rsidR="0060185D" w:rsidRPr="005C2117">
        <w:rPr>
          <w:sz w:val="24"/>
          <w:szCs w:val="24"/>
          <w:lang w:val="ru-RU"/>
        </w:rPr>
        <w:t>р</w:t>
      </w:r>
      <w:proofErr w:type="spellEnd"/>
      <w:proofErr w:type="gramEnd"/>
    </w:p>
    <w:p w:rsidR="0060185D" w:rsidRPr="005C2117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</w:p>
    <w:p w:rsidR="0060185D" w:rsidRPr="005C2117" w:rsidRDefault="0060185D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5C2117">
        <w:rPr>
          <w:color w:val="000000"/>
        </w:rPr>
        <w:t xml:space="preserve">Категории детей на получение новогодних подарков, </w:t>
      </w:r>
    </w:p>
    <w:p w:rsidR="0060185D" w:rsidRPr="005C2117" w:rsidRDefault="0060185D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5C2117">
        <w:rPr>
          <w:color w:val="000000"/>
        </w:rPr>
        <w:t xml:space="preserve">приобретенных за счет средств бюджета Саткинского муниципального района </w:t>
      </w:r>
    </w:p>
    <w:p w:rsidR="005276B8" w:rsidRPr="005C2117" w:rsidRDefault="005276B8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110F47" w:rsidRPr="005C2117" w:rsidRDefault="00110F47" w:rsidP="00110F47">
      <w:pPr>
        <w:spacing w:line="360" w:lineRule="auto"/>
        <w:ind w:left="-180" w:firstLine="567"/>
        <w:jc w:val="both"/>
      </w:pPr>
      <w:r w:rsidRPr="005C2117">
        <w:t>1)</w:t>
      </w:r>
      <w:r w:rsidRPr="005C2117">
        <w:tab/>
        <w:t>дети – инвалиды в возрасте от 1 года до 1</w:t>
      </w:r>
      <w:r w:rsidR="002814C0">
        <w:t>6</w:t>
      </w:r>
      <w:r w:rsidR="004103DB">
        <w:t xml:space="preserve"> </w:t>
      </w:r>
      <w:r w:rsidRPr="005C2117">
        <w:t>лет (1</w:t>
      </w:r>
      <w:r w:rsidR="002814C0">
        <w:t>5</w:t>
      </w:r>
      <w:r w:rsidRPr="005C2117">
        <w:t xml:space="preserve"> лет включительно);</w:t>
      </w:r>
    </w:p>
    <w:p w:rsidR="00110F47" w:rsidRPr="005C2117" w:rsidRDefault="00110F47" w:rsidP="00110F47">
      <w:pPr>
        <w:spacing w:line="360" w:lineRule="auto"/>
        <w:ind w:left="-180" w:firstLine="567"/>
        <w:jc w:val="both"/>
      </w:pPr>
      <w:r w:rsidRPr="005C2117">
        <w:t>2)</w:t>
      </w:r>
      <w:r w:rsidRPr="005C2117">
        <w:tab/>
        <w:t>дети из семей, находящихся в социально опасном положении,</w:t>
      </w:r>
      <w:r w:rsidR="005276B8" w:rsidRPr="005C2117">
        <w:t xml:space="preserve"> т</w:t>
      </w:r>
      <w:r w:rsidR="00126263" w:rsidRPr="005C2117">
        <w:t>рудной</w:t>
      </w:r>
      <w:r w:rsidR="005276B8" w:rsidRPr="005C2117">
        <w:t xml:space="preserve"> жизненной ситуации,</w:t>
      </w:r>
      <w:r w:rsidRPr="005C2117">
        <w:t xml:space="preserve"> состоящих на учете </w:t>
      </w:r>
      <w:r w:rsidR="005276B8" w:rsidRPr="005C2117">
        <w:t>банке данных муниципальной программы «Крепкая семья»</w:t>
      </w:r>
      <w:r w:rsidRPr="005C2117">
        <w:t xml:space="preserve"> в возрасте от 1 года до 1</w:t>
      </w:r>
      <w:r w:rsidR="005276B8" w:rsidRPr="005C2117">
        <w:t xml:space="preserve">8 </w:t>
      </w:r>
      <w:r w:rsidRPr="005C2117">
        <w:t>лет (1</w:t>
      </w:r>
      <w:r w:rsidR="005276B8" w:rsidRPr="005C2117">
        <w:t>7</w:t>
      </w:r>
      <w:r w:rsidRPr="005C2117">
        <w:t xml:space="preserve"> лет включительно);</w:t>
      </w:r>
    </w:p>
    <w:p w:rsidR="00110F47" w:rsidRPr="005C2117" w:rsidRDefault="00110F47" w:rsidP="00110F47">
      <w:pPr>
        <w:spacing w:line="360" w:lineRule="auto"/>
        <w:ind w:left="-180" w:firstLine="567"/>
        <w:jc w:val="both"/>
      </w:pPr>
      <w:r w:rsidRPr="005C2117">
        <w:t>3)</w:t>
      </w:r>
      <w:r w:rsidRPr="005C2117">
        <w:tab/>
        <w:t>дети-сироты и дети, оставшиеся без попечения родителей, воспитывающихся в замещающихся семьях от 1 года до 1</w:t>
      </w:r>
      <w:r w:rsidR="004103DB">
        <w:t xml:space="preserve">6 </w:t>
      </w:r>
      <w:r w:rsidRPr="005C2117">
        <w:t>лет (1</w:t>
      </w:r>
      <w:r w:rsidR="004103DB">
        <w:t>5</w:t>
      </w:r>
      <w:r w:rsidRPr="005C2117">
        <w:t xml:space="preserve"> лет включительно);</w:t>
      </w:r>
    </w:p>
    <w:p w:rsidR="00110F47" w:rsidRPr="005C2117" w:rsidRDefault="00110F47" w:rsidP="00110F47">
      <w:pPr>
        <w:spacing w:line="360" w:lineRule="auto"/>
        <w:ind w:left="-180" w:firstLine="567"/>
        <w:jc w:val="both"/>
      </w:pPr>
      <w:r w:rsidRPr="005C2117">
        <w:t>4)</w:t>
      </w:r>
      <w:r w:rsidRPr="005C2117">
        <w:tab/>
        <w:t xml:space="preserve">дети, содержащиеся в </w:t>
      </w:r>
      <w:r w:rsidR="00A61BB6" w:rsidRPr="005C2117">
        <w:t xml:space="preserve">ГКУСО «Саткинский </w:t>
      </w:r>
      <w:r w:rsidR="004103DB">
        <w:t xml:space="preserve">социально - </w:t>
      </w:r>
      <w:r w:rsidR="00A61BB6" w:rsidRPr="005C2117">
        <w:t>реабилитационный центр</w:t>
      </w:r>
      <w:r w:rsidR="004103DB">
        <w:t xml:space="preserve"> для несовершеннолетних</w:t>
      </w:r>
      <w:r w:rsidR="00A61BB6" w:rsidRPr="005C2117">
        <w:t xml:space="preserve">», ГКОУ «Саткинская школа-интернат» в возрасте </w:t>
      </w:r>
      <w:r w:rsidRPr="005C2117">
        <w:t>от 1 года до 1</w:t>
      </w:r>
      <w:r w:rsidR="005276B8" w:rsidRPr="005C2117">
        <w:t>8</w:t>
      </w:r>
      <w:r w:rsidR="005526F9">
        <w:t xml:space="preserve"> </w:t>
      </w:r>
      <w:r w:rsidRPr="005C2117">
        <w:t>лет (1</w:t>
      </w:r>
      <w:r w:rsidR="005276B8" w:rsidRPr="005C2117">
        <w:t>7</w:t>
      </w:r>
      <w:r w:rsidRPr="005C2117">
        <w:t xml:space="preserve"> лет включительно);</w:t>
      </w:r>
    </w:p>
    <w:p w:rsidR="00110F47" w:rsidRPr="005C2117" w:rsidRDefault="00110F47" w:rsidP="00110F47">
      <w:pPr>
        <w:spacing w:line="360" w:lineRule="auto"/>
        <w:ind w:left="-180" w:firstLine="567"/>
        <w:jc w:val="both"/>
      </w:pPr>
      <w:r w:rsidRPr="005C2117">
        <w:t>5)</w:t>
      </w:r>
      <w:r w:rsidRPr="005C2117">
        <w:tab/>
        <w:t xml:space="preserve">дети – участники </w:t>
      </w:r>
      <w:r w:rsidR="005276B8" w:rsidRPr="005C2117">
        <w:t xml:space="preserve">«Ёлки </w:t>
      </w:r>
      <w:r w:rsidRPr="005C2117">
        <w:t>Г</w:t>
      </w:r>
      <w:r w:rsidR="005276B8" w:rsidRPr="005C2117">
        <w:t>лавы Саткинского муниципального района»</w:t>
      </w:r>
      <w:r w:rsidRPr="005C2117">
        <w:t xml:space="preserve"> в возрасте от 1 года </w:t>
      </w:r>
      <w:r w:rsidR="00107E33" w:rsidRPr="005C2117">
        <w:t>до 1</w:t>
      </w:r>
      <w:r w:rsidR="002814C0">
        <w:t>6</w:t>
      </w:r>
      <w:r w:rsidR="00107E33" w:rsidRPr="005C2117">
        <w:t xml:space="preserve"> лет (1</w:t>
      </w:r>
      <w:r w:rsidR="002814C0">
        <w:t>5</w:t>
      </w:r>
      <w:r w:rsidR="00107E33" w:rsidRPr="005C2117">
        <w:t xml:space="preserve"> лет включительно):</w:t>
      </w:r>
    </w:p>
    <w:p w:rsidR="002A25D6" w:rsidRDefault="00107E33" w:rsidP="002814C0">
      <w:pPr>
        <w:spacing w:line="360" w:lineRule="auto"/>
        <w:ind w:left="-180" w:firstLine="567"/>
        <w:jc w:val="both"/>
      </w:pPr>
      <w:r w:rsidRPr="005C2117">
        <w:t>-</w:t>
      </w:r>
      <w:r w:rsidRPr="005C2117">
        <w:rPr>
          <w:color w:val="FF0000"/>
        </w:rPr>
        <w:t xml:space="preserve"> </w:t>
      </w:r>
      <w:r w:rsidR="00E363CA">
        <w:t xml:space="preserve">дети </w:t>
      </w:r>
      <w:r w:rsidR="002A25D6">
        <w:t>участников СВО;</w:t>
      </w:r>
    </w:p>
    <w:p w:rsidR="002A25D6" w:rsidRDefault="002A25D6" w:rsidP="002814C0">
      <w:pPr>
        <w:spacing w:line="360" w:lineRule="auto"/>
        <w:ind w:left="-180" w:firstLine="567"/>
        <w:jc w:val="both"/>
      </w:pPr>
      <w:r>
        <w:t>- дети погибших (умерших) в результате участия в СВО участников СВО;</w:t>
      </w:r>
    </w:p>
    <w:p w:rsidR="002A25D6" w:rsidRDefault="002A25D6" w:rsidP="002814C0">
      <w:pPr>
        <w:spacing w:line="360" w:lineRule="auto"/>
        <w:ind w:left="-180" w:firstLine="567"/>
        <w:jc w:val="both"/>
      </w:pPr>
      <w:r>
        <w:t>- дети, воспитывающиеся в семьях участников СВО</w:t>
      </w:r>
      <w:r w:rsidR="00B46262">
        <w:t>.</w:t>
      </w:r>
    </w:p>
    <w:p w:rsidR="0060185D" w:rsidRDefault="0060185D" w:rsidP="00B71178"/>
    <w:p w:rsidR="00DD2419" w:rsidRDefault="00DD2419" w:rsidP="00B71178"/>
    <w:p w:rsidR="00DD2419" w:rsidRDefault="00DD2419" w:rsidP="00B71178"/>
    <w:p w:rsidR="00DD2419" w:rsidRDefault="00DD2419" w:rsidP="00B71178"/>
    <w:p w:rsidR="00DD2419" w:rsidRDefault="00DD2419" w:rsidP="00B71178"/>
    <w:p w:rsidR="00DD2419" w:rsidRPr="005C2117" w:rsidRDefault="00DD2419" w:rsidP="00B71178"/>
    <w:p w:rsidR="004B298C" w:rsidRPr="005C2117" w:rsidRDefault="004B298C" w:rsidP="004B298C">
      <w:pPr>
        <w:spacing w:line="360" w:lineRule="auto"/>
        <w:jc w:val="both"/>
      </w:pPr>
    </w:p>
    <w:p w:rsidR="005276B8" w:rsidRPr="005C2117" w:rsidRDefault="005276B8" w:rsidP="004B298C">
      <w:pPr>
        <w:spacing w:line="360" w:lineRule="auto"/>
        <w:jc w:val="both"/>
      </w:pPr>
    </w:p>
    <w:p w:rsidR="005276B8" w:rsidRPr="005C2117" w:rsidRDefault="005276B8" w:rsidP="004B298C">
      <w:pPr>
        <w:spacing w:line="360" w:lineRule="auto"/>
        <w:jc w:val="both"/>
      </w:pPr>
    </w:p>
    <w:p w:rsidR="005276B8" w:rsidRPr="005C2117" w:rsidRDefault="005276B8" w:rsidP="004B298C">
      <w:pPr>
        <w:spacing w:line="360" w:lineRule="auto"/>
        <w:jc w:val="both"/>
      </w:pPr>
    </w:p>
    <w:p w:rsidR="005276B8" w:rsidRDefault="005276B8" w:rsidP="004B298C">
      <w:pPr>
        <w:spacing w:line="360" w:lineRule="auto"/>
        <w:jc w:val="both"/>
      </w:pPr>
    </w:p>
    <w:p w:rsidR="00BA64C4" w:rsidRDefault="00BA64C4" w:rsidP="004B298C">
      <w:pPr>
        <w:spacing w:line="360" w:lineRule="auto"/>
        <w:jc w:val="both"/>
      </w:pPr>
    </w:p>
    <w:p w:rsidR="00BA64C4" w:rsidRDefault="00BA64C4" w:rsidP="004B298C">
      <w:pPr>
        <w:spacing w:line="360" w:lineRule="auto"/>
        <w:jc w:val="both"/>
      </w:pPr>
    </w:p>
    <w:p w:rsidR="00BA64C4" w:rsidRDefault="00BA64C4" w:rsidP="004B298C">
      <w:pPr>
        <w:spacing w:line="360" w:lineRule="auto"/>
        <w:jc w:val="both"/>
      </w:pPr>
    </w:p>
    <w:p w:rsidR="00BA64C4" w:rsidRPr="005C2117" w:rsidRDefault="00BA64C4" w:rsidP="004B298C">
      <w:pPr>
        <w:spacing w:line="360" w:lineRule="auto"/>
        <w:jc w:val="both"/>
      </w:pPr>
    </w:p>
    <w:p w:rsidR="005276B8" w:rsidRPr="005C2117" w:rsidRDefault="005276B8" w:rsidP="005276B8">
      <w:pPr>
        <w:pStyle w:val="Iauiue"/>
        <w:spacing w:line="360" w:lineRule="auto"/>
        <w:ind w:left="5812"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lastRenderedPageBreak/>
        <w:t xml:space="preserve">           </w:t>
      </w:r>
      <w:r w:rsidR="00107E33" w:rsidRPr="005C2117">
        <w:rPr>
          <w:sz w:val="24"/>
          <w:szCs w:val="24"/>
          <w:lang w:val="ru-RU"/>
        </w:rPr>
        <w:t xml:space="preserve"> </w:t>
      </w:r>
      <w:r w:rsidR="00B8318A" w:rsidRPr="005C2117">
        <w:rPr>
          <w:sz w:val="24"/>
          <w:szCs w:val="24"/>
          <w:lang w:val="ru-RU"/>
        </w:rPr>
        <w:t xml:space="preserve"> </w:t>
      </w:r>
      <w:r w:rsidR="0010232E" w:rsidRPr="005C2117">
        <w:rPr>
          <w:sz w:val="24"/>
          <w:szCs w:val="24"/>
          <w:lang w:val="ru-RU"/>
        </w:rPr>
        <w:t>ПРИЛОЖЕНИЕ 4</w:t>
      </w:r>
      <w:r w:rsidRPr="005C2117">
        <w:rPr>
          <w:sz w:val="24"/>
          <w:szCs w:val="24"/>
          <w:lang w:val="ru-RU"/>
        </w:rPr>
        <w:t xml:space="preserve"> </w:t>
      </w:r>
    </w:p>
    <w:p w:rsidR="005276B8" w:rsidRPr="005C2117" w:rsidRDefault="00B8318A" w:rsidP="00B8318A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7D45CD" w:rsidRPr="005C2117">
        <w:rPr>
          <w:sz w:val="24"/>
          <w:szCs w:val="24"/>
          <w:lang w:val="ru-RU"/>
        </w:rPr>
        <w:t xml:space="preserve">к </w:t>
      </w:r>
      <w:r w:rsidR="005276B8" w:rsidRPr="005C2117">
        <w:rPr>
          <w:sz w:val="24"/>
          <w:szCs w:val="24"/>
          <w:lang w:val="ru-RU"/>
        </w:rPr>
        <w:t>распоряжени</w:t>
      </w:r>
      <w:r w:rsidR="007D45CD" w:rsidRPr="005C2117">
        <w:rPr>
          <w:sz w:val="24"/>
          <w:szCs w:val="24"/>
          <w:lang w:val="ru-RU"/>
        </w:rPr>
        <w:t>ю</w:t>
      </w:r>
      <w:r w:rsidR="005276B8" w:rsidRPr="005C2117">
        <w:rPr>
          <w:sz w:val="24"/>
          <w:szCs w:val="24"/>
          <w:lang w:val="ru-RU"/>
        </w:rPr>
        <w:t xml:space="preserve"> Администрации</w:t>
      </w:r>
    </w:p>
    <w:p w:rsidR="005276B8" w:rsidRPr="005C2117" w:rsidRDefault="005276B8" w:rsidP="005276B8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 xml:space="preserve">                                                                                            Саткинского муниципального района</w:t>
      </w:r>
    </w:p>
    <w:p w:rsidR="005276B8" w:rsidRPr="005C2117" w:rsidRDefault="005276B8" w:rsidP="005276B8">
      <w:pPr>
        <w:pStyle w:val="Iauiue"/>
        <w:spacing w:line="360" w:lineRule="auto"/>
        <w:ind w:right="-145"/>
        <w:rPr>
          <w:sz w:val="24"/>
          <w:szCs w:val="24"/>
          <w:lang w:val="ru-RU"/>
        </w:rPr>
      </w:pPr>
      <w:r w:rsidRPr="005C2117">
        <w:rPr>
          <w:sz w:val="24"/>
          <w:szCs w:val="24"/>
          <w:lang w:val="ru-RU"/>
        </w:rPr>
        <w:t xml:space="preserve">                                                                                           от «</w:t>
      </w:r>
      <w:r w:rsidR="007C0FC9">
        <w:rPr>
          <w:sz w:val="24"/>
          <w:szCs w:val="24"/>
          <w:lang w:val="ru-RU"/>
        </w:rPr>
        <w:t>20</w:t>
      </w:r>
      <w:r w:rsidRPr="005C2117">
        <w:rPr>
          <w:sz w:val="24"/>
          <w:szCs w:val="24"/>
          <w:lang w:val="ru-RU"/>
        </w:rPr>
        <w:t xml:space="preserve">» </w:t>
      </w:r>
      <w:r w:rsidR="007C0FC9">
        <w:rPr>
          <w:sz w:val="24"/>
          <w:szCs w:val="24"/>
          <w:lang w:val="ru-RU"/>
        </w:rPr>
        <w:t xml:space="preserve">декабря </w:t>
      </w:r>
      <w:r w:rsidRPr="005C2117">
        <w:rPr>
          <w:sz w:val="24"/>
          <w:szCs w:val="24"/>
          <w:lang w:val="ru-RU"/>
        </w:rPr>
        <w:t>202</w:t>
      </w:r>
      <w:r w:rsidR="00BA64C4">
        <w:rPr>
          <w:sz w:val="24"/>
          <w:szCs w:val="24"/>
          <w:lang w:val="ru-RU"/>
        </w:rPr>
        <w:t>3</w:t>
      </w:r>
      <w:r w:rsidRPr="005C2117">
        <w:rPr>
          <w:sz w:val="24"/>
          <w:szCs w:val="24"/>
          <w:lang w:val="ru-RU"/>
        </w:rPr>
        <w:t xml:space="preserve"> года № </w:t>
      </w:r>
      <w:r w:rsidR="007C0FC9">
        <w:rPr>
          <w:sz w:val="24"/>
          <w:szCs w:val="24"/>
          <w:lang w:val="ru-RU"/>
        </w:rPr>
        <w:t>1836</w:t>
      </w:r>
      <w:r w:rsidRPr="005C2117">
        <w:rPr>
          <w:sz w:val="24"/>
          <w:szCs w:val="24"/>
          <w:lang w:val="ru-RU"/>
        </w:rPr>
        <w:t xml:space="preserve">- </w:t>
      </w:r>
      <w:proofErr w:type="gramStart"/>
      <w:r w:rsidRPr="005C2117">
        <w:rPr>
          <w:sz w:val="24"/>
          <w:szCs w:val="24"/>
          <w:lang w:val="ru-RU"/>
        </w:rPr>
        <w:t>р</w:t>
      </w:r>
      <w:proofErr w:type="gramEnd"/>
    </w:p>
    <w:p w:rsidR="00324FE9" w:rsidRPr="005C2117" w:rsidRDefault="00324FE9" w:rsidP="00B71178"/>
    <w:p w:rsidR="006A272D" w:rsidRPr="005C2117" w:rsidRDefault="006A272D" w:rsidP="00107E33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5C2117">
        <w:rPr>
          <w:color w:val="000000"/>
        </w:rPr>
        <w:t>График</w:t>
      </w:r>
    </w:p>
    <w:p w:rsidR="006A272D" w:rsidRPr="005C2117" w:rsidRDefault="006A272D" w:rsidP="006A272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5C2117">
        <w:rPr>
          <w:color w:val="000000"/>
        </w:rPr>
        <w:t>проведения благотворительных новогодних мероприятий</w:t>
      </w:r>
    </w:p>
    <w:p w:rsidR="006A272D" w:rsidRPr="005C2117" w:rsidRDefault="006A272D" w:rsidP="006A272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5C2117">
        <w:rPr>
          <w:color w:val="000000"/>
        </w:rPr>
        <w:t>на территории Саткинского муниципального района</w:t>
      </w:r>
    </w:p>
    <w:p w:rsidR="006A272D" w:rsidRPr="005C2117" w:rsidRDefault="006A272D" w:rsidP="006A272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tbl>
      <w:tblPr>
        <w:tblStyle w:val="af0"/>
        <w:tblW w:w="0" w:type="auto"/>
        <w:tblLook w:val="04A0"/>
      </w:tblPr>
      <w:tblGrid>
        <w:gridCol w:w="1724"/>
        <w:gridCol w:w="1527"/>
        <w:gridCol w:w="1778"/>
        <w:gridCol w:w="2181"/>
        <w:gridCol w:w="2361"/>
      </w:tblGrid>
      <w:tr w:rsidR="007D45CD" w:rsidRPr="005C2117" w:rsidTr="00BA64C4">
        <w:tc>
          <w:tcPr>
            <w:tcW w:w="1724" w:type="dxa"/>
          </w:tcPr>
          <w:p w:rsidR="007D45CD" w:rsidRPr="005C2117" w:rsidRDefault="007D45CD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27" w:type="dxa"/>
          </w:tcPr>
          <w:p w:rsidR="007D45CD" w:rsidRPr="005C2117" w:rsidRDefault="007D45CD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78" w:type="dxa"/>
          </w:tcPr>
          <w:p w:rsidR="007D45CD" w:rsidRPr="005C2117" w:rsidRDefault="007D45CD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81" w:type="dxa"/>
          </w:tcPr>
          <w:p w:rsidR="007D45CD" w:rsidRPr="005C2117" w:rsidRDefault="007D45CD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61" w:type="dxa"/>
          </w:tcPr>
          <w:p w:rsidR="007D45CD" w:rsidRPr="005C2117" w:rsidRDefault="007D45CD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BA64C4" w:rsidRPr="005C2117" w:rsidTr="00BA64C4">
        <w:tc>
          <w:tcPr>
            <w:tcW w:w="1724" w:type="dxa"/>
          </w:tcPr>
          <w:p w:rsidR="00BA64C4" w:rsidRPr="005C2117" w:rsidRDefault="00BA64C4" w:rsidP="00BA64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2117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BA64C4" w:rsidRPr="005C2117" w:rsidRDefault="00BA64C4" w:rsidP="00121C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78" w:type="dxa"/>
          </w:tcPr>
          <w:p w:rsidR="00BA64C4" w:rsidRPr="005C2117" w:rsidRDefault="00BA64C4" w:rsidP="00121C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Дворец культуры «Магнезит»</w:t>
            </w:r>
          </w:p>
        </w:tc>
        <w:tc>
          <w:tcPr>
            <w:tcW w:w="2181" w:type="dxa"/>
          </w:tcPr>
          <w:p w:rsidR="00BA64C4" w:rsidRPr="005C2117" w:rsidRDefault="00BA64C4" w:rsidP="00121C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Благотворительное новогоднее представление</w:t>
            </w:r>
          </w:p>
        </w:tc>
        <w:tc>
          <w:tcPr>
            <w:tcW w:w="2361" w:type="dxa"/>
          </w:tcPr>
          <w:p w:rsidR="00BA64C4" w:rsidRPr="005C2117" w:rsidRDefault="00BA64C4" w:rsidP="00BA64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дети, воспитывающиеся в семьях, которые являются получателями государственной социальной помощи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2117">
              <w:rPr>
                <w:rFonts w:ascii="Times New Roman" w:hAnsi="Times New Roman"/>
                <w:sz w:val="24"/>
                <w:szCs w:val="24"/>
              </w:rPr>
              <w:t xml:space="preserve"> году, в том числе помощи, предоставляемой органами местного самоуправления</w:t>
            </w:r>
          </w:p>
        </w:tc>
      </w:tr>
      <w:tr w:rsidR="00BA64C4" w:rsidRPr="005C2117" w:rsidTr="00BA64C4">
        <w:tc>
          <w:tcPr>
            <w:tcW w:w="1724" w:type="dxa"/>
          </w:tcPr>
          <w:p w:rsidR="00BA64C4" w:rsidRPr="005C2117" w:rsidRDefault="00BA64C4" w:rsidP="00D85F86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4C4" w:rsidRPr="005C2117" w:rsidRDefault="00BA64C4" w:rsidP="00BA64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C2117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BA64C4" w:rsidRPr="005C2117" w:rsidRDefault="00BA64C4" w:rsidP="00D85F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4C4" w:rsidRPr="005C2117" w:rsidRDefault="00BA64C4" w:rsidP="00BA64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211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78" w:type="dxa"/>
          </w:tcPr>
          <w:p w:rsidR="00BA64C4" w:rsidRPr="005C2117" w:rsidRDefault="00BA64C4" w:rsidP="00D85F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Дворец культуры «Строитель»</w:t>
            </w:r>
          </w:p>
        </w:tc>
        <w:tc>
          <w:tcPr>
            <w:tcW w:w="2181" w:type="dxa"/>
          </w:tcPr>
          <w:p w:rsidR="00BA64C4" w:rsidRPr="005C2117" w:rsidRDefault="00BA64C4" w:rsidP="00D85F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Благотворительное новогоднее представление</w:t>
            </w:r>
          </w:p>
        </w:tc>
        <w:tc>
          <w:tcPr>
            <w:tcW w:w="2361" w:type="dxa"/>
          </w:tcPr>
          <w:p w:rsidR="00BA64C4" w:rsidRPr="005C2117" w:rsidRDefault="00BA64C4" w:rsidP="00D85F8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дети – инвалиды, дети – сироты и дети, оставшиеся без попечения родителей</w:t>
            </w:r>
          </w:p>
        </w:tc>
      </w:tr>
      <w:tr w:rsidR="00BA64C4" w:rsidRPr="005C2117" w:rsidTr="00BA64C4">
        <w:tc>
          <w:tcPr>
            <w:tcW w:w="1724" w:type="dxa"/>
          </w:tcPr>
          <w:p w:rsidR="00BA64C4" w:rsidRPr="005C2117" w:rsidRDefault="00BA64C4" w:rsidP="00BA64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2117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BA64C4" w:rsidRPr="005C2117" w:rsidRDefault="00BA64C4" w:rsidP="004E7BB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78" w:type="dxa"/>
          </w:tcPr>
          <w:p w:rsidR="00BA64C4" w:rsidRPr="005C2117" w:rsidRDefault="00BA64C4" w:rsidP="004E7BB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Дворец культуры «Магнезит»</w:t>
            </w:r>
          </w:p>
        </w:tc>
        <w:tc>
          <w:tcPr>
            <w:tcW w:w="2181" w:type="dxa"/>
          </w:tcPr>
          <w:p w:rsidR="00BA64C4" w:rsidRPr="005C2117" w:rsidRDefault="00BA64C4" w:rsidP="004E7BB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Ёлка Главы Саткинского муниципального района</w:t>
            </w:r>
          </w:p>
        </w:tc>
        <w:tc>
          <w:tcPr>
            <w:tcW w:w="2361" w:type="dxa"/>
          </w:tcPr>
          <w:p w:rsidR="00BA64C4" w:rsidRPr="005C2117" w:rsidRDefault="00BA64C4" w:rsidP="00BA64C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C4">
              <w:rPr>
                <w:rFonts w:ascii="Times New Roman" w:hAnsi="Times New Roman"/>
                <w:sz w:val="24"/>
                <w:szCs w:val="24"/>
              </w:rPr>
              <w:t>дети участников СВО;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4C4">
              <w:rPr>
                <w:rFonts w:ascii="Times New Roman" w:hAnsi="Times New Roman"/>
                <w:sz w:val="24"/>
                <w:szCs w:val="24"/>
              </w:rPr>
              <w:t>дети погибших (умерших) в результате участия в СВО участников СВО;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4C4">
              <w:rPr>
                <w:rFonts w:ascii="Times New Roman" w:hAnsi="Times New Roman"/>
                <w:sz w:val="24"/>
                <w:szCs w:val="24"/>
              </w:rPr>
              <w:t>дети, воспитывающиеся в семьях участников СВО;</w:t>
            </w:r>
          </w:p>
        </w:tc>
      </w:tr>
      <w:tr w:rsidR="00BA64C4" w:rsidRPr="005C2117" w:rsidTr="00BA64C4">
        <w:tc>
          <w:tcPr>
            <w:tcW w:w="1724" w:type="dxa"/>
          </w:tcPr>
          <w:p w:rsidR="00BA64C4" w:rsidRPr="005C2117" w:rsidRDefault="004F69D7" w:rsidP="004F69D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64C4" w:rsidRPr="005C211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64C4" w:rsidRPr="005C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BA64C4" w:rsidRPr="005C2117" w:rsidRDefault="00BA64C4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78" w:type="dxa"/>
          </w:tcPr>
          <w:p w:rsidR="00BA64C4" w:rsidRPr="005C2117" w:rsidRDefault="00BA64C4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Дворец культуры «Магнезит»</w:t>
            </w:r>
          </w:p>
        </w:tc>
        <w:tc>
          <w:tcPr>
            <w:tcW w:w="2181" w:type="dxa"/>
          </w:tcPr>
          <w:p w:rsidR="00BA64C4" w:rsidRPr="005C2117" w:rsidRDefault="00BA64C4" w:rsidP="007D45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Рождественская ёлка Губернатора</w:t>
            </w:r>
          </w:p>
        </w:tc>
        <w:tc>
          <w:tcPr>
            <w:tcW w:w="2361" w:type="dxa"/>
          </w:tcPr>
          <w:p w:rsidR="00BA64C4" w:rsidRPr="005C2117" w:rsidRDefault="00BA64C4" w:rsidP="00A61B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17">
              <w:rPr>
                <w:rFonts w:ascii="Times New Roman" w:hAnsi="Times New Roman"/>
                <w:sz w:val="24"/>
                <w:szCs w:val="24"/>
              </w:rPr>
              <w:t>Дети – участники Рождественской ёлки</w:t>
            </w:r>
          </w:p>
        </w:tc>
      </w:tr>
    </w:tbl>
    <w:p w:rsidR="006A272D" w:rsidRPr="005C2117" w:rsidRDefault="006A272D" w:rsidP="00B71178"/>
    <w:p w:rsidR="006A272D" w:rsidRPr="005C2117" w:rsidRDefault="006A272D" w:rsidP="00B71178"/>
    <w:p w:rsidR="00A61BB6" w:rsidRPr="005C2117" w:rsidRDefault="00A61BB6" w:rsidP="00B71178"/>
    <w:p w:rsidR="00A61BB6" w:rsidRPr="005C2117" w:rsidRDefault="00A61BB6" w:rsidP="00B71178"/>
    <w:p w:rsidR="00A61BB6" w:rsidRDefault="00A61BB6" w:rsidP="00B71178"/>
    <w:p w:rsidR="00BA64C4" w:rsidRDefault="00BA64C4" w:rsidP="00B71178"/>
    <w:p w:rsidR="00BA64C4" w:rsidRDefault="00BA64C4" w:rsidP="00B71178"/>
    <w:p w:rsidR="00BA64C4" w:rsidRPr="005C2117" w:rsidRDefault="00BA64C4" w:rsidP="00B71178"/>
    <w:p w:rsidR="00A61BB6" w:rsidRPr="005C2117" w:rsidRDefault="00A61BB6" w:rsidP="00B71178"/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3A20C7" w:rsidRPr="003A20C7" w:rsidRDefault="003A20C7" w:rsidP="003A20C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3A20C7" w:rsidRPr="003A20C7" w:rsidRDefault="003A20C7" w:rsidP="003A20C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3A20C7" w:rsidRPr="003A20C7" w:rsidRDefault="003A20C7" w:rsidP="003A20C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3A20C7" w:rsidRPr="003A20C7" w:rsidRDefault="003A20C7" w:rsidP="003A20C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3A20C7" w:rsidRPr="003A20C7" w:rsidRDefault="003A20C7" w:rsidP="003A20C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3A20C7" w:rsidRDefault="003A20C7" w:rsidP="00DC089E">
      <w:pPr>
        <w:spacing w:line="360" w:lineRule="auto"/>
        <w:jc w:val="center"/>
        <w:rPr>
          <w:color w:val="000000"/>
        </w:rPr>
      </w:pPr>
    </w:p>
    <w:p w:rsidR="006A272D" w:rsidRPr="006A272D" w:rsidRDefault="006A272D" w:rsidP="006A272D"/>
    <w:p w:rsidR="006A272D" w:rsidRPr="006A272D" w:rsidRDefault="006A272D" w:rsidP="006A272D"/>
    <w:p w:rsidR="006A272D" w:rsidRPr="006A272D" w:rsidRDefault="006A272D" w:rsidP="006A272D"/>
    <w:p w:rsidR="006A272D" w:rsidRPr="006A272D" w:rsidRDefault="006A272D" w:rsidP="006A272D"/>
    <w:p w:rsidR="006A272D" w:rsidRDefault="006A272D" w:rsidP="006A272D"/>
    <w:p w:rsidR="006A272D" w:rsidRDefault="006A272D" w:rsidP="00BD7CCA">
      <w:pPr>
        <w:pStyle w:val="Iauiue"/>
        <w:spacing w:line="360" w:lineRule="auto"/>
        <w:ind w:left="5812" w:right="-145"/>
        <w:rPr>
          <w:sz w:val="24"/>
          <w:szCs w:val="24"/>
          <w:lang w:val="ru-RU"/>
        </w:rPr>
      </w:pPr>
      <w:r w:rsidRPr="001D4187">
        <w:rPr>
          <w:lang w:val="ru-RU"/>
        </w:rPr>
        <w:tab/>
      </w:r>
      <w:r>
        <w:rPr>
          <w:sz w:val="24"/>
          <w:szCs w:val="24"/>
          <w:lang w:val="ru-RU"/>
        </w:rPr>
        <w:t xml:space="preserve">  </w:t>
      </w:r>
    </w:p>
    <w:p w:rsidR="00DC089E" w:rsidRPr="006A272D" w:rsidRDefault="00DC089E" w:rsidP="006A272D">
      <w:pPr>
        <w:tabs>
          <w:tab w:val="left" w:pos="6870"/>
        </w:tabs>
      </w:pPr>
    </w:p>
    <w:sectPr w:rsidR="00DC089E" w:rsidRPr="006A272D" w:rsidSect="00E0144E">
      <w:footerReference w:type="default" r:id="rId9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75" w:rsidRDefault="002D2675" w:rsidP="00200F35">
      <w:r>
        <w:separator/>
      </w:r>
    </w:p>
  </w:endnote>
  <w:endnote w:type="continuationSeparator" w:id="0">
    <w:p w:rsidR="002D2675" w:rsidRDefault="002D2675" w:rsidP="0020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C0" w:rsidRDefault="002814C0">
    <w:pPr>
      <w:pStyle w:val="ae"/>
      <w:jc w:val="center"/>
    </w:pPr>
  </w:p>
  <w:p w:rsidR="002814C0" w:rsidRDefault="002814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75" w:rsidRDefault="002D2675" w:rsidP="00200F35">
      <w:r>
        <w:separator/>
      </w:r>
    </w:p>
  </w:footnote>
  <w:footnote w:type="continuationSeparator" w:id="0">
    <w:p w:rsidR="002D2675" w:rsidRDefault="002D2675" w:rsidP="00200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261"/>
    <w:multiLevelType w:val="hybridMultilevel"/>
    <w:tmpl w:val="59CC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288E"/>
    <w:multiLevelType w:val="hybridMultilevel"/>
    <w:tmpl w:val="ADAC5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CB84F96"/>
    <w:multiLevelType w:val="hybridMultilevel"/>
    <w:tmpl w:val="A4DC0D38"/>
    <w:lvl w:ilvl="0" w:tplc="F9086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835A6A"/>
    <w:multiLevelType w:val="hybridMultilevel"/>
    <w:tmpl w:val="91B683A6"/>
    <w:lvl w:ilvl="0" w:tplc="FDFC5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D44FB"/>
    <w:multiLevelType w:val="hybridMultilevel"/>
    <w:tmpl w:val="4DC05836"/>
    <w:lvl w:ilvl="0" w:tplc="8700AF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2242DF"/>
    <w:multiLevelType w:val="hybridMultilevel"/>
    <w:tmpl w:val="FE42E354"/>
    <w:lvl w:ilvl="0" w:tplc="F21CDB48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D7"/>
    <w:rsid w:val="00026B84"/>
    <w:rsid w:val="000328A1"/>
    <w:rsid w:val="000333BA"/>
    <w:rsid w:val="00035077"/>
    <w:rsid w:val="000358D0"/>
    <w:rsid w:val="00057758"/>
    <w:rsid w:val="00061A25"/>
    <w:rsid w:val="00064C3C"/>
    <w:rsid w:val="00074B9A"/>
    <w:rsid w:val="00076987"/>
    <w:rsid w:val="0007784E"/>
    <w:rsid w:val="0008092C"/>
    <w:rsid w:val="000831BB"/>
    <w:rsid w:val="00083A67"/>
    <w:rsid w:val="00090FCA"/>
    <w:rsid w:val="00096FCE"/>
    <w:rsid w:val="000C1401"/>
    <w:rsid w:val="000C55DF"/>
    <w:rsid w:val="000C6E64"/>
    <w:rsid w:val="000D2976"/>
    <w:rsid w:val="000D36E5"/>
    <w:rsid w:val="000D7E12"/>
    <w:rsid w:val="000F3766"/>
    <w:rsid w:val="00100CE5"/>
    <w:rsid w:val="0010232E"/>
    <w:rsid w:val="00107E33"/>
    <w:rsid w:val="00110F47"/>
    <w:rsid w:val="00113F93"/>
    <w:rsid w:val="00126263"/>
    <w:rsid w:val="00127BA8"/>
    <w:rsid w:val="00160DA9"/>
    <w:rsid w:val="001740FA"/>
    <w:rsid w:val="00191CEE"/>
    <w:rsid w:val="0019680B"/>
    <w:rsid w:val="001A1E17"/>
    <w:rsid w:val="001C1AE8"/>
    <w:rsid w:val="001C6752"/>
    <w:rsid w:val="001D4187"/>
    <w:rsid w:val="001F05E1"/>
    <w:rsid w:val="001F0D74"/>
    <w:rsid w:val="001F21A5"/>
    <w:rsid w:val="001F6D9A"/>
    <w:rsid w:val="00200F35"/>
    <w:rsid w:val="00203707"/>
    <w:rsid w:val="00211A2E"/>
    <w:rsid w:val="002228C4"/>
    <w:rsid w:val="00235451"/>
    <w:rsid w:val="002520F0"/>
    <w:rsid w:val="00253BA9"/>
    <w:rsid w:val="00254B46"/>
    <w:rsid w:val="00262C4A"/>
    <w:rsid w:val="002767F4"/>
    <w:rsid w:val="002814C0"/>
    <w:rsid w:val="00286A3F"/>
    <w:rsid w:val="00294B1D"/>
    <w:rsid w:val="002A25D6"/>
    <w:rsid w:val="002B02F2"/>
    <w:rsid w:val="002B0813"/>
    <w:rsid w:val="002C5F33"/>
    <w:rsid w:val="002D0995"/>
    <w:rsid w:val="002D2675"/>
    <w:rsid w:val="002D5B29"/>
    <w:rsid w:val="002D6C85"/>
    <w:rsid w:val="002E1348"/>
    <w:rsid w:val="00310832"/>
    <w:rsid w:val="00324FE9"/>
    <w:rsid w:val="00331587"/>
    <w:rsid w:val="00341D8F"/>
    <w:rsid w:val="00347F30"/>
    <w:rsid w:val="00350610"/>
    <w:rsid w:val="003623D9"/>
    <w:rsid w:val="0036335C"/>
    <w:rsid w:val="0037511D"/>
    <w:rsid w:val="0038274B"/>
    <w:rsid w:val="00383B75"/>
    <w:rsid w:val="003A20C7"/>
    <w:rsid w:val="003A48D3"/>
    <w:rsid w:val="003B7304"/>
    <w:rsid w:val="003D1869"/>
    <w:rsid w:val="003D457A"/>
    <w:rsid w:val="003E4862"/>
    <w:rsid w:val="003E5A1E"/>
    <w:rsid w:val="003F3B30"/>
    <w:rsid w:val="003F7F05"/>
    <w:rsid w:val="00403731"/>
    <w:rsid w:val="00406B3D"/>
    <w:rsid w:val="004103DB"/>
    <w:rsid w:val="00413EB9"/>
    <w:rsid w:val="004370EC"/>
    <w:rsid w:val="00441366"/>
    <w:rsid w:val="00450B3C"/>
    <w:rsid w:val="004533CC"/>
    <w:rsid w:val="00455526"/>
    <w:rsid w:val="00456FDB"/>
    <w:rsid w:val="004766F1"/>
    <w:rsid w:val="00477418"/>
    <w:rsid w:val="00484FE0"/>
    <w:rsid w:val="00486A94"/>
    <w:rsid w:val="004B298C"/>
    <w:rsid w:val="004B38E8"/>
    <w:rsid w:val="004C5FE8"/>
    <w:rsid w:val="004D5511"/>
    <w:rsid w:val="004F69D7"/>
    <w:rsid w:val="004F707B"/>
    <w:rsid w:val="005007D1"/>
    <w:rsid w:val="00503F55"/>
    <w:rsid w:val="00503FC9"/>
    <w:rsid w:val="005113B8"/>
    <w:rsid w:val="00522AC3"/>
    <w:rsid w:val="00523B6B"/>
    <w:rsid w:val="005240AD"/>
    <w:rsid w:val="00526301"/>
    <w:rsid w:val="005276B8"/>
    <w:rsid w:val="005344F4"/>
    <w:rsid w:val="005403B3"/>
    <w:rsid w:val="00550457"/>
    <w:rsid w:val="005526F9"/>
    <w:rsid w:val="00562122"/>
    <w:rsid w:val="0059396E"/>
    <w:rsid w:val="005959B8"/>
    <w:rsid w:val="005A1767"/>
    <w:rsid w:val="005A438A"/>
    <w:rsid w:val="005C2117"/>
    <w:rsid w:val="005D07C7"/>
    <w:rsid w:val="005F4B6C"/>
    <w:rsid w:val="0060185D"/>
    <w:rsid w:val="0061048B"/>
    <w:rsid w:val="00620E0D"/>
    <w:rsid w:val="00627EF1"/>
    <w:rsid w:val="0068302F"/>
    <w:rsid w:val="006866D7"/>
    <w:rsid w:val="00686A43"/>
    <w:rsid w:val="006A272D"/>
    <w:rsid w:val="006A5C65"/>
    <w:rsid w:val="006C7C5E"/>
    <w:rsid w:val="006D2878"/>
    <w:rsid w:val="006D49E0"/>
    <w:rsid w:val="006E36A8"/>
    <w:rsid w:val="006F2E5E"/>
    <w:rsid w:val="006F7D89"/>
    <w:rsid w:val="00711B92"/>
    <w:rsid w:val="00712FB8"/>
    <w:rsid w:val="00721428"/>
    <w:rsid w:val="00726061"/>
    <w:rsid w:val="00732427"/>
    <w:rsid w:val="00733D56"/>
    <w:rsid w:val="00736839"/>
    <w:rsid w:val="00747430"/>
    <w:rsid w:val="00757D7D"/>
    <w:rsid w:val="007738B2"/>
    <w:rsid w:val="007839EC"/>
    <w:rsid w:val="00794477"/>
    <w:rsid w:val="00795140"/>
    <w:rsid w:val="00796AC3"/>
    <w:rsid w:val="007A0DB1"/>
    <w:rsid w:val="007B0A95"/>
    <w:rsid w:val="007B2BFA"/>
    <w:rsid w:val="007C0FC9"/>
    <w:rsid w:val="007C5009"/>
    <w:rsid w:val="007C56E8"/>
    <w:rsid w:val="007D0ED7"/>
    <w:rsid w:val="007D45CD"/>
    <w:rsid w:val="007E109E"/>
    <w:rsid w:val="007E3A54"/>
    <w:rsid w:val="007E4F8E"/>
    <w:rsid w:val="007E6F30"/>
    <w:rsid w:val="00803060"/>
    <w:rsid w:val="00804AE6"/>
    <w:rsid w:val="00826D40"/>
    <w:rsid w:val="008304F4"/>
    <w:rsid w:val="0083359F"/>
    <w:rsid w:val="008372C2"/>
    <w:rsid w:val="00843E8A"/>
    <w:rsid w:val="00874CD0"/>
    <w:rsid w:val="0088306B"/>
    <w:rsid w:val="00893614"/>
    <w:rsid w:val="008952D7"/>
    <w:rsid w:val="00895944"/>
    <w:rsid w:val="008C4910"/>
    <w:rsid w:val="008C70EA"/>
    <w:rsid w:val="008F2025"/>
    <w:rsid w:val="008F763A"/>
    <w:rsid w:val="00902028"/>
    <w:rsid w:val="0093535B"/>
    <w:rsid w:val="00941D8B"/>
    <w:rsid w:val="009468D7"/>
    <w:rsid w:val="00952E16"/>
    <w:rsid w:val="009648CE"/>
    <w:rsid w:val="009A29F1"/>
    <w:rsid w:val="009C412A"/>
    <w:rsid w:val="009D3812"/>
    <w:rsid w:val="009D42ED"/>
    <w:rsid w:val="009D6113"/>
    <w:rsid w:val="009E1737"/>
    <w:rsid w:val="009E6AED"/>
    <w:rsid w:val="009E778A"/>
    <w:rsid w:val="00A07B57"/>
    <w:rsid w:val="00A165F8"/>
    <w:rsid w:val="00A259A7"/>
    <w:rsid w:val="00A261B6"/>
    <w:rsid w:val="00A31204"/>
    <w:rsid w:val="00A43230"/>
    <w:rsid w:val="00A5065D"/>
    <w:rsid w:val="00A61BB6"/>
    <w:rsid w:val="00A83179"/>
    <w:rsid w:val="00A94099"/>
    <w:rsid w:val="00AA0FA9"/>
    <w:rsid w:val="00AB185C"/>
    <w:rsid w:val="00AB5461"/>
    <w:rsid w:val="00AB5C92"/>
    <w:rsid w:val="00AB78D1"/>
    <w:rsid w:val="00AE0C73"/>
    <w:rsid w:val="00AE6AB5"/>
    <w:rsid w:val="00AF23A6"/>
    <w:rsid w:val="00AF3866"/>
    <w:rsid w:val="00B00711"/>
    <w:rsid w:val="00B2314E"/>
    <w:rsid w:val="00B26BC5"/>
    <w:rsid w:val="00B26FB9"/>
    <w:rsid w:val="00B33750"/>
    <w:rsid w:val="00B46262"/>
    <w:rsid w:val="00B56A70"/>
    <w:rsid w:val="00B61EA4"/>
    <w:rsid w:val="00B65958"/>
    <w:rsid w:val="00B65A74"/>
    <w:rsid w:val="00B71178"/>
    <w:rsid w:val="00B72059"/>
    <w:rsid w:val="00B7749D"/>
    <w:rsid w:val="00B80631"/>
    <w:rsid w:val="00B8318A"/>
    <w:rsid w:val="00B90C2F"/>
    <w:rsid w:val="00B92DFD"/>
    <w:rsid w:val="00B94755"/>
    <w:rsid w:val="00B97A06"/>
    <w:rsid w:val="00BA306C"/>
    <w:rsid w:val="00BA64C4"/>
    <w:rsid w:val="00BA6910"/>
    <w:rsid w:val="00BB28DA"/>
    <w:rsid w:val="00BC15EA"/>
    <w:rsid w:val="00BC28DE"/>
    <w:rsid w:val="00BC2D33"/>
    <w:rsid w:val="00BC516C"/>
    <w:rsid w:val="00BD4A2E"/>
    <w:rsid w:val="00BD7CCA"/>
    <w:rsid w:val="00C036CA"/>
    <w:rsid w:val="00C078FA"/>
    <w:rsid w:val="00C37E2C"/>
    <w:rsid w:val="00C4091B"/>
    <w:rsid w:val="00C718F2"/>
    <w:rsid w:val="00C76A8B"/>
    <w:rsid w:val="00C80028"/>
    <w:rsid w:val="00CB1CF9"/>
    <w:rsid w:val="00CB52A7"/>
    <w:rsid w:val="00CC2477"/>
    <w:rsid w:val="00CC479C"/>
    <w:rsid w:val="00CC575C"/>
    <w:rsid w:val="00CE76B1"/>
    <w:rsid w:val="00CF7C27"/>
    <w:rsid w:val="00D00A76"/>
    <w:rsid w:val="00D129A3"/>
    <w:rsid w:val="00D22287"/>
    <w:rsid w:val="00D238A5"/>
    <w:rsid w:val="00D31D8B"/>
    <w:rsid w:val="00D44F97"/>
    <w:rsid w:val="00D55A06"/>
    <w:rsid w:val="00D56C77"/>
    <w:rsid w:val="00D57019"/>
    <w:rsid w:val="00D63A6A"/>
    <w:rsid w:val="00D71507"/>
    <w:rsid w:val="00D72ACE"/>
    <w:rsid w:val="00D757A7"/>
    <w:rsid w:val="00D75F7D"/>
    <w:rsid w:val="00D90D93"/>
    <w:rsid w:val="00DC089E"/>
    <w:rsid w:val="00DC25F8"/>
    <w:rsid w:val="00DC3D6B"/>
    <w:rsid w:val="00DD09A4"/>
    <w:rsid w:val="00DD2419"/>
    <w:rsid w:val="00DE297A"/>
    <w:rsid w:val="00DE62A8"/>
    <w:rsid w:val="00DE79EC"/>
    <w:rsid w:val="00DF6D1C"/>
    <w:rsid w:val="00E0144E"/>
    <w:rsid w:val="00E023F0"/>
    <w:rsid w:val="00E071C9"/>
    <w:rsid w:val="00E100A2"/>
    <w:rsid w:val="00E12915"/>
    <w:rsid w:val="00E31991"/>
    <w:rsid w:val="00E33DCE"/>
    <w:rsid w:val="00E363CA"/>
    <w:rsid w:val="00E457F1"/>
    <w:rsid w:val="00E45A31"/>
    <w:rsid w:val="00E51E82"/>
    <w:rsid w:val="00E54785"/>
    <w:rsid w:val="00E54BAA"/>
    <w:rsid w:val="00E72B3B"/>
    <w:rsid w:val="00E7643A"/>
    <w:rsid w:val="00E947E8"/>
    <w:rsid w:val="00EA37FB"/>
    <w:rsid w:val="00EB490E"/>
    <w:rsid w:val="00EB7DF5"/>
    <w:rsid w:val="00ED4EA6"/>
    <w:rsid w:val="00ED7026"/>
    <w:rsid w:val="00EE1284"/>
    <w:rsid w:val="00EE5076"/>
    <w:rsid w:val="00EE508E"/>
    <w:rsid w:val="00EE5154"/>
    <w:rsid w:val="00EF1A0E"/>
    <w:rsid w:val="00F02835"/>
    <w:rsid w:val="00F15229"/>
    <w:rsid w:val="00F31599"/>
    <w:rsid w:val="00F3502B"/>
    <w:rsid w:val="00F37243"/>
    <w:rsid w:val="00F47699"/>
    <w:rsid w:val="00F52801"/>
    <w:rsid w:val="00F71804"/>
    <w:rsid w:val="00F912DC"/>
    <w:rsid w:val="00FC557D"/>
    <w:rsid w:val="00FD3C5E"/>
    <w:rsid w:val="00FD7982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A6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72ACE"/>
    <w:pPr>
      <w:suppressAutoHyphens/>
    </w:pPr>
    <w:rPr>
      <w:rFonts w:ascii="Times New Roman" w:eastAsia="Times New Roman" w:hAnsi="Times New Roman"/>
      <w:lang w:val="en-US" w:eastAsia="ar-SA"/>
    </w:rPr>
  </w:style>
  <w:style w:type="paragraph" w:styleId="a3">
    <w:name w:val="Balloon Text"/>
    <w:basedOn w:val="a"/>
    <w:link w:val="a4"/>
    <w:uiPriority w:val="99"/>
    <w:semiHidden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5A7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2D5B29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71178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B71178"/>
    <w:pPr>
      <w:ind w:firstLine="284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71178"/>
    <w:rPr>
      <w:rFonts w:eastAsia="Times New Roman" w:cs="Times New Roman"/>
      <w:sz w:val="24"/>
      <w:lang w:val="ru-RU" w:eastAsia="ru-RU" w:bidi="ar-SA"/>
    </w:rPr>
  </w:style>
  <w:style w:type="character" w:styleId="ab">
    <w:name w:val="Strong"/>
    <w:basedOn w:val="a0"/>
    <w:uiPriority w:val="99"/>
    <w:qFormat/>
    <w:locked/>
    <w:rsid w:val="00B7117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1178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0F3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F35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locked/>
    <w:rsid w:val="008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740FA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1740FA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40FA"/>
    <w:pPr>
      <w:widowControl w:val="0"/>
      <w:shd w:val="clear" w:color="auto" w:fill="FFFFFF"/>
    </w:pPr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902028"/>
    <w:rPr>
      <w:sz w:val="22"/>
      <w:szCs w:val="22"/>
      <w:lang w:eastAsia="en-US"/>
    </w:rPr>
  </w:style>
  <w:style w:type="character" w:styleId="af1">
    <w:name w:val="Emphasis"/>
    <w:qFormat/>
    <w:locked/>
    <w:rsid w:val="00E071C9"/>
    <w:rPr>
      <w:i/>
      <w:iCs/>
    </w:rPr>
  </w:style>
  <w:style w:type="character" w:styleId="af2">
    <w:name w:val="Hyperlink"/>
    <w:basedOn w:val="a0"/>
    <w:uiPriority w:val="99"/>
    <w:semiHidden/>
    <w:unhideWhenUsed/>
    <w:rsid w:val="00DC3D6B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A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72ACE"/>
    <w:pPr>
      <w:suppressAutoHyphens/>
    </w:pPr>
    <w:rPr>
      <w:rFonts w:ascii="Times New Roman" w:eastAsia="Times New Roman" w:hAnsi="Times New Roman"/>
      <w:lang w:val="en-US" w:eastAsia="ar-SA"/>
    </w:rPr>
  </w:style>
  <w:style w:type="paragraph" w:styleId="a3">
    <w:name w:val="Balloon Text"/>
    <w:basedOn w:val="a"/>
    <w:link w:val="a4"/>
    <w:uiPriority w:val="99"/>
    <w:semiHidden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5A7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2D5B29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71178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B71178"/>
    <w:pPr>
      <w:ind w:firstLine="284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71178"/>
    <w:rPr>
      <w:rFonts w:eastAsia="Times New Roman" w:cs="Times New Roman"/>
      <w:sz w:val="24"/>
      <w:lang w:val="ru-RU" w:eastAsia="ru-RU" w:bidi="ar-SA"/>
    </w:rPr>
  </w:style>
  <w:style w:type="character" w:styleId="ab">
    <w:name w:val="Strong"/>
    <w:basedOn w:val="a0"/>
    <w:uiPriority w:val="99"/>
    <w:qFormat/>
    <w:locked/>
    <w:rsid w:val="00B7117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1178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200F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0F3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F35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locked/>
    <w:rsid w:val="008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740FA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1740FA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40FA"/>
    <w:pPr>
      <w:widowControl w:val="0"/>
      <w:shd w:val="clear" w:color="auto" w:fill="FFFFFF"/>
    </w:pPr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902028"/>
    <w:rPr>
      <w:sz w:val="22"/>
      <w:szCs w:val="22"/>
      <w:lang w:eastAsia="en-US"/>
    </w:rPr>
  </w:style>
  <w:style w:type="character" w:styleId="af1">
    <w:name w:val="Emphasis"/>
    <w:qFormat/>
    <w:locked/>
    <w:rsid w:val="00E071C9"/>
    <w:rPr>
      <w:i/>
      <w:iCs/>
    </w:rPr>
  </w:style>
  <w:style w:type="character" w:styleId="af2">
    <w:name w:val="Hyperlink"/>
    <w:basedOn w:val="a0"/>
    <w:uiPriority w:val="99"/>
    <w:semiHidden/>
    <w:unhideWhenUsed/>
    <w:rsid w:val="00DC3D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57B6-30F5-412B-91FF-4CE63935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marele</cp:lastModifiedBy>
  <cp:revision>28</cp:revision>
  <cp:lastPrinted>2023-12-15T02:45:00Z</cp:lastPrinted>
  <dcterms:created xsi:type="dcterms:W3CDTF">2022-12-14T04:54:00Z</dcterms:created>
  <dcterms:modified xsi:type="dcterms:W3CDTF">2023-12-20T11:09:00Z</dcterms:modified>
</cp:coreProperties>
</file>