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2A" w:rsidRDefault="00BF742A" w:rsidP="00567A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C86" w:rsidRPr="00443C86" w:rsidRDefault="00443C86" w:rsidP="0044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78F00E" wp14:editId="509DF2AC">
            <wp:extent cx="600075" cy="723900"/>
            <wp:effectExtent l="0" t="0" r="9525" b="0"/>
            <wp:docPr id="2" name="Рисунок 2" descr="Описание: 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86" w:rsidRPr="00443C86" w:rsidRDefault="00443C86" w:rsidP="0044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3C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443C86" w:rsidRPr="00443C86" w:rsidRDefault="00443C86" w:rsidP="0044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3C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САТКИНСКОГО МУНИЦИПАЛЬНОГО РАЙОНА</w:t>
      </w:r>
    </w:p>
    <w:p w:rsidR="00443C86" w:rsidRPr="00443C86" w:rsidRDefault="00443C86" w:rsidP="0044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3C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ЧЕЛЯБИНСКОЙ ОБЛАСТИ </w:t>
      </w:r>
    </w:p>
    <w:p w:rsidR="00443C86" w:rsidRPr="00443C86" w:rsidRDefault="00443C86" w:rsidP="00443C8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3C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43C86" w:rsidRPr="00443C86" w:rsidRDefault="00443C86" w:rsidP="00443C86">
      <w:pPr>
        <w:pBdr>
          <w:top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C86" w:rsidRPr="00443C86" w:rsidRDefault="00443C86" w:rsidP="00443C86">
      <w:pPr>
        <w:pBdr>
          <w:top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19.09.2012 г.  N 1410 </w:t>
      </w:r>
    </w:p>
    <w:p w:rsidR="00443C86" w:rsidRPr="00443C86" w:rsidRDefault="00443C86" w:rsidP="00443C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3C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43C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proofErr w:type="spellStart"/>
      <w:r w:rsidRPr="00443C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Start"/>
      <w:r w:rsidRPr="00443C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.С</w:t>
      </w:r>
      <w:proofErr w:type="gramEnd"/>
      <w:r w:rsidRPr="00443C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атка</w:t>
      </w:r>
      <w:proofErr w:type="spellEnd"/>
      <w:r w:rsidRPr="00443C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</w:p>
    <w:p w:rsidR="00443C86" w:rsidRPr="00B4569B" w:rsidRDefault="00B4569B" w:rsidP="00B4569B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4569B">
        <w:rPr>
          <w:rFonts w:ascii="Arial" w:eastAsia="Times New Roman" w:hAnsi="Arial" w:cs="Arial"/>
          <w:sz w:val="20"/>
          <w:szCs w:val="20"/>
          <w:lang w:eastAsia="ru-RU"/>
        </w:rPr>
        <w:t>ПОСТАНОВЛ</w:t>
      </w:r>
      <w:r w:rsidRPr="00B4569B">
        <w:rPr>
          <w:rFonts w:ascii="Arial" w:eastAsia="Times New Roman" w:hAnsi="Arial" w:cs="Arial"/>
          <w:sz w:val="20"/>
          <w:szCs w:val="20"/>
          <w:lang w:eastAsia="ru-RU"/>
        </w:rPr>
        <w:t>ЕНИЕ</w:t>
      </w:r>
      <w:r w:rsidRPr="00B4569B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443C86" w:rsidRPr="00B4569B" w:rsidRDefault="00443C86" w:rsidP="00443C86">
      <w:pPr>
        <w:spacing w:after="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4569B">
        <w:rPr>
          <w:rFonts w:ascii="Arial" w:eastAsia="Times New Roman" w:hAnsi="Arial" w:cs="Arial"/>
          <w:sz w:val="20"/>
          <w:szCs w:val="20"/>
          <w:lang w:eastAsia="ru-RU"/>
        </w:rPr>
        <w:t xml:space="preserve">О внесении изменений </w:t>
      </w:r>
      <w:proofErr w:type="gramStart"/>
      <w:r w:rsidRPr="00B4569B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456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43C86" w:rsidRPr="00B4569B" w:rsidRDefault="00443C86" w:rsidP="00443C86">
      <w:pPr>
        <w:spacing w:after="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4569B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Саткинского </w:t>
      </w:r>
    </w:p>
    <w:p w:rsidR="00443C86" w:rsidRPr="00B4569B" w:rsidRDefault="00443C86" w:rsidP="00443C86">
      <w:pPr>
        <w:spacing w:after="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4569B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района от 12.04.2010 года №568/1 </w:t>
      </w:r>
    </w:p>
    <w:p w:rsidR="00443C86" w:rsidRPr="00B4569B" w:rsidRDefault="00443C86" w:rsidP="00443C86">
      <w:pPr>
        <w:spacing w:after="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4569B">
        <w:rPr>
          <w:rFonts w:ascii="Arial" w:eastAsia="Times New Roman" w:hAnsi="Arial" w:cs="Arial"/>
          <w:sz w:val="20"/>
          <w:szCs w:val="20"/>
          <w:lang w:eastAsia="ru-RU"/>
        </w:rPr>
        <w:t xml:space="preserve">«Об  утверждении муниципальных правовых актов </w:t>
      </w:r>
    </w:p>
    <w:p w:rsidR="00443C86" w:rsidRPr="00B4569B" w:rsidRDefault="00443C86" w:rsidP="00443C86">
      <w:pPr>
        <w:spacing w:after="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4569B">
        <w:rPr>
          <w:rFonts w:ascii="Arial" w:eastAsia="Times New Roman" w:hAnsi="Arial" w:cs="Arial"/>
          <w:sz w:val="20"/>
          <w:szCs w:val="20"/>
          <w:lang w:eastAsia="ru-RU"/>
        </w:rPr>
        <w:t>в рамках внедрения методов бюджетирования,</w:t>
      </w:r>
    </w:p>
    <w:p w:rsidR="00443C86" w:rsidRPr="00B4569B" w:rsidRDefault="00443C86" w:rsidP="00443C86">
      <w:pPr>
        <w:spacing w:after="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4569B">
        <w:rPr>
          <w:rFonts w:ascii="Arial" w:eastAsia="Times New Roman" w:hAnsi="Arial" w:cs="Arial"/>
          <w:sz w:val="20"/>
          <w:szCs w:val="20"/>
          <w:lang w:eastAsia="ru-RU"/>
        </w:rPr>
        <w:t>ориентированных</w:t>
      </w:r>
      <w:proofErr w:type="gramEnd"/>
      <w:r w:rsidRPr="00B4569B">
        <w:rPr>
          <w:rFonts w:ascii="Arial" w:eastAsia="Times New Roman" w:hAnsi="Arial" w:cs="Arial"/>
          <w:sz w:val="20"/>
          <w:szCs w:val="20"/>
          <w:lang w:eastAsia="ru-RU"/>
        </w:rPr>
        <w:t xml:space="preserve"> на результат» </w:t>
      </w:r>
    </w:p>
    <w:p w:rsidR="00443C86" w:rsidRPr="00B4569B" w:rsidRDefault="00443C86" w:rsidP="00443C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3C86" w:rsidRPr="00B4569B" w:rsidRDefault="00443C86" w:rsidP="00443C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56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</w:t>
      </w:r>
      <w:proofErr w:type="gramStart"/>
      <w:r w:rsidRPr="00B4569B">
        <w:rPr>
          <w:rFonts w:ascii="Arial" w:eastAsia="Times New Roman" w:hAnsi="Arial" w:cs="Arial"/>
          <w:sz w:val="20"/>
          <w:szCs w:val="20"/>
          <w:lang w:eastAsia="ru-RU"/>
        </w:rPr>
        <w:t>В целях повышения качества планирования расходов, определения приоритетных направлений финансирования расходов бюджета Саткинского муниципального района на очередной финансовый год и плановый период и создания учета потребности в предоставляемых муниципальных услугах,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proofErr w:type="gramEnd"/>
    </w:p>
    <w:p w:rsidR="00443C86" w:rsidRPr="00B4569B" w:rsidRDefault="00443C86" w:rsidP="00443C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3C86" w:rsidRPr="00B4569B" w:rsidRDefault="00443C86" w:rsidP="00443C8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4569B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ПОСТАНОВЛЯЮ:</w:t>
      </w:r>
    </w:p>
    <w:p w:rsidR="00443C86" w:rsidRPr="00B4569B" w:rsidRDefault="00443C86" w:rsidP="00443C8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3C86" w:rsidRPr="00B4569B" w:rsidRDefault="00443C86" w:rsidP="00B456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569B">
        <w:rPr>
          <w:rFonts w:ascii="Arial" w:eastAsia="Times New Roman" w:hAnsi="Arial" w:cs="Arial"/>
          <w:sz w:val="20"/>
          <w:szCs w:val="20"/>
          <w:lang w:eastAsia="ru-RU"/>
        </w:rPr>
        <w:t>1. Внести в Постановление Администрации Саткинского муниципального района от 12.04.2010 года №568/1 «Об утверждении муниципальных правовых актов в рамках внедрения методов бюджетирования, ориентированных на результат» следующие изменения:</w:t>
      </w:r>
    </w:p>
    <w:p w:rsidR="00443C86" w:rsidRPr="00B4569B" w:rsidRDefault="00443C86" w:rsidP="00B4569B">
      <w:pPr>
        <w:spacing w:after="0" w:line="20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569B">
        <w:rPr>
          <w:rFonts w:ascii="Arial" w:eastAsia="Times New Roman" w:hAnsi="Arial" w:cs="Arial"/>
          <w:sz w:val="20"/>
          <w:szCs w:val="20"/>
          <w:lang w:eastAsia="ru-RU"/>
        </w:rPr>
        <w:t>– пункт 2.13 раздела 2 Порядка утверждения стандартов муниципальных услуг, оказываемых в соответствии с муниципальными заданиями изложить в новой редакции:</w:t>
      </w:r>
    </w:p>
    <w:p w:rsidR="00443C86" w:rsidRPr="00B4569B" w:rsidRDefault="00443C86" w:rsidP="00B4569B">
      <w:pPr>
        <w:spacing w:after="0" w:line="20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569B">
        <w:rPr>
          <w:rFonts w:ascii="Arial" w:eastAsia="Times New Roman" w:hAnsi="Arial" w:cs="Arial"/>
          <w:sz w:val="20"/>
          <w:szCs w:val="20"/>
          <w:lang w:eastAsia="ru-RU"/>
        </w:rPr>
        <w:t>«2.13. Утвержденный стандарт муниципальной услуги доводится до муниципальных учреждений, оказывающих данную услугу</w:t>
      </w:r>
      <w:proofErr w:type="gramStart"/>
      <w:r w:rsidRPr="00B4569B">
        <w:rPr>
          <w:rFonts w:ascii="Arial" w:eastAsia="Times New Roman" w:hAnsi="Arial" w:cs="Arial"/>
          <w:sz w:val="20"/>
          <w:szCs w:val="20"/>
          <w:lang w:eastAsia="ru-RU"/>
        </w:rPr>
        <w:t>.».</w:t>
      </w:r>
      <w:proofErr w:type="gramEnd"/>
    </w:p>
    <w:p w:rsidR="00443C86" w:rsidRPr="00B4569B" w:rsidRDefault="00443C86" w:rsidP="00B456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569B">
        <w:rPr>
          <w:rFonts w:ascii="Arial" w:eastAsia="Times New Roman" w:hAnsi="Arial" w:cs="Arial"/>
          <w:sz w:val="20"/>
          <w:szCs w:val="20"/>
          <w:lang w:eastAsia="ru-RU"/>
        </w:rPr>
        <w:t>2. Отделу пресс-службы и информационных технологий Администрации Саткинского муниципального района опубликовать настоящее Постановление в газете «Саткинский рабочий».</w:t>
      </w:r>
    </w:p>
    <w:p w:rsidR="00443C86" w:rsidRPr="00B4569B" w:rsidRDefault="00443C86" w:rsidP="00B456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569B">
        <w:rPr>
          <w:rFonts w:ascii="Arial" w:eastAsia="Times New Roman" w:hAnsi="Arial" w:cs="Arial"/>
          <w:sz w:val="20"/>
          <w:szCs w:val="20"/>
          <w:lang w:eastAsia="ru-RU"/>
        </w:rPr>
        <w:t>3. Настоящее Постановление вступает в силу со дня его официального опубликования.</w:t>
      </w:r>
    </w:p>
    <w:p w:rsidR="00443C86" w:rsidRPr="00B4569B" w:rsidRDefault="00443C86" w:rsidP="00B456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569B">
        <w:rPr>
          <w:rFonts w:ascii="Arial" w:eastAsia="Times New Roman" w:hAnsi="Arial" w:cs="Arial"/>
          <w:sz w:val="20"/>
          <w:szCs w:val="20"/>
          <w:lang w:eastAsia="ru-RU"/>
        </w:rPr>
        <w:t xml:space="preserve">4. Контроль исполнения настоящего Постановления  возложить на заместителя Главы </w:t>
      </w:r>
      <w:proofErr w:type="spellStart"/>
      <w:r w:rsidRPr="00B4569B">
        <w:rPr>
          <w:rFonts w:ascii="Arial" w:eastAsia="Times New Roman" w:hAnsi="Arial" w:cs="Arial"/>
          <w:sz w:val="20"/>
          <w:szCs w:val="20"/>
          <w:lang w:eastAsia="ru-RU"/>
        </w:rPr>
        <w:t>Саткинского</w:t>
      </w:r>
      <w:proofErr w:type="spellEnd"/>
      <w:r w:rsidRPr="00B4569B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по экономике  и стратегическому развитию                    И.В. </w:t>
      </w:r>
      <w:proofErr w:type="spellStart"/>
      <w:r w:rsidRPr="00B4569B">
        <w:rPr>
          <w:rFonts w:ascii="Arial" w:eastAsia="Times New Roman" w:hAnsi="Arial" w:cs="Arial"/>
          <w:sz w:val="20"/>
          <w:szCs w:val="20"/>
          <w:lang w:eastAsia="ru-RU"/>
        </w:rPr>
        <w:t>Акбашеву</w:t>
      </w:r>
      <w:proofErr w:type="spellEnd"/>
      <w:r w:rsidRPr="00B4569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43C86" w:rsidRPr="00B4569B" w:rsidRDefault="00443C86" w:rsidP="00443C8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3C86" w:rsidRPr="00B4569B" w:rsidRDefault="00443C86" w:rsidP="00443C8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742A" w:rsidRPr="00B4569B" w:rsidRDefault="00BF742A" w:rsidP="00443C8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3C86" w:rsidRPr="00B4569B" w:rsidRDefault="00443C86" w:rsidP="00443C8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4569B">
        <w:rPr>
          <w:rFonts w:ascii="Arial" w:eastAsia="Times New Roman" w:hAnsi="Arial" w:cs="Arial"/>
          <w:sz w:val="20"/>
          <w:szCs w:val="20"/>
          <w:lang w:eastAsia="ru-RU"/>
        </w:rPr>
        <w:t>Глава Саткинского муниципального района                                 А. А. Глазков</w:t>
      </w:r>
    </w:p>
    <w:p w:rsidR="00443C86" w:rsidRDefault="00443C86" w:rsidP="00567A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3C86" w:rsidSect="00F33849">
      <w:pgSz w:w="11906" w:h="16838"/>
      <w:pgMar w:top="964" w:right="79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77889"/>
    <w:multiLevelType w:val="hybridMultilevel"/>
    <w:tmpl w:val="02F854C4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E237C"/>
    <w:multiLevelType w:val="hybridMultilevel"/>
    <w:tmpl w:val="EB9A18C8"/>
    <w:lvl w:ilvl="0" w:tplc="E33635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</w:rPr>
    </w:lvl>
    <w:lvl w:ilvl="1" w:tplc="9B14CD7E">
      <w:start w:val="1"/>
      <w:numFmt w:val="bullet"/>
      <w:lvlText w:val=""/>
      <w:lvlJc w:val="left"/>
      <w:pPr>
        <w:tabs>
          <w:tab w:val="num" w:pos="28"/>
        </w:tabs>
        <w:ind w:left="28" w:firstLine="0"/>
      </w:pPr>
      <w:rPr>
        <w:rFonts w:ascii="Symbol" w:hAnsi="Symbol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abstractNum w:abstractNumId="4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B06571"/>
    <w:multiLevelType w:val="hybridMultilevel"/>
    <w:tmpl w:val="A00A0D8A"/>
    <w:lvl w:ilvl="0" w:tplc="BF8CF82C">
      <w:start w:val="1"/>
      <w:numFmt w:val="decimal"/>
      <w:lvlText w:val="%1)"/>
      <w:lvlJc w:val="left"/>
      <w:pPr>
        <w:ind w:left="1410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2E"/>
    <w:rsid w:val="00000815"/>
    <w:rsid w:val="00030341"/>
    <w:rsid w:val="00066AEB"/>
    <w:rsid w:val="00157803"/>
    <w:rsid w:val="001B64EE"/>
    <w:rsid w:val="001D599D"/>
    <w:rsid w:val="00223C8B"/>
    <w:rsid w:val="00236AFE"/>
    <w:rsid w:val="00420740"/>
    <w:rsid w:val="00443C86"/>
    <w:rsid w:val="00462393"/>
    <w:rsid w:val="00492435"/>
    <w:rsid w:val="00567A99"/>
    <w:rsid w:val="005B7E29"/>
    <w:rsid w:val="005D4FC7"/>
    <w:rsid w:val="006053AF"/>
    <w:rsid w:val="00620830"/>
    <w:rsid w:val="00652D73"/>
    <w:rsid w:val="006964DE"/>
    <w:rsid w:val="006A62FD"/>
    <w:rsid w:val="006D5D86"/>
    <w:rsid w:val="007621BC"/>
    <w:rsid w:val="00915995"/>
    <w:rsid w:val="009952FE"/>
    <w:rsid w:val="00B4569B"/>
    <w:rsid w:val="00B6476C"/>
    <w:rsid w:val="00B71F7B"/>
    <w:rsid w:val="00BC1899"/>
    <w:rsid w:val="00BE06EB"/>
    <w:rsid w:val="00BF742A"/>
    <w:rsid w:val="00C02C4D"/>
    <w:rsid w:val="00C04661"/>
    <w:rsid w:val="00CC2D2E"/>
    <w:rsid w:val="00D41826"/>
    <w:rsid w:val="00D56DE8"/>
    <w:rsid w:val="00D5725D"/>
    <w:rsid w:val="00DA3DD2"/>
    <w:rsid w:val="00DB6C78"/>
    <w:rsid w:val="00DC1C58"/>
    <w:rsid w:val="00DE061B"/>
    <w:rsid w:val="00DE3F47"/>
    <w:rsid w:val="00E23F5F"/>
    <w:rsid w:val="00ED588B"/>
    <w:rsid w:val="00F33849"/>
    <w:rsid w:val="00F45047"/>
    <w:rsid w:val="00FB0CDC"/>
    <w:rsid w:val="00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46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46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Никулина</dc:creator>
  <cp:lastModifiedBy>Александр Шайхутдинов</cp:lastModifiedBy>
  <cp:revision>2</cp:revision>
  <cp:lastPrinted>2012-10-01T05:06:00Z</cp:lastPrinted>
  <dcterms:created xsi:type="dcterms:W3CDTF">2012-10-02T09:06:00Z</dcterms:created>
  <dcterms:modified xsi:type="dcterms:W3CDTF">2012-10-02T09:06:00Z</dcterms:modified>
</cp:coreProperties>
</file>