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0C" w:rsidRDefault="0057764A" w:rsidP="0057764A">
      <w:pPr>
        <w:autoSpaceDE w:val="0"/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57764A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3D67B3" w:rsidRPr="0057764A" w:rsidRDefault="00E8010F" w:rsidP="0057764A">
      <w:pPr>
        <w:autoSpaceDE w:val="0"/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р</w:t>
      </w:r>
      <w:r w:rsidR="0057764A" w:rsidRPr="0057764A">
        <w:rPr>
          <w:rFonts w:ascii="Times New Roman" w:hAnsi="Times New Roman" w:cs="Times New Roman"/>
          <w:sz w:val="22"/>
          <w:szCs w:val="22"/>
        </w:rPr>
        <w:t>аспоряжению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</w:t>
      </w:r>
    </w:p>
    <w:p w:rsidR="0057764A" w:rsidRPr="0057764A" w:rsidRDefault="0057764A" w:rsidP="0057764A">
      <w:pPr>
        <w:autoSpaceDE w:val="0"/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57764A">
        <w:rPr>
          <w:rFonts w:ascii="Times New Roman" w:hAnsi="Times New Roman" w:cs="Times New Roman"/>
          <w:sz w:val="22"/>
          <w:szCs w:val="22"/>
        </w:rPr>
        <w:t>от</w:t>
      </w:r>
      <w:r w:rsidR="007B1415">
        <w:rPr>
          <w:rFonts w:ascii="Times New Roman" w:hAnsi="Times New Roman" w:cs="Times New Roman"/>
          <w:sz w:val="22"/>
          <w:szCs w:val="22"/>
        </w:rPr>
        <w:t xml:space="preserve"> 25.11.</w:t>
      </w:r>
      <w:r w:rsidR="00093847">
        <w:rPr>
          <w:rFonts w:ascii="Times New Roman" w:hAnsi="Times New Roman" w:cs="Times New Roman"/>
          <w:sz w:val="22"/>
          <w:szCs w:val="22"/>
        </w:rPr>
        <w:t>2</w:t>
      </w:r>
      <w:r w:rsidRPr="0057764A">
        <w:rPr>
          <w:rFonts w:ascii="Times New Roman" w:hAnsi="Times New Roman" w:cs="Times New Roman"/>
          <w:sz w:val="22"/>
          <w:szCs w:val="22"/>
        </w:rPr>
        <w:t>02</w:t>
      </w:r>
      <w:r w:rsidR="006A4952">
        <w:rPr>
          <w:rFonts w:ascii="Times New Roman" w:hAnsi="Times New Roman" w:cs="Times New Roman"/>
          <w:sz w:val="22"/>
          <w:szCs w:val="22"/>
        </w:rPr>
        <w:t>4</w:t>
      </w:r>
      <w:r w:rsidRPr="0057764A">
        <w:rPr>
          <w:rFonts w:ascii="Times New Roman" w:hAnsi="Times New Roman" w:cs="Times New Roman"/>
          <w:sz w:val="22"/>
          <w:szCs w:val="22"/>
        </w:rPr>
        <w:t xml:space="preserve"> № </w:t>
      </w:r>
      <w:r w:rsidR="007B1415">
        <w:rPr>
          <w:rFonts w:ascii="Times New Roman" w:hAnsi="Times New Roman" w:cs="Times New Roman"/>
          <w:sz w:val="22"/>
          <w:szCs w:val="22"/>
        </w:rPr>
        <w:t>1573</w:t>
      </w:r>
      <w:r w:rsidR="00093847">
        <w:rPr>
          <w:rFonts w:ascii="Times New Roman" w:hAnsi="Times New Roman" w:cs="Times New Roman"/>
          <w:sz w:val="22"/>
          <w:szCs w:val="22"/>
        </w:rPr>
        <w:t>-р</w:t>
      </w:r>
      <w:r w:rsidRPr="0057764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D67B3" w:rsidRDefault="003D67B3" w:rsidP="0057764A">
      <w:pPr>
        <w:autoSpaceDE w:val="0"/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D67B3" w:rsidRPr="0057764A" w:rsidRDefault="0057764A" w:rsidP="003D67B3">
      <w:pPr>
        <w:autoSpaceDE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</w:t>
      </w:r>
      <w:r w:rsidRPr="0057764A">
        <w:rPr>
          <w:rFonts w:ascii="Times New Roman" w:hAnsi="Times New Roman" w:cs="Times New Roman"/>
        </w:rPr>
        <w:t xml:space="preserve"> электронного голосования </w:t>
      </w:r>
    </w:p>
    <w:p w:rsidR="003D67B3" w:rsidRDefault="003D67B3" w:rsidP="003D67B3">
      <w:pPr>
        <w:autoSpaceDE w:val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4816"/>
        <w:gridCol w:w="2505"/>
        <w:gridCol w:w="2319"/>
      </w:tblGrid>
      <w:tr w:rsidR="00DA401B" w:rsidRPr="00E6345C" w:rsidTr="00E8010F">
        <w:trPr>
          <w:trHeight w:val="20"/>
        </w:trPr>
        <w:tc>
          <w:tcPr>
            <w:tcW w:w="4816" w:type="dxa"/>
            <w:vAlign w:val="center"/>
          </w:tcPr>
          <w:p w:rsidR="00DA401B" w:rsidRDefault="00DA401B" w:rsidP="00927A79">
            <w:pPr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05" w:type="dxa"/>
            <w:tcBorders>
              <w:right w:val="single" w:sz="4" w:space="0" w:color="auto"/>
            </w:tcBorders>
            <w:vAlign w:val="center"/>
          </w:tcPr>
          <w:p w:rsidR="00DA401B" w:rsidRPr="00E6345C" w:rsidRDefault="00DA401B" w:rsidP="00927A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Проголосовало «За»</w:t>
            </w:r>
            <w:r w:rsidR="00250301">
              <w:rPr>
                <w:rFonts w:ascii="Times New Roman" w:eastAsia="Times New Roman" w:hAnsi="Times New Roman" w:cs="Times New Roman"/>
                <w:lang w:eastAsia="ru-RU"/>
              </w:rPr>
              <w:t>, чел.</w:t>
            </w:r>
          </w:p>
        </w:tc>
        <w:tc>
          <w:tcPr>
            <w:tcW w:w="2319" w:type="dxa"/>
            <w:tcBorders>
              <w:left w:val="single" w:sz="4" w:space="0" w:color="auto"/>
            </w:tcBorders>
            <w:vAlign w:val="center"/>
          </w:tcPr>
          <w:p w:rsidR="00DA401B" w:rsidRPr="00E6345C" w:rsidRDefault="00250301" w:rsidP="00B634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% численности </w:t>
            </w:r>
            <w:r w:rsidR="00B6340C">
              <w:rPr>
                <w:rFonts w:ascii="Times New Roman" w:eastAsia="Times New Roman" w:hAnsi="Times New Roman" w:cs="Times New Roman"/>
                <w:lang w:eastAsia="ru-RU"/>
              </w:rPr>
              <w:t>жителей муниципального образования, на территории которого реализуется инициативный проект</w:t>
            </w:r>
          </w:p>
        </w:tc>
      </w:tr>
      <w:tr w:rsidR="00DA401B" w:rsidRPr="00E6345C" w:rsidTr="00E8010F">
        <w:trPr>
          <w:trHeight w:val="20"/>
        </w:trPr>
        <w:tc>
          <w:tcPr>
            <w:tcW w:w="4816" w:type="dxa"/>
            <w:vAlign w:val="center"/>
          </w:tcPr>
          <w:p w:rsidR="00DA401B" w:rsidRDefault="004F30E2" w:rsidP="007D4E76">
            <w:r>
              <w:rPr>
                <w:sz w:val="22"/>
                <w:szCs w:val="22"/>
              </w:rPr>
              <w:t xml:space="preserve">Челябинская область, Саткинский район, с. </w:t>
            </w:r>
            <w:proofErr w:type="spellStart"/>
            <w:r>
              <w:rPr>
                <w:sz w:val="22"/>
                <w:szCs w:val="22"/>
              </w:rPr>
              <w:t>Айлино</w:t>
            </w:r>
            <w:proofErr w:type="spellEnd"/>
            <w:r>
              <w:rPr>
                <w:sz w:val="22"/>
                <w:szCs w:val="22"/>
              </w:rPr>
              <w:t xml:space="preserve">, ул. Пугачева 32а. Ремонт </w:t>
            </w:r>
            <w:r w:rsidR="007D4E76">
              <w:rPr>
                <w:sz w:val="22"/>
                <w:szCs w:val="22"/>
              </w:rPr>
              <w:t xml:space="preserve">помещений, приобретение одежды для сцены и драпировка дверей </w:t>
            </w:r>
            <w:r>
              <w:rPr>
                <w:sz w:val="22"/>
                <w:szCs w:val="22"/>
              </w:rPr>
              <w:t>МКУ «</w:t>
            </w:r>
            <w:proofErr w:type="spellStart"/>
            <w:r>
              <w:rPr>
                <w:sz w:val="22"/>
                <w:szCs w:val="22"/>
              </w:rPr>
              <w:t>Айлинская</w:t>
            </w:r>
            <w:proofErr w:type="spellEnd"/>
            <w:r>
              <w:rPr>
                <w:sz w:val="22"/>
                <w:szCs w:val="22"/>
              </w:rPr>
              <w:t xml:space="preserve"> ЦКС»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DA401B" w:rsidRPr="00E6345C" w:rsidRDefault="007D4E76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DA401B" w:rsidRPr="00E6345C" w:rsidRDefault="007D4E76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6,87</w:t>
            </w:r>
          </w:p>
        </w:tc>
      </w:tr>
      <w:tr w:rsidR="004F30E2" w:rsidRPr="00E6345C" w:rsidTr="00E8010F">
        <w:trPr>
          <w:trHeight w:val="20"/>
        </w:trPr>
        <w:tc>
          <w:tcPr>
            <w:tcW w:w="4816" w:type="dxa"/>
            <w:vAlign w:val="center"/>
          </w:tcPr>
          <w:p w:rsidR="004F30E2" w:rsidRDefault="004F30E2" w:rsidP="007D4E76">
            <w:r>
              <w:rPr>
                <w:sz w:val="22"/>
                <w:szCs w:val="22"/>
              </w:rPr>
              <w:t xml:space="preserve">Челябинская область, Саткинский район, п. Бердяуш, ул. Красноармейская 2а. Ремонт МКУ «БЦКС КДЦ» 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4F30E2" w:rsidRPr="00E6345C" w:rsidRDefault="007D4E76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4F30E2" w:rsidRPr="00E6345C" w:rsidRDefault="007D4E76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4,69</w:t>
            </w:r>
          </w:p>
        </w:tc>
      </w:tr>
      <w:tr w:rsidR="004F30E2" w:rsidRPr="00E6345C" w:rsidTr="00E8010F">
        <w:trPr>
          <w:trHeight w:val="20"/>
        </w:trPr>
        <w:tc>
          <w:tcPr>
            <w:tcW w:w="4816" w:type="dxa"/>
            <w:vAlign w:val="center"/>
          </w:tcPr>
          <w:p w:rsidR="004F30E2" w:rsidRDefault="004F30E2" w:rsidP="007D4E76">
            <w:r>
              <w:rPr>
                <w:sz w:val="22"/>
                <w:szCs w:val="22"/>
              </w:rPr>
              <w:t>Челябинская область, Саткински</w:t>
            </w:r>
            <w:r w:rsidR="007D4E76">
              <w:rPr>
                <w:sz w:val="22"/>
                <w:szCs w:val="22"/>
              </w:rPr>
              <w:t>й район, г. Бакал, ул. Ленина, 9</w:t>
            </w:r>
            <w:r>
              <w:rPr>
                <w:sz w:val="22"/>
                <w:szCs w:val="22"/>
              </w:rPr>
              <w:t xml:space="preserve">. </w:t>
            </w:r>
            <w:r w:rsidR="007D4E76">
              <w:rPr>
                <w:sz w:val="22"/>
                <w:szCs w:val="22"/>
              </w:rPr>
              <w:t>Ремонт ДК Горняков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4F30E2" w:rsidRPr="00E6345C" w:rsidRDefault="007D4E76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4F30E2" w:rsidRPr="00E6345C" w:rsidRDefault="007D4E76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1,76</w:t>
            </w:r>
          </w:p>
        </w:tc>
      </w:tr>
      <w:tr w:rsidR="00DD27C8" w:rsidRPr="00E6345C" w:rsidTr="00E8010F">
        <w:trPr>
          <w:trHeight w:val="20"/>
        </w:trPr>
        <w:tc>
          <w:tcPr>
            <w:tcW w:w="4816" w:type="dxa"/>
            <w:vAlign w:val="center"/>
          </w:tcPr>
          <w:p w:rsidR="00DD27C8" w:rsidRDefault="00DD27C8" w:rsidP="007D4E76">
            <w:r>
              <w:rPr>
                <w:sz w:val="22"/>
                <w:szCs w:val="22"/>
              </w:rPr>
              <w:t>Челябинская</w:t>
            </w:r>
            <w:r w:rsidR="007D4E76">
              <w:rPr>
                <w:sz w:val="22"/>
                <w:szCs w:val="22"/>
              </w:rPr>
              <w:t xml:space="preserve"> область, Саткинский район, г. Б</w:t>
            </w:r>
            <w:r>
              <w:rPr>
                <w:sz w:val="22"/>
                <w:szCs w:val="22"/>
              </w:rPr>
              <w:t xml:space="preserve">акал, </w:t>
            </w:r>
            <w:r w:rsidR="007D4E76">
              <w:rPr>
                <w:sz w:val="22"/>
                <w:szCs w:val="22"/>
              </w:rPr>
              <w:t>пл. Юбилейная</w:t>
            </w:r>
            <w:r>
              <w:rPr>
                <w:sz w:val="22"/>
                <w:szCs w:val="22"/>
              </w:rPr>
              <w:t xml:space="preserve">. </w:t>
            </w:r>
            <w:r w:rsidR="007D4E76">
              <w:rPr>
                <w:sz w:val="22"/>
                <w:szCs w:val="22"/>
              </w:rPr>
              <w:t>Ремонт подпорной стены с лестничными маршами и благоустройство прилегающей территории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DD27C8" w:rsidRPr="00E6345C" w:rsidRDefault="007D4E76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DD27C8" w:rsidRPr="00E6345C" w:rsidRDefault="007D4E76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1,69</w:t>
            </w:r>
          </w:p>
        </w:tc>
      </w:tr>
      <w:tr w:rsidR="00DD27C8" w:rsidRPr="00E6345C" w:rsidTr="00E8010F">
        <w:trPr>
          <w:trHeight w:val="20"/>
        </w:trPr>
        <w:tc>
          <w:tcPr>
            <w:tcW w:w="4816" w:type="dxa"/>
            <w:vAlign w:val="center"/>
          </w:tcPr>
          <w:p w:rsidR="00DD27C8" w:rsidRDefault="00DD27C8" w:rsidP="00224FF4">
            <w:r>
              <w:rPr>
                <w:sz w:val="22"/>
                <w:szCs w:val="22"/>
              </w:rPr>
              <w:t xml:space="preserve">Челябинская область, г. Сатка, ул. </w:t>
            </w:r>
            <w:r w:rsidR="00224FF4">
              <w:rPr>
                <w:sz w:val="22"/>
                <w:szCs w:val="22"/>
              </w:rPr>
              <w:t>50 лет ВЛКСМ, д. 26а. Благоустройство территории МАДОУ «ЦРР-Д/С № 2» с установкой малых форм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DD27C8" w:rsidRPr="00E6345C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DD27C8" w:rsidRPr="00E6345C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</w:tr>
      <w:tr w:rsidR="00DD27C8" w:rsidRPr="00E6345C" w:rsidTr="00E8010F">
        <w:trPr>
          <w:trHeight w:val="20"/>
        </w:trPr>
        <w:tc>
          <w:tcPr>
            <w:tcW w:w="4816" w:type="dxa"/>
            <w:vAlign w:val="center"/>
          </w:tcPr>
          <w:p w:rsidR="00DD27C8" w:rsidRDefault="00DD27C8" w:rsidP="00224FF4">
            <w:r>
              <w:rPr>
                <w:sz w:val="22"/>
                <w:szCs w:val="22"/>
              </w:rPr>
              <w:t xml:space="preserve">Челябинская область, г. Сатка, </w:t>
            </w:r>
            <w:r w:rsidR="00224FF4">
              <w:rPr>
                <w:sz w:val="22"/>
                <w:szCs w:val="22"/>
              </w:rPr>
              <w:t>между улицей Ленина, 4 и улицей Металлургов, 2 Благоустройство и озеленение Сквера Славы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</w:tr>
      <w:tr w:rsidR="00DD27C8" w:rsidRPr="00E6345C" w:rsidTr="00E8010F">
        <w:trPr>
          <w:trHeight w:val="20"/>
        </w:trPr>
        <w:tc>
          <w:tcPr>
            <w:tcW w:w="4816" w:type="dxa"/>
            <w:vAlign w:val="center"/>
          </w:tcPr>
          <w:p w:rsidR="00DD27C8" w:rsidRDefault="00DD27C8" w:rsidP="00224FF4">
            <w:r>
              <w:rPr>
                <w:sz w:val="22"/>
                <w:szCs w:val="22"/>
              </w:rPr>
              <w:t xml:space="preserve">Челябинская область,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Сатка, ул. </w:t>
            </w:r>
            <w:r w:rsidR="00224FF4">
              <w:rPr>
                <w:sz w:val="22"/>
                <w:szCs w:val="22"/>
              </w:rPr>
              <w:t>Новая, 28е. Приобретение и установка туалетного модуля с подключением к инженерным сетям на стадионе «Труд»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</w:tc>
      </w:tr>
      <w:tr w:rsidR="00DD27C8" w:rsidRPr="00E6345C" w:rsidTr="00E8010F">
        <w:trPr>
          <w:trHeight w:val="20"/>
        </w:trPr>
        <w:tc>
          <w:tcPr>
            <w:tcW w:w="4816" w:type="dxa"/>
            <w:vAlign w:val="center"/>
          </w:tcPr>
          <w:p w:rsidR="00DD27C8" w:rsidRDefault="00DD27C8" w:rsidP="00224FF4">
            <w:r w:rsidRPr="00DD27C8">
              <w:rPr>
                <w:sz w:val="22"/>
                <w:szCs w:val="22"/>
              </w:rPr>
              <w:t xml:space="preserve">Челябинская область, г. Сатка, ул. </w:t>
            </w:r>
            <w:r>
              <w:rPr>
                <w:sz w:val="22"/>
                <w:szCs w:val="22"/>
              </w:rPr>
              <w:t>Солнечная</w:t>
            </w:r>
            <w:r w:rsidRPr="00DD27C8">
              <w:rPr>
                <w:sz w:val="22"/>
                <w:szCs w:val="22"/>
              </w:rPr>
              <w:t xml:space="preserve">, </w:t>
            </w:r>
            <w:r w:rsidR="00224F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  <w:r w:rsidR="00224FF4">
              <w:rPr>
                <w:sz w:val="22"/>
                <w:szCs w:val="22"/>
              </w:rPr>
              <w:t>Ремонт ДК «Строитель»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</w:tr>
      <w:tr w:rsidR="00DD27C8" w:rsidRPr="00E6345C" w:rsidTr="00E8010F">
        <w:trPr>
          <w:trHeight w:val="20"/>
        </w:trPr>
        <w:tc>
          <w:tcPr>
            <w:tcW w:w="4816" w:type="dxa"/>
            <w:vAlign w:val="center"/>
          </w:tcPr>
          <w:p w:rsidR="00DD27C8" w:rsidRDefault="00DD27C8" w:rsidP="00224FF4">
            <w:r w:rsidRPr="00DD27C8">
              <w:rPr>
                <w:sz w:val="22"/>
                <w:szCs w:val="22"/>
              </w:rPr>
              <w:t>Челябинская об</w:t>
            </w:r>
            <w:r>
              <w:rPr>
                <w:sz w:val="22"/>
                <w:szCs w:val="22"/>
              </w:rPr>
              <w:t xml:space="preserve">ласть, г. Сатка, ул. </w:t>
            </w:r>
            <w:proofErr w:type="spellStart"/>
            <w:r w:rsidR="00224FF4">
              <w:rPr>
                <w:sz w:val="22"/>
                <w:szCs w:val="22"/>
              </w:rPr>
              <w:t>Бочарова</w:t>
            </w:r>
            <w:proofErr w:type="spellEnd"/>
            <w:r w:rsidR="00224FF4">
              <w:rPr>
                <w:sz w:val="22"/>
                <w:szCs w:val="22"/>
              </w:rPr>
              <w:t>, 9</w:t>
            </w:r>
            <w:r w:rsidRPr="00DD27C8">
              <w:rPr>
                <w:sz w:val="22"/>
                <w:szCs w:val="22"/>
              </w:rPr>
              <w:t>. Благоустройство дворовой территории</w:t>
            </w:r>
            <w:r w:rsidR="00224FF4">
              <w:rPr>
                <w:sz w:val="22"/>
                <w:szCs w:val="22"/>
              </w:rPr>
              <w:t xml:space="preserve"> с установкой малых архитектурных форм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</w:tr>
      <w:tr w:rsidR="00DD27C8" w:rsidRPr="00E6345C" w:rsidTr="00E8010F">
        <w:trPr>
          <w:trHeight w:val="20"/>
        </w:trPr>
        <w:tc>
          <w:tcPr>
            <w:tcW w:w="4816" w:type="dxa"/>
            <w:vAlign w:val="center"/>
          </w:tcPr>
          <w:p w:rsidR="00DD27C8" w:rsidRDefault="00FD4DB5" w:rsidP="00224FF4">
            <w:r w:rsidRPr="00FD4DB5">
              <w:rPr>
                <w:sz w:val="22"/>
                <w:szCs w:val="22"/>
              </w:rPr>
              <w:t xml:space="preserve">Челябинская область, Саткинский район, </w:t>
            </w:r>
            <w:r>
              <w:rPr>
                <w:sz w:val="22"/>
                <w:szCs w:val="22"/>
              </w:rPr>
              <w:t>р.п. Межевой</w:t>
            </w:r>
            <w:r w:rsidRPr="00FD4DB5">
              <w:rPr>
                <w:sz w:val="22"/>
                <w:szCs w:val="22"/>
              </w:rPr>
              <w:t xml:space="preserve">, ул. </w:t>
            </w:r>
            <w:r w:rsidR="00224FF4">
              <w:rPr>
                <w:sz w:val="22"/>
                <w:szCs w:val="22"/>
              </w:rPr>
              <w:t>Карла Маркса</w:t>
            </w:r>
            <w:r w:rsidRPr="00FD4DB5">
              <w:rPr>
                <w:sz w:val="22"/>
                <w:szCs w:val="22"/>
              </w:rPr>
              <w:t xml:space="preserve">. </w:t>
            </w:r>
            <w:r w:rsidR="00224FF4">
              <w:rPr>
                <w:sz w:val="22"/>
                <w:szCs w:val="22"/>
              </w:rPr>
              <w:t>Благоустройство территории сквера за МБУ ДК «Горняк» с установкой малых форм и озеленением</w:t>
            </w:r>
          </w:p>
        </w:tc>
        <w:tc>
          <w:tcPr>
            <w:tcW w:w="2505" w:type="dxa"/>
            <w:tcBorders>
              <w:right w:val="single" w:sz="4" w:space="0" w:color="auto"/>
            </w:tcBorders>
          </w:tcPr>
          <w:p w:rsidR="00DD27C8" w:rsidRDefault="00224FF4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2319" w:type="dxa"/>
            <w:tcBorders>
              <w:left w:val="single" w:sz="4" w:space="0" w:color="auto"/>
            </w:tcBorders>
          </w:tcPr>
          <w:p w:rsidR="00DD27C8" w:rsidRDefault="00FA0F8E" w:rsidP="00DD27C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  <w:bookmarkStart w:id="0" w:name="_GoBack"/>
            <w:bookmarkEnd w:id="0"/>
          </w:p>
        </w:tc>
      </w:tr>
    </w:tbl>
    <w:p w:rsidR="003D67B3" w:rsidRPr="00E6345C" w:rsidRDefault="003D67B3" w:rsidP="003D67B3">
      <w:pPr>
        <w:autoSpaceDE w:val="0"/>
        <w:jc w:val="center"/>
        <w:rPr>
          <w:rFonts w:ascii="Times New Roman" w:hAnsi="Times New Roman"/>
        </w:rPr>
      </w:pPr>
    </w:p>
    <w:sectPr w:rsidR="003D67B3" w:rsidRPr="00E6345C" w:rsidSect="002E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27D"/>
    <w:rsid w:val="00093847"/>
    <w:rsid w:val="000E43F5"/>
    <w:rsid w:val="001D6014"/>
    <w:rsid w:val="001E427D"/>
    <w:rsid w:val="00224FF4"/>
    <w:rsid w:val="00250301"/>
    <w:rsid w:val="002875BF"/>
    <w:rsid w:val="002E1BE7"/>
    <w:rsid w:val="003D67B3"/>
    <w:rsid w:val="004943E7"/>
    <w:rsid w:val="004F30E2"/>
    <w:rsid w:val="004F44DC"/>
    <w:rsid w:val="0057764A"/>
    <w:rsid w:val="006131EE"/>
    <w:rsid w:val="0061797D"/>
    <w:rsid w:val="006A4952"/>
    <w:rsid w:val="0075082F"/>
    <w:rsid w:val="007A0FCF"/>
    <w:rsid w:val="007B1415"/>
    <w:rsid w:val="007D4E76"/>
    <w:rsid w:val="008659BB"/>
    <w:rsid w:val="0090167D"/>
    <w:rsid w:val="00927A79"/>
    <w:rsid w:val="00A17C01"/>
    <w:rsid w:val="00A62386"/>
    <w:rsid w:val="00A81D95"/>
    <w:rsid w:val="00A97F30"/>
    <w:rsid w:val="00AF7DC7"/>
    <w:rsid w:val="00B6340C"/>
    <w:rsid w:val="00DA401B"/>
    <w:rsid w:val="00DD27C8"/>
    <w:rsid w:val="00E6345C"/>
    <w:rsid w:val="00E715DC"/>
    <w:rsid w:val="00E8010F"/>
    <w:rsid w:val="00EB4E86"/>
    <w:rsid w:val="00F91F00"/>
    <w:rsid w:val="00F9469C"/>
    <w:rsid w:val="00FA0F8E"/>
    <w:rsid w:val="00FD4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B3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3D67B3"/>
    <w:pPr>
      <w:suppressLineNumbers/>
    </w:pPr>
  </w:style>
  <w:style w:type="paragraph" w:styleId="a4">
    <w:name w:val="Normal (Web)"/>
    <w:basedOn w:val="a"/>
    <w:uiPriority w:val="99"/>
    <w:qFormat/>
    <w:rsid w:val="00A62386"/>
    <w:pPr>
      <w:spacing w:before="280" w:after="280"/>
    </w:pPr>
    <w:rPr>
      <w:rFonts w:eastAsia="Times New Roman" w:cs="Times New Roman"/>
    </w:rPr>
  </w:style>
  <w:style w:type="character" w:styleId="a5">
    <w:name w:val="Emphasis"/>
    <w:basedOn w:val="a0"/>
    <w:uiPriority w:val="20"/>
    <w:qFormat/>
    <w:rsid w:val="00A62386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B3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3D67B3"/>
    <w:pPr>
      <w:suppressLineNumbers/>
    </w:pPr>
  </w:style>
  <w:style w:type="paragraph" w:styleId="a4">
    <w:name w:val="Normal (Web)"/>
    <w:basedOn w:val="a"/>
    <w:uiPriority w:val="99"/>
    <w:qFormat/>
    <w:rsid w:val="00A62386"/>
    <w:pPr>
      <w:spacing w:before="280" w:after="280"/>
    </w:pPr>
    <w:rPr>
      <w:rFonts w:eastAsia="Times New Roman" w:cs="Times New Roman"/>
    </w:rPr>
  </w:style>
  <w:style w:type="character" w:styleId="a5">
    <w:name w:val="Emphasis"/>
    <w:basedOn w:val="a0"/>
    <w:uiPriority w:val="20"/>
    <w:qFormat/>
    <w:rsid w:val="00A6238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94B90-1BC6-464C-B807-703125F4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marele</cp:lastModifiedBy>
  <cp:revision>9</cp:revision>
  <cp:lastPrinted>2024-11-25T11:22:00Z</cp:lastPrinted>
  <dcterms:created xsi:type="dcterms:W3CDTF">2022-03-11T10:44:00Z</dcterms:created>
  <dcterms:modified xsi:type="dcterms:W3CDTF">2024-11-29T04:50:00Z</dcterms:modified>
</cp:coreProperties>
</file>