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F52" w:rsidRPr="005A438A" w:rsidRDefault="00905F52" w:rsidP="00905F5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05F52" w:rsidRPr="005A438A" w:rsidRDefault="00905F52" w:rsidP="00905F5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05F52" w:rsidRPr="005A438A" w:rsidRDefault="00905F52" w:rsidP="00905F5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0D1E19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0238D3">
        <w:rPr>
          <w:rFonts w:ascii="Times New Roman" w:hAnsi="Times New Roman" w:cs="Times New Roman"/>
          <w:color w:val="000000"/>
        </w:rPr>
        <w:t>26</w:t>
      </w:r>
      <w:r w:rsidR="00905F52" w:rsidRPr="005A438A">
        <w:rPr>
          <w:rFonts w:ascii="Times New Roman" w:hAnsi="Times New Roman" w:cs="Times New Roman"/>
          <w:color w:val="000000"/>
        </w:rPr>
        <w:t>»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0238D3">
        <w:rPr>
          <w:rFonts w:ascii="Times New Roman" w:hAnsi="Times New Roman" w:cs="Times New Roman"/>
          <w:color w:val="000000"/>
        </w:rPr>
        <w:t>марта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905F52" w:rsidRPr="005A438A">
        <w:rPr>
          <w:rFonts w:ascii="Times New Roman" w:hAnsi="Times New Roman" w:cs="Times New Roman"/>
          <w:color w:val="000000"/>
        </w:rPr>
        <w:t>20</w:t>
      </w:r>
      <w:r w:rsidR="00140998">
        <w:rPr>
          <w:rFonts w:ascii="Times New Roman" w:hAnsi="Times New Roman" w:cs="Times New Roman"/>
          <w:color w:val="000000"/>
        </w:rPr>
        <w:t>2</w:t>
      </w:r>
      <w:r w:rsidR="002151A2">
        <w:rPr>
          <w:rFonts w:ascii="Times New Roman" w:hAnsi="Times New Roman" w:cs="Times New Roman"/>
          <w:color w:val="000000"/>
        </w:rPr>
        <w:t>1</w:t>
      </w:r>
      <w:r w:rsidR="00905F52" w:rsidRPr="005A438A">
        <w:rPr>
          <w:rFonts w:ascii="Times New Roman" w:hAnsi="Times New Roman" w:cs="Times New Roman"/>
          <w:color w:val="000000"/>
        </w:rPr>
        <w:t xml:space="preserve"> года №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0238D3">
        <w:rPr>
          <w:rFonts w:ascii="Times New Roman" w:hAnsi="Times New Roman" w:cs="Times New Roman"/>
          <w:color w:val="000000"/>
        </w:rPr>
        <w:t>260</w:t>
      </w:r>
    </w:p>
    <w:p w:rsidR="00905F52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="00905F52" w:rsidRPr="005A438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="00905F52" w:rsidRPr="005A438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05F52" w:rsidRDefault="00905F52" w:rsidP="00E11FB4">
      <w:pPr>
        <w:shd w:val="clear" w:color="auto" w:fill="FFFFFF"/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</w:rPr>
      </w:pPr>
    </w:p>
    <w:p w:rsidR="00905F52" w:rsidRPr="00140998" w:rsidRDefault="00140998" w:rsidP="00E11FB4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b/>
          <w:color w:val="000000"/>
        </w:rPr>
      </w:pPr>
      <w:r w:rsidRPr="00140998">
        <w:rPr>
          <w:rFonts w:ascii="Times New Roman" w:hAnsi="Times New Roman" w:cs="Times New Roman"/>
          <w:color w:val="000000"/>
        </w:rPr>
        <w:t xml:space="preserve">Об утверждении </w:t>
      </w:r>
      <w:r w:rsidRPr="00140998">
        <w:rPr>
          <w:rFonts w:ascii="Times New Roman" w:hAnsi="Times New Roman" w:cs="Times New Roman"/>
        </w:rPr>
        <w:t xml:space="preserve">Порядка </w:t>
      </w:r>
      <w:r w:rsidR="00934FB9">
        <w:rPr>
          <w:rFonts w:ascii="Times New Roman" w:hAnsi="Times New Roman" w:cs="Times New Roman"/>
        </w:rPr>
        <w:t>определения объема и условий предоставления субсидий на иные цели муниципальным бюджетным и автономным учреждениям, в отношении которых Администрация Саткинского муниципального района осуществляет функции и полномочия учредителя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998" w:rsidRPr="00A014F3" w:rsidRDefault="00140998" w:rsidP="00933C7D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4F3">
        <w:rPr>
          <w:rStyle w:val="ab"/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A014F3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</w:t>
      </w:r>
      <w:r w:rsidR="00934FB9">
        <w:rPr>
          <w:rFonts w:ascii="Times New Roman" w:hAnsi="Times New Roman" w:cs="Times New Roman"/>
          <w:sz w:val="24"/>
          <w:szCs w:val="24"/>
        </w:rPr>
        <w:t>22</w:t>
      </w:r>
      <w:r w:rsidR="00933C7D">
        <w:rPr>
          <w:rFonts w:ascii="Times New Roman" w:hAnsi="Times New Roman" w:cs="Times New Roman"/>
          <w:sz w:val="24"/>
          <w:szCs w:val="24"/>
        </w:rPr>
        <w:t>.0</w:t>
      </w:r>
      <w:r w:rsidR="00934FB9">
        <w:rPr>
          <w:rFonts w:ascii="Times New Roman" w:hAnsi="Times New Roman" w:cs="Times New Roman"/>
          <w:sz w:val="24"/>
          <w:szCs w:val="24"/>
        </w:rPr>
        <w:t>2</w:t>
      </w:r>
      <w:r w:rsidR="00933C7D">
        <w:rPr>
          <w:rFonts w:ascii="Times New Roman" w:hAnsi="Times New Roman" w:cs="Times New Roman"/>
          <w:sz w:val="24"/>
          <w:szCs w:val="24"/>
        </w:rPr>
        <w:t>.202</w:t>
      </w:r>
      <w:r w:rsidR="00934FB9">
        <w:rPr>
          <w:rFonts w:ascii="Times New Roman" w:hAnsi="Times New Roman" w:cs="Times New Roman"/>
          <w:sz w:val="24"/>
          <w:szCs w:val="24"/>
        </w:rPr>
        <w:t>0</w:t>
      </w:r>
      <w:r w:rsidR="00933C7D">
        <w:rPr>
          <w:rFonts w:ascii="Times New Roman" w:hAnsi="Times New Roman" w:cs="Times New Roman"/>
          <w:sz w:val="24"/>
          <w:szCs w:val="24"/>
        </w:rPr>
        <w:t xml:space="preserve"> № </w:t>
      </w:r>
      <w:r w:rsidR="00934FB9">
        <w:rPr>
          <w:rFonts w:ascii="Times New Roman" w:hAnsi="Times New Roman" w:cs="Times New Roman"/>
          <w:sz w:val="24"/>
          <w:szCs w:val="24"/>
        </w:rPr>
        <w:t>203</w:t>
      </w:r>
      <w:r w:rsidR="00933C7D">
        <w:rPr>
          <w:rFonts w:ascii="Times New Roman" w:hAnsi="Times New Roman" w:cs="Times New Roman"/>
          <w:sz w:val="24"/>
          <w:szCs w:val="24"/>
        </w:rPr>
        <w:t xml:space="preserve"> «</w:t>
      </w:r>
      <w:r w:rsidR="00933C7D" w:rsidRPr="00933C7D">
        <w:rPr>
          <w:rFonts w:ascii="Times New Roman" w:hAnsi="Times New Roman" w:cs="Times New Roman"/>
          <w:sz w:val="24"/>
          <w:szCs w:val="24"/>
        </w:rPr>
        <w:t>Об общих требованиях к нормативным правовым актам</w:t>
      </w:r>
      <w:r w:rsidR="00934FB9">
        <w:rPr>
          <w:rFonts w:ascii="Times New Roman" w:hAnsi="Times New Roman" w:cs="Times New Roman"/>
          <w:sz w:val="24"/>
          <w:szCs w:val="24"/>
        </w:rPr>
        <w:t xml:space="preserve"> и </w:t>
      </w:r>
      <w:r w:rsidR="00933C7D" w:rsidRPr="00933C7D">
        <w:rPr>
          <w:rFonts w:ascii="Times New Roman" w:hAnsi="Times New Roman" w:cs="Times New Roman"/>
          <w:sz w:val="24"/>
          <w:szCs w:val="24"/>
        </w:rPr>
        <w:t xml:space="preserve">муниципальным правовым актам, </w:t>
      </w:r>
      <w:r w:rsidR="00934FB9">
        <w:rPr>
          <w:rFonts w:ascii="Times New Roman" w:hAnsi="Times New Roman" w:cs="Times New Roman"/>
          <w:sz w:val="24"/>
          <w:szCs w:val="24"/>
        </w:rPr>
        <w:t>устанавливающим порядок определения объема и условия предоставления бюджетным и автономным учреждениям субсидий на иные цели</w:t>
      </w:r>
      <w:r w:rsidR="00933C7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4F3">
        <w:rPr>
          <w:rFonts w:ascii="Times New Roman" w:hAnsi="Times New Roman" w:cs="Times New Roman"/>
          <w:sz w:val="24"/>
          <w:szCs w:val="24"/>
        </w:rPr>
        <w:t>и Уставом Саткинского муниципального района,</w:t>
      </w: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72B" w:rsidRPr="00A5672B" w:rsidRDefault="00934FB9" w:rsidP="00934FB9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righ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11FB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3C7D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</w:t>
      </w:r>
      <w:r w:rsidRPr="00544097">
        <w:rPr>
          <w:rFonts w:ascii="Times New Roman" w:hAnsi="Times New Roman"/>
          <w:sz w:val="24"/>
          <w:szCs w:val="24"/>
        </w:rPr>
        <w:t xml:space="preserve">Порядок </w:t>
      </w:r>
      <w:r>
        <w:rPr>
          <w:rFonts w:ascii="Times New Roman" w:hAnsi="Times New Roman"/>
          <w:sz w:val="24"/>
          <w:szCs w:val="24"/>
        </w:rPr>
        <w:t xml:space="preserve">определения объема и условий предоставления субсидий на иные цели </w:t>
      </w:r>
      <w:r w:rsidRPr="00963321">
        <w:rPr>
          <w:rFonts w:ascii="Times New Roman" w:hAnsi="Times New Roman"/>
          <w:sz w:val="24"/>
          <w:szCs w:val="24"/>
        </w:rPr>
        <w:t xml:space="preserve">муниципальным бюджетным и автономным учреждениям, в отношении которых </w:t>
      </w:r>
      <w:r>
        <w:rPr>
          <w:rFonts w:ascii="Times New Roman" w:hAnsi="Times New Roman"/>
          <w:sz w:val="24"/>
          <w:szCs w:val="24"/>
        </w:rPr>
        <w:t>Администрация Саткинского муниципального района</w:t>
      </w:r>
      <w:r w:rsidRPr="00963321">
        <w:rPr>
          <w:rFonts w:ascii="Times New Roman" w:hAnsi="Times New Roman"/>
          <w:sz w:val="24"/>
          <w:szCs w:val="24"/>
        </w:rPr>
        <w:t xml:space="preserve"> осуществляет функции и полномочия учредителя</w:t>
      </w:r>
      <w:r w:rsidR="00933C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0998" w:rsidRPr="00721FC9" w:rsidRDefault="00934FB9" w:rsidP="00050CA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33C7D">
        <w:rPr>
          <w:rFonts w:ascii="Times New Roman" w:hAnsi="Times New Roman" w:cs="Times New Roman"/>
          <w:sz w:val="24"/>
          <w:szCs w:val="24"/>
        </w:rPr>
        <w:t xml:space="preserve">. </w:t>
      </w:r>
      <w:r w:rsidR="00140998">
        <w:rPr>
          <w:rFonts w:ascii="Times New Roman" w:hAnsi="Times New Roman" w:cs="Times New Roman"/>
          <w:sz w:val="24"/>
          <w:szCs w:val="24"/>
        </w:rPr>
        <w:t>О</w:t>
      </w:r>
      <w:r w:rsidR="00140998" w:rsidRPr="00721FC9">
        <w:rPr>
          <w:rFonts w:ascii="Times New Roman" w:hAnsi="Times New Roman" w:cs="Times New Roman"/>
          <w:sz w:val="24"/>
          <w:szCs w:val="24"/>
        </w:rPr>
        <w:t>тделу организационной и контрольной работы</w:t>
      </w:r>
      <w:r w:rsidR="00140998">
        <w:rPr>
          <w:rFonts w:ascii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="00140998" w:rsidRPr="00721FC9">
        <w:rPr>
          <w:rFonts w:ascii="Times New Roman" w:hAnsi="Times New Roman" w:cs="Times New Roman"/>
          <w:sz w:val="24"/>
          <w:szCs w:val="24"/>
        </w:rPr>
        <w:t xml:space="preserve"> Администрации Саткинского муниципального района (</w:t>
      </w:r>
      <w:proofErr w:type="spellStart"/>
      <w:r w:rsidR="00140998" w:rsidRPr="00721FC9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140998" w:rsidRPr="00721FC9">
        <w:rPr>
          <w:rFonts w:ascii="Times New Roman" w:hAnsi="Times New Roman" w:cs="Times New Roman"/>
          <w:sz w:val="24"/>
          <w:szCs w:val="24"/>
        </w:rPr>
        <w:t xml:space="preserve"> </w:t>
      </w:r>
      <w:r w:rsidR="00140998" w:rsidRPr="00721FC9">
        <w:rPr>
          <w:rFonts w:ascii="Times New Roman" w:hAnsi="Times New Roman" w:cs="Times New Roman"/>
          <w:sz w:val="24"/>
          <w:szCs w:val="24"/>
        </w:rPr>
        <w:lastRenderedPageBreak/>
        <w:t>Н.П.) опубликовать настоящее постановление в газете «</w:t>
      </w:r>
      <w:proofErr w:type="spellStart"/>
      <w:r w:rsidR="00140998" w:rsidRPr="00721FC9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140998" w:rsidRPr="00721FC9">
        <w:rPr>
          <w:rFonts w:ascii="Times New Roman" w:hAnsi="Times New Roman" w:cs="Times New Roman"/>
          <w:sz w:val="24"/>
          <w:szCs w:val="24"/>
        </w:rPr>
        <w:t xml:space="preserve"> рабочий» и разместить на официальном сайте Администрации Саткинского муниципального района.</w:t>
      </w:r>
    </w:p>
    <w:p w:rsidR="00140998" w:rsidRPr="00721FC9" w:rsidRDefault="00934FB9" w:rsidP="00050CA8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40998" w:rsidRPr="00721FC9">
        <w:rPr>
          <w:rFonts w:ascii="Times New Roman" w:hAnsi="Times New Roman" w:cs="Times New Roman"/>
          <w:sz w:val="24"/>
          <w:szCs w:val="24"/>
        </w:rPr>
        <w:t>.</w:t>
      </w:r>
      <w:r w:rsidR="00140998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</w:t>
      </w:r>
      <w:r w:rsidR="002B51F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140998" w:rsidRDefault="00934FB9" w:rsidP="00140998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40998" w:rsidRPr="00721FC9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опубликования</w:t>
      </w:r>
      <w:r w:rsidR="00140998">
        <w:rPr>
          <w:rFonts w:ascii="Times New Roman" w:hAnsi="Times New Roman" w:cs="Times New Roman"/>
          <w:sz w:val="24"/>
          <w:szCs w:val="24"/>
        </w:rPr>
        <w:t>.</w:t>
      </w:r>
    </w:p>
    <w:p w:rsidR="00905F52" w:rsidRDefault="00905F52" w:rsidP="00140998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5F52" w:rsidRDefault="00905F52" w:rsidP="00E11FB4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5F52" w:rsidRPr="00D62012" w:rsidRDefault="00905F52" w:rsidP="00E11FB4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Глава 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А. А. Глазков 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pStyle w:val="a3"/>
        <w:shd w:val="clear" w:color="auto" w:fill="FFFFFF"/>
        <w:spacing w:after="0" w:line="360" w:lineRule="auto"/>
        <w:ind w:left="64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2B51F3" w:rsidRDefault="002B51F3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E11FB4" w:rsidRDefault="00E11FB4" w:rsidP="00905F52">
      <w:pPr>
        <w:pStyle w:val="a4"/>
        <w:jc w:val="both"/>
        <w:rPr>
          <w:bCs/>
        </w:rPr>
      </w:pPr>
    </w:p>
    <w:sectPr w:rsidR="00E11FB4" w:rsidSect="00050CA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B7" w:rsidRDefault="00107DB7" w:rsidP="00E11FB4">
      <w:pPr>
        <w:spacing w:after="0" w:line="240" w:lineRule="auto"/>
      </w:pPr>
      <w:r>
        <w:separator/>
      </w:r>
    </w:p>
  </w:endnote>
  <w:endnote w:type="continuationSeparator" w:id="0">
    <w:p w:rsidR="00107DB7" w:rsidRDefault="00107DB7" w:rsidP="00E1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B7" w:rsidRDefault="00107DB7" w:rsidP="00E11FB4">
      <w:pPr>
        <w:spacing w:after="0" w:line="240" w:lineRule="auto"/>
      </w:pPr>
      <w:r>
        <w:separator/>
      </w:r>
    </w:p>
  </w:footnote>
  <w:footnote w:type="continuationSeparator" w:id="0">
    <w:p w:rsidR="00107DB7" w:rsidRDefault="00107DB7" w:rsidP="00E1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F3" w:rsidRPr="00E11FB4" w:rsidRDefault="002B51F3">
    <w:pPr>
      <w:pStyle w:val="a7"/>
      <w:jc w:val="center"/>
      <w:rPr>
        <w:rFonts w:ascii="Times New Roman" w:hAnsi="Times New Roman" w:cs="Times New Roman"/>
      </w:rPr>
    </w:pPr>
  </w:p>
  <w:p w:rsidR="002B51F3" w:rsidRDefault="002B51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4716"/>
    <w:multiLevelType w:val="hybridMultilevel"/>
    <w:tmpl w:val="C5B08414"/>
    <w:lvl w:ilvl="0" w:tplc="B9881CD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2573B4"/>
    <w:multiLevelType w:val="hybridMultilevel"/>
    <w:tmpl w:val="F92EFF4E"/>
    <w:lvl w:ilvl="0" w:tplc="BC48A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01784C"/>
    <w:multiLevelType w:val="hybridMultilevel"/>
    <w:tmpl w:val="F7D091F0"/>
    <w:lvl w:ilvl="0" w:tplc="A3F2E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925B1E"/>
    <w:multiLevelType w:val="hybridMultilevel"/>
    <w:tmpl w:val="D2488A38"/>
    <w:lvl w:ilvl="0" w:tplc="E1EE2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300818"/>
    <w:multiLevelType w:val="hybridMultilevel"/>
    <w:tmpl w:val="C45C7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A697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EF1"/>
    <w:rsid w:val="000238D3"/>
    <w:rsid w:val="00035908"/>
    <w:rsid w:val="00050CA8"/>
    <w:rsid w:val="000C2B82"/>
    <w:rsid w:val="000D1E19"/>
    <w:rsid w:val="00104825"/>
    <w:rsid w:val="00107DB7"/>
    <w:rsid w:val="00140998"/>
    <w:rsid w:val="001B5746"/>
    <w:rsid w:val="001E3E6A"/>
    <w:rsid w:val="002151A2"/>
    <w:rsid w:val="00243EF1"/>
    <w:rsid w:val="002B51F3"/>
    <w:rsid w:val="002C0AB0"/>
    <w:rsid w:val="002E7D58"/>
    <w:rsid w:val="003B668E"/>
    <w:rsid w:val="00497409"/>
    <w:rsid w:val="00583D43"/>
    <w:rsid w:val="005A5524"/>
    <w:rsid w:val="005C6E0E"/>
    <w:rsid w:val="0061299B"/>
    <w:rsid w:val="00654EA8"/>
    <w:rsid w:val="006E7B2D"/>
    <w:rsid w:val="00727740"/>
    <w:rsid w:val="007D29D9"/>
    <w:rsid w:val="00803156"/>
    <w:rsid w:val="00905F52"/>
    <w:rsid w:val="00933C7D"/>
    <w:rsid w:val="00934FB9"/>
    <w:rsid w:val="00947E28"/>
    <w:rsid w:val="009A1EA0"/>
    <w:rsid w:val="00A5672B"/>
    <w:rsid w:val="00AB5E45"/>
    <w:rsid w:val="00AB6DA0"/>
    <w:rsid w:val="00AD4927"/>
    <w:rsid w:val="00E11FB4"/>
    <w:rsid w:val="00F0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  <w:style w:type="character" w:styleId="ac">
    <w:name w:val="Hyperlink"/>
    <w:basedOn w:val="a0"/>
    <w:uiPriority w:val="99"/>
    <w:semiHidden/>
    <w:unhideWhenUsed/>
    <w:rsid w:val="00A567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  <w:style w:type="character" w:styleId="ac">
    <w:name w:val="Hyperlink"/>
    <w:basedOn w:val="a0"/>
    <w:uiPriority w:val="99"/>
    <w:semiHidden/>
    <w:unhideWhenUsed/>
    <w:rsid w:val="00A567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 Оксана Анатольевна</dc:creator>
  <cp:lastModifiedBy>marele</cp:lastModifiedBy>
  <cp:revision>3</cp:revision>
  <cp:lastPrinted>2021-03-09T04:47:00Z</cp:lastPrinted>
  <dcterms:created xsi:type="dcterms:W3CDTF">2021-03-26T05:26:00Z</dcterms:created>
  <dcterms:modified xsi:type="dcterms:W3CDTF">2021-03-26T05:26:00Z</dcterms:modified>
</cp:coreProperties>
</file>