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E7A" w:rsidRPr="00F518EE" w:rsidRDefault="007F7E7A" w:rsidP="007F7E7A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 w:rsidRPr="00F518EE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752475" cy="1028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E7A" w:rsidRPr="00F518EE" w:rsidRDefault="007F7E7A" w:rsidP="007F7E7A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</w:rPr>
      </w:pPr>
      <w:r w:rsidRPr="00F518EE">
        <w:rPr>
          <w:rFonts w:ascii="Times New Roman" w:eastAsia="Times New Roman" w:hAnsi="Times New Roman" w:cs="Times New Roman"/>
          <w:b/>
          <w:spacing w:val="20"/>
          <w:sz w:val="32"/>
          <w:szCs w:val="32"/>
        </w:rPr>
        <w:t>АДМИНИСТРАЦИЯ</w:t>
      </w:r>
    </w:p>
    <w:p w:rsidR="007F7E7A" w:rsidRPr="00F518EE" w:rsidRDefault="007F7E7A" w:rsidP="007F7E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</w:rPr>
      </w:pPr>
      <w:r w:rsidRPr="00F518EE">
        <w:rPr>
          <w:rFonts w:ascii="Times New Roman" w:eastAsia="Times New Roman" w:hAnsi="Times New Roman" w:cs="Times New Roman"/>
          <w:b/>
          <w:spacing w:val="20"/>
          <w:sz w:val="32"/>
          <w:szCs w:val="32"/>
        </w:rPr>
        <w:t>САТКИНСКОГО МУНИЦИПАЛЬНОГО РАЙОНА</w:t>
      </w:r>
    </w:p>
    <w:p w:rsidR="007F7E7A" w:rsidRPr="00F518EE" w:rsidRDefault="007F7E7A" w:rsidP="007F7E7A">
      <w:pPr>
        <w:pBdr>
          <w:bottom w:val="single" w:sz="12" w:space="1" w:color="auto"/>
        </w:pBdr>
        <w:spacing w:after="12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</w:rPr>
      </w:pPr>
      <w:r w:rsidRPr="00F518EE">
        <w:rPr>
          <w:rFonts w:ascii="Times New Roman" w:eastAsia="Times New Roman" w:hAnsi="Times New Roman" w:cs="Times New Roman"/>
          <w:b/>
          <w:spacing w:val="20"/>
          <w:sz w:val="32"/>
          <w:szCs w:val="32"/>
        </w:rPr>
        <w:t>ЧЕЛЯБИНСКОЙ ОБЛАСТИ</w:t>
      </w:r>
    </w:p>
    <w:p w:rsidR="007F7E7A" w:rsidRPr="00F518EE" w:rsidRDefault="007F7E7A" w:rsidP="007F7E7A">
      <w:pPr>
        <w:pBdr>
          <w:bottom w:val="single" w:sz="12" w:space="1" w:color="auto"/>
        </w:pBdr>
        <w:spacing w:after="36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</w:rPr>
      </w:pPr>
      <w:r w:rsidRPr="00F518EE">
        <w:rPr>
          <w:rFonts w:ascii="Times New Roman" w:eastAsia="Times New Roman" w:hAnsi="Times New Roman" w:cs="Times New Roman"/>
          <w:b/>
          <w:spacing w:val="20"/>
          <w:sz w:val="32"/>
          <w:szCs w:val="32"/>
        </w:rPr>
        <w:t>ПОСТАНОВЛЕНИЕ</w:t>
      </w:r>
    </w:p>
    <w:p w:rsidR="007F7E7A" w:rsidRPr="0059538D" w:rsidRDefault="007F7E7A" w:rsidP="007F7E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9538D">
        <w:rPr>
          <w:rFonts w:ascii="Times New Roman" w:eastAsia="Times New Roman" w:hAnsi="Times New Roman" w:cs="Times New Roman"/>
          <w:color w:val="000000"/>
          <w:sz w:val="24"/>
          <w:szCs w:val="28"/>
        </w:rPr>
        <w:t>от «</w:t>
      </w:r>
      <w:r w:rsidR="001532A2">
        <w:rPr>
          <w:rFonts w:ascii="Times New Roman" w:eastAsia="Times New Roman" w:hAnsi="Times New Roman" w:cs="Times New Roman"/>
          <w:color w:val="000000"/>
          <w:sz w:val="24"/>
          <w:szCs w:val="28"/>
        </w:rPr>
        <w:t>28</w:t>
      </w:r>
      <w:r w:rsidRPr="0059538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» </w:t>
      </w:r>
      <w:r w:rsidR="002A588A">
        <w:rPr>
          <w:rFonts w:ascii="Times New Roman" w:eastAsia="Times New Roman" w:hAnsi="Times New Roman" w:cs="Times New Roman"/>
          <w:color w:val="000000"/>
          <w:sz w:val="24"/>
          <w:szCs w:val="28"/>
        </w:rPr>
        <w:t>апреля</w:t>
      </w:r>
      <w:r w:rsidR="00A4664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2023</w:t>
      </w:r>
      <w:r w:rsidRPr="0059538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года № </w:t>
      </w:r>
      <w:r w:rsidR="001532A2">
        <w:rPr>
          <w:rFonts w:ascii="Times New Roman" w:eastAsia="Times New Roman" w:hAnsi="Times New Roman" w:cs="Times New Roman"/>
          <w:color w:val="000000"/>
          <w:sz w:val="24"/>
          <w:szCs w:val="28"/>
        </w:rPr>
        <w:t>262</w:t>
      </w:r>
    </w:p>
    <w:p w:rsidR="007F7E7A" w:rsidRPr="0059538D" w:rsidRDefault="007F7E7A" w:rsidP="007F7E7A">
      <w:pPr>
        <w:shd w:val="clear" w:color="auto" w:fill="FFFFFF"/>
        <w:spacing w:after="0" w:line="360" w:lineRule="auto"/>
        <w:ind w:right="652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9538D">
        <w:rPr>
          <w:rFonts w:ascii="Times New Roman" w:eastAsia="Times New Roman" w:hAnsi="Times New Roman" w:cs="Times New Roman"/>
          <w:color w:val="000000"/>
          <w:sz w:val="24"/>
          <w:szCs w:val="28"/>
        </w:rPr>
        <w:t>г. Сатка</w:t>
      </w:r>
    </w:p>
    <w:p w:rsidR="007F7E7A" w:rsidRPr="0059538D" w:rsidRDefault="007F7E7A" w:rsidP="007F7E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8"/>
        </w:rPr>
      </w:pPr>
    </w:p>
    <w:p w:rsidR="007F7E7A" w:rsidRPr="0059538D" w:rsidRDefault="007F7E7A" w:rsidP="007F7E7A">
      <w:pPr>
        <w:autoSpaceDE w:val="0"/>
        <w:autoSpaceDN w:val="0"/>
        <w:adjustRightInd w:val="0"/>
        <w:spacing w:after="0" w:line="360" w:lineRule="auto"/>
        <w:ind w:right="5103"/>
        <w:jc w:val="both"/>
        <w:rPr>
          <w:rFonts w:ascii="Times New Roman" w:eastAsia="Times New Roman" w:hAnsi="Times New Roman" w:cs="Times New Roman"/>
          <w:bCs/>
          <w:szCs w:val="28"/>
        </w:rPr>
      </w:pPr>
      <w:r w:rsidRPr="0059538D">
        <w:rPr>
          <w:rFonts w:ascii="Times New Roman" w:eastAsia="Times New Roman" w:hAnsi="Times New Roman" w:cs="Times New Roman"/>
          <w:bCs/>
          <w:szCs w:val="28"/>
        </w:rPr>
        <w:t xml:space="preserve">О внесении изменений в постановление Администрации Саткинского муниципального района от </w:t>
      </w:r>
      <w:r w:rsidR="00B660D3">
        <w:rPr>
          <w:rFonts w:ascii="Times New Roman" w:eastAsia="Times New Roman" w:hAnsi="Times New Roman" w:cs="Times New Roman"/>
          <w:bCs/>
          <w:szCs w:val="28"/>
        </w:rPr>
        <w:t>10.11.2022</w:t>
      </w:r>
      <w:r w:rsidRPr="0059538D">
        <w:rPr>
          <w:rFonts w:ascii="Times New Roman" w:eastAsia="Times New Roman" w:hAnsi="Times New Roman" w:cs="Times New Roman"/>
          <w:bCs/>
          <w:szCs w:val="28"/>
        </w:rPr>
        <w:t xml:space="preserve"> №</w:t>
      </w:r>
      <w:r w:rsidR="002A588A">
        <w:rPr>
          <w:rFonts w:ascii="Times New Roman" w:eastAsia="Times New Roman" w:hAnsi="Times New Roman" w:cs="Times New Roman"/>
          <w:bCs/>
          <w:szCs w:val="28"/>
        </w:rPr>
        <w:t xml:space="preserve"> </w:t>
      </w:r>
      <w:r w:rsidR="00B660D3">
        <w:rPr>
          <w:rFonts w:ascii="Times New Roman" w:eastAsia="Times New Roman" w:hAnsi="Times New Roman" w:cs="Times New Roman"/>
          <w:bCs/>
          <w:szCs w:val="28"/>
        </w:rPr>
        <w:t>836</w:t>
      </w:r>
      <w:r w:rsidRPr="0059538D">
        <w:rPr>
          <w:rFonts w:ascii="Times New Roman" w:eastAsia="Times New Roman" w:hAnsi="Times New Roman" w:cs="Times New Roman"/>
          <w:bCs/>
          <w:szCs w:val="28"/>
        </w:rPr>
        <w:t xml:space="preserve"> «Об утверждении перечня главных администраторов доходов бюджета Саткинского </w:t>
      </w:r>
      <w:r>
        <w:rPr>
          <w:rFonts w:ascii="Times New Roman" w:eastAsia="Times New Roman" w:hAnsi="Times New Roman" w:cs="Times New Roman"/>
          <w:bCs/>
          <w:szCs w:val="28"/>
        </w:rPr>
        <w:t>городского поселения</w:t>
      </w:r>
      <w:r w:rsidRPr="0059538D">
        <w:rPr>
          <w:rFonts w:ascii="Times New Roman" w:eastAsia="Times New Roman" w:hAnsi="Times New Roman" w:cs="Times New Roman"/>
          <w:bCs/>
          <w:szCs w:val="28"/>
        </w:rPr>
        <w:t>»</w:t>
      </w:r>
    </w:p>
    <w:p w:rsidR="007F7E7A" w:rsidRPr="0059538D" w:rsidRDefault="007F7E7A" w:rsidP="007F7E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Cs w:val="32"/>
        </w:rPr>
      </w:pPr>
    </w:p>
    <w:p w:rsidR="007F7E7A" w:rsidRPr="0059538D" w:rsidRDefault="00B660D3" w:rsidP="006B083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приказа Министерства финансов Российской Федерации от </w:t>
      </w:r>
      <w:r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 № 75н «Об утверждении кодов (перечней кодов) бюджетной классификации Российской Федерации на 20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 год (на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 годов)»</w:t>
      </w:r>
      <w:r w:rsidR="007F7E7A" w:rsidRPr="0059538D">
        <w:rPr>
          <w:rFonts w:ascii="Times New Roman" w:eastAsia="Times New Roman" w:hAnsi="Times New Roman" w:cs="Times New Roman"/>
          <w:sz w:val="24"/>
          <w:szCs w:val="24"/>
        </w:rPr>
        <w:t xml:space="preserve">, в соответствии с пунктом 3.2 статьи 160.1, пунктом 4 статьи 160.2 Бюджетного кодекса Российской Федерации, Положением «О бюджетном процессе в </w:t>
      </w:r>
      <w:r w:rsidR="006B083E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муниципальном образовании «Саткинское городское поселение», </w:t>
      </w:r>
      <w:r w:rsidR="007F7E7A" w:rsidRPr="0059538D">
        <w:rPr>
          <w:rFonts w:ascii="Times New Roman" w:eastAsia="Times New Roman" w:hAnsi="Times New Roman" w:cs="Times New Roman"/>
          <w:sz w:val="24"/>
          <w:szCs w:val="24"/>
        </w:rPr>
        <w:t xml:space="preserve">утвержденным решением </w:t>
      </w:r>
      <w:r w:rsidR="006B083E" w:rsidRPr="006B083E">
        <w:rPr>
          <w:rFonts w:ascii="Times New Roman" w:eastAsia="Times New Roman" w:hAnsi="Times New Roman" w:cs="Times New Roman"/>
          <w:sz w:val="24"/>
          <w:szCs w:val="24"/>
        </w:rPr>
        <w:t>Совета депутатов</w:t>
      </w:r>
      <w:r w:rsidR="006B0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3A6A">
        <w:rPr>
          <w:rFonts w:ascii="Times New Roman" w:eastAsia="Times New Roman" w:hAnsi="Times New Roman" w:cs="Times New Roman"/>
          <w:sz w:val="24"/>
          <w:szCs w:val="24"/>
        </w:rPr>
        <w:t>от 19.12.2007</w:t>
      </w:r>
      <w:r w:rsidR="006B083E" w:rsidRPr="006B083E">
        <w:rPr>
          <w:rFonts w:ascii="Times New Roman" w:eastAsia="Times New Roman" w:hAnsi="Times New Roman" w:cs="Times New Roman"/>
          <w:sz w:val="24"/>
          <w:szCs w:val="24"/>
        </w:rPr>
        <w:t xml:space="preserve"> № 205/32</w:t>
      </w:r>
      <w:r w:rsidR="007F7E7A" w:rsidRPr="0059538D">
        <w:rPr>
          <w:rFonts w:ascii="Times New Roman" w:eastAsia="Times New Roman" w:hAnsi="Times New Roman" w:cs="Times New Roman"/>
          <w:sz w:val="24"/>
          <w:szCs w:val="24"/>
        </w:rPr>
        <w:t xml:space="preserve">, руководствуясь Федеральным законом от 06.10.2003 №131-ФЗ «Об общих принципах организации местного самоуправления в Российской Федерации», Уставом Саткинского </w:t>
      </w:r>
      <w:r w:rsidR="006B083E">
        <w:rPr>
          <w:rFonts w:ascii="Times New Roman" w:eastAsia="Times New Roman" w:hAnsi="Times New Roman" w:cs="Times New Roman"/>
          <w:sz w:val="24"/>
          <w:szCs w:val="24"/>
        </w:rPr>
        <w:t>городского поселения</w:t>
      </w:r>
      <w:r w:rsidR="007F7E7A" w:rsidRPr="0059538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7F7E7A" w:rsidRPr="0059538D" w:rsidRDefault="007F7E7A" w:rsidP="007F7E7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F7E7A" w:rsidRPr="0059538D" w:rsidRDefault="007F7E7A" w:rsidP="007F7E7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38D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7F7E7A" w:rsidRPr="0059538D" w:rsidRDefault="007F7E7A" w:rsidP="007F7E7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083E" w:rsidRDefault="006B083E" w:rsidP="006B083E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Внести в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9538D">
        <w:rPr>
          <w:rFonts w:ascii="Times New Roman" w:eastAsia="Times New Roman" w:hAnsi="Times New Roman" w:cs="Times New Roman"/>
          <w:bCs/>
          <w:sz w:val="24"/>
          <w:szCs w:val="24"/>
        </w:rPr>
        <w:t>ереч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59538D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ь</w:t>
      </w:r>
      <w:r w:rsidRPr="0059538D">
        <w:rPr>
          <w:rFonts w:ascii="Times New Roman" w:eastAsia="Times New Roman" w:hAnsi="Times New Roman" w:cs="Times New Roman"/>
          <w:bCs/>
          <w:sz w:val="24"/>
          <w:szCs w:val="24"/>
        </w:rPr>
        <w:t xml:space="preserve"> главных администраторов доходов бюджета Саткинского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городского поселения, утвержденного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538D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Администрации Саткинского муниципального района от </w:t>
      </w:r>
      <w:r w:rsidR="00B660D3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Pr="0059538D">
        <w:rPr>
          <w:rFonts w:ascii="Times New Roman" w:eastAsia="Times New Roman" w:hAnsi="Times New Roman" w:cs="Times New Roman"/>
          <w:bCs/>
          <w:sz w:val="24"/>
          <w:szCs w:val="24"/>
        </w:rPr>
        <w:t>.1</w:t>
      </w:r>
      <w:r w:rsidR="00B660D3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59538D">
        <w:rPr>
          <w:rFonts w:ascii="Times New Roman" w:eastAsia="Times New Roman" w:hAnsi="Times New Roman" w:cs="Times New Roman"/>
          <w:bCs/>
          <w:sz w:val="24"/>
          <w:szCs w:val="24"/>
        </w:rPr>
        <w:t>.202</w:t>
      </w:r>
      <w:r w:rsidR="00B660D3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59538D">
        <w:rPr>
          <w:rFonts w:ascii="Times New Roman" w:eastAsia="Times New Roman" w:hAnsi="Times New Roman" w:cs="Times New Roman"/>
          <w:bCs/>
          <w:sz w:val="24"/>
          <w:szCs w:val="24"/>
        </w:rPr>
        <w:t xml:space="preserve"> №</w:t>
      </w:r>
      <w:r w:rsidR="00B660D3">
        <w:rPr>
          <w:rFonts w:ascii="Times New Roman" w:eastAsia="Times New Roman" w:hAnsi="Times New Roman" w:cs="Times New Roman"/>
          <w:bCs/>
          <w:sz w:val="24"/>
          <w:szCs w:val="24"/>
        </w:rPr>
        <w:t xml:space="preserve"> 836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59538D">
        <w:rPr>
          <w:rFonts w:ascii="Times New Roman" w:eastAsia="Times New Roman" w:hAnsi="Times New Roman" w:cs="Times New Roman"/>
          <w:bCs/>
          <w:sz w:val="24"/>
          <w:szCs w:val="24"/>
        </w:rPr>
        <w:t xml:space="preserve"> следующие изменения:</w:t>
      </w:r>
    </w:p>
    <w:p w:rsidR="002B6BAF" w:rsidRDefault="002B6BAF" w:rsidP="002B6BAF">
      <w:pPr>
        <w:pStyle w:val="a3"/>
        <w:tabs>
          <w:tab w:val="left" w:pos="851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3043E3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после строки:</w:t>
      </w:r>
    </w:p>
    <w:tbl>
      <w:tblPr>
        <w:tblW w:w="9631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1147"/>
        <w:gridCol w:w="2835"/>
        <w:gridCol w:w="5649"/>
      </w:tblGrid>
      <w:tr w:rsidR="002B6BAF" w:rsidRPr="002B6BAF" w:rsidTr="00FA71E0">
        <w:trPr>
          <w:trHeight w:hRule="exact" w:val="2409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BAF" w:rsidRPr="002B6BAF" w:rsidRDefault="002B6BAF" w:rsidP="002B6B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BAF" w:rsidRPr="002B6BAF" w:rsidRDefault="002B6BAF" w:rsidP="002B6B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2 02 20041 13 0000 150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BAF" w:rsidRPr="002B6BAF" w:rsidRDefault="002B6BAF" w:rsidP="002B6B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9" w:right="107" w:firstLine="2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</w:tbl>
    <w:p w:rsidR="002B6BAF" w:rsidRDefault="002B6BAF" w:rsidP="002B6BAF">
      <w:pPr>
        <w:pStyle w:val="a3"/>
        <w:tabs>
          <w:tab w:val="left" w:pos="851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B6BAF" w:rsidRPr="002B6BAF" w:rsidRDefault="002B6BAF" w:rsidP="002B6BAF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B6BAF">
        <w:rPr>
          <w:rFonts w:ascii="Times New Roman" w:eastAsia="Times New Roman" w:hAnsi="Times New Roman" w:cs="Times New Roman"/>
          <w:sz w:val="23"/>
          <w:szCs w:val="23"/>
        </w:rPr>
        <w:t>дополнить строкой следующего содержания:</w:t>
      </w:r>
    </w:p>
    <w:tbl>
      <w:tblPr>
        <w:tblW w:w="9631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1147"/>
        <w:gridCol w:w="2835"/>
        <w:gridCol w:w="5649"/>
      </w:tblGrid>
      <w:tr w:rsidR="002B6BAF" w:rsidRPr="002B6BAF" w:rsidTr="00FA71E0">
        <w:trPr>
          <w:trHeight w:hRule="exact" w:val="2409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BAF" w:rsidRPr="002B6BAF" w:rsidRDefault="002B6BAF" w:rsidP="00FA71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BAF" w:rsidRPr="002B6BAF" w:rsidRDefault="002B6BAF" w:rsidP="002B6B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2 02 20300</w:t>
            </w:r>
            <w:r w:rsidRPr="002B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13 0000 150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BAF" w:rsidRPr="002B6BAF" w:rsidRDefault="002B6BAF" w:rsidP="00FA71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9" w:right="107" w:firstLine="2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поселений на обеспечение мероприятий по модернизации систем коммунальной инфраструктуры за счет средств, поступивших</w:t>
            </w:r>
            <w:r w:rsidR="00D2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публично-правовой компании «</w:t>
            </w:r>
            <w:bookmarkStart w:id="0" w:name="_GoBack"/>
            <w:bookmarkEnd w:id="0"/>
            <w:r w:rsidRPr="002B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развития территорий</w:t>
            </w:r>
            <w:r w:rsidR="00D2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2B6BAF" w:rsidRDefault="002B6BAF" w:rsidP="002B6BAF">
      <w:pPr>
        <w:pStyle w:val="a3"/>
        <w:tabs>
          <w:tab w:val="left" w:pos="851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B6BAF" w:rsidRPr="003043E3" w:rsidRDefault="003043E3" w:rsidP="003043E3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2) </w:t>
      </w:r>
      <w:r w:rsidR="002B6BAF" w:rsidRPr="003043E3">
        <w:rPr>
          <w:rFonts w:ascii="Times New Roman" w:eastAsia="Times New Roman" w:hAnsi="Times New Roman" w:cs="Times New Roman"/>
          <w:bCs/>
          <w:sz w:val="24"/>
          <w:szCs w:val="24"/>
        </w:rPr>
        <w:t>после строки:</w:t>
      </w:r>
    </w:p>
    <w:tbl>
      <w:tblPr>
        <w:tblW w:w="9631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1147"/>
        <w:gridCol w:w="2835"/>
        <w:gridCol w:w="5649"/>
      </w:tblGrid>
      <w:tr w:rsidR="002B6BAF" w:rsidRPr="002B6BAF" w:rsidTr="00FA71E0">
        <w:trPr>
          <w:trHeight w:hRule="exact" w:val="1559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BAF" w:rsidRPr="002B6BAF" w:rsidRDefault="002B6BAF" w:rsidP="002B6B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BAF" w:rsidRPr="002B6BAF" w:rsidRDefault="002B6BAF" w:rsidP="002B6B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2 02 20301 13 0000 150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BAF" w:rsidRPr="002B6BAF" w:rsidRDefault="002B6BAF" w:rsidP="002B6B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9" w:right="107" w:firstLine="2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</w:tbl>
    <w:p w:rsidR="002B6BAF" w:rsidRDefault="002B6BAF" w:rsidP="002B6BAF">
      <w:pPr>
        <w:tabs>
          <w:tab w:val="left" w:pos="851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B6BAF" w:rsidRPr="002B6BAF" w:rsidRDefault="002B6BAF" w:rsidP="002B6BAF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B6BAF">
        <w:rPr>
          <w:rFonts w:ascii="Times New Roman" w:eastAsia="Times New Roman" w:hAnsi="Times New Roman" w:cs="Times New Roman"/>
          <w:sz w:val="23"/>
          <w:szCs w:val="23"/>
        </w:rPr>
        <w:t>дополнить строкой следующего содержания:</w:t>
      </w:r>
    </w:p>
    <w:tbl>
      <w:tblPr>
        <w:tblW w:w="9631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1147"/>
        <w:gridCol w:w="2835"/>
        <w:gridCol w:w="5649"/>
      </w:tblGrid>
      <w:tr w:rsidR="002B6BAF" w:rsidRPr="002B6BAF" w:rsidTr="002B6BAF">
        <w:trPr>
          <w:trHeight w:hRule="exact" w:val="1683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BAF" w:rsidRPr="002B6BAF" w:rsidRDefault="002B6BAF" w:rsidP="00FA71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BAF" w:rsidRPr="002B6BAF" w:rsidRDefault="002B6BAF" w:rsidP="00FA71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2 02 20303</w:t>
            </w:r>
            <w:r w:rsidRPr="002B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13 0000 150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BAF" w:rsidRPr="002B6BAF" w:rsidRDefault="005B3D3E" w:rsidP="00FA71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9" w:right="107" w:firstLine="2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поселений на обеспечение мероприятий по модернизации систем коммунальной инфраструктуры за счет средств бюджетов</w:t>
            </w:r>
          </w:p>
        </w:tc>
      </w:tr>
    </w:tbl>
    <w:p w:rsidR="002B6BAF" w:rsidRPr="002B6BAF" w:rsidRDefault="002B6BAF" w:rsidP="002B6BAF">
      <w:pPr>
        <w:tabs>
          <w:tab w:val="left" w:pos="851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B6BAF" w:rsidRDefault="002B6BAF" w:rsidP="002B6BAF">
      <w:pPr>
        <w:pStyle w:val="a3"/>
        <w:tabs>
          <w:tab w:val="left" w:pos="851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A3F74" w:rsidRDefault="00C30E1B" w:rsidP="002E3A6A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F74">
        <w:rPr>
          <w:rFonts w:ascii="Times New Roman" w:eastAsia="Times New Roman" w:hAnsi="Times New Roman" w:cs="Times New Roman"/>
          <w:sz w:val="24"/>
          <w:szCs w:val="24"/>
        </w:rPr>
        <w:t xml:space="preserve">Отделу организационной и контрольной работы </w:t>
      </w:r>
      <w:r w:rsidRPr="000A3F74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eastAsia="ru-RU"/>
        </w:rPr>
        <w:t>Управления делами и организационной работы</w:t>
      </w:r>
      <w:r w:rsidRPr="000A3F74">
        <w:rPr>
          <w:rFonts w:ascii="Times New Roman" w:eastAsia="Times New Roman" w:hAnsi="Times New Roman" w:cs="Times New Roman"/>
          <w:sz w:val="24"/>
          <w:szCs w:val="24"/>
        </w:rPr>
        <w:t xml:space="preserve"> (Корочкина Н.П.) опубликовать настоящее постановление на официальном сайте Администрации Саткинского муниципального района.</w:t>
      </w:r>
    </w:p>
    <w:p w:rsidR="00C9666D" w:rsidRPr="0025439F" w:rsidRDefault="00C30E1B" w:rsidP="0025439F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F74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вступает в силу с момента подписания и применяется к правоотношениям, возникшим с 01.01.2023 года.</w:t>
      </w:r>
    </w:p>
    <w:p w:rsidR="002F5414" w:rsidRDefault="002E3A6A" w:rsidP="0025439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Саткинского муниципального района      </w:t>
      </w:r>
      <w:r w:rsidR="0025439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А.А. Глазков</w:t>
      </w:r>
    </w:p>
    <w:p w:rsidR="002F5414" w:rsidRPr="00F73CE2" w:rsidRDefault="0025439F" w:rsidP="00F73CE2"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oval id="Овал 2" o:spid="_x0000_s1026" style="position:absolute;margin-left:244.2pt;margin-top:19.8pt;width:1in;height:39.7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WMImgIAAK0FAAAOAAAAZHJzL2Uyb0RvYy54bWysVM1u2zAMvg/YOwi6r3aMZD9BnSJo0WFA&#10;0RZrh54VWYoFyKImKXGyh9kzDLvuJfJIo+SfdGuxQ7EcFEokP5KfSZ6e7RpNtsJ5Baakk5OcEmE4&#10;VMqsS/rl/vLNe0p8YKZiGowo6V54erZ4/eq0tXNRQA26Eo4giPHz1pa0DsHOs8zzWjTMn4AVBpUS&#10;XMMCXt06qxxrEb3RWZHnb7MWXGUdcOE9vl50SrpI+FIKHm6k9CIQXVLMLaTTpXMVz2xxyuZrx2yt&#10;eJ8Ge0EWDVMGg45QFywwsnHqCVSjuAMPMpxwaDKQUnGRasBqJvlf1dzVzIpUC5Lj7UiT/3+w/Hp7&#10;64iqSlpQYliDn+jw/fDz8OPwixSRndb6ORrd2VvX3zyKsdSddE38xyLILjG6HxkVu0A4Pn6YTKc5&#10;8s5RNcun74tZxMyOztb58FFAQ6JQUqG1sj7WzOZse+VDZz1YxWcPWlWXSut0iX0izrUjW4ZfeLWe&#10;9Ph/WGnzIkdMM3pmkYKu6CSFvRYRT5vPQiJ1WGaREk5Ne0yGcS5MmHSqmlWiy3GW42/Ickg/cZIA&#10;I7LE6kbsHmCw7EAG7I6e3j66itTzo3P+r8Q659EjRQYTRudGGXDPAWisqo/c2Q8kddREllZQ7bGx&#10;HHQT5y2/VPiFr5gPt8zhiGFT4NoIN3hIDW1JoZcoqcF9e+492mPno5aSFke2pP7rhjlBif5kcCZS&#10;s+GMp8t09q7AGO6xZvVYYzbNOWDPTHBBWZ7EaB/0IEoHzQNul2WMiipmOMYuKQ9uuJyHbpXgfuJi&#10;uUxmONeWhStzZ3kEj6zG9r3fPTBn+zYPOB/XMIz3k1bvbKOngeUmgFRpDo689nzjTkiN0++vuHQe&#10;35PVccsufgMAAP//AwBQSwMEFAAGAAgAAAAhAABuFNHfAAAACQEAAA8AAABkcnMvZG93bnJldi54&#10;bWxMj8FOwzAMhu9IvENkJG5b2nUdo9SdJgQnJAQb4pw1po1onNKka3l7wgmOtj/9/v5yN9tOnGnw&#10;xjFCukxAENdOG24Q3o6Piy0IHxRr1TkmhG/ysKsuL0pVaDfxK50PoRExhH2hENoQ+kJKX7dklV+6&#10;njjePtxgVYjj0Eg9qCmG206ukmQjrTIcP7Sqp/uW6s/DaBFMNs1f08NxnWZPL1szPNv9anxHvL6a&#10;93cgAs3hD4Zf/agOVXQ6uZG1Fx3COk1vI4qwuNnkICKR53ncnBCyBGRVyv8Nqh8AAAD//wMAUEsB&#10;Ai0AFAAGAAgAAAAhALaDOJL+AAAA4QEAABMAAAAAAAAAAAAAAAAAAAAAAFtDb250ZW50X1R5cGVz&#10;XS54bWxQSwECLQAUAAYACAAAACEAOP0h/9YAAACUAQAACwAAAAAAAAAAAAAAAAAvAQAAX3JlbHMv&#10;LnJlbHNQSwECLQAUAAYACAAAACEAd2VjCJoCAACtBQAADgAAAAAAAAAAAAAAAAAuAgAAZHJzL2Uy&#10;b0RvYy54bWxQSwECLQAUAAYACAAAACEAAG4U0d8AAAAJAQAADwAAAAAAAAAAAAAAAAD0BAAAZHJz&#10;L2Rvd25yZXYueG1sUEsFBgAAAAAEAAQA8wAAAAAGAAAAAA==&#10;" fillcolor="white [3212]" strokecolor="white [3212]" strokeweight="1pt">
            <v:stroke joinstyle="miter"/>
          </v:oval>
        </w:pict>
      </w:r>
    </w:p>
    <w:sectPr w:rsidR="002F5414" w:rsidRPr="00F73CE2" w:rsidSect="00E17F7E">
      <w:headerReference w:type="default" r:id="rId8"/>
      <w:pgSz w:w="11906" w:h="16838"/>
      <w:pgMar w:top="567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0B5" w:rsidRDefault="009410B5" w:rsidP="00E17F7E">
      <w:pPr>
        <w:spacing w:after="0" w:line="240" w:lineRule="auto"/>
      </w:pPr>
      <w:r>
        <w:separator/>
      </w:r>
    </w:p>
  </w:endnote>
  <w:endnote w:type="continuationSeparator" w:id="0">
    <w:p w:rsidR="009410B5" w:rsidRDefault="009410B5" w:rsidP="00E17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0B5" w:rsidRDefault="009410B5" w:rsidP="00E17F7E">
      <w:pPr>
        <w:spacing w:after="0" w:line="240" w:lineRule="auto"/>
      </w:pPr>
      <w:r>
        <w:separator/>
      </w:r>
    </w:p>
  </w:footnote>
  <w:footnote w:type="continuationSeparator" w:id="0">
    <w:p w:rsidR="009410B5" w:rsidRDefault="009410B5" w:rsidP="00E17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46948409"/>
      <w:docPartObj>
        <w:docPartGallery w:val="Page Numbers (Top of Page)"/>
        <w:docPartUnique/>
      </w:docPartObj>
    </w:sdtPr>
    <w:sdtContent>
      <w:p w:rsidR="00E17F7E" w:rsidRDefault="00D955AF">
        <w:pPr>
          <w:pStyle w:val="a4"/>
          <w:jc w:val="center"/>
        </w:pPr>
        <w:r>
          <w:fldChar w:fldCharType="begin"/>
        </w:r>
        <w:r w:rsidR="00E17F7E">
          <w:instrText>PAGE   \* MERGEFORMAT</w:instrText>
        </w:r>
        <w:r>
          <w:fldChar w:fldCharType="separate"/>
        </w:r>
        <w:r w:rsidR="0025439F">
          <w:rPr>
            <w:noProof/>
          </w:rPr>
          <w:t>2</w:t>
        </w:r>
        <w:r>
          <w:fldChar w:fldCharType="end"/>
        </w:r>
      </w:p>
    </w:sdtContent>
  </w:sdt>
  <w:p w:rsidR="00E17F7E" w:rsidRDefault="00E17F7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C22CF"/>
    <w:multiLevelType w:val="hybridMultilevel"/>
    <w:tmpl w:val="5D9697AE"/>
    <w:lvl w:ilvl="0" w:tplc="A232D19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F16572"/>
    <w:multiLevelType w:val="hybridMultilevel"/>
    <w:tmpl w:val="2294E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93A57"/>
    <w:multiLevelType w:val="hybridMultilevel"/>
    <w:tmpl w:val="870AF968"/>
    <w:lvl w:ilvl="0" w:tplc="211ED0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4468E1"/>
    <w:multiLevelType w:val="hybridMultilevel"/>
    <w:tmpl w:val="B5367BCE"/>
    <w:lvl w:ilvl="0" w:tplc="522021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EB41AA"/>
    <w:multiLevelType w:val="multilevel"/>
    <w:tmpl w:val="C408FE7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5">
    <w:nsid w:val="739B4342"/>
    <w:multiLevelType w:val="hybridMultilevel"/>
    <w:tmpl w:val="73F60504"/>
    <w:lvl w:ilvl="0" w:tplc="6C6AB99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7F7A3F1E"/>
    <w:multiLevelType w:val="hybridMultilevel"/>
    <w:tmpl w:val="D9AE8B50"/>
    <w:lvl w:ilvl="0" w:tplc="AF9807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26AF"/>
    <w:rsid w:val="000A3F74"/>
    <w:rsid w:val="000F647F"/>
    <w:rsid w:val="00114E77"/>
    <w:rsid w:val="001532A2"/>
    <w:rsid w:val="0019601B"/>
    <w:rsid w:val="001A0804"/>
    <w:rsid w:val="001E3E45"/>
    <w:rsid w:val="0025439F"/>
    <w:rsid w:val="002A588A"/>
    <w:rsid w:val="002B6BAF"/>
    <w:rsid w:val="002C5B4E"/>
    <w:rsid w:val="002E3A6A"/>
    <w:rsid w:val="002F5414"/>
    <w:rsid w:val="003043E3"/>
    <w:rsid w:val="00347E65"/>
    <w:rsid w:val="004C1736"/>
    <w:rsid w:val="005B3D3E"/>
    <w:rsid w:val="0062221E"/>
    <w:rsid w:val="006526AF"/>
    <w:rsid w:val="006B083E"/>
    <w:rsid w:val="006B75C6"/>
    <w:rsid w:val="00701598"/>
    <w:rsid w:val="007664ED"/>
    <w:rsid w:val="00787AAB"/>
    <w:rsid w:val="007E4718"/>
    <w:rsid w:val="007F4BD5"/>
    <w:rsid w:val="007F7E7A"/>
    <w:rsid w:val="008A7495"/>
    <w:rsid w:val="008B3460"/>
    <w:rsid w:val="008D1B66"/>
    <w:rsid w:val="00923637"/>
    <w:rsid w:val="009410B5"/>
    <w:rsid w:val="00A163F6"/>
    <w:rsid w:val="00A36C97"/>
    <w:rsid w:val="00A43A36"/>
    <w:rsid w:val="00A4664D"/>
    <w:rsid w:val="00A5182E"/>
    <w:rsid w:val="00A6470C"/>
    <w:rsid w:val="00A71684"/>
    <w:rsid w:val="00AF5E90"/>
    <w:rsid w:val="00B660D3"/>
    <w:rsid w:val="00BB4AA9"/>
    <w:rsid w:val="00BE0AE3"/>
    <w:rsid w:val="00C30E1B"/>
    <w:rsid w:val="00C81ACB"/>
    <w:rsid w:val="00C9666D"/>
    <w:rsid w:val="00D2176B"/>
    <w:rsid w:val="00D2517E"/>
    <w:rsid w:val="00D57462"/>
    <w:rsid w:val="00D955AF"/>
    <w:rsid w:val="00DB338B"/>
    <w:rsid w:val="00DE3323"/>
    <w:rsid w:val="00E17DBC"/>
    <w:rsid w:val="00E17F7E"/>
    <w:rsid w:val="00EC1C5A"/>
    <w:rsid w:val="00EF60EF"/>
    <w:rsid w:val="00F546F6"/>
    <w:rsid w:val="00F574E0"/>
    <w:rsid w:val="00F73CE2"/>
    <w:rsid w:val="00FD2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C9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7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7F7E"/>
  </w:style>
  <w:style w:type="paragraph" w:styleId="a6">
    <w:name w:val="footer"/>
    <w:basedOn w:val="a"/>
    <w:link w:val="a7"/>
    <w:uiPriority w:val="99"/>
    <w:unhideWhenUsed/>
    <w:rsid w:val="00E17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7F7E"/>
  </w:style>
  <w:style w:type="paragraph" w:styleId="a8">
    <w:name w:val="Balloon Text"/>
    <w:basedOn w:val="a"/>
    <w:link w:val="a9"/>
    <w:uiPriority w:val="99"/>
    <w:semiHidden/>
    <w:unhideWhenUsed/>
    <w:rsid w:val="00A16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163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2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skype Финуправление</dc:creator>
  <cp:keywords/>
  <dc:description/>
  <cp:lastModifiedBy>marele</cp:lastModifiedBy>
  <cp:revision>40</cp:revision>
  <cp:lastPrinted>2023-04-24T08:16:00Z</cp:lastPrinted>
  <dcterms:created xsi:type="dcterms:W3CDTF">2021-11-10T11:36:00Z</dcterms:created>
  <dcterms:modified xsi:type="dcterms:W3CDTF">2023-05-03T04:39:00Z</dcterms:modified>
</cp:coreProperties>
</file>