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7DD" w:rsidRPr="00D2326B" w:rsidRDefault="008D2BDD" w:rsidP="008C1A24">
      <w:pPr>
        <w:spacing w:line="360" w:lineRule="auto"/>
        <w:ind w:left="5103"/>
        <w:jc w:val="center"/>
        <w:rPr>
          <w:color w:val="000000" w:themeColor="text1"/>
        </w:rPr>
      </w:pPr>
      <w:r w:rsidRPr="00D2326B">
        <w:rPr>
          <w:color w:val="000000" w:themeColor="text1"/>
        </w:rPr>
        <w:t>УТВЕРЖДЕНО</w:t>
      </w:r>
      <w:r w:rsidR="00D8353F" w:rsidRPr="00D2326B">
        <w:rPr>
          <w:color w:val="000000" w:themeColor="text1"/>
        </w:rPr>
        <w:t xml:space="preserve"> </w:t>
      </w:r>
      <w:r w:rsidR="00D8353F" w:rsidRPr="00D2326B">
        <w:rPr>
          <w:color w:val="000000" w:themeColor="text1"/>
        </w:rPr>
        <w:br/>
        <w:t>постановлени</w:t>
      </w:r>
      <w:r w:rsidRPr="00D2326B">
        <w:rPr>
          <w:color w:val="000000" w:themeColor="text1"/>
        </w:rPr>
        <w:t>ем</w:t>
      </w:r>
      <w:r w:rsidR="00D8353F" w:rsidRPr="00D2326B">
        <w:rPr>
          <w:color w:val="000000" w:themeColor="text1"/>
        </w:rPr>
        <w:t xml:space="preserve"> А</w:t>
      </w:r>
      <w:r w:rsidR="000757DD" w:rsidRPr="00D2326B">
        <w:rPr>
          <w:color w:val="000000" w:themeColor="text1"/>
        </w:rPr>
        <w:t xml:space="preserve">дминистрации </w:t>
      </w:r>
      <w:r w:rsidR="000757DD" w:rsidRPr="00D2326B">
        <w:rPr>
          <w:color w:val="000000" w:themeColor="text1"/>
        </w:rPr>
        <w:br/>
        <w:t xml:space="preserve">Саткинского муниципального района </w:t>
      </w:r>
      <w:r w:rsidR="000757DD" w:rsidRPr="00D2326B">
        <w:rPr>
          <w:color w:val="000000" w:themeColor="text1"/>
        </w:rPr>
        <w:br/>
        <w:t xml:space="preserve">от </w:t>
      </w:r>
      <w:r w:rsidR="005A1B17" w:rsidRPr="00D2326B">
        <w:rPr>
          <w:color w:val="000000" w:themeColor="text1"/>
        </w:rPr>
        <w:t>«</w:t>
      </w:r>
      <w:r w:rsidR="00CD4611">
        <w:rPr>
          <w:color w:val="000000" w:themeColor="text1"/>
        </w:rPr>
        <w:t>13</w:t>
      </w:r>
      <w:r w:rsidR="005A1B17" w:rsidRPr="00D2326B">
        <w:rPr>
          <w:color w:val="000000" w:themeColor="text1"/>
        </w:rPr>
        <w:t xml:space="preserve">» </w:t>
      </w:r>
      <w:r w:rsidR="00CD4611">
        <w:rPr>
          <w:color w:val="000000" w:themeColor="text1"/>
        </w:rPr>
        <w:t>апреля</w:t>
      </w:r>
      <w:r w:rsidR="005A1B17" w:rsidRPr="00D2326B">
        <w:rPr>
          <w:color w:val="000000" w:themeColor="text1"/>
        </w:rPr>
        <w:t xml:space="preserve"> 202</w:t>
      </w:r>
      <w:r w:rsidR="00D2326B" w:rsidRPr="00D2326B">
        <w:rPr>
          <w:color w:val="000000" w:themeColor="text1"/>
        </w:rPr>
        <w:t>1</w:t>
      </w:r>
      <w:r w:rsidR="008C1A24" w:rsidRPr="00D2326B">
        <w:rPr>
          <w:color w:val="000000" w:themeColor="text1"/>
        </w:rPr>
        <w:t xml:space="preserve"> года </w:t>
      </w:r>
      <w:r w:rsidR="000757DD" w:rsidRPr="00D2326B">
        <w:rPr>
          <w:color w:val="000000" w:themeColor="text1"/>
        </w:rPr>
        <w:t>№</w:t>
      </w:r>
      <w:r w:rsidR="008C1A24" w:rsidRPr="00D2326B">
        <w:rPr>
          <w:color w:val="000000" w:themeColor="text1"/>
        </w:rPr>
        <w:t xml:space="preserve"> </w:t>
      </w:r>
      <w:r w:rsidR="00CD4611">
        <w:rPr>
          <w:color w:val="000000" w:themeColor="text1"/>
        </w:rPr>
        <w:t>316</w:t>
      </w:r>
      <w:bookmarkStart w:id="0" w:name="_GoBack"/>
      <w:bookmarkEnd w:id="0"/>
    </w:p>
    <w:p w:rsidR="000757DD" w:rsidRPr="00517D60" w:rsidRDefault="000757DD" w:rsidP="008C1A24">
      <w:pPr>
        <w:tabs>
          <w:tab w:val="left" w:pos="9921"/>
        </w:tabs>
        <w:spacing w:line="360" w:lineRule="auto"/>
        <w:ind w:right="-2"/>
        <w:rPr>
          <w:b/>
          <w:color w:val="C00000"/>
        </w:rPr>
      </w:pPr>
    </w:p>
    <w:p w:rsidR="00720C12" w:rsidRPr="00D2326B" w:rsidRDefault="00720C12" w:rsidP="008C1A24">
      <w:pPr>
        <w:tabs>
          <w:tab w:val="left" w:pos="9921"/>
        </w:tabs>
        <w:spacing w:line="360" w:lineRule="auto"/>
        <w:ind w:right="-2"/>
        <w:jc w:val="center"/>
        <w:rPr>
          <w:color w:val="000000" w:themeColor="text1"/>
        </w:rPr>
      </w:pPr>
      <w:r w:rsidRPr="00D2326B">
        <w:rPr>
          <w:color w:val="000000" w:themeColor="text1"/>
        </w:rPr>
        <w:t xml:space="preserve">Положение по подготовке доклада Главы Саткинского муниципального района         </w:t>
      </w:r>
    </w:p>
    <w:p w:rsidR="002E0EF6" w:rsidRPr="00D2326B" w:rsidRDefault="00720C12" w:rsidP="008C1A24">
      <w:pPr>
        <w:tabs>
          <w:tab w:val="left" w:pos="9921"/>
        </w:tabs>
        <w:spacing w:line="360" w:lineRule="auto"/>
        <w:ind w:right="-2"/>
        <w:jc w:val="center"/>
        <w:rPr>
          <w:color w:val="000000" w:themeColor="text1"/>
        </w:rPr>
      </w:pPr>
      <w:r w:rsidRPr="00D2326B">
        <w:rPr>
          <w:color w:val="000000" w:themeColor="text1"/>
        </w:rPr>
        <w:t xml:space="preserve"> «О достигнутых значениях показателей для оценки эффективности деятельности органов местного самоуправления Саткинского муниципального района за отчетный год </w:t>
      </w:r>
    </w:p>
    <w:p w:rsidR="00F64769" w:rsidRPr="00D2326B" w:rsidRDefault="00720C12" w:rsidP="008C1A24">
      <w:pPr>
        <w:tabs>
          <w:tab w:val="left" w:pos="9921"/>
        </w:tabs>
        <w:spacing w:line="360" w:lineRule="auto"/>
        <w:ind w:right="-2"/>
        <w:jc w:val="center"/>
        <w:rPr>
          <w:color w:val="000000" w:themeColor="text1"/>
        </w:rPr>
      </w:pPr>
      <w:r w:rsidRPr="00D2326B">
        <w:rPr>
          <w:color w:val="000000" w:themeColor="text1"/>
        </w:rPr>
        <w:t xml:space="preserve">и их планируемых значениях на трехлетний период» </w:t>
      </w:r>
    </w:p>
    <w:p w:rsidR="000757DD" w:rsidRPr="00D2326B" w:rsidRDefault="002E0EF6" w:rsidP="008C1A24">
      <w:pPr>
        <w:tabs>
          <w:tab w:val="left" w:pos="9921"/>
        </w:tabs>
        <w:spacing w:line="360" w:lineRule="auto"/>
        <w:ind w:right="-2"/>
        <w:jc w:val="center"/>
        <w:rPr>
          <w:b/>
          <w:color w:val="000000" w:themeColor="text1"/>
        </w:rPr>
      </w:pPr>
      <w:r w:rsidRPr="00D2326B">
        <w:rPr>
          <w:color w:val="000000" w:themeColor="text1"/>
        </w:rPr>
        <w:t>в новой редакции</w:t>
      </w:r>
    </w:p>
    <w:p w:rsidR="000757DD" w:rsidRPr="00902C19" w:rsidRDefault="000757DD" w:rsidP="008C1A24">
      <w:pPr>
        <w:tabs>
          <w:tab w:val="left" w:pos="9921"/>
        </w:tabs>
        <w:spacing w:line="360" w:lineRule="auto"/>
        <w:ind w:right="-2"/>
        <w:jc w:val="center"/>
        <w:rPr>
          <w:b/>
          <w:color w:val="000000" w:themeColor="text1"/>
        </w:rPr>
      </w:pPr>
    </w:p>
    <w:p w:rsidR="000757DD" w:rsidRPr="00902C19" w:rsidRDefault="000757DD" w:rsidP="00054CA4">
      <w:pPr>
        <w:keepNext/>
        <w:tabs>
          <w:tab w:val="num" w:pos="1080"/>
          <w:tab w:val="num" w:pos="2880"/>
        </w:tabs>
        <w:spacing w:line="360" w:lineRule="auto"/>
        <w:jc w:val="center"/>
        <w:outlineLvl w:val="1"/>
        <w:rPr>
          <w:color w:val="000000" w:themeColor="text1"/>
        </w:rPr>
      </w:pPr>
      <w:r w:rsidRPr="00902C19">
        <w:rPr>
          <w:color w:val="000000" w:themeColor="text1"/>
          <w:lang w:val="en-US"/>
        </w:rPr>
        <w:t>I</w:t>
      </w:r>
      <w:r w:rsidRPr="00902C19">
        <w:rPr>
          <w:color w:val="000000" w:themeColor="text1"/>
        </w:rPr>
        <w:t>. Общие положения</w:t>
      </w:r>
    </w:p>
    <w:p w:rsidR="000757DD" w:rsidRPr="00902C19" w:rsidRDefault="00F64769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902C19">
        <w:rPr>
          <w:color w:val="000000" w:themeColor="text1"/>
        </w:rPr>
        <w:t>1. Настоящее п</w:t>
      </w:r>
      <w:r w:rsidR="000757DD" w:rsidRPr="00902C19">
        <w:rPr>
          <w:color w:val="000000" w:themeColor="text1"/>
        </w:rPr>
        <w:t xml:space="preserve">оложение по подготовке доклада Главы Саткинского муниципального района «О достигнутых значениях показателей для оценки эффективности деятельности органов местного самоуправления Саткинского муниципального района за отчетный год и их планируемых значениях на трехлетний период» </w:t>
      </w:r>
      <w:r w:rsidRPr="00902C19">
        <w:rPr>
          <w:color w:val="000000" w:themeColor="text1"/>
        </w:rPr>
        <w:t xml:space="preserve">в новой редакции </w:t>
      </w:r>
      <w:r w:rsidR="00AC2909" w:rsidRPr="00902C19">
        <w:rPr>
          <w:bCs/>
          <w:color w:val="000000" w:themeColor="text1"/>
        </w:rPr>
        <w:t>(далее именуе</w:t>
      </w:r>
      <w:r w:rsidR="000757DD" w:rsidRPr="00902C19">
        <w:rPr>
          <w:bCs/>
          <w:color w:val="000000" w:themeColor="text1"/>
        </w:rPr>
        <w:t xml:space="preserve">тся – Положение) </w:t>
      </w:r>
      <w:r w:rsidR="000757DD" w:rsidRPr="00902C19">
        <w:rPr>
          <w:color w:val="000000" w:themeColor="text1"/>
        </w:rPr>
        <w:t>разработано в целях организации работы по подготовке доклада Главы Саткинского муниципального района «О достигнутых значениях показателей для оценки эффективности деятельности органов местного самоуправления Саткинского муниципального района за отчетный год и их планируемых значениях на трехлетний период» (далее именуется – доклад Главы) и определяет:</w:t>
      </w:r>
    </w:p>
    <w:p w:rsidR="000757DD" w:rsidRPr="00902C19" w:rsidRDefault="000757DD" w:rsidP="00BE52C3">
      <w:pPr>
        <w:pStyle w:val="a9"/>
        <w:numPr>
          <w:ilvl w:val="0"/>
          <w:numId w:val="5"/>
        </w:numPr>
        <w:spacing w:line="360" w:lineRule="auto"/>
        <w:ind w:left="0" w:firstLine="567"/>
        <w:jc w:val="both"/>
        <w:rPr>
          <w:color w:val="000000" w:themeColor="text1"/>
        </w:rPr>
      </w:pPr>
      <w:r w:rsidRPr="00902C19">
        <w:rPr>
          <w:color w:val="000000" w:themeColor="text1"/>
        </w:rPr>
        <w:t>требования к составу информации доклада Главы;</w:t>
      </w:r>
    </w:p>
    <w:p w:rsidR="000757DD" w:rsidRPr="00902C19" w:rsidRDefault="000757DD" w:rsidP="00BE52C3">
      <w:pPr>
        <w:pStyle w:val="a9"/>
        <w:numPr>
          <w:ilvl w:val="0"/>
          <w:numId w:val="5"/>
        </w:numPr>
        <w:spacing w:line="360" w:lineRule="auto"/>
        <w:ind w:left="0" w:firstLine="567"/>
        <w:jc w:val="both"/>
        <w:rPr>
          <w:color w:val="000000" w:themeColor="text1"/>
        </w:rPr>
      </w:pPr>
      <w:r w:rsidRPr="00902C19">
        <w:rPr>
          <w:color w:val="000000" w:themeColor="text1"/>
        </w:rPr>
        <w:t>сроки и последовательность действий (административных процедур) при подготовке доклада Главы.</w:t>
      </w:r>
    </w:p>
    <w:p w:rsidR="000757DD" w:rsidRPr="00902C19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902C19">
        <w:rPr>
          <w:color w:val="000000" w:themeColor="text1"/>
        </w:rPr>
        <w:t>2. Подготовка доклада Главы осуществляется в соответствии с:</w:t>
      </w:r>
    </w:p>
    <w:p w:rsidR="000757DD" w:rsidRPr="00902C19" w:rsidRDefault="000757DD" w:rsidP="00950A55">
      <w:pPr>
        <w:pStyle w:val="a9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color w:val="000000" w:themeColor="text1"/>
          <w:spacing w:val="-2"/>
        </w:rPr>
      </w:pPr>
      <w:r w:rsidRPr="00902C19">
        <w:rPr>
          <w:color w:val="000000" w:themeColor="text1"/>
          <w:spacing w:val="-2"/>
        </w:rPr>
        <w:t xml:space="preserve">Федеральным законом от </w:t>
      </w:r>
      <w:r w:rsidR="00020304" w:rsidRPr="00902C19">
        <w:rPr>
          <w:color w:val="000000" w:themeColor="text1"/>
          <w:spacing w:val="-2"/>
        </w:rPr>
        <w:t>0</w:t>
      </w:r>
      <w:r w:rsidRPr="00902C19">
        <w:rPr>
          <w:color w:val="000000" w:themeColor="text1"/>
          <w:spacing w:val="-2"/>
        </w:rPr>
        <w:t>6</w:t>
      </w:r>
      <w:r w:rsidR="00020304" w:rsidRPr="00902C19">
        <w:rPr>
          <w:color w:val="000000" w:themeColor="text1"/>
          <w:spacing w:val="-2"/>
        </w:rPr>
        <w:t>.10.</w:t>
      </w:r>
      <w:r w:rsidRPr="00902C19">
        <w:rPr>
          <w:color w:val="000000" w:themeColor="text1"/>
          <w:spacing w:val="-2"/>
        </w:rPr>
        <w:t xml:space="preserve">2003 № 131-ФЗ «Об общих принципах организации органов местного самоуправления в Российской Федерации»; </w:t>
      </w:r>
    </w:p>
    <w:p w:rsidR="000757DD" w:rsidRPr="00902C19" w:rsidRDefault="000757DD" w:rsidP="00950A55">
      <w:pPr>
        <w:pStyle w:val="a9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color w:val="000000" w:themeColor="text1"/>
          <w:spacing w:val="-2"/>
        </w:rPr>
      </w:pPr>
      <w:r w:rsidRPr="00902C19">
        <w:rPr>
          <w:color w:val="000000" w:themeColor="text1"/>
          <w:spacing w:val="-2"/>
        </w:rPr>
        <w:t>Указом Президента Российской Федерации от 28</w:t>
      </w:r>
      <w:r w:rsidR="00020304" w:rsidRPr="00902C19">
        <w:rPr>
          <w:color w:val="000000" w:themeColor="text1"/>
          <w:spacing w:val="-2"/>
        </w:rPr>
        <w:t>.04.</w:t>
      </w:r>
      <w:r w:rsidRPr="00902C19">
        <w:rPr>
          <w:color w:val="000000" w:themeColor="text1"/>
          <w:spacing w:val="-2"/>
        </w:rPr>
        <w:t>2008 № 607 «Об оценке эффективности деятельности органов местного самоуправления городских о</w:t>
      </w:r>
      <w:r w:rsidR="00950A55" w:rsidRPr="00902C19">
        <w:rPr>
          <w:color w:val="000000" w:themeColor="text1"/>
          <w:spacing w:val="-2"/>
        </w:rPr>
        <w:t>кругов и муниципальных районов»</w:t>
      </w:r>
      <w:r w:rsidRPr="00902C19">
        <w:rPr>
          <w:color w:val="000000" w:themeColor="text1"/>
          <w:spacing w:val="-2"/>
        </w:rPr>
        <w:t xml:space="preserve">; </w:t>
      </w:r>
    </w:p>
    <w:p w:rsidR="000757DD" w:rsidRPr="00902C19" w:rsidRDefault="000757DD" w:rsidP="00950A55">
      <w:pPr>
        <w:pStyle w:val="a9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color w:val="000000" w:themeColor="text1"/>
          <w:spacing w:val="-2"/>
        </w:rPr>
      </w:pPr>
      <w:r w:rsidRPr="00902C19">
        <w:rPr>
          <w:color w:val="000000" w:themeColor="text1"/>
          <w:spacing w:val="-2"/>
        </w:rPr>
        <w:t>постановлением Правительства Рос</w:t>
      </w:r>
      <w:r w:rsidR="00950A55" w:rsidRPr="00902C19">
        <w:rPr>
          <w:color w:val="000000" w:themeColor="text1"/>
          <w:spacing w:val="-2"/>
        </w:rPr>
        <w:t xml:space="preserve">сийской Федерации от 17.12.2012 </w:t>
      </w:r>
      <w:r w:rsidRPr="00902C19">
        <w:rPr>
          <w:color w:val="000000" w:themeColor="text1"/>
          <w:spacing w:val="-2"/>
        </w:rPr>
        <w:t>№ 1317 «О мерах по реализации Указа Президента Российской Федерации от 28</w:t>
      </w:r>
      <w:r w:rsidR="00020304" w:rsidRPr="00902C19">
        <w:rPr>
          <w:color w:val="000000" w:themeColor="text1"/>
          <w:spacing w:val="-2"/>
        </w:rPr>
        <w:t>.04.</w:t>
      </w:r>
      <w:r w:rsidRPr="00902C19">
        <w:rPr>
          <w:color w:val="000000" w:themeColor="text1"/>
          <w:spacing w:val="-2"/>
        </w:rPr>
        <w:t>2008 №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</w:t>
      </w:r>
      <w:r w:rsidR="00950A55" w:rsidRPr="00902C19">
        <w:rPr>
          <w:color w:val="000000" w:themeColor="text1"/>
          <w:spacing w:val="-2"/>
        </w:rPr>
        <w:t xml:space="preserve">зидента Российской Федерации от </w:t>
      </w:r>
      <w:r w:rsidR="00020304" w:rsidRPr="00902C19">
        <w:rPr>
          <w:color w:val="000000" w:themeColor="text1"/>
          <w:spacing w:val="-2"/>
        </w:rPr>
        <w:t>0</w:t>
      </w:r>
      <w:r w:rsidRPr="00902C19">
        <w:rPr>
          <w:color w:val="000000" w:themeColor="text1"/>
          <w:spacing w:val="-2"/>
        </w:rPr>
        <w:t>7</w:t>
      </w:r>
      <w:r w:rsidR="00020304" w:rsidRPr="00902C19">
        <w:rPr>
          <w:color w:val="000000" w:themeColor="text1"/>
          <w:spacing w:val="-2"/>
        </w:rPr>
        <w:t>.05.</w:t>
      </w:r>
      <w:r w:rsidRPr="00902C19">
        <w:rPr>
          <w:color w:val="000000" w:themeColor="text1"/>
          <w:spacing w:val="-2"/>
        </w:rPr>
        <w:t>2012 № 601 «Об основных направлениях совершенствования системы государственного управления»;</w:t>
      </w:r>
    </w:p>
    <w:p w:rsidR="000757DD" w:rsidRPr="00902C19" w:rsidRDefault="000757DD" w:rsidP="00C168D2">
      <w:pPr>
        <w:pStyle w:val="a9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color w:val="000000" w:themeColor="text1"/>
          <w:spacing w:val="-2"/>
        </w:rPr>
      </w:pPr>
      <w:r w:rsidRPr="00902C19">
        <w:rPr>
          <w:color w:val="000000" w:themeColor="text1"/>
          <w:spacing w:val="-2"/>
        </w:rPr>
        <w:lastRenderedPageBreak/>
        <w:t>постановлением Правительства Че</w:t>
      </w:r>
      <w:r w:rsidR="00C168D2" w:rsidRPr="00902C19">
        <w:rPr>
          <w:color w:val="000000" w:themeColor="text1"/>
          <w:spacing w:val="-2"/>
        </w:rPr>
        <w:t xml:space="preserve">лябинской области от 18.05.2011 № 152-П                          </w:t>
      </w:r>
      <w:r w:rsidRPr="00902C19">
        <w:rPr>
          <w:color w:val="000000" w:themeColor="text1"/>
          <w:spacing w:val="-2"/>
        </w:rPr>
        <w:t>«О Порядке разработки и утверждения административных регламентов исполнения государственных функций органами исполнительной власти Челябинской области»;</w:t>
      </w:r>
    </w:p>
    <w:p w:rsidR="000757DD" w:rsidRPr="00902C19" w:rsidRDefault="000757DD" w:rsidP="00C168D2">
      <w:pPr>
        <w:pStyle w:val="a9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color w:val="000000" w:themeColor="text1"/>
          <w:spacing w:val="-2"/>
        </w:rPr>
      </w:pPr>
      <w:r w:rsidRPr="00902C19">
        <w:rPr>
          <w:color w:val="000000" w:themeColor="text1"/>
          <w:spacing w:val="-2"/>
        </w:rPr>
        <w:t>распоряжением Правительства Челябинской области от 28.12.2012</w:t>
      </w:r>
      <w:r w:rsidR="00C168D2" w:rsidRPr="00902C19">
        <w:rPr>
          <w:color w:val="000000" w:themeColor="text1"/>
          <w:spacing w:val="-2"/>
        </w:rPr>
        <w:t xml:space="preserve"> </w:t>
      </w:r>
      <w:r w:rsidRPr="00902C19">
        <w:rPr>
          <w:color w:val="000000" w:themeColor="text1"/>
          <w:spacing w:val="-2"/>
        </w:rPr>
        <w:t xml:space="preserve">№ 333-рп </w:t>
      </w:r>
      <w:r w:rsidR="00F83048" w:rsidRPr="00902C19">
        <w:rPr>
          <w:color w:val="000000" w:themeColor="text1"/>
          <w:spacing w:val="-2"/>
        </w:rPr>
        <w:t xml:space="preserve">                         </w:t>
      </w:r>
      <w:r w:rsidRPr="00902C19">
        <w:rPr>
          <w:color w:val="000000" w:themeColor="text1"/>
          <w:spacing w:val="-2"/>
        </w:rPr>
        <w:t>«Об автоматизированной системе «У</w:t>
      </w:r>
      <w:r w:rsidR="00F83048" w:rsidRPr="00902C19">
        <w:rPr>
          <w:color w:val="000000" w:themeColor="text1"/>
          <w:spacing w:val="-2"/>
        </w:rPr>
        <w:t>правление» Челябинской области»;</w:t>
      </w:r>
    </w:p>
    <w:p w:rsidR="00F83048" w:rsidRPr="00902C19" w:rsidRDefault="00F83048" w:rsidP="00C168D2">
      <w:pPr>
        <w:pStyle w:val="a9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color w:val="000000" w:themeColor="text1"/>
          <w:spacing w:val="-2"/>
        </w:rPr>
      </w:pPr>
      <w:r w:rsidRPr="00902C19">
        <w:rPr>
          <w:color w:val="000000" w:themeColor="text1"/>
          <w:spacing w:val="-2"/>
        </w:rPr>
        <w:t>постановлением Губернатора Челябинской области от 29.03.2013 № 94 «О мерах                       по реализации Указа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районов».</w:t>
      </w:r>
    </w:p>
    <w:p w:rsidR="000757DD" w:rsidRPr="00902C19" w:rsidRDefault="000757DD" w:rsidP="00BE52C3">
      <w:pPr>
        <w:spacing w:line="360" w:lineRule="auto"/>
        <w:ind w:firstLine="567"/>
        <w:jc w:val="both"/>
        <w:rPr>
          <w:color w:val="000000" w:themeColor="text1"/>
          <w:spacing w:val="-2"/>
        </w:rPr>
      </w:pPr>
      <w:r w:rsidRPr="00902C19">
        <w:rPr>
          <w:color w:val="000000" w:themeColor="text1"/>
          <w:spacing w:val="-2"/>
        </w:rPr>
        <w:t xml:space="preserve">3. </w:t>
      </w:r>
      <w:r w:rsidRPr="00902C19">
        <w:rPr>
          <w:color w:val="000000" w:themeColor="text1"/>
        </w:rPr>
        <w:t>Блок-схема структуры последовател</w:t>
      </w:r>
      <w:r w:rsidR="00C864C2" w:rsidRPr="00902C19">
        <w:rPr>
          <w:color w:val="000000" w:themeColor="text1"/>
        </w:rPr>
        <w:t xml:space="preserve">ьности действий по подготовке, </w:t>
      </w:r>
      <w:r w:rsidRPr="00902C19">
        <w:rPr>
          <w:color w:val="000000" w:themeColor="text1"/>
        </w:rPr>
        <w:t>согласованию</w:t>
      </w:r>
      <w:r w:rsidR="00C864C2" w:rsidRPr="00902C19">
        <w:rPr>
          <w:color w:val="000000" w:themeColor="text1"/>
        </w:rPr>
        <w:t xml:space="preserve"> </w:t>
      </w:r>
      <w:r w:rsidRPr="00902C19">
        <w:rPr>
          <w:color w:val="000000" w:themeColor="text1"/>
        </w:rPr>
        <w:t>доклада Главы и проведению мониторинга приведена в приложении 1 к настоящему Положению.</w:t>
      </w:r>
    </w:p>
    <w:p w:rsidR="00020304" w:rsidRPr="00517D60" w:rsidRDefault="00020304" w:rsidP="008C1A24">
      <w:pPr>
        <w:keepNext/>
        <w:tabs>
          <w:tab w:val="num" w:pos="1080"/>
          <w:tab w:val="num" w:pos="2880"/>
        </w:tabs>
        <w:spacing w:line="360" w:lineRule="auto"/>
        <w:ind w:left="1441" w:hanging="539"/>
        <w:jc w:val="center"/>
        <w:outlineLvl w:val="1"/>
        <w:rPr>
          <w:color w:val="C00000"/>
        </w:rPr>
      </w:pPr>
    </w:p>
    <w:p w:rsidR="000757DD" w:rsidRPr="00334095" w:rsidRDefault="000757DD" w:rsidP="002F1D95">
      <w:pPr>
        <w:keepNext/>
        <w:tabs>
          <w:tab w:val="num" w:pos="1080"/>
          <w:tab w:val="num" w:pos="2880"/>
        </w:tabs>
        <w:spacing w:line="360" w:lineRule="auto"/>
        <w:jc w:val="center"/>
        <w:outlineLvl w:val="1"/>
        <w:rPr>
          <w:color w:val="000000" w:themeColor="text1"/>
        </w:rPr>
      </w:pPr>
      <w:r w:rsidRPr="00334095">
        <w:rPr>
          <w:color w:val="000000" w:themeColor="text1"/>
          <w:lang w:val="en-US"/>
        </w:rPr>
        <w:t>II</w:t>
      </w:r>
      <w:r w:rsidRPr="00334095">
        <w:rPr>
          <w:color w:val="000000" w:themeColor="text1"/>
        </w:rPr>
        <w:t xml:space="preserve">. Разработка доклада </w:t>
      </w:r>
      <w:r w:rsidR="008347E3" w:rsidRPr="00334095">
        <w:rPr>
          <w:color w:val="000000" w:themeColor="text1"/>
        </w:rPr>
        <w:t>Главы</w:t>
      </w:r>
    </w:p>
    <w:p w:rsidR="000757DD" w:rsidRPr="00334095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 xml:space="preserve">4. Для разработки доклада </w:t>
      </w:r>
      <w:r w:rsidR="00020304" w:rsidRPr="00334095">
        <w:rPr>
          <w:color w:val="000000" w:themeColor="text1"/>
        </w:rPr>
        <w:t>Г</w:t>
      </w:r>
      <w:r w:rsidRPr="00334095">
        <w:rPr>
          <w:color w:val="000000" w:themeColor="text1"/>
        </w:rPr>
        <w:t>л</w:t>
      </w:r>
      <w:r w:rsidR="002F1D95" w:rsidRPr="00334095">
        <w:rPr>
          <w:color w:val="000000" w:themeColor="text1"/>
        </w:rPr>
        <w:t xml:space="preserve">ава Саткинского муниципального </w:t>
      </w:r>
      <w:r w:rsidRPr="00334095">
        <w:rPr>
          <w:color w:val="000000" w:themeColor="text1"/>
        </w:rPr>
        <w:t>района определяет:</w:t>
      </w:r>
    </w:p>
    <w:p w:rsidR="002F1D95" w:rsidRPr="00334095" w:rsidRDefault="00720C12" w:rsidP="002F1D95">
      <w:pPr>
        <w:pStyle w:val="a9"/>
        <w:numPr>
          <w:ilvl w:val="0"/>
          <w:numId w:val="5"/>
        </w:numPr>
        <w:tabs>
          <w:tab w:val="left" w:pos="709"/>
        </w:tabs>
        <w:spacing w:line="360" w:lineRule="auto"/>
        <w:ind w:left="0"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>структурные подразделения А</w:t>
      </w:r>
      <w:r w:rsidR="000757DD" w:rsidRPr="00334095">
        <w:rPr>
          <w:color w:val="000000" w:themeColor="text1"/>
        </w:rPr>
        <w:t xml:space="preserve">дминистрации Саткинского муниципального района, </w:t>
      </w:r>
      <w:r w:rsidRPr="00334095">
        <w:rPr>
          <w:color w:val="000000" w:themeColor="text1"/>
        </w:rPr>
        <w:t>отраслевые (функциональные)</w:t>
      </w:r>
      <w:r w:rsidR="00020304" w:rsidRPr="00334095">
        <w:rPr>
          <w:color w:val="000000" w:themeColor="text1"/>
        </w:rPr>
        <w:t xml:space="preserve"> органы </w:t>
      </w:r>
      <w:r w:rsidR="008347E3" w:rsidRPr="00334095">
        <w:rPr>
          <w:color w:val="000000" w:themeColor="text1"/>
        </w:rPr>
        <w:t>и</w:t>
      </w:r>
      <w:r w:rsidR="000757DD" w:rsidRPr="00334095">
        <w:rPr>
          <w:color w:val="000000" w:themeColor="text1"/>
        </w:rPr>
        <w:t xml:space="preserve"> муниципальные учреждения Сат</w:t>
      </w:r>
      <w:r w:rsidR="008347E3" w:rsidRPr="00334095">
        <w:rPr>
          <w:color w:val="000000" w:themeColor="text1"/>
        </w:rPr>
        <w:t>кинского муниципального района</w:t>
      </w:r>
      <w:r w:rsidR="000757DD" w:rsidRPr="00334095">
        <w:rPr>
          <w:color w:val="000000" w:themeColor="text1"/>
        </w:rPr>
        <w:t>, расположенные на территории Саткинского муниципального района, ответственны</w:t>
      </w:r>
      <w:r w:rsidR="008347E3" w:rsidRPr="00334095">
        <w:rPr>
          <w:color w:val="000000" w:themeColor="text1"/>
        </w:rPr>
        <w:t>е</w:t>
      </w:r>
      <w:r w:rsidR="000757DD" w:rsidRPr="00334095">
        <w:rPr>
          <w:color w:val="000000" w:themeColor="text1"/>
        </w:rPr>
        <w:t xml:space="preserve"> за разработку разделов (показателей) доклада Главы (далее именуются</w:t>
      </w:r>
      <w:r w:rsidR="00C3742C" w:rsidRPr="00334095">
        <w:rPr>
          <w:color w:val="000000" w:themeColor="text1"/>
        </w:rPr>
        <w:t xml:space="preserve"> –</w:t>
      </w:r>
      <w:r w:rsidR="000757DD" w:rsidRPr="00334095">
        <w:rPr>
          <w:color w:val="000000" w:themeColor="text1"/>
        </w:rPr>
        <w:t xml:space="preserve"> ответственные за разработку разделов (показателей) доклада Главы);</w:t>
      </w:r>
    </w:p>
    <w:p w:rsidR="000757DD" w:rsidRPr="00334095" w:rsidRDefault="00C3742C" w:rsidP="002F1D95">
      <w:pPr>
        <w:pStyle w:val="a9"/>
        <w:numPr>
          <w:ilvl w:val="0"/>
          <w:numId w:val="5"/>
        </w:numPr>
        <w:tabs>
          <w:tab w:val="left" w:pos="709"/>
        </w:tabs>
        <w:spacing w:line="360" w:lineRule="auto"/>
        <w:ind w:left="0"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>структурное подразделение А</w:t>
      </w:r>
      <w:r w:rsidR="000757DD" w:rsidRPr="00334095">
        <w:rPr>
          <w:color w:val="000000" w:themeColor="text1"/>
        </w:rPr>
        <w:t>дминистрации Саткинского муниципального района, ответственн</w:t>
      </w:r>
      <w:r w:rsidR="002F1D95" w:rsidRPr="00334095">
        <w:rPr>
          <w:color w:val="000000" w:themeColor="text1"/>
        </w:rPr>
        <w:t xml:space="preserve">ое за подготовку доклада Главы </w:t>
      </w:r>
      <w:r w:rsidR="000757DD" w:rsidRPr="00334095">
        <w:rPr>
          <w:color w:val="000000" w:themeColor="text1"/>
        </w:rPr>
        <w:t>в целом (далее именуется – ответственный за свод).</w:t>
      </w:r>
    </w:p>
    <w:p w:rsidR="000757DD" w:rsidRPr="00334095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 xml:space="preserve">При этом назначаются ответственные специалисты из числа работников </w:t>
      </w:r>
      <w:r w:rsidR="00C3742C" w:rsidRPr="00334095">
        <w:rPr>
          <w:color w:val="000000" w:themeColor="text1"/>
        </w:rPr>
        <w:t>структурных подразделений А</w:t>
      </w:r>
      <w:r w:rsidRPr="00334095">
        <w:rPr>
          <w:color w:val="000000" w:themeColor="text1"/>
        </w:rPr>
        <w:t xml:space="preserve">дминистрации Саткинского муниципального района, </w:t>
      </w:r>
      <w:r w:rsidR="00720C12" w:rsidRPr="00334095">
        <w:rPr>
          <w:color w:val="000000" w:themeColor="text1"/>
        </w:rPr>
        <w:t>отраслевых (функциональных</w:t>
      </w:r>
      <w:r w:rsidRPr="00334095">
        <w:rPr>
          <w:color w:val="000000" w:themeColor="text1"/>
        </w:rPr>
        <w:t xml:space="preserve">) органов </w:t>
      </w:r>
      <w:r w:rsidR="008347E3" w:rsidRPr="00334095">
        <w:rPr>
          <w:color w:val="000000" w:themeColor="text1"/>
        </w:rPr>
        <w:t>и</w:t>
      </w:r>
      <w:r w:rsidRPr="00334095">
        <w:rPr>
          <w:color w:val="000000" w:themeColor="text1"/>
        </w:rPr>
        <w:t xml:space="preserve"> муниципальных учреждений Саткинского муниципального района, расположенных на территории Саткинского муниципального района, ответственных за разработку разделов (показателей) доклада Главы.</w:t>
      </w:r>
    </w:p>
    <w:p w:rsidR="000757DD" w:rsidRPr="00334095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>5. В процессе подготовки ответственные органы за разработку разделов (показателей) доклада Главы осуществляют взаимодействие:</w:t>
      </w:r>
    </w:p>
    <w:p w:rsidR="000757DD" w:rsidRPr="00334095" w:rsidRDefault="000757DD" w:rsidP="00600142">
      <w:pPr>
        <w:pStyle w:val="a9"/>
        <w:numPr>
          <w:ilvl w:val="0"/>
          <w:numId w:val="5"/>
        </w:numPr>
        <w:tabs>
          <w:tab w:val="left" w:pos="709"/>
        </w:tabs>
        <w:spacing w:line="360" w:lineRule="auto"/>
        <w:ind w:left="0"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>с органами исполнительной власти Челябинской области, согласующими соответствующие показатели доклада Главы;</w:t>
      </w:r>
    </w:p>
    <w:p w:rsidR="000757DD" w:rsidRPr="00334095" w:rsidRDefault="000757DD" w:rsidP="00600142">
      <w:pPr>
        <w:pStyle w:val="a9"/>
        <w:numPr>
          <w:ilvl w:val="0"/>
          <w:numId w:val="5"/>
        </w:numPr>
        <w:tabs>
          <w:tab w:val="left" w:pos="709"/>
        </w:tabs>
        <w:spacing w:line="360" w:lineRule="auto"/>
        <w:ind w:left="0"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>со структурными подразделениями территориального органа Федеральной службы государственной статистики по Челябинской области;</w:t>
      </w:r>
    </w:p>
    <w:p w:rsidR="000757DD" w:rsidRPr="00334095" w:rsidRDefault="000757DD" w:rsidP="00600142">
      <w:pPr>
        <w:pStyle w:val="a9"/>
        <w:numPr>
          <w:ilvl w:val="0"/>
          <w:numId w:val="5"/>
        </w:numPr>
        <w:tabs>
          <w:tab w:val="left" w:pos="709"/>
        </w:tabs>
        <w:spacing w:line="360" w:lineRule="auto"/>
        <w:ind w:left="0"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>с подведомственными учреждениями и организациями;</w:t>
      </w:r>
    </w:p>
    <w:p w:rsidR="000757DD" w:rsidRPr="00334095" w:rsidRDefault="000757DD" w:rsidP="00600142">
      <w:pPr>
        <w:pStyle w:val="a9"/>
        <w:numPr>
          <w:ilvl w:val="0"/>
          <w:numId w:val="5"/>
        </w:numPr>
        <w:tabs>
          <w:tab w:val="left" w:pos="709"/>
        </w:tabs>
        <w:spacing w:line="360" w:lineRule="auto"/>
        <w:ind w:left="0"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lastRenderedPageBreak/>
        <w:t>с независимыми экспертами (в случае необходимости).</w:t>
      </w:r>
    </w:p>
    <w:p w:rsidR="000757DD" w:rsidRPr="00334095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>6. Доклад Главы состоит из двух частей:</w:t>
      </w:r>
    </w:p>
    <w:p w:rsidR="005A1B17" w:rsidRPr="00334095" w:rsidRDefault="000757DD" w:rsidP="005A1B17">
      <w:pPr>
        <w:pStyle w:val="a9"/>
        <w:numPr>
          <w:ilvl w:val="0"/>
          <w:numId w:val="5"/>
        </w:numPr>
        <w:tabs>
          <w:tab w:val="left" w:pos="709"/>
        </w:tabs>
        <w:spacing w:line="360" w:lineRule="auto"/>
        <w:ind w:left="0"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>текстовой части;</w:t>
      </w:r>
    </w:p>
    <w:p w:rsidR="000757DD" w:rsidRPr="00334095" w:rsidRDefault="00981348" w:rsidP="005A1B17">
      <w:pPr>
        <w:pStyle w:val="a9"/>
        <w:numPr>
          <w:ilvl w:val="0"/>
          <w:numId w:val="5"/>
        </w:numPr>
        <w:tabs>
          <w:tab w:val="left" w:pos="709"/>
        </w:tabs>
        <w:spacing w:line="360" w:lineRule="auto"/>
        <w:ind w:left="0"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 xml:space="preserve">отчетной </w:t>
      </w:r>
      <w:r w:rsidR="000757DD" w:rsidRPr="00334095">
        <w:rPr>
          <w:color w:val="000000" w:themeColor="text1"/>
        </w:rPr>
        <w:t xml:space="preserve">формы доклада Главы со значениями показателей, согласованными с ответственными за согласование показателей органами исполнительной власти Челябинской области (показатели заполняются и согласуются с органами исполнительной власти Челябинской области в автоматизированной системе </w:t>
      </w:r>
      <w:r w:rsidR="005A1B17" w:rsidRPr="00334095">
        <w:rPr>
          <w:color w:val="000000" w:themeColor="text1"/>
        </w:rPr>
        <w:t xml:space="preserve">оперативного мониторинга социально-экономического развития Челябинской области «БАРС. Муниципалитет-Паспорт муниципальных образований» </w:t>
      </w:r>
      <w:r w:rsidR="000757DD" w:rsidRPr="00334095">
        <w:rPr>
          <w:color w:val="000000" w:themeColor="text1"/>
        </w:rPr>
        <w:t xml:space="preserve">(далее именуется – </w:t>
      </w:r>
      <w:r w:rsidR="005A1B17" w:rsidRPr="00334095">
        <w:rPr>
          <w:color w:val="000000" w:themeColor="text1"/>
        </w:rPr>
        <w:t>АС</w:t>
      </w:r>
      <w:r w:rsidR="000757DD" w:rsidRPr="00334095">
        <w:rPr>
          <w:color w:val="000000" w:themeColor="text1"/>
        </w:rPr>
        <w:t xml:space="preserve"> «</w:t>
      </w:r>
      <w:r w:rsidR="005A1B17" w:rsidRPr="00334095">
        <w:rPr>
          <w:color w:val="000000" w:themeColor="text1"/>
        </w:rPr>
        <w:t>БАРС. Муниципалитет-Паспорт муниципальных образований</w:t>
      </w:r>
      <w:r w:rsidR="000757DD" w:rsidRPr="00334095">
        <w:rPr>
          <w:color w:val="000000" w:themeColor="text1"/>
        </w:rPr>
        <w:t xml:space="preserve">»). </w:t>
      </w:r>
    </w:p>
    <w:p w:rsidR="000757DD" w:rsidRPr="00334095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 xml:space="preserve">Показатели эффективности деятельности отражены в приложении 2 к настоящему Положению в формате </w:t>
      </w:r>
      <w:r w:rsidRPr="00334095">
        <w:rPr>
          <w:color w:val="000000" w:themeColor="text1"/>
          <w:lang w:val="en-US"/>
        </w:rPr>
        <w:t>MS</w:t>
      </w:r>
      <w:r w:rsidRPr="00334095">
        <w:rPr>
          <w:color w:val="000000" w:themeColor="text1"/>
        </w:rPr>
        <w:t> </w:t>
      </w:r>
      <w:r w:rsidRPr="00334095">
        <w:rPr>
          <w:color w:val="000000" w:themeColor="text1"/>
          <w:lang w:val="en-US"/>
        </w:rPr>
        <w:t>Office</w:t>
      </w:r>
      <w:r w:rsidRPr="00334095">
        <w:rPr>
          <w:color w:val="000000" w:themeColor="text1"/>
        </w:rPr>
        <w:t xml:space="preserve"> </w:t>
      </w:r>
      <w:r w:rsidRPr="00334095">
        <w:rPr>
          <w:color w:val="000000" w:themeColor="text1"/>
          <w:lang w:val="en-US"/>
        </w:rPr>
        <w:t>Ex</w:t>
      </w:r>
      <w:r w:rsidRPr="00334095">
        <w:rPr>
          <w:color w:val="000000" w:themeColor="text1"/>
        </w:rPr>
        <w:t>с</w:t>
      </w:r>
      <w:r w:rsidRPr="00334095">
        <w:rPr>
          <w:color w:val="000000" w:themeColor="text1"/>
          <w:lang w:val="en-US"/>
        </w:rPr>
        <w:t>el</w:t>
      </w:r>
      <w:r w:rsidRPr="00334095">
        <w:rPr>
          <w:color w:val="000000" w:themeColor="text1"/>
        </w:rPr>
        <w:t xml:space="preserve"> (далее именуется – форма доклада).</w:t>
      </w:r>
    </w:p>
    <w:p w:rsidR="000757DD" w:rsidRPr="00334095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>7. В текстовой части доклада Главы содержатся:</w:t>
      </w:r>
    </w:p>
    <w:p w:rsidR="000757DD" w:rsidRPr="00334095" w:rsidRDefault="000757DD" w:rsidP="00981348">
      <w:pPr>
        <w:pStyle w:val="a9"/>
        <w:numPr>
          <w:ilvl w:val="0"/>
          <w:numId w:val="5"/>
        </w:numPr>
        <w:tabs>
          <w:tab w:val="left" w:pos="709"/>
        </w:tabs>
        <w:spacing w:line="360" w:lineRule="auto"/>
        <w:ind w:left="0"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 xml:space="preserve">информация о реализованных мероприятиях, позволивших обеспечить улучшение показателей, в том числе принятие </w:t>
      </w:r>
      <w:r w:rsidR="00020304" w:rsidRPr="00334095">
        <w:rPr>
          <w:color w:val="000000" w:themeColor="text1"/>
        </w:rPr>
        <w:t>муниципальны</w:t>
      </w:r>
      <w:r w:rsidRPr="00334095">
        <w:rPr>
          <w:color w:val="000000" w:themeColor="text1"/>
        </w:rPr>
        <w:t>х правовых актов Администрации Саткинского муниципального района;</w:t>
      </w:r>
    </w:p>
    <w:p w:rsidR="000757DD" w:rsidRPr="00334095" w:rsidRDefault="000757DD" w:rsidP="00981348">
      <w:pPr>
        <w:pStyle w:val="a9"/>
        <w:numPr>
          <w:ilvl w:val="0"/>
          <w:numId w:val="5"/>
        </w:numPr>
        <w:tabs>
          <w:tab w:val="left" w:pos="709"/>
        </w:tabs>
        <w:spacing w:line="360" w:lineRule="auto"/>
        <w:ind w:left="0"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>обоснованные причины, повлекшие ухудшение анализируемых показателей;</w:t>
      </w:r>
    </w:p>
    <w:p w:rsidR="000757DD" w:rsidRPr="00334095" w:rsidRDefault="000757DD" w:rsidP="00981348">
      <w:pPr>
        <w:pStyle w:val="a9"/>
        <w:numPr>
          <w:ilvl w:val="0"/>
          <w:numId w:val="5"/>
        </w:numPr>
        <w:tabs>
          <w:tab w:val="left" w:pos="709"/>
        </w:tabs>
        <w:spacing w:line="360" w:lineRule="auto"/>
        <w:ind w:left="0"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>меры, реализуемые или планируемые к реализации для достижения планируемых значений показателей;</w:t>
      </w:r>
    </w:p>
    <w:p w:rsidR="000757DD" w:rsidRPr="00334095" w:rsidRDefault="000757DD" w:rsidP="00981348">
      <w:pPr>
        <w:pStyle w:val="a9"/>
        <w:numPr>
          <w:ilvl w:val="0"/>
          <w:numId w:val="5"/>
        </w:numPr>
        <w:tabs>
          <w:tab w:val="left" w:pos="709"/>
        </w:tabs>
        <w:spacing w:line="360" w:lineRule="auto"/>
        <w:ind w:left="0" w:firstLine="567"/>
        <w:jc w:val="both"/>
        <w:rPr>
          <w:color w:val="000000" w:themeColor="text1"/>
        </w:rPr>
      </w:pPr>
      <w:r w:rsidRPr="00334095">
        <w:rPr>
          <w:color w:val="000000" w:themeColor="text1"/>
        </w:rPr>
        <w:t xml:space="preserve">объем средств, выделенных за отчетный год и предполагаемый к выделению на плановый период </w:t>
      </w:r>
      <w:r w:rsidR="00981348" w:rsidRPr="00334095">
        <w:rPr>
          <w:color w:val="000000" w:themeColor="text1"/>
        </w:rPr>
        <w:t>на</w:t>
      </w:r>
      <w:r w:rsidRPr="00334095">
        <w:rPr>
          <w:color w:val="000000" w:themeColor="text1"/>
        </w:rPr>
        <w:t xml:space="preserve">: </w:t>
      </w:r>
      <w:r w:rsidR="00CF560C" w:rsidRPr="00334095">
        <w:rPr>
          <w:color w:val="000000" w:themeColor="text1"/>
        </w:rPr>
        <w:t>экономическое развитие, образование, жилищно-коммунальное хозяйство, строительство, культуру, физическую культуру и спорт, муниципальное управление, повышение энергоэффективности.</w:t>
      </w:r>
    </w:p>
    <w:p w:rsidR="00CF560C" w:rsidRPr="00037849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037849">
        <w:rPr>
          <w:color w:val="000000" w:themeColor="text1"/>
        </w:rPr>
        <w:t xml:space="preserve">8. </w:t>
      </w:r>
      <w:r w:rsidR="00CF560C" w:rsidRPr="00037849">
        <w:rPr>
          <w:color w:val="000000" w:themeColor="text1"/>
        </w:rPr>
        <w:t xml:space="preserve">В отчетной форме </w:t>
      </w:r>
      <w:r w:rsidR="005A1B17" w:rsidRPr="00037849">
        <w:rPr>
          <w:color w:val="000000" w:themeColor="text1"/>
        </w:rPr>
        <w:t xml:space="preserve">АС «БАРС. Муниципалитет-Паспорт муниципальных образований» </w:t>
      </w:r>
      <w:r w:rsidR="00CF560C" w:rsidRPr="00037849">
        <w:rPr>
          <w:color w:val="000000" w:themeColor="text1"/>
        </w:rPr>
        <w:t>заполняются показатели за отчетный год и планируемые значения на трехлетний период и согласуются с органами исполнительной власти Челябинской области.</w:t>
      </w:r>
    </w:p>
    <w:p w:rsidR="000757DD" w:rsidRPr="00037849" w:rsidRDefault="00CF560C" w:rsidP="00CF560C">
      <w:pPr>
        <w:spacing w:line="360" w:lineRule="auto"/>
        <w:ind w:firstLine="567"/>
        <w:jc w:val="both"/>
        <w:rPr>
          <w:color w:val="000000" w:themeColor="text1"/>
        </w:rPr>
      </w:pPr>
      <w:r w:rsidRPr="00037849">
        <w:rPr>
          <w:color w:val="000000" w:themeColor="text1"/>
        </w:rPr>
        <w:t xml:space="preserve">9. </w:t>
      </w:r>
      <w:r w:rsidR="000757DD" w:rsidRPr="00037849">
        <w:rPr>
          <w:color w:val="000000" w:themeColor="text1"/>
        </w:rPr>
        <w:t>В форме доклада Главы по каждому показателю приводятся:</w:t>
      </w:r>
    </w:p>
    <w:p w:rsidR="000757DD" w:rsidRPr="00037849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037849">
        <w:rPr>
          <w:color w:val="000000" w:themeColor="text1"/>
        </w:rPr>
        <w:t>– фактическ</w:t>
      </w:r>
      <w:r w:rsidR="008347E3" w:rsidRPr="00037849">
        <w:rPr>
          <w:color w:val="000000" w:themeColor="text1"/>
        </w:rPr>
        <w:t>о</w:t>
      </w:r>
      <w:r w:rsidRPr="00037849">
        <w:rPr>
          <w:color w:val="000000" w:themeColor="text1"/>
        </w:rPr>
        <w:t>е значени</w:t>
      </w:r>
      <w:r w:rsidR="008347E3" w:rsidRPr="00037849">
        <w:rPr>
          <w:color w:val="000000" w:themeColor="text1"/>
        </w:rPr>
        <w:t>е</w:t>
      </w:r>
      <w:r w:rsidRPr="00037849">
        <w:rPr>
          <w:color w:val="000000" w:themeColor="text1"/>
        </w:rPr>
        <w:t xml:space="preserve"> за отчетный год;</w:t>
      </w:r>
    </w:p>
    <w:p w:rsidR="000757DD" w:rsidRPr="00037849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037849">
        <w:rPr>
          <w:color w:val="000000" w:themeColor="text1"/>
        </w:rPr>
        <w:t>– планируемые значения на трехлетний период.</w:t>
      </w:r>
    </w:p>
    <w:p w:rsidR="000757DD" w:rsidRPr="00037849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037849">
        <w:rPr>
          <w:color w:val="000000" w:themeColor="text1"/>
        </w:rPr>
        <w:t>По планируемым значениям на трехлетний период в столбце «примечание» формы доклада Главы приводятся:</w:t>
      </w:r>
    </w:p>
    <w:p w:rsidR="000757DD" w:rsidRPr="00037849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037849">
        <w:rPr>
          <w:color w:val="000000" w:themeColor="text1"/>
        </w:rPr>
        <w:t>– краткое обоснование планируемых значений показателей социально-экономического развития;</w:t>
      </w:r>
    </w:p>
    <w:p w:rsidR="000757DD" w:rsidRPr="00037849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037849">
        <w:rPr>
          <w:color w:val="000000" w:themeColor="text1"/>
        </w:rPr>
        <w:t>– пояснения по показателям с отрицательной тенденцией.</w:t>
      </w:r>
    </w:p>
    <w:p w:rsidR="000757DD" w:rsidRPr="00CF5BAA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lastRenderedPageBreak/>
        <w:t>10. Основным источником информации для заполнения фактических данных по показателям доклада Главы являются данные Федеральной службы государственной статистики и его территориальных подразделений, а в сл</w:t>
      </w:r>
      <w:r w:rsidR="00282EBA" w:rsidRPr="00CF5BAA">
        <w:rPr>
          <w:color w:val="000000" w:themeColor="text1"/>
        </w:rPr>
        <w:t xml:space="preserve">учае отсутствия таких данных – </w:t>
      </w:r>
      <w:r w:rsidRPr="00CF5BAA">
        <w:rPr>
          <w:color w:val="000000" w:themeColor="text1"/>
        </w:rPr>
        <w:t xml:space="preserve">данные ведомственной отчетности. </w:t>
      </w:r>
    </w:p>
    <w:p w:rsidR="000757DD" w:rsidRPr="00CF5BAA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>Методические рекомендации по подготовке формы доклада Главы представлены в приложении 3 к настоящему Положению.</w:t>
      </w:r>
    </w:p>
    <w:p w:rsidR="000757DD" w:rsidRPr="00CF5BAA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>11. Консультацию по подготовке доклада Главы можно получить в Министерстве экономическо</w:t>
      </w:r>
      <w:r w:rsidR="00CF5BAA">
        <w:rPr>
          <w:color w:val="000000" w:themeColor="text1"/>
        </w:rPr>
        <w:t xml:space="preserve">го развития Челябинской области, консультацию по расчету показателей – в </w:t>
      </w:r>
      <w:r w:rsidRPr="00CF5BAA">
        <w:rPr>
          <w:color w:val="000000" w:themeColor="text1"/>
        </w:rPr>
        <w:t>органах исполнительной власти Челябинской области, ответственных за согласование показателей.</w:t>
      </w:r>
    </w:p>
    <w:p w:rsidR="000757DD" w:rsidRPr="00CF5BAA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>Консультация может быть получена в письменной форме в течение пяти рабочих дней и (или) устной форме при личном обращении или по телефону.</w:t>
      </w:r>
    </w:p>
    <w:p w:rsidR="000757DD" w:rsidRPr="00CF5BAA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>12. Ответственные органы за разработку разделов (показателей) доклада Главы:</w:t>
      </w:r>
    </w:p>
    <w:p w:rsidR="000757DD" w:rsidRPr="00CF5BAA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 xml:space="preserve">– до </w:t>
      </w:r>
      <w:r w:rsidR="00552DB4" w:rsidRPr="00CF5BAA">
        <w:rPr>
          <w:color w:val="000000" w:themeColor="text1"/>
        </w:rPr>
        <w:t>1</w:t>
      </w:r>
      <w:r w:rsidR="00BF4DD9" w:rsidRPr="00CF5BAA">
        <w:rPr>
          <w:color w:val="000000" w:themeColor="text1"/>
        </w:rPr>
        <w:t>5</w:t>
      </w:r>
      <w:r w:rsidRPr="00CF5BAA">
        <w:rPr>
          <w:color w:val="000000" w:themeColor="text1"/>
        </w:rPr>
        <w:t xml:space="preserve"> апреля года, следующего за отчетным, обеспечивают сбор необходимой информации и подготовку разделов (показателей) доклада Главы по своему направлению;</w:t>
      </w:r>
    </w:p>
    <w:p w:rsidR="000757DD" w:rsidRPr="00CF5BAA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 xml:space="preserve">– с </w:t>
      </w:r>
      <w:r w:rsidR="00552DB4" w:rsidRPr="00CF5BAA">
        <w:rPr>
          <w:color w:val="000000" w:themeColor="text1"/>
        </w:rPr>
        <w:t>1</w:t>
      </w:r>
      <w:r w:rsidR="00BF4DD9" w:rsidRPr="00CF5BAA">
        <w:rPr>
          <w:color w:val="000000" w:themeColor="text1"/>
        </w:rPr>
        <w:t>5</w:t>
      </w:r>
      <w:r w:rsidRPr="00CF5BAA">
        <w:rPr>
          <w:color w:val="000000" w:themeColor="text1"/>
        </w:rPr>
        <w:t xml:space="preserve"> до </w:t>
      </w:r>
      <w:r w:rsidR="00552DB4" w:rsidRPr="00CF5BAA">
        <w:rPr>
          <w:color w:val="000000" w:themeColor="text1"/>
        </w:rPr>
        <w:t>24</w:t>
      </w:r>
      <w:r w:rsidRPr="00CF5BAA">
        <w:rPr>
          <w:color w:val="000000" w:themeColor="text1"/>
        </w:rPr>
        <w:t xml:space="preserve"> апреля года, следующего за отчетным, направляют ответственному за свод подготовленные разделы (показатели) доклада Главы по своему направлению, </w:t>
      </w:r>
      <w:r w:rsidR="00CF5BAA" w:rsidRPr="00CF5BAA">
        <w:rPr>
          <w:color w:val="000000" w:themeColor="text1"/>
        </w:rPr>
        <w:t>на</w:t>
      </w:r>
      <w:r w:rsidRPr="00CF5BAA">
        <w:rPr>
          <w:color w:val="000000" w:themeColor="text1"/>
        </w:rPr>
        <w:t xml:space="preserve"> бумажном </w:t>
      </w:r>
      <w:r w:rsidR="00CF5BAA" w:rsidRPr="00CF5BAA">
        <w:rPr>
          <w:color w:val="000000" w:themeColor="text1"/>
        </w:rPr>
        <w:t>носителе</w:t>
      </w:r>
      <w:r w:rsidRPr="00CF5BAA">
        <w:rPr>
          <w:color w:val="000000" w:themeColor="text1"/>
        </w:rPr>
        <w:t xml:space="preserve"> и </w:t>
      </w:r>
      <w:r w:rsidR="00CF5BAA" w:rsidRPr="00CF5BAA">
        <w:rPr>
          <w:color w:val="000000" w:themeColor="text1"/>
        </w:rPr>
        <w:t xml:space="preserve">в </w:t>
      </w:r>
      <w:r w:rsidRPr="00CF5BAA">
        <w:rPr>
          <w:color w:val="000000" w:themeColor="text1"/>
        </w:rPr>
        <w:t>электр</w:t>
      </w:r>
      <w:r w:rsidR="006B1F43" w:rsidRPr="00CF5BAA">
        <w:rPr>
          <w:color w:val="000000" w:themeColor="text1"/>
        </w:rPr>
        <w:t>онном виде</w:t>
      </w:r>
      <w:r w:rsidRPr="00CF5BAA">
        <w:rPr>
          <w:color w:val="000000" w:themeColor="text1"/>
        </w:rPr>
        <w:t>. По показателям доклада Главы предоставляются обоснования значений.</w:t>
      </w:r>
    </w:p>
    <w:p w:rsidR="000757DD" w:rsidRPr="00CF5BAA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>–</w:t>
      </w:r>
      <w:r w:rsidR="00A64A0E" w:rsidRPr="00CF5BAA">
        <w:rPr>
          <w:color w:val="000000" w:themeColor="text1"/>
        </w:rPr>
        <w:t xml:space="preserve"> </w:t>
      </w:r>
      <w:r w:rsidRPr="00CF5BAA">
        <w:rPr>
          <w:color w:val="000000" w:themeColor="text1"/>
        </w:rPr>
        <w:t xml:space="preserve">до </w:t>
      </w:r>
      <w:r w:rsidR="00552DB4" w:rsidRPr="00CF5BAA">
        <w:rPr>
          <w:color w:val="000000" w:themeColor="text1"/>
        </w:rPr>
        <w:t>26</w:t>
      </w:r>
      <w:r w:rsidRPr="00CF5BAA">
        <w:rPr>
          <w:color w:val="000000" w:themeColor="text1"/>
        </w:rPr>
        <w:t xml:space="preserve"> апреля года, следующего за отчетным:</w:t>
      </w:r>
    </w:p>
    <w:p w:rsidR="000757DD" w:rsidRPr="00CF5BAA" w:rsidRDefault="000757DD" w:rsidP="006B1F43">
      <w:pPr>
        <w:numPr>
          <w:ilvl w:val="0"/>
          <w:numId w:val="7"/>
        </w:numPr>
        <w:tabs>
          <w:tab w:val="left" w:pos="851"/>
        </w:tabs>
        <w:spacing w:line="360" w:lineRule="auto"/>
        <w:ind w:left="0"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>после получения уведомления от</w:t>
      </w:r>
      <w:r w:rsidR="006B1F43" w:rsidRPr="00CF5BAA">
        <w:rPr>
          <w:color w:val="000000" w:themeColor="text1"/>
        </w:rPr>
        <w:t xml:space="preserve"> ответственного органа за свод </w:t>
      </w:r>
      <w:r w:rsidRPr="00CF5BAA">
        <w:rPr>
          <w:color w:val="000000" w:themeColor="text1"/>
        </w:rPr>
        <w:t>о несогласовании показателей в органах исполнительной власти Челябинской области, ответственных за согласование:</w:t>
      </w:r>
    </w:p>
    <w:p w:rsidR="006B1F43" w:rsidRPr="00CF5BAA" w:rsidRDefault="000757DD" w:rsidP="006B1F43">
      <w:pPr>
        <w:pStyle w:val="a9"/>
        <w:numPr>
          <w:ilvl w:val="0"/>
          <w:numId w:val="6"/>
        </w:numPr>
        <w:tabs>
          <w:tab w:val="left" w:pos="709"/>
        </w:tabs>
        <w:spacing w:line="360" w:lineRule="auto"/>
        <w:ind w:left="0"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>созваниваются с ответственным специалистом за согласование показателей органа исполнительной власти Челябинской области</w:t>
      </w:r>
      <w:r w:rsidR="00D8353F" w:rsidRPr="00CF5BAA">
        <w:rPr>
          <w:color w:val="000000" w:themeColor="text1"/>
        </w:rPr>
        <w:t>,</w:t>
      </w:r>
      <w:r w:rsidRPr="00CF5BAA">
        <w:rPr>
          <w:color w:val="000000" w:themeColor="text1"/>
        </w:rPr>
        <w:t xml:space="preserve"> уточняют причины отклонения их значений и</w:t>
      </w:r>
      <w:r w:rsidR="00D8353F" w:rsidRPr="00CF5BAA">
        <w:rPr>
          <w:color w:val="000000" w:themeColor="text1"/>
        </w:rPr>
        <w:t xml:space="preserve"> при необходимости обосновывают свои значения по показателям</w:t>
      </w:r>
      <w:r w:rsidRPr="00CF5BAA">
        <w:rPr>
          <w:color w:val="000000" w:themeColor="text1"/>
        </w:rPr>
        <w:t>;</w:t>
      </w:r>
    </w:p>
    <w:p w:rsidR="000757DD" w:rsidRPr="00CF5BAA" w:rsidRDefault="006B1F43" w:rsidP="006B1F43">
      <w:pPr>
        <w:pStyle w:val="a9"/>
        <w:numPr>
          <w:ilvl w:val="0"/>
          <w:numId w:val="6"/>
        </w:numPr>
        <w:tabs>
          <w:tab w:val="left" w:pos="709"/>
        </w:tabs>
        <w:spacing w:line="360" w:lineRule="auto"/>
        <w:ind w:left="0"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>обращаются к о</w:t>
      </w:r>
      <w:r w:rsidR="000757DD" w:rsidRPr="00CF5BAA">
        <w:rPr>
          <w:color w:val="000000" w:themeColor="text1"/>
        </w:rPr>
        <w:t>тветственному органу за свод с целью занесения комментариев с обос</w:t>
      </w:r>
      <w:r w:rsidR="00D8353F" w:rsidRPr="00CF5BAA">
        <w:rPr>
          <w:color w:val="000000" w:themeColor="text1"/>
        </w:rPr>
        <w:t>нованиями утвержденных значений</w:t>
      </w:r>
      <w:r w:rsidR="000757DD" w:rsidRPr="00CF5BAA">
        <w:rPr>
          <w:color w:val="000000" w:themeColor="text1"/>
        </w:rPr>
        <w:t xml:space="preserve"> в столб</w:t>
      </w:r>
      <w:r w:rsidR="00020304" w:rsidRPr="00CF5BAA">
        <w:rPr>
          <w:color w:val="000000" w:themeColor="text1"/>
        </w:rPr>
        <w:t>це «</w:t>
      </w:r>
      <w:r w:rsidRPr="00CF5BAA">
        <w:rPr>
          <w:color w:val="000000" w:themeColor="text1"/>
        </w:rPr>
        <w:t>Примечание</w:t>
      </w:r>
      <w:r w:rsidR="00020304" w:rsidRPr="00CF5BAA">
        <w:rPr>
          <w:color w:val="000000" w:themeColor="text1"/>
        </w:rPr>
        <w:t xml:space="preserve">» </w:t>
      </w:r>
      <w:r w:rsidR="00B77977" w:rsidRPr="00CF5BAA">
        <w:rPr>
          <w:color w:val="000000" w:themeColor="text1"/>
        </w:rPr>
        <w:t>АС «БАРС. Муниципалитет-Паспорт муниципальных образований»</w:t>
      </w:r>
      <w:r w:rsidR="00020304" w:rsidRPr="00CF5BAA">
        <w:rPr>
          <w:color w:val="000000" w:themeColor="text1"/>
        </w:rPr>
        <w:t>;</w:t>
      </w:r>
    </w:p>
    <w:p w:rsidR="000757DD" w:rsidRPr="00CF5BAA" w:rsidRDefault="006B1F43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>– направляют в о</w:t>
      </w:r>
      <w:r w:rsidR="000757DD" w:rsidRPr="00CF5BAA">
        <w:rPr>
          <w:color w:val="000000" w:themeColor="text1"/>
        </w:rPr>
        <w:t>тветственный орган за свод в письменном форме информацию о внесении изменений по показателям доклада Главы, которые не прошли согласование в органах исполнительной власти Челябинской области, ответственных за согласование показателей.</w:t>
      </w:r>
    </w:p>
    <w:p w:rsidR="00470B8E" w:rsidRPr="00CF5BAA" w:rsidRDefault="00470B8E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>Перечень ответственных за разработку разделов (показателей) доклада Главы представлен в приложении 4 к настоящему Положению.</w:t>
      </w:r>
    </w:p>
    <w:p w:rsidR="00B77977" w:rsidRPr="00CF5BAA" w:rsidRDefault="00B77977" w:rsidP="00BE52C3">
      <w:pPr>
        <w:spacing w:line="360" w:lineRule="auto"/>
        <w:ind w:firstLine="567"/>
        <w:jc w:val="both"/>
        <w:rPr>
          <w:color w:val="000000" w:themeColor="text1"/>
        </w:rPr>
      </w:pPr>
    </w:p>
    <w:p w:rsidR="000757DD" w:rsidRPr="00CF5BAA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>13. Ответственный за свод:</w:t>
      </w:r>
    </w:p>
    <w:p w:rsidR="000757DD" w:rsidRPr="00CF5BAA" w:rsidRDefault="000757DD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>– с 1</w:t>
      </w:r>
      <w:r w:rsidR="00BF4DD9" w:rsidRPr="00CF5BAA">
        <w:rPr>
          <w:color w:val="000000" w:themeColor="text1"/>
        </w:rPr>
        <w:t>5</w:t>
      </w:r>
      <w:r w:rsidRPr="00CF5BAA">
        <w:rPr>
          <w:color w:val="000000" w:themeColor="text1"/>
        </w:rPr>
        <w:t xml:space="preserve"> до </w:t>
      </w:r>
      <w:r w:rsidR="00466C3E" w:rsidRPr="00CF5BAA">
        <w:rPr>
          <w:color w:val="000000" w:themeColor="text1"/>
        </w:rPr>
        <w:t>26</w:t>
      </w:r>
      <w:r w:rsidRPr="00CF5BAA">
        <w:rPr>
          <w:color w:val="000000" w:themeColor="text1"/>
        </w:rPr>
        <w:t xml:space="preserve"> апреля года, следующего за отчетным:</w:t>
      </w:r>
    </w:p>
    <w:p w:rsidR="006B1F43" w:rsidRPr="00CF5BAA" w:rsidRDefault="00020304" w:rsidP="006B1F43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>формирует проект доклада Главы;</w:t>
      </w:r>
    </w:p>
    <w:p w:rsidR="000757DD" w:rsidRPr="00CF5BAA" w:rsidRDefault="000757DD" w:rsidP="006B1F43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 xml:space="preserve">заносит значения по показателям </w:t>
      </w:r>
      <w:r w:rsidR="006B1F43" w:rsidRPr="00CF5BAA">
        <w:rPr>
          <w:color w:val="000000" w:themeColor="text1"/>
        </w:rPr>
        <w:t xml:space="preserve">доклада Главы в отчетную форму                                  </w:t>
      </w:r>
      <w:r w:rsidR="00B77977" w:rsidRPr="00CF5BAA">
        <w:rPr>
          <w:color w:val="000000" w:themeColor="text1"/>
        </w:rPr>
        <w:t xml:space="preserve">АС «БАРС. Муниципалитет-Паспорт муниципальных образований» </w:t>
      </w:r>
      <w:r w:rsidRPr="00CF5BAA">
        <w:rPr>
          <w:color w:val="000000" w:themeColor="text1"/>
        </w:rPr>
        <w:t>для согласования с органами исполнительной власти Челябинской области, ответственными за согласо</w:t>
      </w:r>
      <w:r w:rsidR="00020304" w:rsidRPr="00CF5BAA">
        <w:rPr>
          <w:color w:val="000000" w:themeColor="text1"/>
        </w:rPr>
        <w:t>вание.</w:t>
      </w:r>
    </w:p>
    <w:p w:rsidR="000757DD" w:rsidRPr="00CF5BAA" w:rsidRDefault="00466C3E" w:rsidP="00BE52C3">
      <w:pPr>
        <w:spacing w:line="360" w:lineRule="auto"/>
        <w:ind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>–</w:t>
      </w:r>
      <w:r w:rsidRPr="00517D60">
        <w:rPr>
          <w:color w:val="C00000"/>
        </w:rPr>
        <w:t xml:space="preserve"> </w:t>
      </w:r>
      <w:r w:rsidR="000757DD" w:rsidRPr="00CF5BAA">
        <w:rPr>
          <w:color w:val="000000" w:themeColor="text1"/>
        </w:rPr>
        <w:t>до 30 апреля года, следующего за отчетным:</w:t>
      </w:r>
    </w:p>
    <w:p w:rsidR="006B1F43" w:rsidRPr="00CF5BAA" w:rsidRDefault="000757DD" w:rsidP="006B1F43">
      <w:pPr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color w:val="000000" w:themeColor="text1"/>
        </w:rPr>
      </w:pPr>
      <w:r w:rsidRPr="00CF5BAA">
        <w:rPr>
          <w:color w:val="000000" w:themeColor="text1"/>
        </w:rPr>
        <w:t>уведомляет ответственный орган за разработку разделов (показателей) доклада Главы в случае несогласования показателей в органах исполнительной власти Челябинской области, ответственных за согласовани</w:t>
      </w:r>
      <w:r w:rsidR="00020304" w:rsidRPr="00CF5BAA">
        <w:rPr>
          <w:color w:val="000000" w:themeColor="text1"/>
        </w:rPr>
        <w:t>е;</w:t>
      </w:r>
    </w:p>
    <w:p w:rsidR="000757DD" w:rsidRPr="007C0118" w:rsidRDefault="000757DD" w:rsidP="006B1F43">
      <w:pPr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color w:val="000000" w:themeColor="text1"/>
        </w:rPr>
      </w:pPr>
      <w:r w:rsidRPr="007C0118">
        <w:rPr>
          <w:color w:val="000000" w:themeColor="text1"/>
        </w:rPr>
        <w:t xml:space="preserve">вносит уточненные сведения </w:t>
      </w:r>
      <w:r w:rsidR="006B1F43" w:rsidRPr="007C0118">
        <w:rPr>
          <w:color w:val="000000" w:themeColor="text1"/>
        </w:rPr>
        <w:t xml:space="preserve">по показателям в отчетную форму </w:t>
      </w:r>
      <w:r w:rsidR="00B77977" w:rsidRPr="007C0118">
        <w:rPr>
          <w:color w:val="000000" w:themeColor="text1"/>
        </w:rPr>
        <w:t xml:space="preserve">АС «БАРС. Муниципалитет-Паспорт муниципальных образований» </w:t>
      </w:r>
      <w:r w:rsidRPr="007C0118">
        <w:rPr>
          <w:color w:val="000000" w:themeColor="text1"/>
        </w:rPr>
        <w:t xml:space="preserve">для повторного согласования и утверждения в соответствии с процедурой работы в системе </w:t>
      </w:r>
      <w:r w:rsidR="00B77977" w:rsidRPr="007C0118">
        <w:rPr>
          <w:color w:val="000000" w:themeColor="text1"/>
        </w:rPr>
        <w:t>АС «БАРС. Муниципалитет-Паспорт муниципальных образований»</w:t>
      </w:r>
      <w:r w:rsidRPr="007C0118">
        <w:rPr>
          <w:color w:val="000000" w:themeColor="text1"/>
        </w:rPr>
        <w:t xml:space="preserve">, указанной в </w:t>
      </w:r>
      <w:r w:rsidR="006B1F43" w:rsidRPr="007C0118">
        <w:rPr>
          <w:color w:val="000000" w:themeColor="text1"/>
        </w:rPr>
        <w:t xml:space="preserve">действующем </w:t>
      </w:r>
      <w:r w:rsidRPr="007C0118">
        <w:rPr>
          <w:color w:val="000000" w:themeColor="text1"/>
        </w:rPr>
        <w:t>Административном регламенте исполнения государственной функции по подготовке, согласованию докладов глав местных администраций городских округов и муниципальных районов Челябинской области для проведения мониторинга оценки эффективности деятельности органов местного самоуправления городских округов и муниципальных районов»</w:t>
      </w:r>
      <w:r w:rsidR="006B1F43" w:rsidRPr="007C0118">
        <w:rPr>
          <w:color w:val="000000" w:themeColor="text1"/>
        </w:rPr>
        <w:t>.</w:t>
      </w:r>
    </w:p>
    <w:p w:rsidR="000757DD" w:rsidRPr="007C0118" w:rsidRDefault="006B1F43" w:rsidP="00BE52C3">
      <w:pPr>
        <w:spacing w:line="360" w:lineRule="auto"/>
        <w:ind w:firstLine="567"/>
        <w:jc w:val="both"/>
        <w:rPr>
          <w:color w:val="000000" w:themeColor="text1"/>
          <w:lang w:eastAsia="en-US"/>
        </w:rPr>
      </w:pPr>
      <w:r w:rsidRPr="007C0118">
        <w:rPr>
          <w:color w:val="000000" w:themeColor="text1"/>
          <w:lang w:eastAsia="en-US"/>
        </w:rPr>
        <w:t xml:space="preserve">– до 1 мая </w:t>
      </w:r>
      <w:r w:rsidR="000757DD" w:rsidRPr="007C0118">
        <w:rPr>
          <w:color w:val="000000" w:themeColor="text1"/>
          <w:lang w:eastAsia="en-US"/>
        </w:rPr>
        <w:t>года, следующего за отчетным:</w:t>
      </w:r>
    </w:p>
    <w:p w:rsidR="006B1F43" w:rsidRPr="007C0118" w:rsidRDefault="000757DD" w:rsidP="006B1F43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color w:val="000000" w:themeColor="text1"/>
        </w:rPr>
      </w:pPr>
      <w:r w:rsidRPr="007C0118">
        <w:rPr>
          <w:color w:val="000000" w:themeColor="text1"/>
          <w:lang w:eastAsia="en-US"/>
        </w:rPr>
        <w:t>предоставляет</w:t>
      </w:r>
      <w:r w:rsidR="00C3742C" w:rsidRPr="007C0118">
        <w:rPr>
          <w:color w:val="000000" w:themeColor="text1"/>
          <w:lang w:eastAsia="en-US"/>
        </w:rPr>
        <w:t xml:space="preserve"> доклад Главы </w:t>
      </w:r>
      <w:r w:rsidR="001D53EE" w:rsidRPr="007C0118">
        <w:rPr>
          <w:color w:val="000000" w:themeColor="text1"/>
          <w:lang w:eastAsia="en-US"/>
        </w:rPr>
        <w:t xml:space="preserve">на бумажном носителе </w:t>
      </w:r>
      <w:r w:rsidRPr="007C0118">
        <w:rPr>
          <w:color w:val="000000" w:themeColor="text1"/>
          <w:lang w:eastAsia="en-US"/>
        </w:rPr>
        <w:t xml:space="preserve">в </w:t>
      </w:r>
      <w:r w:rsidR="00020304" w:rsidRPr="007C0118">
        <w:rPr>
          <w:color w:val="000000" w:themeColor="text1"/>
          <w:lang w:eastAsia="en-US"/>
        </w:rPr>
        <w:t>одном экземпляре, утвержденный Г</w:t>
      </w:r>
      <w:r w:rsidRPr="007C0118">
        <w:rPr>
          <w:color w:val="000000" w:themeColor="text1"/>
          <w:lang w:eastAsia="en-US"/>
        </w:rPr>
        <w:t>лавой Саткинского муниципального района</w:t>
      </w:r>
      <w:r w:rsidR="007C0118" w:rsidRPr="007C0118">
        <w:rPr>
          <w:color w:val="000000" w:themeColor="text1"/>
          <w:lang w:eastAsia="en-US"/>
        </w:rPr>
        <w:t>,</w:t>
      </w:r>
      <w:r w:rsidRPr="007C0118">
        <w:rPr>
          <w:color w:val="000000" w:themeColor="text1"/>
          <w:lang w:eastAsia="en-US"/>
        </w:rPr>
        <w:t xml:space="preserve"> – в Правительство Челябинской области;</w:t>
      </w:r>
    </w:p>
    <w:p w:rsidR="000757DD" w:rsidRPr="007C0118" w:rsidRDefault="000757DD" w:rsidP="006B1F43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color w:val="000000" w:themeColor="text1"/>
        </w:rPr>
      </w:pPr>
      <w:r w:rsidRPr="007C0118">
        <w:rPr>
          <w:color w:val="000000" w:themeColor="text1"/>
        </w:rPr>
        <w:t>обеспечивает размещение доклада Главы в сети</w:t>
      </w:r>
      <w:r w:rsidR="00C3742C" w:rsidRPr="007C0118">
        <w:rPr>
          <w:color w:val="000000" w:themeColor="text1"/>
        </w:rPr>
        <w:t xml:space="preserve"> Интернет на официальном сайте А</w:t>
      </w:r>
      <w:r w:rsidRPr="007C0118">
        <w:rPr>
          <w:color w:val="000000" w:themeColor="text1"/>
        </w:rPr>
        <w:t>дминистрации Саткинского муниципального района.</w:t>
      </w:r>
    </w:p>
    <w:p w:rsidR="000757DD" w:rsidRPr="00517D60" w:rsidRDefault="000757DD" w:rsidP="008C1A24">
      <w:pPr>
        <w:spacing w:line="360" w:lineRule="auto"/>
        <w:ind w:firstLine="720"/>
        <w:jc w:val="both"/>
        <w:rPr>
          <w:color w:val="C00000"/>
        </w:rPr>
      </w:pPr>
    </w:p>
    <w:p w:rsidR="000E3940" w:rsidRPr="00517D60" w:rsidRDefault="000E3940" w:rsidP="008C1A24">
      <w:pPr>
        <w:spacing w:line="360" w:lineRule="auto"/>
        <w:rPr>
          <w:color w:val="C00000"/>
        </w:rPr>
      </w:pPr>
    </w:p>
    <w:sectPr w:rsidR="000E3940" w:rsidRPr="00517D60" w:rsidSect="00585B58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16" w:rsidRDefault="00396116" w:rsidP="008D2BDD">
      <w:r>
        <w:separator/>
      </w:r>
    </w:p>
  </w:endnote>
  <w:endnote w:type="continuationSeparator" w:id="0">
    <w:p w:rsidR="00396116" w:rsidRDefault="00396116" w:rsidP="008D2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16" w:rsidRDefault="00396116" w:rsidP="008D2BDD">
      <w:r>
        <w:separator/>
      </w:r>
    </w:p>
  </w:footnote>
  <w:footnote w:type="continuationSeparator" w:id="0">
    <w:p w:rsidR="00396116" w:rsidRDefault="00396116" w:rsidP="008D2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1723885"/>
      <w:docPartObj>
        <w:docPartGallery w:val="Page Numbers (Top of Page)"/>
        <w:docPartUnique/>
      </w:docPartObj>
    </w:sdtPr>
    <w:sdtEndPr/>
    <w:sdtContent>
      <w:p w:rsidR="008D2BDD" w:rsidRDefault="0099222C">
        <w:pPr>
          <w:pStyle w:val="a5"/>
          <w:jc w:val="center"/>
        </w:pPr>
        <w:r>
          <w:fldChar w:fldCharType="begin"/>
        </w:r>
        <w:r w:rsidR="008D2BDD">
          <w:instrText>PAGE   \* MERGEFORMAT</w:instrText>
        </w:r>
        <w:r>
          <w:fldChar w:fldCharType="separate"/>
        </w:r>
        <w:r w:rsidR="00CD4611">
          <w:rPr>
            <w:noProof/>
          </w:rPr>
          <w:t>2</w:t>
        </w:r>
        <w:r>
          <w:fldChar w:fldCharType="end"/>
        </w:r>
      </w:p>
    </w:sdtContent>
  </w:sdt>
  <w:p w:rsidR="008D2BDD" w:rsidRDefault="008D2B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E4AC4"/>
    <w:multiLevelType w:val="hybridMultilevel"/>
    <w:tmpl w:val="AFE20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3F656A"/>
    <w:multiLevelType w:val="hybridMultilevel"/>
    <w:tmpl w:val="E35E3A2E"/>
    <w:lvl w:ilvl="0" w:tplc="C49E8B26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39E2D5A"/>
    <w:multiLevelType w:val="hybridMultilevel"/>
    <w:tmpl w:val="106C40A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2E2DD9"/>
    <w:multiLevelType w:val="hybridMultilevel"/>
    <w:tmpl w:val="316EC0E8"/>
    <w:lvl w:ilvl="0" w:tplc="04190011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38C23010"/>
    <w:multiLevelType w:val="hybridMultilevel"/>
    <w:tmpl w:val="EECA6074"/>
    <w:lvl w:ilvl="0" w:tplc="04190011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532F6CA1"/>
    <w:multiLevelType w:val="hybridMultilevel"/>
    <w:tmpl w:val="5B84350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9AB40D7"/>
    <w:multiLevelType w:val="hybridMultilevel"/>
    <w:tmpl w:val="54CEEF24"/>
    <w:lvl w:ilvl="0" w:tplc="C49E8B26">
      <w:start w:val="1"/>
      <w:numFmt w:val="bullet"/>
      <w:lvlText w:val="̶"/>
      <w:lvlJc w:val="left"/>
      <w:pPr>
        <w:ind w:left="13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57DD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04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7849"/>
    <w:rsid w:val="0004002D"/>
    <w:rsid w:val="00040C1E"/>
    <w:rsid w:val="00042328"/>
    <w:rsid w:val="000427CC"/>
    <w:rsid w:val="00042A28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4CA4"/>
    <w:rsid w:val="00056056"/>
    <w:rsid w:val="00056C4F"/>
    <w:rsid w:val="00056E7E"/>
    <w:rsid w:val="00060051"/>
    <w:rsid w:val="00061142"/>
    <w:rsid w:val="00064036"/>
    <w:rsid w:val="00066F49"/>
    <w:rsid w:val="00070FBA"/>
    <w:rsid w:val="0007132A"/>
    <w:rsid w:val="0007153B"/>
    <w:rsid w:val="000721AB"/>
    <w:rsid w:val="00075375"/>
    <w:rsid w:val="0007551F"/>
    <w:rsid w:val="000757DD"/>
    <w:rsid w:val="000768B4"/>
    <w:rsid w:val="00082F8A"/>
    <w:rsid w:val="00083791"/>
    <w:rsid w:val="00083904"/>
    <w:rsid w:val="0008477A"/>
    <w:rsid w:val="0008508B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668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3545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1D12"/>
    <w:rsid w:val="0019313A"/>
    <w:rsid w:val="001962AE"/>
    <w:rsid w:val="00196410"/>
    <w:rsid w:val="00197F01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48F1"/>
    <w:rsid w:val="001C56B8"/>
    <w:rsid w:val="001C57A1"/>
    <w:rsid w:val="001C5C53"/>
    <w:rsid w:val="001C6AAC"/>
    <w:rsid w:val="001C6E69"/>
    <w:rsid w:val="001C7A80"/>
    <w:rsid w:val="001C7E93"/>
    <w:rsid w:val="001D1A5F"/>
    <w:rsid w:val="001D2788"/>
    <w:rsid w:val="001D27FC"/>
    <w:rsid w:val="001D3597"/>
    <w:rsid w:val="001D365E"/>
    <w:rsid w:val="001D3C89"/>
    <w:rsid w:val="001D4078"/>
    <w:rsid w:val="001D515C"/>
    <w:rsid w:val="001D53ED"/>
    <w:rsid w:val="001D53EE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25CD"/>
    <w:rsid w:val="0023283A"/>
    <w:rsid w:val="00233E20"/>
    <w:rsid w:val="00234030"/>
    <w:rsid w:val="0023584D"/>
    <w:rsid w:val="00235B4A"/>
    <w:rsid w:val="002375EA"/>
    <w:rsid w:val="00237612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572EB"/>
    <w:rsid w:val="0026000F"/>
    <w:rsid w:val="00260E3D"/>
    <w:rsid w:val="0026162A"/>
    <w:rsid w:val="00261748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2EBA"/>
    <w:rsid w:val="00283B7A"/>
    <w:rsid w:val="002846AB"/>
    <w:rsid w:val="0028577F"/>
    <w:rsid w:val="0028704A"/>
    <w:rsid w:val="002878B2"/>
    <w:rsid w:val="00290863"/>
    <w:rsid w:val="00290C9D"/>
    <w:rsid w:val="00292573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991"/>
    <w:rsid w:val="002D7F8A"/>
    <w:rsid w:val="002E02A2"/>
    <w:rsid w:val="002E06C5"/>
    <w:rsid w:val="002E0EF6"/>
    <w:rsid w:val="002E19A6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1D95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285A"/>
    <w:rsid w:val="00332E22"/>
    <w:rsid w:val="00334095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B3A"/>
    <w:rsid w:val="00392500"/>
    <w:rsid w:val="00393784"/>
    <w:rsid w:val="00393E68"/>
    <w:rsid w:val="00394120"/>
    <w:rsid w:val="00396116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3E"/>
    <w:rsid w:val="00466CF1"/>
    <w:rsid w:val="00466DB3"/>
    <w:rsid w:val="00467100"/>
    <w:rsid w:val="00470B8E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D6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C4B"/>
    <w:rsid w:val="00546F67"/>
    <w:rsid w:val="00547C2F"/>
    <w:rsid w:val="00547E8E"/>
    <w:rsid w:val="0055175C"/>
    <w:rsid w:val="00552D44"/>
    <w:rsid w:val="00552DB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553"/>
    <w:rsid w:val="005808C6"/>
    <w:rsid w:val="00580D55"/>
    <w:rsid w:val="005812EA"/>
    <w:rsid w:val="005817B2"/>
    <w:rsid w:val="00583301"/>
    <w:rsid w:val="00583701"/>
    <w:rsid w:val="005852F3"/>
    <w:rsid w:val="00585666"/>
    <w:rsid w:val="00585B58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1B17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142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B35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F43"/>
    <w:rsid w:val="006B2BAB"/>
    <w:rsid w:val="006B309D"/>
    <w:rsid w:val="006B445C"/>
    <w:rsid w:val="006B4990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AC0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787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0C12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118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47E3"/>
    <w:rsid w:val="0083664A"/>
    <w:rsid w:val="00837FCB"/>
    <w:rsid w:val="00840095"/>
    <w:rsid w:val="008404B0"/>
    <w:rsid w:val="00840514"/>
    <w:rsid w:val="00840E79"/>
    <w:rsid w:val="0084114A"/>
    <w:rsid w:val="00841774"/>
    <w:rsid w:val="008425CE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76F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3EA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C42"/>
    <w:rsid w:val="008B7EF2"/>
    <w:rsid w:val="008C04B4"/>
    <w:rsid w:val="008C1A24"/>
    <w:rsid w:val="008C1B5F"/>
    <w:rsid w:val="008C44D5"/>
    <w:rsid w:val="008C470E"/>
    <w:rsid w:val="008C7428"/>
    <w:rsid w:val="008C7C53"/>
    <w:rsid w:val="008D0D5A"/>
    <w:rsid w:val="008D2876"/>
    <w:rsid w:val="008D2BDD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C19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7747"/>
    <w:rsid w:val="00927F2A"/>
    <w:rsid w:val="00932E4B"/>
    <w:rsid w:val="00932FEB"/>
    <w:rsid w:val="009331C6"/>
    <w:rsid w:val="00936F5A"/>
    <w:rsid w:val="00941525"/>
    <w:rsid w:val="00941E9F"/>
    <w:rsid w:val="00941EF5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55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1348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905AA"/>
    <w:rsid w:val="00991C52"/>
    <w:rsid w:val="0099222C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E76"/>
    <w:rsid w:val="00A63193"/>
    <w:rsid w:val="00A64A0E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909"/>
    <w:rsid w:val="00AC2B6B"/>
    <w:rsid w:val="00AC2F6A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5FEF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977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52C3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4DD9"/>
    <w:rsid w:val="00BF69C6"/>
    <w:rsid w:val="00BF6D79"/>
    <w:rsid w:val="00BF746B"/>
    <w:rsid w:val="00BF7B42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68D2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39B4"/>
    <w:rsid w:val="00C339BA"/>
    <w:rsid w:val="00C33C2E"/>
    <w:rsid w:val="00C34AC0"/>
    <w:rsid w:val="00C35726"/>
    <w:rsid w:val="00C35BB9"/>
    <w:rsid w:val="00C362B2"/>
    <w:rsid w:val="00C36CE7"/>
    <w:rsid w:val="00C3742C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228"/>
    <w:rsid w:val="00C5685D"/>
    <w:rsid w:val="00C56A75"/>
    <w:rsid w:val="00C57A19"/>
    <w:rsid w:val="00C6190B"/>
    <w:rsid w:val="00C62128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64C2"/>
    <w:rsid w:val="00C87588"/>
    <w:rsid w:val="00C87B4F"/>
    <w:rsid w:val="00C9001F"/>
    <w:rsid w:val="00C9094F"/>
    <w:rsid w:val="00C910EA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26A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4462"/>
    <w:rsid w:val="00CD453F"/>
    <w:rsid w:val="00CD4611"/>
    <w:rsid w:val="00CD4ADC"/>
    <w:rsid w:val="00CD4FCD"/>
    <w:rsid w:val="00CD5C10"/>
    <w:rsid w:val="00CE02BB"/>
    <w:rsid w:val="00CE0D31"/>
    <w:rsid w:val="00CE4CE6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560C"/>
    <w:rsid w:val="00CF5BAA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26B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353F"/>
    <w:rsid w:val="00D83EB9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50F3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3F80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BA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769"/>
    <w:rsid w:val="00F64BFE"/>
    <w:rsid w:val="00F70D93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3048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795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C6BF19-15C7-4767-BC00-32ACEA4EE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E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EF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D2B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2B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D2B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2B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E5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1532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Марина</dc:creator>
  <cp:lastModifiedBy>Анастасия М. Притычкина</cp:lastModifiedBy>
  <cp:revision>49</cp:revision>
  <cp:lastPrinted>2013-04-09T03:54:00Z</cp:lastPrinted>
  <dcterms:created xsi:type="dcterms:W3CDTF">2013-04-02T04:44:00Z</dcterms:created>
  <dcterms:modified xsi:type="dcterms:W3CDTF">2021-04-13T09:59:00Z</dcterms:modified>
</cp:coreProperties>
</file>