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F7" w:rsidRPr="005A438A" w:rsidRDefault="00ED3CD6" w:rsidP="00D80AF7">
      <w:pPr>
        <w:spacing w:line="360" w:lineRule="auto"/>
        <w:ind w:right="-284"/>
        <w:jc w:val="center"/>
      </w:pPr>
      <w:r w:rsidRPr="00ED3CD6">
        <w:rPr>
          <w:noProof/>
          <w:color w:val="FF0000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67.05pt;margin-top:846pt;width:234.3pt;height:153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hX2yAIAALA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" filled="f" stroked="f">
            <v:textbox inset="0,0,0,0">
              <w:txbxContent>
                <w:p w:rsidR="00D80AF7" w:rsidRDefault="00D80AF7" w:rsidP="00D80AF7">
                  <w:pPr>
                    <w:pStyle w:val="a5"/>
                  </w:pPr>
                </w:p>
              </w:txbxContent>
            </v:textbox>
            <w10:wrap anchorx="page" anchory="page"/>
            <w10:anchorlock/>
          </v:shape>
        </w:pict>
      </w:r>
      <w:r w:rsidRPr="00ED3CD6">
        <w:rPr>
          <w:noProof/>
          <w:color w:val="FF0000"/>
          <w:szCs w:val="28"/>
        </w:rPr>
        <w:pict>
          <v:shape id="Надпись 3" o:spid="_x0000_s1027" type="#_x0000_t202" style="position:absolute;left:0;text-align:left;margin-left:408.25pt;margin-top:160.2pt;width:97.8pt;height:15.3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" o:allowincell="f" filled="f" stroked="f">
            <v:textbox inset="0,0,0,0">
              <w:txbxContent>
                <w:p w:rsidR="00D80AF7" w:rsidRPr="00D279D4" w:rsidRDefault="00D80AF7" w:rsidP="00D80AF7"/>
              </w:txbxContent>
            </v:textbox>
            <w10:wrap anchorx="page" anchory="page"/>
          </v:shape>
        </w:pict>
      </w:r>
      <w:r w:rsidRPr="00ED3CD6">
        <w:rPr>
          <w:noProof/>
          <w:color w:val="FF0000"/>
          <w:szCs w:val="28"/>
        </w:rPr>
        <w:pict>
          <v:shape id="Надпись 2" o:spid="_x0000_s1028" type="#_x0000_t202" style="position:absolute;left:0;text-align:left;margin-left:119.05pt;margin-top:160.2pt;width:100.8pt;height:14.4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amCyQIAALYFAAAOAAAAZHJzL2Uyb0RvYy54bWysVM2O0zAQviPxDpbv2fyQdpNo09Vu0yCk&#10;5UdaeAA3cRqLxA6223RBHLjzCrwDBw7ceIXuGzF2mnZ/LgjIwZrY42/mm/k8Z+fbtkEbKhUTPMX+&#10;iYcR5YUoGV+l+N3b3IkwUprwkjSC0xTfUIXPZ0+fnPVdQgNRi6akEgEIV0nfpbjWuktcVxU1bYk6&#10;ER3lcFgJ2RINv3LllpL0gN42buB5U7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" o:allowincell="f" filled="f" stroked="f">
            <v:textbox inset="0,0,0,0">
              <w:txbxContent>
                <w:p w:rsidR="00D80AF7" w:rsidRDefault="00D80AF7" w:rsidP="00D80AF7"/>
                <w:p w:rsidR="00D80AF7" w:rsidRPr="00130FC8" w:rsidRDefault="00D80AF7" w:rsidP="00D80AF7"/>
              </w:txbxContent>
            </v:textbox>
            <w10:wrap anchorx="page" anchory="page"/>
          </v:shape>
        </w:pict>
      </w:r>
      <w:r w:rsidR="00D80AF7" w:rsidRPr="002553E6">
        <w:rPr>
          <w:noProof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AF7" w:rsidRPr="005A438A" w:rsidRDefault="00D80AF7" w:rsidP="00D80AF7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АДМИНИСТРАЦИЯ</w:t>
      </w:r>
    </w:p>
    <w:p w:rsidR="00D80AF7" w:rsidRPr="005A438A" w:rsidRDefault="00D80AF7" w:rsidP="00D80AF7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САТКИНСКОГО МУНИЦИПАЛЬНОГО РАЙОНА</w:t>
      </w:r>
    </w:p>
    <w:p w:rsidR="00D80AF7" w:rsidRPr="005A438A" w:rsidRDefault="00D80AF7" w:rsidP="00D80AF7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ЧЕЛЯБИНСКОЙ ОБЛАСТИ</w:t>
      </w:r>
    </w:p>
    <w:p w:rsidR="00D80AF7" w:rsidRPr="005A438A" w:rsidRDefault="00D80AF7" w:rsidP="00D80AF7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ПОСТАНОВЛЕНИЕ</w:t>
      </w:r>
    </w:p>
    <w:tbl>
      <w:tblPr>
        <w:tblW w:w="0" w:type="auto"/>
        <w:tblLook w:val="01E0"/>
      </w:tblPr>
      <w:tblGrid>
        <w:gridCol w:w="4077"/>
      </w:tblGrid>
      <w:tr w:rsidR="00D80AF7" w:rsidRPr="00FA6644" w:rsidTr="00536C2E">
        <w:tc>
          <w:tcPr>
            <w:tcW w:w="4077" w:type="dxa"/>
            <w:shd w:val="clear" w:color="auto" w:fill="auto"/>
          </w:tcPr>
          <w:p w:rsidR="00D80AF7" w:rsidRPr="00032308" w:rsidRDefault="00D80AF7" w:rsidP="000E1C05">
            <w:pPr>
              <w:pStyle w:val="1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</w:pPr>
            <w:r w:rsidRPr="00FA6644">
              <w:rPr>
                <w:rFonts w:ascii="Times New Roman" w:hAnsi="Times New Roman" w:cs="Times New Roman"/>
                <w:b w:val="0"/>
                <w:sz w:val="22"/>
                <w:szCs w:val="22"/>
              </w:rPr>
              <w:t>От «</w:t>
            </w:r>
            <w:r w:rsidR="00B003B3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30</w:t>
            </w:r>
            <w:r w:rsidRPr="00FA6644">
              <w:rPr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  <w:r w:rsidR="00032308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 xml:space="preserve"> </w:t>
            </w:r>
            <w:r w:rsidR="00E832D5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 xml:space="preserve">    </w:t>
            </w:r>
            <w:r w:rsidR="0084411B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апреля</w:t>
            </w:r>
            <w:r w:rsidR="00E832D5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 xml:space="preserve">  </w:t>
            </w:r>
            <w:r w:rsidR="00032308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 xml:space="preserve">  </w:t>
            </w:r>
            <w:r w:rsidRPr="00FA664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20</w:t>
            </w:r>
            <w:r w:rsidR="00F47ECB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Pr="00FA6644">
              <w:rPr>
                <w:rFonts w:ascii="Times New Roman" w:hAnsi="Times New Roman" w:cs="Times New Roman"/>
                <w:b w:val="0"/>
                <w:sz w:val="22"/>
                <w:szCs w:val="22"/>
              </w:rPr>
              <w:t>1 года №</w:t>
            </w:r>
            <w:r w:rsidR="00032308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 xml:space="preserve"> </w:t>
            </w:r>
            <w:r w:rsidR="00B003B3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376</w:t>
            </w:r>
            <w:r w:rsidR="00032308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.</w:t>
            </w:r>
          </w:p>
          <w:p w:rsidR="00D80AF7" w:rsidRPr="00FA6644" w:rsidRDefault="00D80AF7" w:rsidP="000E1C05">
            <w:pPr>
              <w:pStyle w:val="1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A664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               г. Сатка</w:t>
            </w:r>
          </w:p>
          <w:p w:rsidR="00D80AF7" w:rsidRPr="00536C2E" w:rsidRDefault="00426853" w:rsidP="00536C2E">
            <w:pPr>
              <w:pStyle w:val="a3"/>
              <w:ind w:firstLine="0"/>
              <w:rPr>
                <w:bCs/>
                <w:kern w:val="32"/>
                <w:sz w:val="22"/>
                <w:szCs w:val="22"/>
              </w:rPr>
            </w:pPr>
            <w:r w:rsidRPr="00536C2E">
              <w:rPr>
                <w:bCs/>
                <w:kern w:val="32"/>
                <w:sz w:val="22"/>
                <w:szCs w:val="22"/>
              </w:rPr>
              <w:t xml:space="preserve">Об утверждении </w:t>
            </w:r>
            <w:r w:rsidR="0084411B" w:rsidRPr="008663ED">
              <w:rPr>
                <w:sz w:val="22"/>
                <w:szCs w:val="22"/>
              </w:rPr>
              <w:t>Порядка согласования и утверждения уставов казачьих обществ</w:t>
            </w:r>
          </w:p>
        </w:tc>
      </w:tr>
    </w:tbl>
    <w:p w:rsidR="00426853" w:rsidRPr="00426853" w:rsidRDefault="00426853" w:rsidP="00426853">
      <w:pPr>
        <w:pStyle w:val="a3"/>
        <w:ind w:right="-284" w:firstLine="567"/>
        <w:rPr>
          <w:bCs/>
          <w:kern w:val="32"/>
          <w:sz w:val="24"/>
          <w:szCs w:val="24"/>
        </w:rPr>
      </w:pPr>
    </w:p>
    <w:p w:rsidR="00426853" w:rsidRPr="00F47ECB" w:rsidRDefault="0084411B" w:rsidP="00426853">
      <w:pPr>
        <w:pStyle w:val="a3"/>
        <w:ind w:right="-284" w:firstLine="567"/>
        <w:rPr>
          <w:bCs/>
          <w:kern w:val="32"/>
          <w:sz w:val="24"/>
          <w:szCs w:val="24"/>
        </w:rPr>
      </w:pPr>
      <w:proofErr w:type="gramStart"/>
      <w:r w:rsidRPr="008663ED">
        <w:rPr>
          <w:sz w:val="24"/>
          <w:szCs w:val="24"/>
        </w:rPr>
        <w:t>В соответствии с требованиями Федерального закона от 6 октября 2003 г. № 131-ФЭ «Об общих принципах организации местного самоуправления в Российской Федерации», Федеральным законом от 5 декабря 2005 г. № 154-ФЗ «О государственной службе российского казачества», Указом Президента Российской Федерации от 15 июня 1992 г. № 632 «О мерах по реализации Закона Российской Федерации «О реабилитации репрессированных народов» в отношении казачества», Приказом Федерального</w:t>
      </w:r>
      <w:proofErr w:type="gramEnd"/>
      <w:r w:rsidRPr="008663ED">
        <w:rPr>
          <w:sz w:val="24"/>
          <w:szCs w:val="24"/>
        </w:rPr>
        <w:t xml:space="preserve"> агентства по делам национальностей от 6 апреля 2020 г. № 45 «Об утверждении Типового положения о согласовании и утверждении уставов казачьих обществ»</w:t>
      </w:r>
      <w:r w:rsidR="00426853" w:rsidRPr="00F47ECB">
        <w:rPr>
          <w:bCs/>
          <w:kern w:val="32"/>
          <w:sz w:val="24"/>
          <w:szCs w:val="24"/>
        </w:rPr>
        <w:t>,</w:t>
      </w:r>
    </w:p>
    <w:p w:rsidR="00426853" w:rsidRPr="00426853" w:rsidRDefault="00426853" w:rsidP="00426853">
      <w:pPr>
        <w:pStyle w:val="a3"/>
        <w:ind w:right="-284"/>
        <w:rPr>
          <w:bCs/>
          <w:kern w:val="32"/>
          <w:sz w:val="24"/>
          <w:szCs w:val="24"/>
        </w:rPr>
      </w:pPr>
    </w:p>
    <w:p w:rsidR="00426853" w:rsidRPr="00426853" w:rsidRDefault="00426853" w:rsidP="002C3987">
      <w:pPr>
        <w:pStyle w:val="a3"/>
        <w:ind w:right="-284" w:firstLine="567"/>
        <w:rPr>
          <w:bCs/>
          <w:kern w:val="32"/>
          <w:sz w:val="24"/>
          <w:szCs w:val="24"/>
        </w:rPr>
      </w:pPr>
      <w:r w:rsidRPr="00426853">
        <w:rPr>
          <w:bCs/>
          <w:kern w:val="32"/>
          <w:sz w:val="24"/>
          <w:szCs w:val="24"/>
        </w:rPr>
        <w:t>ПОСТАНОВЛЯЮ:</w:t>
      </w:r>
    </w:p>
    <w:p w:rsidR="00426853" w:rsidRPr="00426853" w:rsidRDefault="00426853" w:rsidP="00426853">
      <w:pPr>
        <w:pStyle w:val="a3"/>
        <w:ind w:right="-284"/>
        <w:rPr>
          <w:bCs/>
          <w:kern w:val="32"/>
          <w:sz w:val="24"/>
          <w:szCs w:val="24"/>
        </w:rPr>
      </w:pPr>
    </w:p>
    <w:p w:rsidR="0084411B" w:rsidRPr="008663ED" w:rsidRDefault="0084411B" w:rsidP="0084411B">
      <w:pPr>
        <w:pStyle w:val="ae"/>
        <w:spacing w:line="360" w:lineRule="auto"/>
        <w:ind w:left="0" w:right="-284" w:firstLine="567"/>
        <w:jc w:val="both"/>
        <w:outlineLvl w:val="0"/>
        <w:rPr>
          <w:sz w:val="24"/>
          <w:szCs w:val="24"/>
        </w:rPr>
      </w:pPr>
      <w:r w:rsidRPr="008663ED">
        <w:rPr>
          <w:sz w:val="24"/>
          <w:szCs w:val="24"/>
        </w:rPr>
        <w:t>1. Утвердить Порядок согласования и утверждения уставов казачьих обществ на территории Саткинского муниципального района (приложение).</w:t>
      </w:r>
    </w:p>
    <w:p w:rsidR="0084411B" w:rsidRDefault="0084411B" w:rsidP="0084411B">
      <w:pPr>
        <w:suppressAutoHyphens/>
        <w:spacing w:line="360" w:lineRule="auto"/>
        <w:ind w:right="-284" w:firstLine="567"/>
        <w:jc w:val="both"/>
        <w:outlineLvl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 Отделу организационной и контрольной работы Администрации Саткинского муниципального района (</w:t>
      </w:r>
      <w:proofErr w:type="spellStart"/>
      <w:r>
        <w:rPr>
          <w:sz w:val="24"/>
          <w:szCs w:val="24"/>
          <w:lang w:eastAsia="ar-SA"/>
        </w:rPr>
        <w:t>Корочкина</w:t>
      </w:r>
      <w:proofErr w:type="spellEnd"/>
      <w:r>
        <w:rPr>
          <w:sz w:val="24"/>
          <w:szCs w:val="24"/>
          <w:lang w:eastAsia="ar-SA"/>
        </w:rPr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84411B" w:rsidRDefault="0084411B" w:rsidP="0084411B">
      <w:pPr>
        <w:suppressAutoHyphens/>
        <w:spacing w:line="360" w:lineRule="auto"/>
        <w:ind w:right="-284" w:firstLine="567"/>
        <w:jc w:val="both"/>
        <w:outlineLvl w:val="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 Организацию выполнения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>
        <w:rPr>
          <w:sz w:val="24"/>
          <w:szCs w:val="24"/>
          <w:lang w:eastAsia="ar-SA"/>
        </w:rPr>
        <w:t>Шевалдина</w:t>
      </w:r>
      <w:proofErr w:type="spellEnd"/>
      <w:r>
        <w:rPr>
          <w:sz w:val="24"/>
          <w:szCs w:val="24"/>
          <w:lang w:eastAsia="ar-SA"/>
        </w:rPr>
        <w:t xml:space="preserve"> В.А.</w:t>
      </w:r>
    </w:p>
    <w:p w:rsidR="0084411B" w:rsidRDefault="0084411B" w:rsidP="0084411B">
      <w:pPr>
        <w:suppressAutoHyphens/>
        <w:spacing w:line="360" w:lineRule="auto"/>
        <w:ind w:right="-284" w:firstLine="567"/>
        <w:jc w:val="both"/>
        <w:outlineLvl w:val="0"/>
        <w:rPr>
          <w:sz w:val="24"/>
          <w:szCs w:val="24"/>
          <w:lang w:eastAsia="ar-SA"/>
        </w:rPr>
      </w:pPr>
    </w:p>
    <w:p w:rsidR="0084411B" w:rsidRDefault="0084411B" w:rsidP="0084411B">
      <w:pPr>
        <w:suppressAutoHyphens/>
        <w:spacing w:line="360" w:lineRule="auto"/>
        <w:ind w:right="-284" w:firstLine="567"/>
        <w:jc w:val="both"/>
        <w:outlineLvl w:val="0"/>
        <w:rPr>
          <w:sz w:val="24"/>
          <w:szCs w:val="24"/>
          <w:lang w:eastAsia="ar-SA"/>
        </w:rPr>
      </w:pPr>
    </w:p>
    <w:p w:rsidR="0084411B" w:rsidRDefault="0084411B" w:rsidP="0084411B">
      <w:pPr>
        <w:pStyle w:val="a3"/>
        <w:ind w:right="-284" w:firstLine="567"/>
        <w:rPr>
          <w:bCs/>
          <w:kern w:val="32"/>
          <w:sz w:val="24"/>
          <w:szCs w:val="24"/>
        </w:rPr>
        <w:sectPr w:rsidR="0084411B" w:rsidSect="00DB2EEB">
          <w:headerReference w:type="default" r:id="rId8"/>
          <w:pgSz w:w="11906" w:h="16838"/>
          <w:pgMar w:top="567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D80AF7" w:rsidRPr="002147EC" w:rsidRDefault="0084411B" w:rsidP="0084411B">
      <w:pPr>
        <w:pStyle w:val="a3"/>
        <w:ind w:right="-284" w:firstLine="567"/>
        <w:rPr>
          <w:sz w:val="24"/>
          <w:szCs w:val="24"/>
        </w:rPr>
      </w:pPr>
      <w:r>
        <w:rPr>
          <w:bCs/>
          <w:kern w:val="32"/>
          <w:sz w:val="24"/>
          <w:szCs w:val="24"/>
        </w:rPr>
        <w:lastRenderedPageBreak/>
        <w:t>4</w:t>
      </w:r>
      <w:r w:rsidR="00426853" w:rsidRPr="00426853">
        <w:rPr>
          <w:bCs/>
          <w:kern w:val="32"/>
          <w:sz w:val="24"/>
          <w:szCs w:val="24"/>
        </w:rPr>
        <w:t xml:space="preserve">. Настоящее постановление вступает в силу </w:t>
      </w:r>
      <w:proofErr w:type="gramStart"/>
      <w:r w:rsidR="00426853" w:rsidRPr="00426853">
        <w:rPr>
          <w:bCs/>
          <w:kern w:val="32"/>
          <w:sz w:val="24"/>
          <w:szCs w:val="24"/>
        </w:rPr>
        <w:t>с даты подписания</w:t>
      </w:r>
      <w:proofErr w:type="gramEnd"/>
      <w:r w:rsidR="00E832D5">
        <w:rPr>
          <w:bCs/>
          <w:kern w:val="32"/>
          <w:sz w:val="24"/>
          <w:szCs w:val="24"/>
        </w:rPr>
        <w:t>.</w:t>
      </w:r>
    </w:p>
    <w:p w:rsidR="00D80AF7" w:rsidRDefault="00D80AF7" w:rsidP="00D80AF7">
      <w:pPr>
        <w:pStyle w:val="a3"/>
        <w:spacing w:line="360" w:lineRule="auto"/>
        <w:ind w:right="-284" w:firstLine="567"/>
        <w:rPr>
          <w:sz w:val="24"/>
          <w:szCs w:val="24"/>
        </w:rPr>
      </w:pPr>
    </w:p>
    <w:p w:rsidR="00F47ECB" w:rsidRDefault="00F47ECB" w:rsidP="00D80AF7">
      <w:pPr>
        <w:pStyle w:val="a3"/>
        <w:spacing w:line="360" w:lineRule="auto"/>
        <w:ind w:right="-284" w:firstLine="567"/>
        <w:rPr>
          <w:sz w:val="24"/>
          <w:szCs w:val="24"/>
        </w:rPr>
      </w:pPr>
    </w:p>
    <w:p w:rsidR="0084411B" w:rsidRDefault="0084411B" w:rsidP="00D80AF7">
      <w:pPr>
        <w:pStyle w:val="a3"/>
        <w:spacing w:line="360" w:lineRule="auto"/>
        <w:ind w:right="-284" w:firstLine="567"/>
        <w:rPr>
          <w:sz w:val="24"/>
          <w:szCs w:val="24"/>
        </w:rPr>
      </w:pPr>
    </w:p>
    <w:p w:rsidR="00D40593" w:rsidRDefault="00D80AF7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Саткинского муниципального района                                                 А.А. Глазков</w:t>
      </w: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0F1230">
      <w:pPr>
        <w:pStyle w:val="ConsPlusNormal"/>
        <w:widowControl/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411B" w:rsidRDefault="0084411B" w:rsidP="0084411B">
      <w:pPr>
        <w:suppressAutoHyphens/>
        <w:spacing w:line="360" w:lineRule="auto"/>
        <w:ind w:right="-284"/>
        <w:jc w:val="both"/>
        <w:outlineLvl w:val="0"/>
        <w:rPr>
          <w:sz w:val="24"/>
          <w:szCs w:val="24"/>
          <w:lang w:eastAsia="ar-SA"/>
        </w:rPr>
        <w:sectPr w:rsidR="0084411B" w:rsidSect="00DB2EEB">
          <w:pgSz w:w="11906" w:h="16838"/>
          <w:pgMar w:top="567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84411B" w:rsidRPr="00CA7391" w:rsidRDefault="0084411B" w:rsidP="00B003B3">
      <w:pPr>
        <w:suppressAutoHyphens/>
        <w:spacing w:line="360" w:lineRule="auto"/>
        <w:ind w:right="-284"/>
        <w:jc w:val="both"/>
        <w:outlineLvl w:val="0"/>
        <w:rPr>
          <w:sz w:val="24"/>
          <w:szCs w:val="24"/>
          <w:lang w:eastAsia="ar-SA"/>
        </w:rPr>
      </w:pPr>
      <w:r w:rsidRPr="00CA7391">
        <w:rPr>
          <w:sz w:val="24"/>
          <w:szCs w:val="24"/>
          <w:lang w:eastAsia="ar-SA"/>
        </w:rPr>
        <w:lastRenderedPageBreak/>
        <w:t xml:space="preserve"> </w:t>
      </w:r>
    </w:p>
    <w:sectPr w:rsidR="0084411B" w:rsidRPr="00CA7391" w:rsidSect="00DB2EEB">
      <w:pgSz w:w="11906" w:h="16838"/>
      <w:pgMar w:top="567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24B" w:rsidRDefault="006E024B" w:rsidP="00E033C0">
      <w:r>
        <w:separator/>
      </w:r>
    </w:p>
  </w:endnote>
  <w:endnote w:type="continuationSeparator" w:id="0">
    <w:p w:rsidR="006E024B" w:rsidRDefault="006E024B" w:rsidP="00E03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24B" w:rsidRDefault="006E024B" w:rsidP="00E033C0">
      <w:r>
        <w:separator/>
      </w:r>
    </w:p>
  </w:footnote>
  <w:footnote w:type="continuationSeparator" w:id="0">
    <w:p w:rsidR="006E024B" w:rsidRDefault="006E024B" w:rsidP="00E03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8113242"/>
      <w:docPartObj>
        <w:docPartGallery w:val="Page Numbers (Top of Page)"/>
        <w:docPartUnique/>
      </w:docPartObj>
    </w:sdtPr>
    <w:sdtContent>
      <w:p w:rsidR="00E033C0" w:rsidRDefault="00ED3CD6">
        <w:pPr>
          <w:pStyle w:val="aa"/>
          <w:jc w:val="center"/>
        </w:pPr>
        <w:r>
          <w:fldChar w:fldCharType="begin"/>
        </w:r>
        <w:r w:rsidR="00E033C0">
          <w:instrText>PAGE   \* MERGEFORMAT</w:instrText>
        </w:r>
        <w:r>
          <w:fldChar w:fldCharType="separate"/>
        </w:r>
        <w:r w:rsidR="0084411B">
          <w:rPr>
            <w:noProof/>
          </w:rPr>
          <w:t>2</w:t>
        </w:r>
        <w:r>
          <w:fldChar w:fldCharType="end"/>
        </w:r>
      </w:p>
    </w:sdtContent>
  </w:sdt>
  <w:p w:rsidR="00E033C0" w:rsidRDefault="00E033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3D6B"/>
    <w:multiLevelType w:val="hybridMultilevel"/>
    <w:tmpl w:val="BFA834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520CC7"/>
    <w:multiLevelType w:val="hybridMultilevel"/>
    <w:tmpl w:val="1FF681E4"/>
    <w:lvl w:ilvl="0" w:tplc="19D44C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EE0831"/>
    <w:multiLevelType w:val="hybridMultilevel"/>
    <w:tmpl w:val="773A63E6"/>
    <w:lvl w:ilvl="0" w:tplc="AB7EA6B2">
      <w:start w:val="1"/>
      <w:numFmt w:val="decimal"/>
      <w:lvlText w:val="%1)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34026C2"/>
    <w:multiLevelType w:val="hybridMultilevel"/>
    <w:tmpl w:val="FEDE42F0"/>
    <w:lvl w:ilvl="0" w:tplc="E9EECBE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ED37581"/>
    <w:multiLevelType w:val="hybridMultilevel"/>
    <w:tmpl w:val="C0DC6D1C"/>
    <w:lvl w:ilvl="0" w:tplc="49165F62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1272D08"/>
    <w:multiLevelType w:val="hybridMultilevel"/>
    <w:tmpl w:val="90C8BB08"/>
    <w:lvl w:ilvl="0" w:tplc="E37A51B8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AF7"/>
    <w:rsid w:val="00012EE9"/>
    <w:rsid w:val="000161CC"/>
    <w:rsid w:val="00032308"/>
    <w:rsid w:val="000553D1"/>
    <w:rsid w:val="00055649"/>
    <w:rsid w:val="000B4C08"/>
    <w:rsid w:val="000E3D13"/>
    <w:rsid w:val="000F1230"/>
    <w:rsid w:val="00104F66"/>
    <w:rsid w:val="001C5555"/>
    <w:rsid w:val="002147EC"/>
    <w:rsid w:val="00252F7D"/>
    <w:rsid w:val="002756DC"/>
    <w:rsid w:val="002C3987"/>
    <w:rsid w:val="002D38A1"/>
    <w:rsid w:val="002E261D"/>
    <w:rsid w:val="002F0C23"/>
    <w:rsid w:val="00390EA3"/>
    <w:rsid w:val="00425D10"/>
    <w:rsid w:val="00426853"/>
    <w:rsid w:val="004379E4"/>
    <w:rsid w:val="00460AFD"/>
    <w:rsid w:val="004A14A4"/>
    <w:rsid w:val="004D2A70"/>
    <w:rsid w:val="00504677"/>
    <w:rsid w:val="00536C2E"/>
    <w:rsid w:val="0056134D"/>
    <w:rsid w:val="00562491"/>
    <w:rsid w:val="005B0ACF"/>
    <w:rsid w:val="00653865"/>
    <w:rsid w:val="00665FAB"/>
    <w:rsid w:val="006A5FB3"/>
    <w:rsid w:val="006D759E"/>
    <w:rsid w:val="006E024B"/>
    <w:rsid w:val="00722CD9"/>
    <w:rsid w:val="0084411B"/>
    <w:rsid w:val="00895A3B"/>
    <w:rsid w:val="0097232D"/>
    <w:rsid w:val="009E3DA7"/>
    <w:rsid w:val="00A10834"/>
    <w:rsid w:val="00A41F9C"/>
    <w:rsid w:val="00A65340"/>
    <w:rsid w:val="00AE44B1"/>
    <w:rsid w:val="00B003B3"/>
    <w:rsid w:val="00B54F1D"/>
    <w:rsid w:val="00B55C58"/>
    <w:rsid w:val="00BA3E7B"/>
    <w:rsid w:val="00C07A55"/>
    <w:rsid w:val="00C41326"/>
    <w:rsid w:val="00C822FB"/>
    <w:rsid w:val="00CD0D0F"/>
    <w:rsid w:val="00CF3CF6"/>
    <w:rsid w:val="00D40593"/>
    <w:rsid w:val="00D80AF7"/>
    <w:rsid w:val="00DB2EEB"/>
    <w:rsid w:val="00E033C0"/>
    <w:rsid w:val="00E15BD0"/>
    <w:rsid w:val="00E270F8"/>
    <w:rsid w:val="00E65B71"/>
    <w:rsid w:val="00E832D5"/>
    <w:rsid w:val="00EB47A3"/>
    <w:rsid w:val="00ED3CD6"/>
    <w:rsid w:val="00F029DC"/>
    <w:rsid w:val="00F403C7"/>
    <w:rsid w:val="00F457C9"/>
    <w:rsid w:val="00F47ECB"/>
    <w:rsid w:val="00F50B45"/>
    <w:rsid w:val="00F5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0A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C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A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D80AF7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semiHidden/>
    <w:rsid w:val="00D80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Исполнитель"/>
    <w:basedOn w:val="a3"/>
    <w:next w:val="a3"/>
    <w:rsid w:val="00D80AF7"/>
    <w:pPr>
      <w:suppressAutoHyphens/>
      <w:spacing w:line="240" w:lineRule="exact"/>
      <w:ind w:firstLine="0"/>
      <w:jc w:val="left"/>
    </w:pPr>
    <w:rPr>
      <w:sz w:val="24"/>
    </w:rPr>
  </w:style>
  <w:style w:type="paragraph" w:customStyle="1" w:styleId="ConsPlusNormal">
    <w:name w:val="ConsPlusNormal"/>
    <w:link w:val="ConsPlusNormal0"/>
    <w:rsid w:val="00D80A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C07A55"/>
    <w:rPr>
      <w:i/>
      <w:iCs/>
    </w:rPr>
  </w:style>
  <w:style w:type="character" w:styleId="a7">
    <w:name w:val="Intense Emphasis"/>
    <w:basedOn w:val="a0"/>
    <w:uiPriority w:val="21"/>
    <w:qFormat/>
    <w:rsid w:val="00C07A55"/>
    <w:rPr>
      <w:i/>
      <w:iCs/>
      <w:color w:val="5B9BD5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E033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33C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E03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033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033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33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665FA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e">
    <w:name w:val="Body Text Indent"/>
    <w:basedOn w:val="a"/>
    <w:link w:val="af"/>
    <w:uiPriority w:val="99"/>
    <w:unhideWhenUsed/>
    <w:rsid w:val="00E832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E832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47ECB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F47ECB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36C2E"/>
    <w:rPr>
      <w:rFonts w:asciiTheme="majorHAnsi" w:eastAsiaTheme="majorEastAsia" w:hAnsiTheme="majorHAnsi" w:cstheme="majorBidi"/>
      <w:b/>
      <w:bCs/>
      <w:color w:val="5B9BD5" w:themeColor="accent1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0A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A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D80AF7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semiHidden/>
    <w:rsid w:val="00D80A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Исполнитель"/>
    <w:basedOn w:val="a3"/>
    <w:next w:val="a3"/>
    <w:rsid w:val="00D80AF7"/>
    <w:pPr>
      <w:suppressAutoHyphens/>
      <w:spacing w:line="240" w:lineRule="exact"/>
      <w:ind w:firstLine="0"/>
      <w:jc w:val="left"/>
    </w:pPr>
    <w:rPr>
      <w:sz w:val="24"/>
    </w:rPr>
  </w:style>
  <w:style w:type="paragraph" w:customStyle="1" w:styleId="ConsPlusNormal">
    <w:name w:val="ConsPlusNormal"/>
    <w:rsid w:val="00D80A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C07A55"/>
    <w:rPr>
      <w:i/>
      <w:iCs/>
    </w:rPr>
  </w:style>
  <w:style w:type="character" w:styleId="a7">
    <w:name w:val="Intense Emphasis"/>
    <w:basedOn w:val="a0"/>
    <w:uiPriority w:val="21"/>
    <w:qFormat/>
    <w:rsid w:val="00C07A55"/>
    <w:rPr>
      <w:i/>
      <w:iCs/>
      <w:color w:val="5B9BD5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E033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33C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03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33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033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33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665FAB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2016-06-22T03:48:00Z</cp:lastPrinted>
  <dcterms:created xsi:type="dcterms:W3CDTF">2021-04-30T07:48:00Z</dcterms:created>
  <dcterms:modified xsi:type="dcterms:W3CDTF">2021-04-30T07:48:00Z</dcterms:modified>
</cp:coreProperties>
</file>