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86A" w:rsidRPr="00EA0FC7" w:rsidRDefault="00CA286A" w:rsidP="00CA286A">
      <w:pPr>
        <w:pStyle w:val="Iauiue"/>
        <w:spacing w:line="360" w:lineRule="auto"/>
        <w:ind w:left="10915" w:right="-284"/>
        <w:jc w:val="center"/>
        <w:rPr>
          <w:rFonts w:eastAsia="Times New Roman"/>
          <w:sz w:val="24"/>
          <w:szCs w:val="24"/>
          <w:lang w:val="ru-RU"/>
        </w:rPr>
      </w:pPr>
      <w:r w:rsidRPr="00EA0FC7">
        <w:rPr>
          <w:rFonts w:eastAsia="Times New Roman"/>
          <w:sz w:val="24"/>
          <w:szCs w:val="24"/>
          <w:lang w:val="ru-RU"/>
        </w:rPr>
        <w:t>Приложение 1</w:t>
      </w:r>
    </w:p>
    <w:p w:rsidR="00CA286A" w:rsidRPr="00EA0FC7" w:rsidRDefault="00CA286A" w:rsidP="00CA286A">
      <w:pPr>
        <w:pStyle w:val="Iauiue"/>
        <w:spacing w:line="360" w:lineRule="auto"/>
        <w:ind w:left="10915" w:right="-284"/>
        <w:jc w:val="center"/>
        <w:rPr>
          <w:rFonts w:eastAsia="Times New Roman"/>
          <w:sz w:val="24"/>
          <w:szCs w:val="24"/>
          <w:lang w:val="ru-RU"/>
        </w:rPr>
      </w:pPr>
      <w:r w:rsidRPr="00EA0FC7">
        <w:rPr>
          <w:rFonts w:eastAsia="Times New Roman"/>
          <w:sz w:val="24"/>
          <w:szCs w:val="24"/>
          <w:lang w:val="ru-RU"/>
        </w:rPr>
        <w:t>к постановлению Администрации</w:t>
      </w:r>
    </w:p>
    <w:p w:rsidR="00CA286A" w:rsidRPr="00EA0FC7" w:rsidRDefault="00CA286A" w:rsidP="00CA286A">
      <w:pPr>
        <w:pStyle w:val="Iauiue"/>
        <w:spacing w:line="360" w:lineRule="auto"/>
        <w:ind w:left="10915" w:right="-284"/>
        <w:jc w:val="center"/>
        <w:rPr>
          <w:rFonts w:eastAsia="Times New Roman"/>
          <w:sz w:val="24"/>
          <w:szCs w:val="24"/>
          <w:lang w:val="ru-RU"/>
        </w:rPr>
      </w:pPr>
      <w:r w:rsidRPr="00EA0FC7">
        <w:rPr>
          <w:rFonts w:eastAsia="Times New Roman"/>
          <w:sz w:val="24"/>
          <w:szCs w:val="24"/>
          <w:lang w:val="ru-RU"/>
        </w:rPr>
        <w:t>Саткинского муниципального района</w:t>
      </w:r>
    </w:p>
    <w:p w:rsidR="00CA286A" w:rsidRPr="00EA0FC7" w:rsidRDefault="00CA286A" w:rsidP="00CA286A">
      <w:pPr>
        <w:pStyle w:val="Iauiue"/>
        <w:spacing w:line="360" w:lineRule="auto"/>
        <w:ind w:left="10915" w:right="-284"/>
        <w:jc w:val="center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от «</w:t>
      </w:r>
      <w:r w:rsidR="00571A80">
        <w:rPr>
          <w:rFonts w:eastAsia="Times New Roman"/>
          <w:sz w:val="24"/>
          <w:szCs w:val="24"/>
          <w:lang w:val="ru-RU"/>
        </w:rPr>
        <w:t>13</w:t>
      </w:r>
      <w:r>
        <w:rPr>
          <w:rFonts w:eastAsia="Times New Roman"/>
          <w:sz w:val="24"/>
          <w:szCs w:val="24"/>
          <w:lang w:val="ru-RU"/>
        </w:rPr>
        <w:t xml:space="preserve">» </w:t>
      </w:r>
      <w:r w:rsidR="00571A80">
        <w:rPr>
          <w:rFonts w:eastAsia="Times New Roman"/>
          <w:sz w:val="24"/>
          <w:szCs w:val="24"/>
          <w:lang w:val="ru-RU"/>
        </w:rPr>
        <w:t>мая</w:t>
      </w:r>
      <w:r>
        <w:rPr>
          <w:rFonts w:eastAsia="Times New Roman"/>
          <w:sz w:val="24"/>
          <w:szCs w:val="24"/>
          <w:lang w:val="ru-RU"/>
        </w:rPr>
        <w:t xml:space="preserve"> 2021</w:t>
      </w:r>
      <w:r w:rsidRPr="00EA0FC7">
        <w:rPr>
          <w:rFonts w:eastAsia="Times New Roman"/>
          <w:sz w:val="24"/>
          <w:szCs w:val="24"/>
          <w:lang w:val="ru-RU"/>
        </w:rPr>
        <w:t xml:space="preserve"> года № </w:t>
      </w:r>
      <w:r w:rsidR="00571A80">
        <w:rPr>
          <w:rFonts w:eastAsia="Times New Roman"/>
          <w:sz w:val="24"/>
          <w:szCs w:val="24"/>
          <w:lang w:val="ru-RU"/>
        </w:rPr>
        <w:t>399</w:t>
      </w:r>
    </w:p>
    <w:p w:rsidR="00CA286A" w:rsidRDefault="00CA286A" w:rsidP="00CA286A">
      <w:pPr>
        <w:pStyle w:val="FirstParagraph"/>
        <w:jc w:val="center"/>
        <w:rPr>
          <w:rFonts w:ascii="Times New Roman" w:hAnsi="Times New Roman" w:cs="Times New Roman"/>
          <w:lang w:val="ru-RU"/>
        </w:rPr>
      </w:pPr>
    </w:p>
    <w:p w:rsidR="00CA286A" w:rsidRPr="00E23E08" w:rsidRDefault="00CA286A" w:rsidP="00CA286A">
      <w:pPr>
        <w:pStyle w:val="FirstParagraph"/>
        <w:ind w:right="-456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Состав рабочей группы</w:t>
      </w:r>
    </w:p>
    <w:p w:rsidR="00CA286A" w:rsidRDefault="00CA286A" w:rsidP="00CA286A">
      <w:pPr>
        <w:pStyle w:val="a3"/>
        <w:jc w:val="center"/>
        <w:rPr>
          <w:rFonts w:ascii="Times New Roman" w:hAnsi="Times New Roman" w:cs="Times New Roman"/>
          <w:lang w:val="ru-RU"/>
        </w:rPr>
      </w:pPr>
      <w:r w:rsidRPr="00E23E08">
        <w:rPr>
          <w:rFonts w:ascii="Times New Roman" w:hAnsi="Times New Roman" w:cs="Times New Roman"/>
          <w:lang w:val="ru-RU"/>
        </w:rPr>
        <w:t xml:space="preserve">по внедрению целевых моделей упрощения процедур ведения бизнеса </w:t>
      </w:r>
      <w:r w:rsidRPr="005F5E1A">
        <w:rPr>
          <w:rFonts w:ascii="Times New Roman" w:hAnsi="Times New Roman" w:cs="Times New Roman"/>
          <w:lang w:val="ru-RU"/>
        </w:rPr>
        <w:t>и повышения инвестиционной привлекательности</w:t>
      </w:r>
    </w:p>
    <w:p w:rsidR="00CA286A" w:rsidRPr="005F5E1A" w:rsidRDefault="00CA286A" w:rsidP="00CA286A">
      <w:pPr>
        <w:pStyle w:val="a3"/>
        <w:jc w:val="center"/>
        <w:rPr>
          <w:rFonts w:ascii="Times New Roman" w:hAnsi="Times New Roman" w:cs="Times New Roman"/>
          <w:lang w:val="ru-RU"/>
        </w:rPr>
      </w:pPr>
      <w:r w:rsidRPr="005F5E1A">
        <w:rPr>
          <w:rFonts w:ascii="Times New Roman" w:hAnsi="Times New Roman" w:cs="Times New Roman"/>
          <w:lang w:val="ru-RU"/>
        </w:rPr>
        <w:t xml:space="preserve"> Саткинского муниципального района</w:t>
      </w:r>
    </w:p>
    <w:p w:rsidR="00CA286A" w:rsidRPr="00E23E08" w:rsidRDefault="00CA286A" w:rsidP="00CA286A">
      <w:pPr>
        <w:pStyle w:val="a3"/>
        <w:jc w:val="center"/>
        <w:rPr>
          <w:rFonts w:ascii="Times New Roman" w:hAnsi="Times New Roman" w:cs="Times New Roman"/>
          <w:lang w:val="ru-RU"/>
        </w:rPr>
      </w:pPr>
    </w:p>
    <w:tbl>
      <w:tblPr>
        <w:tblStyle w:val="a5"/>
        <w:tblW w:w="15134" w:type="dxa"/>
        <w:tblLook w:val="04A0"/>
      </w:tblPr>
      <w:tblGrid>
        <w:gridCol w:w="540"/>
        <w:gridCol w:w="5377"/>
        <w:gridCol w:w="2956"/>
        <w:gridCol w:w="3284"/>
        <w:gridCol w:w="2977"/>
      </w:tblGrid>
      <w:tr w:rsidR="00CA286A" w:rsidTr="00A0135F">
        <w:tc>
          <w:tcPr>
            <w:tcW w:w="540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E0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E08">
              <w:rPr>
                <w:rFonts w:ascii="Times New Roman" w:hAnsi="Times New Roman" w:cs="Times New Roman"/>
                <w:sz w:val="24"/>
                <w:szCs w:val="24"/>
              </w:rPr>
              <w:t>Направление / целевая модель</w:t>
            </w:r>
          </w:p>
        </w:tc>
        <w:tc>
          <w:tcPr>
            <w:tcW w:w="2956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E08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84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E0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9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E08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</w:tr>
      <w:tr w:rsidR="00CA286A" w:rsidTr="00A0135F">
        <w:tc>
          <w:tcPr>
            <w:tcW w:w="540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2956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Юрьевна</w:t>
            </w:r>
          </w:p>
        </w:tc>
        <w:tc>
          <w:tcPr>
            <w:tcW w:w="3284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проектного отдела МАУ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ЦИРиП-Проектный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офис»</w:t>
            </w:r>
          </w:p>
        </w:tc>
        <w:tc>
          <w:tcPr>
            <w:tcW w:w="29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(35161) 4-02-75</w:t>
            </w:r>
          </w:p>
        </w:tc>
      </w:tr>
      <w:tr w:rsidR="00CA286A" w:rsidTr="00A0135F">
        <w:tc>
          <w:tcPr>
            <w:tcW w:w="540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кадастровый учет земельных участков и объектов недвижимого имущества</w:t>
            </w:r>
          </w:p>
        </w:tc>
        <w:tc>
          <w:tcPr>
            <w:tcW w:w="2956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Кузина Екатерина Александровна</w:t>
            </w:r>
          </w:p>
        </w:tc>
        <w:tc>
          <w:tcPr>
            <w:tcW w:w="3284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земельными и имущественными отношениями Саткинского муниципального района</w:t>
            </w:r>
          </w:p>
        </w:tc>
        <w:tc>
          <w:tcPr>
            <w:tcW w:w="29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(35161) 3-32-11, 3-35-11</w:t>
            </w:r>
          </w:p>
        </w:tc>
      </w:tr>
      <w:tr w:rsidR="00CA286A" w:rsidTr="00A0135F">
        <w:tc>
          <w:tcPr>
            <w:tcW w:w="540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права собственности на земельные участки и объекты недвижимого имущества</w:t>
            </w:r>
          </w:p>
        </w:tc>
        <w:tc>
          <w:tcPr>
            <w:tcW w:w="2956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Кузина Екатерина Александровна</w:t>
            </w:r>
          </w:p>
        </w:tc>
        <w:tc>
          <w:tcPr>
            <w:tcW w:w="3284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земельными и имущественными отношениями Саткинского муниципального района</w:t>
            </w:r>
          </w:p>
        </w:tc>
        <w:tc>
          <w:tcPr>
            <w:tcW w:w="29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(35161) 3-32-11, 3-35-11</w:t>
            </w:r>
          </w:p>
        </w:tc>
      </w:tr>
      <w:tr w:rsidR="00CA286A" w:rsidTr="00A0135F">
        <w:tc>
          <w:tcPr>
            <w:tcW w:w="540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разрешения на строительство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территориальное планирование</w:t>
            </w:r>
          </w:p>
        </w:tc>
        <w:tc>
          <w:tcPr>
            <w:tcW w:w="2956" w:type="dxa"/>
          </w:tcPr>
          <w:p w:rsidR="00CA286A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Санина Евгения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Викторовна</w:t>
            </w:r>
          </w:p>
          <w:p w:rsidR="00CA286A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86A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Анатольевна</w:t>
            </w:r>
          </w:p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CA286A" w:rsidRPr="00E23E08" w:rsidRDefault="00CA286A" w:rsidP="00CA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строительства и архитектуры Саткинского муниципального района, Начальник отдела градостроительства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архитектурно-градостроительное управление» Саткинского муниципального района</w:t>
            </w:r>
          </w:p>
        </w:tc>
        <w:tc>
          <w:tcPr>
            <w:tcW w:w="29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(35161)9-60-45</w:t>
            </w:r>
          </w:p>
        </w:tc>
      </w:tr>
      <w:tr w:rsidR="00CA286A" w:rsidTr="00A0135F">
        <w:tc>
          <w:tcPr>
            <w:tcW w:w="540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(технологическое присоединение) к сетям газораспределения</w:t>
            </w:r>
          </w:p>
        </w:tc>
        <w:tc>
          <w:tcPr>
            <w:tcW w:w="2956" w:type="dxa"/>
          </w:tcPr>
          <w:p w:rsidR="00CA286A" w:rsidRPr="00E23E08" w:rsidRDefault="00FB7639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Кощеева Анна </w:t>
            </w:r>
            <w:r w:rsidR="00CA286A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3284" w:type="dxa"/>
          </w:tcPr>
          <w:p w:rsidR="00CA286A" w:rsidRPr="00E23E08" w:rsidRDefault="00FB7639" w:rsidP="00FB7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="00CA286A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строительства и архитектуры Саткинского муниципального района</w:t>
            </w:r>
          </w:p>
        </w:tc>
        <w:tc>
          <w:tcPr>
            <w:tcW w:w="29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7639">
              <w:rPr>
                <w:rFonts w:ascii="Times New Roman" w:hAnsi="Times New Roman" w:cs="Times New Roman"/>
                <w:sz w:val="24"/>
                <w:szCs w:val="24"/>
              </w:rPr>
              <w:t xml:space="preserve"> (35161) 3-17-88</w:t>
            </w:r>
            <w:bookmarkStart w:id="0" w:name="_GoBack"/>
            <w:bookmarkEnd w:id="0"/>
          </w:p>
        </w:tc>
      </w:tr>
      <w:tr w:rsidR="00CA286A" w:rsidTr="00A0135F">
        <w:tc>
          <w:tcPr>
            <w:tcW w:w="540" w:type="dxa"/>
          </w:tcPr>
          <w:p w:rsidR="00CA286A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(технологическое присоединение) к системам теплоснабжения, подключение (технологическое присоединение) к централизованным системам водоснабжения и водоотведения</w:t>
            </w:r>
          </w:p>
        </w:tc>
        <w:tc>
          <w:tcPr>
            <w:tcW w:w="2956" w:type="dxa"/>
          </w:tcPr>
          <w:p w:rsidR="00CA286A" w:rsidRPr="00E23E08" w:rsidRDefault="00FB7639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Карандашов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Владимирович</w:t>
            </w:r>
          </w:p>
        </w:tc>
        <w:tc>
          <w:tcPr>
            <w:tcW w:w="3284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жилищно-коммунального хозяйства Саткинского муниципального района</w:t>
            </w:r>
          </w:p>
        </w:tc>
        <w:tc>
          <w:tcPr>
            <w:tcW w:w="2977" w:type="dxa"/>
          </w:tcPr>
          <w:p w:rsidR="00CA286A" w:rsidRPr="00E23E08" w:rsidRDefault="00CA286A" w:rsidP="00A01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(35161) 9-66-01, 9-66-02</w:t>
            </w:r>
          </w:p>
        </w:tc>
      </w:tr>
    </w:tbl>
    <w:p w:rsidR="00CA286A" w:rsidRPr="00E23E08" w:rsidRDefault="00CA286A" w:rsidP="00CA286A">
      <w:pPr>
        <w:jc w:val="center"/>
        <w:rPr>
          <w:rFonts w:ascii="Times New Roman" w:hAnsi="Times New Roman" w:cs="Times New Roman"/>
        </w:rPr>
      </w:pPr>
    </w:p>
    <w:p w:rsidR="00F87C44" w:rsidRDefault="00F87C44"/>
    <w:sectPr w:rsidR="00F87C44" w:rsidSect="00FD37EA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832"/>
    <w:rsid w:val="002B1951"/>
    <w:rsid w:val="00571A80"/>
    <w:rsid w:val="00CA286A"/>
    <w:rsid w:val="00F07832"/>
    <w:rsid w:val="00F87C44"/>
    <w:rsid w:val="00FB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CA286A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rsid w:val="00CA286A"/>
    <w:rPr>
      <w:sz w:val="24"/>
      <w:szCs w:val="24"/>
      <w:lang w:val="en-US"/>
    </w:rPr>
  </w:style>
  <w:style w:type="paragraph" w:customStyle="1" w:styleId="FirstParagraph">
    <w:name w:val="First Paragraph"/>
    <w:basedOn w:val="a3"/>
    <w:next w:val="a3"/>
    <w:qFormat/>
    <w:rsid w:val="00CA286A"/>
  </w:style>
  <w:style w:type="table" w:styleId="a5">
    <w:name w:val="Table Grid"/>
    <w:basedOn w:val="a1"/>
    <w:uiPriority w:val="59"/>
    <w:rsid w:val="00CA2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CA286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dcterms:created xsi:type="dcterms:W3CDTF">2021-05-13T10:57:00Z</dcterms:created>
  <dcterms:modified xsi:type="dcterms:W3CDTF">2021-05-13T10:57:00Z</dcterms:modified>
</cp:coreProperties>
</file>