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9C" w:rsidRDefault="00087D9E" w:rsidP="0074599C">
      <w:pPr>
        <w:tabs>
          <w:tab w:val="left" w:pos="4500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524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99C" w:rsidRDefault="0074599C" w:rsidP="0074599C">
      <w:pPr>
        <w:pBdr>
          <w:bottom w:val="single" w:sz="12" w:space="1" w:color="auto"/>
        </w:pBdr>
        <w:spacing w:after="360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noProof/>
          <w:sz w:val="32"/>
          <w:szCs w:val="32"/>
        </w:rPr>
        <w:t>АДМИНИСТРАЦИЯ</w:t>
      </w:r>
      <w:r>
        <w:rPr>
          <w:b/>
          <w:noProof/>
          <w:sz w:val="32"/>
          <w:szCs w:val="32"/>
        </w:rPr>
        <w:br/>
        <w:t>САТКИНСКОГО МУНИЦИПАЛЬНОГО РАЙОНА</w:t>
      </w:r>
      <w:r>
        <w:rPr>
          <w:b/>
          <w:noProof/>
          <w:sz w:val="32"/>
          <w:szCs w:val="32"/>
        </w:rPr>
        <w:br/>
        <w:t>ЧЕЛЯБИНСКОЙ ОБЛАСТИ</w:t>
      </w:r>
      <w:r>
        <w:rPr>
          <w:b/>
          <w:noProof/>
          <w:sz w:val="32"/>
          <w:szCs w:val="32"/>
        </w:rPr>
        <w:br/>
      </w:r>
      <w:r>
        <w:rPr>
          <w:b/>
          <w:spacing w:val="20"/>
          <w:sz w:val="32"/>
          <w:szCs w:val="32"/>
        </w:rPr>
        <w:t>ПОСТАНОВЛЕНИЕ</w:t>
      </w:r>
    </w:p>
    <w:p w:rsidR="0074599C" w:rsidRDefault="00CD0E47" w:rsidP="0074599C">
      <w:pPr>
        <w:rPr>
          <w:sz w:val="22"/>
          <w:szCs w:val="22"/>
        </w:rPr>
      </w:pPr>
      <w:r>
        <w:rPr>
          <w:sz w:val="22"/>
          <w:szCs w:val="22"/>
        </w:rPr>
        <w:t>От  «</w:t>
      </w:r>
      <w:r w:rsidR="0023487C">
        <w:rPr>
          <w:sz w:val="22"/>
          <w:szCs w:val="22"/>
        </w:rPr>
        <w:t>07</w:t>
      </w:r>
      <w:r>
        <w:rPr>
          <w:sz w:val="22"/>
          <w:szCs w:val="22"/>
        </w:rPr>
        <w:t xml:space="preserve">» </w:t>
      </w:r>
      <w:r w:rsidR="0023487C">
        <w:rPr>
          <w:sz w:val="22"/>
          <w:szCs w:val="22"/>
        </w:rPr>
        <w:t>июня</w:t>
      </w:r>
      <w:r>
        <w:rPr>
          <w:sz w:val="22"/>
          <w:szCs w:val="22"/>
        </w:rPr>
        <w:t xml:space="preserve">  20</w:t>
      </w:r>
      <w:r w:rsidR="00F7315E">
        <w:rPr>
          <w:sz w:val="22"/>
          <w:szCs w:val="22"/>
        </w:rPr>
        <w:t>2</w:t>
      </w:r>
      <w:r w:rsidR="000F1191">
        <w:rPr>
          <w:sz w:val="22"/>
          <w:szCs w:val="22"/>
        </w:rPr>
        <w:t>1</w:t>
      </w:r>
      <w:r w:rsidR="0074599C">
        <w:rPr>
          <w:sz w:val="22"/>
          <w:szCs w:val="22"/>
        </w:rPr>
        <w:t xml:space="preserve">  года   №  </w:t>
      </w:r>
      <w:r w:rsidR="0023487C">
        <w:rPr>
          <w:sz w:val="22"/>
          <w:szCs w:val="22"/>
        </w:rPr>
        <w:t>490</w:t>
      </w:r>
    </w:p>
    <w:p w:rsidR="0074599C" w:rsidRDefault="0074599C" w:rsidP="0074599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г. </w:t>
      </w:r>
      <w:proofErr w:type="spellStart"/>
      <w:r>
        <w:rPr>
          <w:sz w:val="22"/>
          <w:szCs w:val="22"/>
        </w:rPr>
        <w:t>Сатка</w:t>
      </w:r>
      <w:proofErr w:type="spellEnd"/>
    </w:p>
    <w:p w:rsidR="0074599C" w:rsidRDefault="0074599C" w:rsidP="0074599C">
      <w:pPr>
        <w:rPr>
          <w:sz w:val="22"/>
          <w:szCs w:val="22"/>
        </w:rPr>
      </w:pPr>
    </w:p>
    <w:p w:rsidR="00FC1679" w:rsidRDefault="0074599C" w:rsidP="0074599C">
      <w:pPr>
        <w:rPr>
          <w:sz w:val="22"/>
          <w:szCs w:val="22"/>
        </w:rPr>
      </w:pPr>
      <w:r w:rsidRPr="00263628">
        <w:rPr>
          <w:rFonts w:eastAsia="Calibri"/>
          <w:sz w:val="22"/>
          <w:szCs w:val="22"/>
        </w:rPr>
        <w:t>О</w:t>
      </w:r>
      <w:r w:rsidR="00414643" w:rsidRPr="00263628">
        <w:rPr>
          <w:rFonts w:eastAsia="Calibri"/>
          <w:sz w:val="22"/>
          <w:szCs w:val="22"/>
        </w:rPr>
        <w:t xml:space="preserve">б </w:t>
      </w:r>
      <w:r w:rsidR="00263628">
        <w:rPr>
          <w:rFonts w:eastAsia="Calibri"/>
          <w:sz w:val="22"/>
          <w:szCs w:val="22"/>
        </w:rPr>
        <w:t xml:space="preserve">   </w:t>
      </w:r>
      <w:r w:rsidR="00FC1679">
        <w:rPr>
          <w:rFonts w:eastAsia="Calibri"/>
          <w:sz w:val="22"/>
          <w:szCs w:val="22"/>
        </w:rPr>
        <w:t xml:space="preserve"> </w:t>
      </w:r>
      <w:r w:rsidR="00414643" w:rsidRPr="00263628">
        <w:rPr>
          <w:rFonts w:eastAsia="Calibri"/>
          <w:sz w:val="22"/>
          <w:szCs w:val="22"/>
        </w:rPr>
        <w:t>утверждении</w:t>
      </w:r>
      <w:r w:rsidR="00263628">
        <w:rPr>
          <w:rFonts w:eastAsia="Calibri"/>
          <w:sz w:val="22"/>
          <w:szCs w:val="22"/>
        </w:rPr>
        <w:t xml:space="preserve">  </w:t>
      </w:r>
      <w:r w:rsidR="00414643" w:rsidRPr="00263628">
        <w:rPr>
          <w:rFonts w:eastAsia="Calibri"/>
          <w:sz w:val="22"/>
          <w:szCs w:val="22"/>
        </w:rPr>
        <w:t xml:space="preserve"> </w:t>
      </w:r>
      <w:r w:rsidR="00FC1679">
        <w:rPr>
          <w:rFonts w:eastAsia="Calibri"/>
          <w:sz w:val="22"/>
          <w:szCs w:val="22"/>
        </w:rPr>
        <w:t xml:space="preserve">  </w:t>
      </w:r>
      <w:r w:rsidR="00685E84" w:rsidRPr="00263628">
        <w:rPr>
          <w:sz w:val="22"/>
          <w:szCs w:val="22"/>
        </w:rPr>
        <w:t xml:space="preserve">Положения </w:t>
      </w:r>
      <w:r w:rsidR="00263628">
        <w:rPr>
          <w:sz w:val="22"/>
          <w:szCs w:val="22"/>
        </w:rPr>
        <w:t xml:space="preserve"> </w:t>
      </w:r>
      <w:r w:rsidR="00FC1679">
        <w:rPr>
          <w:sz w:val="22"/>
          <w:szCs w:val="22"/>
        </w:rPr>
        <w:t xml:space="preserve"> </w:t>
      </w:r>
      <w:r w:rsidR="00685E84" w:rsidRPr="00263628">
        <w:rPr>
          <w:sz w:val="22"/>
          <w:szCs w:val="22"/>
        </w:rPr>
        <w:t>о</w:t>
      </w:r>
      <w:r w:rsidR="00FC1679">
        <w:rPr>
          <w:sz w:val="22"/>
          <w:szCs w:val="22"/>
        </w:rPr>
        <w:t xml:space="preserve"> подготовке </w:t>
      </w:r>
    </w:p>
    <w:p w:rsidR="00FC1679" w:rsidRDefault="00FC1679" w:rsidP="0074599C">
      <w:pPr>
        <w:rPr>
          <w:sz w:val="22"/>
          <w:szCs w:val="22"/>
        </w:rPr>
      </w:pPr>
      <w:r>
        <w:rPr>
          <w:sz w:val="22"/>
          <w:szCs w:val="22"/>
        </w:rPr>
        <w:t>населения Саткинского муниципального района</w:t>
      </w:r>
    </w:p>
    <w:p w:rsidR="00FC1679" w:rsidRDefault="00FC1679" w:rsidP="0074599C">
      <w:pPr>
        <w:rPr>
          <w:sz w:val="22"/>
          <w:szCs w:val="22"/>
        </w:rPr>
      </w:pPr>
      <w:r>
        <w:rPr>
          <w:sz w:val="22"/>
          <w:szCs w:val="22"/>
        </w:rPr>
        <w:t>в области  защиты  от  чрезвычайных  ситуаций</w:t>
      </w:r>
    </w:p>
    <w:p w:rsidR="00FC1679" w:rsidRDefault="00FC1679" w:rsidP="0074599C">
      <w:pPr>
        <w:rPr>
          <w:sz w:val="22"/>
          <w:szCs w:val="22"/>
        </w:rPr>
      </w:pPr>
      <w:r>
        <w:rPr>
          <w:sz w:val="22"/>
          <w:szCs w:val="22"/>
        </w:rPr>
        <w:t>природного и техногенного характера</w:t>
      </w:r>
    </w:p>
    <w:p w:rsidR="00414643" w:rsidRDefault="00414643" w:rsidP="00E54307">
      <w:pPr>
        <w:pStyle w:val="a9"/>
        <w:shd w:val="clear" w:color="auto" w:fill="FFFFFF"/>
        <w:spacing w:after="0" w:afterAutospacing="0"/>
        <w:ind w:firstLine="567"/>
      </w:pPr>
      <w:proofErr w:type="gramStart"/>
      <w:r w:rsidRPr="000F1191">
        <w:t>В соответствии с</w:t>
      </w:r>
      <w:r w:rsidR="000F1191" w:rsidRPr="000F1191">
        <w:rPr>
          <w:rStyle w:val="ac"/>
          <w:i w:val="0"/>
          <w:bdr w:val="none" w:sz="0" w:space="0" w:color="auto" w:frame="1"/>
          <w:shd w:val="clear" w:color="auto" w:fill="FFFFFF"/>
        </w:rPr>
        <w:t> </w:t>
      </w:r>
      <w:r w:rsidR="008E3D6E">
        <w:rPr>
          <w:rStyle w:val="ac"/>
          <w:i w:val="0"/>
          <w:bdr w:val="none" w:sz="0" w:space="0" w:color="auto" w:frame="1"/>
          <w:shd w:val="clear" w:color="auto" w:fill="FFFFFF"/>
        </w:rPr>
        <w:t xml:space="preserve"> </w:t>
      </w:r>
      <w:r w:rsidR="000F1191" w:rsidRPr="000F1191">
        <w:rPr>
          <w:shd w:val="clear" w:color="auto" w:fill="FFFFFF"/>
        </w:rPr>
        <w:t>Федеральн</w:t>
      </w:r>
      <w:r w:rsidR="000F1191">
        <w:rPr>
          <w:shd w:val="clear" w:color="auto" w:fill="FFFFFF"/>
        </w:rPr>
        <w:t>ым</w:t>
      </w:r>
      <w:r w:rsidR="000F1191" w:rsidRPr="000F1191">
        <w:rPr>
          <w:shd w:val="clear" w:color="auto" w:fill="FFFFFF"/>
        </w:rPr>
        <w:t xml:space="preserve"> закон</w:t>
      </w:r>
      <w:r w:rsidR="000F1191">
        <w:rPr>
          <w:shd w:val="clear" w:color="auto" w:fill="FFFFFF"/>
        </w:rPr>
        <w:t>ом</w:t>
      </w:r>
      <w:r w:rsidR="000F1191" w:rsidRPr="000F1191">
        <w:rPr>
          <w:shd w:val="clear" w:color="auto" w:fill="FFFFFF"/>
        </w:rPr>
        <w:t xml:space="preserve"> от 12.02.1998 № 28-ФЗ «О гражданской обороне»,</w:t>
      </w:r>
      <w:r w:rsidR="000F1191">
        <w:rPr>
          <w:shd w:val="clear" w:color="auto" w:fill="FFFFFF"/>
        </w:rPr>
        <w:t xml:space="preserve"> </w:t>
      </w:r>
      <w:r w:rsidR="00FC1679">
        <w:t>Федеральным 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18.09.2020 № 1485 «</w:t>
      </w:r>
      <w:r w:rsidR="00D54C41"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FC1679">
        <w:t>»</w:t>
      </w:r>
      <w:r w:rsidR="00D54C41">
        <w:t>,</w:t>
      </w:r>
      <w:proofErr w:type="gramEnd"/>
    </w:p>
    <w:p w:rsidR="00D54C41" w:rsidRDefault="00D54C41" w:rsidP="009C14DC"/>
    <w:p w:rsidR="00414643" w:rsidRDefault="009C14DC" w:rsidP="009C14DC">
      <w:r>
        <w:t xml:space="preserve">          </w:t>
      </w:r>
      <w:r w:rsidR="00414643" w:rsidRPr="00414643">
        <w:t>ПОСТАНОВЛЯЮ:</w:t>
      </w:r>
    </w:p>
    <w:p w:rsidR="00D54C41" w:rsidRPr="00414643" w:rsidRDefault="00D54C41" w:rsidP="009C14DC"/>
    <w:p w:rsidR="00A15099" w:rsidRDefault="00414643" w:rsidP="000F1191">
      <w:r>
        <w:t xml:space="preserve">      </w:t>
      </w:r>
      <w:r w:rsidR="009C14DC">
        <w:t xml:space="preserve">    </w:t>
      </w:r>
      <w:r>
        <w:t xml:space="preserve">1. </w:t>
      </w:r>
      <w:r w:rsidR="008E3D6E">
        <w:t xml:space="preserve"> </w:t>
      </w:r>
      <w:r w:rsidR="00A15099">
        <w:t xml:space="preserve">Утвердить Положение </w:t>
      </w:r>
      <w:r w:rsidR="00D54C41">
        <w:t xml:space="preserve">о подготовке населения Саткинского муниципального района в области защиты от чрезвычайных ситуаций природного и техногенного характера </w:t>
      </w:r>
      <w:r w:rsidR="00A15099">
        <w:t xml:space="preserve">(приложение). </w:t>
      </w:r>
    </w:p>
    <w:p w:rsidR="00A15099" w:rsidRDefault="00A15099" w:rsidP="008E3D6E">
      <w:pPr>
        <w:tabs>
          <w:tab w:val="left" w:pos="851"/>
        </w:tabs>
      </w:pPr>
      <w:r>
        <w:t xml:space="preserve">          2.</w:t>
      </w:r>
      <w:r w:rsidR="008E3D6E">
        <w:t xml:space="preserve"> </w:t>
      </w:r>
      <w:r>
        <w:t>Рекомендовать руководителям организаций</w:t>
      </w:r>
      <w:r w:rsidR="008E3D6E">
        <w:t xml:space="preserve"> всех форм собственности принять необходимые меры по выполнению определенных действующим законодательством полномочий по организации и осуществлению обучения населения в области защиты от чрезвычайных ситуаций природного и техногенного характера.</w:t>
      </w:r>
    </w:p>
    <w:p w:rsidR="008E3D6E" w:rsidRDefault="008E3D6E" w:rsidP="008E3D6E">
      <w:pPr>
        <w:tabs>
          <w:tab w:val="num" w:pos="0"/>
        </w:tabs>
        <w:ind w:right="-1" w:firstLine="567"/>
      </w:pPr>
      <w:r>
        <w:t>3</w:t>
      </w:r>
      <w:r w:rsidR="003D7FBC">
        <w:t>.</w:t>
      </w:r>
      <w:r>
        <w:t xml:space="preserve"> Признать утратившим силу постановление Администрации Саткинского муниципального района от 18.06.2018 № 443 «О подготовке населения в области </w:t>
      </w:r>
      <w:r>
        <w:lastRenderedPageBreak/>
        <w:t>гражданской обороны и защиты от чрезвычайных ситуаций природного и техногенного характера».</w:t>
      </w:r>
    </w:p>
    <w:p w:rsidR="004F034D" w:rsidRPr="00B009AD" w:rsidRDefault="008E3D6E" w:rsidP="00414643">
      <w:pPr>
        <w:tabs>
          <w:tab w:val="num" w:pos="0"/>
        </w:tabs>
        <w:ind w:right="-1" w:firstLine="360"/>
      </w:pPr>
      <w:r>
        <w:t xml:space="preserve">    4. </w:t>
      </w:r>
      <w:r w:rsidR="004F034D">
        <w:t xml:space="preserve">Отделу организационной и контрольной работы Управления делами и организационной работы Администрации Саткинского муниципального района </w:t>
      </w:r>
      <w:r w:rsidR="00FA23A2">
        <w:t xml:space="preserve">   </w:t>
      </w:r>
      <w:r w:rsidR="004F034D">
        <w:t>(</w:t>
      </w:r>
      <w:proofErr w:type="spellStart"/>
      <w:r w:rsidR="004F034D">
        <w:t>Корочкина</w:t>
      </w:r>
      <w:proofErr w:type="spellEnd"/>
      <w:r w:rsidR="004F034D">
        <w:t xml:space="preserve"> Н.П.) </w:t>
      </w:r>
      <w:r w:rsidR="004F034D" w:rsidRPr="006B4834">
        <w:t>опубликовать настоящее постановление в газете «</w:t>
      </w:r>
      <w:proofErr w:type="spellStart"/>
      <w:r w:rsidR="004F034D" w:rsidRPr="006B4834">
        <w:t>Саткинский</w:t>
      </w:r>
      <w:proofErr w:type="spellEnd"/>
      <w:r w:rsidR="004F034D" w:rsidRPr="006B4834">
        <w:t xml:space="preserve"> рабочий» и на официальном сайте Администрации Саткинского муниципального района.</w:t>
      </w:r>
    </w:p>
    <w:p w:rsidR="00343B62" w:rsidRDefault="008E3D6E" w:rsidP="008E3D6E">
      <w:pPr>
        <w:ind w:right="21" w:firstLine="567"/>
      </w:pPr>
      <w:r>
        <w:t>5</w:t>
      </w:r>
      <w:r w:rsidR="004F034D">
        <w:t xml:space="preserve">. </w:t>
      </w:r>
      <w:r w:rsidR="003942A7">
        <w:t xml:space="preserve"> </w:t>
      </w:r>
      <w:proofErr w:type="gramStart"/>
      <w:r w:rsidR="004F034D">
        <w:t>Контроль за</w:t>
      </w:r>
      <w:proofErr w:type="gramEnd"/>
      <w:r w:rsidR="004F034D">
        <w:t xml:space="preserve"> выполнением настоящего постановления возложить на заместителя Главы Саткинского муниципального района </w:t>
      </w:r>
      <w:r w:rsidR="00702EE0">
        <w:t xml:space="preserve">по межведомственному </w:t>
      </w:r>
      <w:r w:rsidR="00702EE0" w:rsidRPr="00766CEE">
        <w:rPr>
          <w:spacing w:val="-20"/>
        </w:rPr>
        <w:t>взаимодейст</w:t>
      </w:r>
      <w:r w:rsidR="004F034D" w:rsidRPr="00766CEE">
        <w:rPr>
          <w:spacing w:val="-20"/>
        </w:rPr>
        <w:t>вию</w:t>
      </w:r>
      <w:r w:rsidR="004F034D">
        <w:t xml:space="preserve"> и безопасности </w:t>
      </w:r>
      <w:proofErr w:type="spellStart"/>
      <w:r w:rsidR="004F034D">
        <w:t>Шевалдина</w:t>
      </w:r>
      <w:proofErr w:type="spellEnd"/>
      <w:r w:rsidR="004F034D">
        <w:t xml:space="preserve"> В.А.</w:t>
      </w:r>
    </w:p>
    <w:p w:rsidR="008E3D6E" w:rsidRDefault="008E3D6E" w:rsidP="008E3D6E">
      <w:pPr>
        <w:ind w:right="21" w:firstLine="567"/>
      </w:pPr>
      <w:r>
        <w:t>6. Настоящее постановление вступает в силу со дня его подписания.</w:t>
      </w:r>
    </w:p>
    <w:p w:rsidR="008E3D6E" w:rsidRDefault="008E3D6E" w:rsidP="00FE2E08">
      <w:pPr>
        <w:tabs>
          <w:tab w:val="left" w:pos="540"/>
        </w:tabs>
      </w:pPr>
    </w:p>
    <w:p w:rsidR="008E3D6E" w:rsidRDefault="008E3D6E" w:rsidP="00FE2E08">
      <w:pPr>
        <w:tabs>
          <w:tab w:val="left" w:pos="540"/>
        </w:tabs>
      </w:pPr>
    </w:p>
    <w:p w:rsidR="0074599C" w:rsidRDefault="0074599C" w:rsidP="008E3D6E">
      <w:pPr>
        <w:tabs>
          <w:tab w:val="left" w:pos="540"/>
        </w:tabs>
        <w:ind w:firstLine="567"/>
      </w:pPr>
      <w:r>
        <w:t>Глава Саткинского муниципального района</w:t>
      </w:r>
      <w:r w:rsidR="00343B62">
        <w:t xml:space="preserve"> </w:t>
      </w:r>
      <w:r>
        <w:t xml:space="preserve">                                 </w:t>
      </w:r>
      <w:r w:rsidR="00E754E1">
        <w:t xml:space="preserve">        </w:t>
      </w:r>
      <w:r>
        <w:t xml:space="preserve">  </w:t>
      </w:r>
      <w:r w:rsidR="00FA23A2">
        <w:t xml:space="preserve">       </w:t>
      </w:r>
      <w:r>
        <w:t>А.А. Глазков</w:t>
      </w:r>
    </w:p>
    <w:p w:rsidR="00A15099" w:rsidRDefault="005871AE" w:rsidP="00CC7D9B">
      <w:pPr>
        <w:tabs>
          <w:tab w:val="left" w:pos="0"/>
        </w:tabs>
        <w:ind w:left="113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C7D9B">
        <w:t xml:space="preserve">              </w:t>
      </w:r>
      <w:r>
        <w:t xml:space="preserve">            </w:t>
      </w:r>
      <w:r w:rsidR="00CC7D9B">
        <w:t xml:space="preserve">             </w:t>
      </w:r>
    </w:p>
    <w:p w:rsidR="00A15099" w:rsidRDefault="00A15099" w:rsidP="00CC7D9B">
      <w:pPr>
        <w:tabs>
          <w:tab w:val="left" w:pos="0"/>
        </w:tabs>
        <w:ind w:left="1134"/>
      </w:pPr>
    </w:p>
    <w:p w:rsidR="00A15099" w:rsidRDefault="00A15099" w:rsidP="00CC7D9B">
      <w:pPr>
        <w:tabs>
          <w:tab w:val="left" w:pos="0"/>
        </w:tabs>
        <w:ind w:left="1134"/>
      </w:pPr>
    </w:p>
    <w:p w:rsidR="00A15099" w:rsidRDefault="00A15099" w:rsidP="00CC7D9B">
      <w:pPr>
        <w:tabs>
          <w:tab w:val="left" w:pos="0"/>
        </w:tabs>
        <w:ind w:left="1134"/>
      </w:pPr>
    </w:p>
    <w:p w:rsidR="00A15099" w:rsidRDefault="00A15099" w:rsidP="00CC7D9B">
      <w:pPr>
        <w:tabs>
          <w:tab w:val="left" w:pos="0"/>
        </w:tabs>
        <w:ind w:left="1134"/>
      </w:pPr>
    </w:p>
    <w:p w:rsidR="00A15099" w:rsidRDefault="00A15099" w:rsidP="00CC7D9B">
      <w:pPr>
        <w:tabs>
          <w:tab w:val="left" w:pos="0"/>
        </w:tabs>
        <w:ind w:left="1134"/>
      </w:pPr>
    </w:p>
    <w:p w:rsidR="00A15099" w:rsidRDefault="00A15099" w:rsidP="00CC7D9B">
      <w:pPr>
        <w:tabs>
          <w:tab w:val="left" w:pos="0"/>
        </w:tabs>
        <w:ind w:left="1134"/>
      </w:pPr>
    </w:p>
    <w:p w:rsidR="00A15099" w:rsidRDefault="00A15099" w:rsidP="00CC7D9B">
      <w:pPr>
        <w:tabs>
          <w:tab w:val="left" w:pos="0"/>
        </w:tabs>
        <w:ind w:left="1134"/>
      </w:pPr>
    </w:p>
    <w:p w:rsidR="00A15099" w:rsidRDefault="00A15099" w:rsidP="00CC7D9B">
      <w:pPr>
        <w:tabs>
          <w:tab w:val="left" w:pos="0"/>
        </w:tabs>
        <w:ind w:left="1134"/>
      </w:pPr>
    </w:p>
    <w:p w:rsidR="00A15099" w:rsidRDefault="00A15099" w:rsidP="00CC7D9B">
      <w:pPr>
        <w:tabs>
          <w:tab w:val="left" w:pos="0"/>
        </w:tabs>
        <w:ind w:left="1134"/>
      </w:pPr>
    </w:p>
    <w:p w:rsidR="00A15099" w:rsidRDefault="00A15099" w:rsidP="00CC7D9B">
      <w:pPr>
        <w:tabs>
          <w:tab w:val="left" w:pos="0"/>
        </w:tabs>
        <w:ind w:left="1134"/>
      </w:pPr>
    </w:p>
    <w:p w:rsidR="00A15099" w:rsidRDefault="00A15099" w:rsidP="00CC7D9B">
      <w:pPr>
        <w:tabs>
          <w:tab w:val="left" w:pos="0"/>
        </w:tabs>
        <w:ind w:left="1134"/>
      </w:pPr>
    </w:p>
    <w:p w:rsidR="00A15099" w:rsidRDefault="00A15099" w:rsidP="00CC7D9B">
      <w:pPr>
        <w:tabs>
          <w:tab w:val="left" w:pos="0"/>
        </w:tabs>
        <w:ind w:left="1134"/>
      </w:pPr>
    </w:p>
    <w:p w:rsidR="00A15099" w:rsidRDefault="00A15099" w:rsidP="00CC7D9B">
      <w:pPr>
        <w:tabs>
          <w:tab w:val="left" w:pos="0"/>
        </w:tabs>
        <w:ind w:left="1134"/>
      </w:pPr>
    </w:p>
    <w:p w:rsidR="00A15099" w:rsidRDefault="00A15099" w:rsidP="00CC7D9B">
      <w:pPr>
        <w:tabs>
          <w:tab w:val="left" w:pos="0"/>
        </w:tabs>
        <w:ind w:left="1134"/>
      </w:pPr>
    </w:p>
    <w:p w:rsidR="00A15099" w:rsidRDefault="00A15099" w:rsidP="00CC7D9B">
      <w:pPr>
        <w:tabs>
          <w:tab w:val="left" w:pos="0"/>
        </w:tabs>
        <w:ind w:left="1134"/>
      </w:pPr>
    </w:p>
    <w:p w:rsidR="00A15099" w:rsidRDefault="00A15099" w:rsidP="00CC7D9B">
      <w:pPr>
        <w:tabs>
          <w:tab w:val="left" w:pos="0"/>
        </w:tabs>
        <w:ind w:left="1134"/>
      </w:pPr>
    </w:p>
    <w:p w:rsidR="00A15099" w:rsidRDefault="00A15099" w:rsidP="00CC7D9B">
      <w:pPr>
        <w:tabs>
          <w:tab w:val="left" w:pos="0"/>
        </w:tabs>
        <w:ind w:left="1134"/>
      </w:pPr>
    </w:p>
    <w:p w:rsidR="00A15099" w:rsidRDefault="00A15099" w:rsidP="00CC7D9B">
      <w:pPr>
        <w:tabs>
          <w:tab w:val="left" w:pos="0"/>
        </w:tabs>
        <w:ind w:left="1134"/>
      </w:pPr>
    </w:p>
    <w:p w:rsidR="00A15099" w:rsidRDefault="00A15099" w:rsidP="00CC7D9B">
      <w:pPr>
        <w:tabs>
          <w:tab w:val="left" w:pos="0"/>
        </w:tabs>
        <w:ind w:left="1134"/>
      </w:pPr>
    </w:p>
    <w:p w:rsidR="00D54C41" w:rsidRDefault="00D54C41" w:rsidP="00CC7D9B">
      <w:pPr>
        <w:tabs>
          <w:tab w:val="left" w:pos="0"/>
        </w:tabs>
        <w:ind w:left="1134"/>
      </w:pPr>
    </w:p>
    <w:p w:rsidR="00E54307" w:rsidRDefault="00A15099" w:rsidP="00A15099">
      <w:pPr>
        <w:tabs>
          <w:tab w:val="left" w:pos="0"/>
          <w:tab w:val="left" w:pos="6804"/>
        </w:tabs>
        <w:jc w:val="center"/>
      </w:pPr>
      <w:r>
        <w:t xml:space="preserve">                                                                                               </w:t>
      </w:r>
      <w:r w:rsidR="00E54307">
        <w:t xml:space="preserve">                                      </w:t>
      </w:r>
    </w:p>
    <w:p w:rsidR="008E3D6E" w:rsidRDefault="00E54307" w:rsidP="008E3D6E">
      <w:pPr>
        <w:tabs>
          <w:tab w:val="left" w:pos="0"/>
          <w:tab w:val="left" w:pos="6379"/>
        </w:tabs>
        <w:jc w:val="center"/>
      </w:pPr>
      <w:r>
        <w:lastRenderedPageBreak/>
        <w:t xml:space="preserve">                                                                                              </w:t>
      </w:r>
      <w:r w:rsidR="00D54C41">
        <w:t xml:space="preserve">                                   </w:t>
      </w:r>
      <w:r w:rsidR="008E3D6E">
        <w:t xml:space="preserve">                                                                </w:t>
      </w:r>
    </w:p>
    <w:p w:rsidR="00A15099" w:rsidRDefault="008E3D6E" w:rsidP="008E3D6E">
      <w:pPr>
        <w:tabs>
          <w:tab w:val="left" w:pos="0"/>
          <w:tab w:val="left" w:pos="6379"/>
        </w:tabs>
        <w:jc w:val="center"/>
      </w:pPr>
      <w:r>
        <w:t xml:space="preserve">                                                                                          </w:t>
      </w:r>
      <w:r w:rsidR="00A15099">
        <w:t xml:space="preserve">Приложение </w:t>
      </w:r>
    </w:p>
    <w:p w:rsidR="00A15099" w:rsidRDefault="00A15099" w:rsidP="00A15099">
      <w:r>
        <w:t xml:space="preserve">                                                                                                к Постановлению Администрации               </w:t>
      </w:r>
    </w:p>
    <w:p w:rsidR="00A15099" w:rsidRDefault="00A15099" w:rsidP="00A15099">
      <w:r>
        <w:t xml:space="preserve">                                                                                             Саткинского муниципального района</w:t>
      </w:r>
    </w:p>
    <w:p w:rsidR="00A15099" w:rsidRDefault="00A15099" w:rsidP="00A15099">
      <w:r>
        <w:t xml:space="preserve">                                                                                              от «</w:t>
      </w:r>
      <w:r w:rsidR="0023487C">
        <w:t>07</w:t>
      </w:r>
      <w:r>
        <w:t>»</w:t>
      </w:r>
      <w:r w:rsidR="0023487C">
        <w:t xml:space="preserve"> июня</w:t>
      </w:r>
      <w:r>
        <w:t xml:space="preserve"> 2021 года № </w:t>
      </w:r>
      <w:r w:rsidR="0023487C">
        <w:t>490</w:t>
      </w:r>
    </w:p>
    <w:p w:rsidR="00A15099" w:rsidRDefault="00A15099" w:rsidP="00CC7D9B">
      <w:pPr>
        <w:tabs>
          <w:tab w:val="left" w:pos="0"/>
        </w:tabs>
        <w:ind w:left="1134"/>
      </w:pPr>
    </w:p>
    <w:p w:rsidR="008E3D6E" w:rsidRDefault="008E3D6E" w:rsidP="00CC7D9B">
      <w:pPr>
        <w:tabs>
          <w:tab w:val="left" w:pos="0"/>
        </w:tabs>
        <w:ind w:left="1134"/>
      </w:pPr>
    </w:p>
    <w:p w:rsidR="00A15099" w:rsidRDefault="00A15099" w:rsidP="00A15099">
      <w:pPr>
        <w:tabs>
          <w:tab w:val="left" w:pos="0"/>
        </w:tabs>
        <w:ind w:left="567"/>
        <w:jc w:val="center"/>
      </w:pPr>
      <w:r>
        <w:t>ПОЛОЖЕНИЕ</w:t>
      </w:r>
    </w:p>
    <w:p w:rsidR="00A15099" w:rsidRDefault="006B1F26" w:rsidP="006B1F26">
      <w:pPr>
        <w:tabs>
          <w:tab w:val="left" w:pos="0"/>
        </w:tabs>
        <w:ind w:left="567"/>
        <w:jc w:val="center"/>
      </w:pPr>
      <w:r>
        <w:t>о подготовке  населения Саткинского  муниципального района в области  защиты от чрезвычайных ситуаций природного и техногенного характера</w:t>
      </w:r>
    </w:p>
    <w:p w:rsidR="00A15099" w:rsidRDefault="00A15099" w:rsidP="00A15099">
      <w:pPr>
        <w:tabs>
          <w:tab w:val="left" w:pos="0"/>
        </w:tabs>
        <w:ind w:left="567"/>
      </w:pPr>
    </w:p>
    <w:p w:rsidR="006B1F26" w:rsidRPr="006B1F26" w:rsidRDefault="006B1F26" w:rsidP="006B1F26">
      <w:pPr>
        <w:tabs>
          <w:tab w:val="left" w:pos="540"/>
        </w:tabs>
        <w:ind w:firstLine="567"/>
      </w:pPr>
      <w:r w:rsidRPr="006B1F26">
        <w:t xml:space="preserve">1. Настоящее Положение определяет порядок подготовки </w:t>
      </w:r>
      <w:r w:rsidR="00D54C41">
        <w:t>населения Саткинского муниципального района</w:t>
      </w:r>
      <w:r w:rsidRPr="006B1F26">
        <w:t xml:space="preserve"> в области защиты от чрезвычайных ситуаций природного и техногенного характера (далее - чрезвычайные ситуации).</w:t>
      </w:r>
    </w:p>
    <w:p w:rsidR="006B1F26" w:rsidRPr="006B1F26" w:rsidRDefault="006B1F26" w:rsidP="006B1F26">
      <w:pPr>
        <w:tabs>
          <w:tab w:val="left" w:pos="540"/>
        </w:tabs>
        <w:ind w:firstLine="567"/>
      </w:pPr>
      <w:r w:rsidRPr="006B1F26">
        <w:t>2.Подготовку в области защиты от чрезвычайных ситуаций проходят:</w:t>
      </w:r>
    </w:p>
    <w:p w:rsidR="006B1F26" w:rsidRPr="006B1F26" w:rsidRDefault="006B1F26" w:rsidP="006B1F26">
      <w:pPr>
        <w:tabs>
          <w:tab w:val="left" w:pos="540"/>
        </w:tabs>
        <w:ind w:firstLine="567"/>
      </w:pPr>
      <w:r w:rsidRPr="006B1F26">
        <w:t xml:space="preserve">а) </w:t>
      </w:r>
      <w:r w:rsidR="008E3D6E">
        <w:t xml:space="preserve"> </w:t>
      </w:r>
      <w:r w:rsidRPr="006B1F26">
        <w:t>физические лица, состоящие в трудовых отношениях с работодателем;</w:t>
      </w:r>
    </w:p>
    <w:p w:rsidR="006B1F26" w:rsidRPr="006B1F26" w:rsidRDefault="006B1F26" w:rsidP="006B1F26">
      <w:pPr>
        <w:tabs>
          <w:tab w:val="left" w:pos="540"/>
        </w:tabs>
        <w:ind w:firstLine="567"/>
      </w:pPr>
      <w:r w:rsidRPr="006B1F26">
        <w:t xml:space="preserve">б) </w:t>
      </w:r>
      <w:r w:rsidR="008E3D6E">
        <w:t xml:space="preserve"> </w:t>
      </w:r>
      <w:r w:rsidRPr="006B1F26">
        <w:t>физические лица, не состоящие в трудовых отношениях с работодателем;</w:t>
      </w:r>
    </w:p>
    <w:p w:rsidR="006B1F26" w:rsidRPr="006B1F26" w:rsidRDefault="006B1F26" w:rsidP="008E3D6E">
      <w:pPr>
        <w:tabs>
          <w:tab w:val="left" w:pos="540"/>
          <w:tab w:val="left" w:pos="851"/>
        </w:tabs>
        <w:ind w:firstLine="567"/>
      </w:pPr>
      <w:r w:rsidRPr="006B1F26">
        <w:t>в)</w:t>
      </w:r>
      <w:r w:rsidR="008E3D6E">
        <w:t xml:space="preserve"> </w:t>
      </w:r>
      <w:r w:rsidRPr="006B1F26">
        <w:t>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6B1F26" w:rsidRPr="006B1F26" w:rsidRDefault="006B1F26" w:rsidP="006B1F26">
      <w:pPr>
        <w:tabs>
          <w:tab w:val="left" w:pos="540"/>
        </w:tabs>
        <w:ind w:firstLine="567"/>
      </w:pPr>
      <w:r w:rsidRPr="006B1F26">
        <w:t>г) руководители органов   местного самоуправления и организаций;</w:t>
      </w:r>
    </w:p>
    <w:p w:rsidR="006B1F26" w:rsidRPr="006B1F26" w:rsidRDefault="006B1F26" w:rsidP="006B1F26">
      <w:pPr>
        <w:tabs>
          <w:tab w:val="left" w:pos="540"/>
        </w:tabs>
        <w:ind w:firstLine="567"/>
      </w:pPr>
      <w:proofErr w:type="spellStart"/>
      <w:r w:rsidRPr="006B1F26">
        <w:t>д</w:t>
      </w:r>
      <w:proofErr w:type="spellEnd"/>
      <w:r w:rsidRPr="006B1F26">
        <w:t xml:space="preserve">) работники органов  местного самоуправления и организаций,  в полномочия которых входит решение вопросов по защите населения и территорий от чрезвычайных ситуаций </w:t>
      </w:r>
      <w:r w:rsidR="00D54C41">
        <w:t xml:space="preserve">      </w:t>
      </w:r>
      <w:r w:rsidRPr="006B1F26">
        <w:t xml:space="preserve"> </w:t>
      </w:r>
      <w:proofErr w:type="gramStart"/>
      <w:r w:rsidRPr="006B1F26">
        <w:t xml:space="preserve">( </w:t>
      </w:r>
      <w:proofErr w:type="gramEnd"/>
      <w:r w:rsidRPr="006B1F26">
        <w:t>далее – уполномоченные работники);</w:t>
      </w:r>
    </w:p>
    <w:p w:rsidR="006B1F26" w:rsidRPr="006B1F26" w:rsidRDefault="006B1F26" w:rsidP="006B1F26">
      <w:pPr>
        <w:tabs>
          <w:tab w:val="left" w:pos="540"/>
        </w:tabs>
        <w:ind w:firstLine="567"/>
      </w:pPr>
      <w:r w:rsidRPr="006B1F26">
        <w:t>е) председатели комиссий по предупреждению и ликвидации чрезвычайных ситуаций и обеспечению пожарной безопасности муниципальных образований и организаций, в полномочия которых входит решение вопросов по защите населения и территорий от чрезвычайных ситуаций, (далее – председатели комиссий).</w:t>
      </w:r>
    </w:p>
    <w:p w:rsidR="006B1F26" w:rsidRPr="006B1F26" w:rsidRDefault="006B1F26" w:rsidP="006B1F26">
      <w:pPr>
        <w:tabs>
          <w:tab w:val="left" w:pos="540"/>
        </w:tabs>
        <w:ind w:firstLine="567"/>
      </w:pPr>
      <w:r w:rsidRPr="006B1F26">
        <w:t>3. Основными задачами подготовки населения в области защиты от чрезвычайных ситуаций являются:</w:t>
      </w:r>
    </w:p>
    <w:p w:rsidR="006B1F26" w:rsidRPr="006B1F26" w:rsidRDefault="006B1F26" w:rsidP="006B1F26">
      <w:pPr>
        <w:tabs>
          <w:tab w:val="left" w:pos="540"/>
        </w:tabs>
        <w:ind w:firstLine="567"/>
      </w:pPr>
      <w:proofErr w:type="gramStart"/>
      <w:r w:rsidRPr="006B1F26"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  <w:proofErr w:type="gramEnd"/>
    </w:p>
    <w:p w:rsidR="006B1F26" w:rsidRPr="006B1F26" w:rsidRDefault="006B1F26" w:rsidP="006B1F26">
      <w:pPr>
        <w:tabs>
          <w:tab w:val="left" w:pos="540"/>
        </w:tabs>
        <w:ind w:firstLine="567"/>
      </w:pPr>
      <w:r w:rsidRPr="006B1F26">
        <w:lastRenderedPageBreak/>
        <w:t>б) совершенствование знаний, умений и навыков населения в области защиты от чрезвычайных ситуаций в ходе проведения учений и тренировок по за</w:t>
      </w:r>
      <w:r w:rsidR="00D54C41">
        <w:t>щите от чрезвычайных ситуаций (</w:t>
      </w:r>
      <w:r w:rsidRPr="006B1F26">
        <w:t>далее – учения и тренировки);</w:t>
      </w:r>
    </w:p>
    <w:p w:rsidR="006B1F26" w:rsidRPr="006B1F26" w:rsidRDefault="006B1F26" w:rsidP="006B1F26">
      <w:pPr>
        <w:tabs>
          <w:tab w:val="left" w:pos="540"/>
        </w:tabs>
        <w:ind w:firstLine="567"/>
      </w:pPr>
      <w:r w:rsidRPr="006B1F26">
        <w:t>в) выработка у руководителей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6B1F26" w:rsidRPr="006B1F26" w:rsidRDefault="006B1F26" w:rsidP="006B1F26">
      <w:pPr>
        <w:tabs>
          <w:tab w:val="left" w:pos="540"/>
        </w:tabs>
        <w:ind w:firstLine="567"/>
      </w:pPr>
      <w:r w:rsidRPr="006B1F26">
        <w:t>г) совершенствование практических навыков руководителей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6B1F26" w:rsidRPr="006B1F26" w:rsidRDefault="006B1F26" w:rsidP="006B1F26">
      <w:pPr>
        <w:tabs>
          <w:tab w:val="left" w:pos="540"/>
        </w:tabs>
        <w:ind w:firstLine="567"/>
      </w:pPr>
      <w:proofErr w:type="spellStart"/>
      <w:r w:rsidRPr="006B1F26">
        <w:t>д</w:t>
      </w:r>
      <w:proofErr w:type="spellEnd"/>
      <w:r w:rsidRPr="006B1F26">
        <w:t>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 – спасательных и других неотложных работ.</w:t>
      </w:r>
    </w:p>
    <w:p w:rsidR="006B1F26" w:rsidRPr="006B1F26" w:rsidRDefault="006B1F26" w:rsidP="006B1F26">
      <w:pPr>
        <w:tabs>
          <w:tab w:val="left" w:pos="540"/>
        </w:tabs>
        <w:ind w:firstLine="567"/>
      </w:pPr>
      <w:r w:rsidRPr="006B1F26">
        <w:t>4. Подготовка населения в области защиты от чрезвычайных ситуаций предусматривает:</w:t>
      </w:r>
    </w:p>
    <w:p w:rsidR="006B1F26" w:rsidRPr="006B1F26" w:rsidRDefault="006B1F26" w:rsidP="006B1F26">
      <w:pPr>
        <w:tabs>
          <w:tab w:val="left" w:pos="540"/>
        </w:tabs>
        <w:ind w:firstLine="567"/>
      </w:pPr>
      <w:r w:rsidRPr="006B1F26">
        <w:t>а) для физических лиц, состоящих в трудовых отношениях с работодателем, - инструктаж по действиям в чрезвычайных ситуациях не раже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6B1F26" w:rsidRPr="006B1F26" w:rsidRDefault="006B1F26" w:rsidP="006B1F26">
      <w:pPr>
        <w:tabs>
          <w:tab w:val="left" w:pos="540"/>
        </w:tabs>
        <w:ind w:firstLine="567"/>
      </w:pPr>
      <w:r w:rsidRPr="006B1F26">
        <w:t xml:space="preserve"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 </w:t>
      </w:r>
    </w:p>
    <w:p w:rsidR="006B1F26" w:rsidRPr="006B1F26" w:rsidRDefault="006B1F26" w:rsidP="006B1F26">
      <w:pPr>
        <w:tabs>
          <w:tab w:val="left" w:pos="540"/>
        </w:tabs>
        <w:ind w:firstLine="567"/>
      </w:pPr>
      <w:r w:rsidRPr="006B1F26">
        <w:t>в) для физических лиц, осваивающих основные общеобразовательные программы, общеобразовательные программы среднего профессионального образования и общеобразовательные программы высшего образования, - проведение занятий в учебное время по соответствующим программам учебного предмета «Основы безопасности жизнедеятельности» и учебной дисциплины «Безопасность жизнедеятельности».</w:t>
      </w:r>
    </w:p>
    <w:p w:rsidR="006B1F26" w:rsidRPr="006B1F26" w:rsidRDefault="006B1F26" w:rsidP="006B1F26">
      <w:pPr>
        <w:tabs>
          <w:tab w:val="left" w:pos="540"/>
        </w:tabs>
        <w:ind w:firstLine="567"/>
      </w:pPr>
      <w:proofErr w:type="gramStart"/>
      <w:r w:rsidRPr="006B1F26">
        <w:t>г) для руководителей органов местного самоуправления и организаций,</w:t>
      </w:r>
      <w:r w:rsidR="00D54C41">
        <w:t xml:space="preserve"> </w:t>
      </w:r>
      <w:r w:rsidRPr="006B1F26">
        <w:t xml:space="preserve">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–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 организации и осуществления мероприятий по </w:t>
      </w:r>
      <w:r w:rsidRPr="006B1F26">
        <w:lastRenderedPageBreak/>
        <w:t>защите</w:t>
      </w:r>
      <w:proofErr w:type="gramEnd"/>
      <w:r w:rsidRPr="006B1F26">
        <w:t xml:space="preserve"> от чрезвычайных ситуаций, участие в ежегодных тематических сборах, учениях и тренировках.</w:t>
      </w:r>
    </w:p>
    <w:p w:rsidR="006B1F26" w:rsidRPr="006B1F26" w:rsidRDefault="006B1F26" w:rsidP="005B54DD">
      <w:pPr>
        <w:tabs>
          <w:tab w:val="left" w:pos="540"/>
        </w:tabs>
        <w:ind w:firstLine="567"/>
      </w:pPr>
      <w:r w:rsidRPr="006B1F26"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6B1F26" w:rsidRPr="006B1F26" w:rsidRDefault="006B1F26" w:rsidP="005B54DD">
      <w:pPr>
        <w:tabs>
          <w:tab w:val="left" w:pos="540"/>
        </w:tabs>
        <w:ind w:firstLine="567"/>
      </w:pPr>
      <w:r w:rsidRPr="006B1F26">
        <w:t xml:space="preserve">6. </w:t>
      </w:r>
      <w:proofErr w:type="gramStart"/>
      <w:r w:rsidRPr="006B1F26">
        <w:t xml:space="preserve">Дополнительное профессиональное образование по программам повышения квалификации в области защиты от чрезвычайных ситуаций проходят: руководители органов местного самоуправления и организаций, в полномочия которых входит решение вопросов по защите населения и </w:t>
      </w:r>
      <w:r w:rsidR="005B54DD">
        <w:t>терр</w:t>
      </w:r>
      <w:r w:rsidRPr="006B1F26">
        <w:t xml:space="preserve">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– в </w:t>
      </w:r>
      <w:proofErr w:type="spellStart"/>
      <w:r w:rsidRPr="006B1F26">
        <w:t>учебно</w:t>
      </w:r>
      <w:proofErr w:type="spellEnd"/>
      <w:r w:rsidRPr="006B1F26">
        <w:t xml:space="preserve"> – методических центрах по гражданской обороне и чрезвычайным</w:t>
      </w:r>
      <w:proofErr w:type="gramEnd"/>
      <w:r w:rsidRPr="006B1F26">
        <w:t xml:space="preserve"> ситуациям субъектов Российской Федерации; уполномоченные работники –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</w:t>
      </w:r>
      <w:proofErr w:type="spellStart"/>
      <w:r w:rsidRPr="006B1F26">
        <w:t>учебно</w:t>
      </w:r>
      <w:proofErr w:type="spellEnd"/>
      <w:r w:rsidRPr="006B1F26">
        <w:t xml:space="preserve"> – методических центрах по гражданской обороне, а также на курсах гражданской обороны муниципальных образований. </w:t>
      </w:r>
      <w:proofErr w:type="gramStart"/>
      <w:r w:rsidRPr="006B1F26">
        <w:t>Получение дополнительного профессионального образования по программе повышения квалификации  педагогическими работниками – преподавателями учебного предмета «Основы безопасности жизнедеятельности» и учебной дисциплины «Безопасность жизнедеятельности»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 w:rsidRPr="006B1F26">
        <w:t>, а т</w:t>
      </w:r>
      <w:r w:rsidR="00D54C41">
        <w:t xml:space="preserve">акже в    </w:t>
      </w:r>
      <w:proofErr w:type="spellStart"/>
      <w:r w:rsidR="00D54C41">
        <w:t>учебно</w:t>
      </w:r>
      <w:proofErr w:type="spellEnd"/>
      <w:r w:rsidRPr="006B1F26">
        <w:t xml:space="preserve"> – методических центрах по гражданской обороне и чрезвычайным ситуациям субъектов Российской федерации.</w:t>
      </w:r>
    </w:p>
    <w:p w:rsidR="006B1F26" w:rsidRPr="006B1F26" w:rsidRDefault="006B1F26" w:rsidP="005B54DD">
      <w:pPr>
        <w:tabs>
          <w:tab w:val="left" w:pos="540"/>
        </w:tabs>
        <w:ind w:firstLine="567"/>
      </w:pPr>
      <w:r w:rsidRPr="006B1F26">
        <w:t xml:space="preserve"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    </w:t>
      </w:r>
    </w:p>
    <w:p w:rsidR="006B1F26" w:rsidRPr="006B1F26" w:rsidRDefault="006B1F26" w:rsidP="005B54DD">
      <w:pPr>
        <w:tabs>
          <w:tab w:val="left" w:pos="540"/>
        </w:tabs>
        <w:ind w:firstLine="567"/>
      </w:pPr>
    </w:p>
    <w:p w:rsidR="00B2247A" w:rsidRDefault="00B2247A" w:rsidP="006B1F26">
      <w:pPr>
        <w:tabs>
          <w:tab w:val="left" w:pos="0"/>
        </w:tabs>
        <w:ind w:left="567"/>
        <w:jc w:val="center"/>
      </w:pPr>
    </w:p>
    <w:sectPr w:rsidR="00B2247A" w:rsidSect="0074599C">
      <w:headerReference w:type="even" r:id="rId9"/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039" w:rsidRDefault="00931039">
      <w:r>
        <w:separator/>
      </w:r>
    </w:p>
  </w:endnote>
  <w:endnote w:type="continuationSeparator" w:id="0">
    <w:p w:rsidR="00931039" w:rsidRDefault="00931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039" w:rsidRDefault="00931039">
      <w:r>
        <w:separator/>
      </w:r>
    </w:p>
  </w:footnote>
  <w:footnote w:type="continuationSeparator" w:id="0">
    <w:p w:rsidR="00931039" w:rsidRDefault="00931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B87" w:rsidRDefault="00212E1C" w:rsidP="0074599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B4B8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4B87" w:rsidRDefault="008B4B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B87" w:rsidRDefault="00212E1C" w:rsidP="0074599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B4B8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3487C">
      <w:rPr>
        <w:rStyle w:val="a4"/>
        <w:noProof/>
      </w:rPr>
      <w:t>5</w:t>
    </w:r>
    <w:r>
      <w:rPr>
        <w:rStyle w:val="a4"/>
      </w:rPr>
      <w:fldChar w:fldCharType="end"/>
    </w:r>
  </w:p>
  <w:p w:rsidR="008B4B87" w:rsidRDefault="008B4B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527F"/>
    <w:multiLevelType w:val="hybridMultilevel"/>
    <w:tmpl w:val="DC0C6368"/>
    <w:lvl w:ilvl="0" w:tplc="11E6143E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8F102F0"/>
    <w:multiLevelType w:val="multilevel"/>
    <w:tmpl w:val="70780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EC64C2"/>
    <w:multiLevelType w:val="hybridMultilevel"/>
    <w:tmpl w:val="35349E36"/>
    <w:lvl w:ilvl="0" w:tplc="E502FF0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99C"/>
    <w:rsid w:val="00046B9A"/>
    <w:rsid w:val="00072422"/>
    <w:rsid w:val="00081779"/>
    <w:rsid w:val="00085F11"/>
    <w:rsid w:val="00087D9E"/>
    <w:rsid w:val="000A202D"/>
    <w:rsid w:val="000A6E90"/>
    <w:rsid w:val="000B0781"/>
    <w:rsid w:val="000B0905"/>
    <w:rsid w:val="000D2D48"/>
    <w:rsid w:val="000E480C"/>
    <w:rsid w:val="000F1191"/>
    <w:rsid w:val="000F3C61"/>
    <w:rsid w:val="00137B3D"/>
    <w:rsid w:val="00143E0D"/>
    <w:rsid w:val="00165686"/>
    <w:rsid w:val="001A62FD"/>
    <w:rsid w:val="001C05EF"/>
    <w:rsid w:val="001C6C86"/>
    <w:rsid w:val="00212E1C"/>
    <w:rsid w:val="00217856"/>
    <w:rsid w:val="0023487C"/>
    <w:rsid w:val="002462F0"/>
    <w:rsid w:val="00263628"/>
    <w:rsid w:val="00273ADB"/>
    <w:rsid w:val="002802AE"/>
    <w:rsid w:val="002A6119"/>
    <w:rsid w:val="002E20BD"/>
    <w:rsid w:val="003335BA"/>
    <w:rsid w:val="00343B62"/>
    <w:rsid w:val="00351F21"/>
    <w:rsid w:val="0036056F"/>
    <w:rsid w:val="00382C43"/>
    <w:rsid w:val="00384E11"/>
    <w:rsid w:val="003915BB"/>
    <w:rsid w:val="003942A7"/>
    <w:rsid w:val="003C31D6"/>
    <w:rsid w:val="003C344B"/>
    <w:rsid w:val="003D5549"/>
    <w:rsid w:val="003D7FBC"/>
    <w:rsid w:val="003E00DB"/>
    <w:rsid w:val="003F3EFF"/>
    <w:rsid w:val="0040063F"/>
    <w:rsid w:val="00414643"/>
    <w:rsid w:val="00424315"/>
    <w:rsid w:val="00444E59"/>
    <w:rsid w:val="00445371"/>
    <w:rsid w:val="0046311F"/>
    <w:rsid w:val="004907D5"/>
    <w:rsid w:val="004940F7"/>
    <w:rsid w:val="00494690"/>
    <w:rsid w:val="004A1015"/>
    <w:rsid w:val="004C1A57"/>
    <w:rsid w:val="004D45DD"/>
    <w:rsid w:val="004E256A"/>
    <w:rsid w:val="004F034D"/>
    <w:rsid w:val="00535BA6"/>
    <w:rsid w:val="00542F14"/>
    <w:rsid w:val="005474D3"/>
    <w:rsid w:val="00553BFB"/>
    <w:rsid w:val="005562EB"/>
    <w:rsid w:val="00560204"/>
    <w:rsid w:val="00561F25"/>
    <w:rsid w:val="0056722B"/>
    <w:rsid w:val="005850BA"/>
    <w:rsid w:val="005871AE"/>
    <w:rsid w:val="00595D7A"/>
    <w:rsid w:val="005B4996"/>
    <w:rsid w:val="005B54DD"/>
    <w:rsid w:val="005C75FE"/>
    <w:rsid w:val="005D1916"/>
    <w:rsid w:val="005F602F"/>
    <w:rsid w:val="006001D5"/>
    <w:rsid w:val="0061750D"/>
    <w:rsid w:val="0064233E"/>
    <w:rsid w:val="00643B1D"/>
    <w:rsid w:val="006801D8"/>
    <w:rsid w:val="00683F98"/>
    <w:rsid w:val="00685E84"/>
    <w:rsid w:val="006911BA"/>
    <w:rsid w:val="0069210F"/>
    <w:rsid w:val="006A27F6"/>
    <w:rsid w:val="006B1F26"/>
    <w:rsid w:val="006B2C5C"/>
    <w:rsid w:val="006E6617"/>
    <w:rsid w:val="00702EE0"/>
    <w:rsid w:val="00703BFF"/>
    <w:rsid w:val="00707283"/>
    <w:rsid w:val="007173E8"/>
    <w:rsid w:val="00723044"/>
    <w:rsid w:val="00743D2B"/>
    <w:rsid w:val="0074599C"/>
    <w:rsid w:val="00761598"/>
    <w:rsid w:val="00765192"/>
    <w:rsid w:val="00766CEE"/>
    <w:rsid w:val="00774BCA"/>
    <w:rsid w:val="007815DD"/>
    <w:rsid w:val="00785056"/>
    <w:rsid w:val="007B3489"/>
    <w:rsid w:val="00800B61"/>
    <w:rsid w:val="00801C21"/>
    <w:rsid w:val="00817544"/>
    <w:rsid w:val="00840A74"/>
    <w:rsid w:val="008415C8"/>
    <w:rsid w:val="00854E2E"/>
    <w:rsid w:val="008571C4"/>
    <w:rsid w:val="00867A18"/>
    <w:rsid w:val="00882ABD"/>
    <w:rsid w:val="0089703C"/>
    <w:rsid w:val="008B4B87"/>
    <w:rsid w:val="008C6561"/>
    <w:rsid w:val="008E3D6E"/>
    <w:rsid w:val="008E6B85"/>
    <w:rsid w:val="0090210A"/>
    <w:rsid w:val="00921E60"/>
    <w:rsid w:val="00931039"/>
    <w:rsid w:val="009323C7"/>
    <w:rsid w:val="009356FB"/>
    <w:rsid w:val="00937A99"/>
    <w:rsid w:val="009500AE"/>
    <w:rsid w:val="00950F6D"/>
    <w:rsid w:val="0095184A"/>
    <w:rsid w:val="0096098B"/>
    <w:rsid w:val="00966EC4"/>
    <w:rsid w:val="009737B8"/>
    <w:rsid w:val="00974B14"/>
    <w:rsid w:val="009822EE"/>
    <w:rsid w:val="009B3462"/>
    <w:rsid w:val="009C14DC"/>
    <w:rsid w:val="009D6A99"/>
    <w:rsid w:val="009E2417"/>
    <w:rsid w:val="009E4677"/>
    <w:rsid w:val="00A00B29"/>
    <w:rsid w:val="00A014D7"/>
    <w:rsid w:val="00A108D0"/>
    <w:rsid w:val="00A10AD2"/>
    <w:rsid w:val="00A15099"/>
    <w:rsid w:val="00A16865"/>
    <w:rsid w:val="00A23352"/>
    <w:rsid w:val="00A242DB"/>
    <w:rsid w:val="00A43183"/>
    <w:rsid w:val="00A53398"/>
    <w:rsid w:val="00A72529"/>
    <w:rsid w:val="00A737AD"/>
    <w:rsid w:val="00AC75DE"/>
    <w:rsid w:val="00AD14F2"/>
    <w:rsid w:val="00AE7CC3"/>
    <w:rsid w:val="00AF075F"/>
    <w:rsid w:val="00AF6C0B"/>
    <w:rsid w:val="00B0540A"/>
    <w:rsid w:val="00B12A14"/>
    <w:rsid w:val="00B2247A"/>
    <w:rsid w:val="00B239F1"/>
    <w:rsid w:val="00B30B7A"/>
    <w:rsid w:val="00B3241D"/>
    <w:rsid w:val="00B34AAC"/>
    <w:rsid w:val="00B43143"/>
    <w:rsid w:val="00B44F0F"/>
    <w:rsid w:val="00BA52D1"/>
    <w:rsid w:val="00BE4DE4"/>
    <w:rsid w:val="00BE7C49"/>
    <w:rsid w:val="00C10D54"/>
    <w:rsid w:val="00C16721"/>
    <w:rsid w:val="00C249C2"/>
    <w:rsid w:val="00C2730D"/>
    <w:rsid w:val="00C44523"/>
    <w:rsid w:val="00C5072D"/>
    <w:rsid w:val="00C77E8E"/>
    <w:rsid w:val="00C944F2"/>
    <w:rsid w:val="00CA7682"/>
    <w:rsid w:val="00CC5739"/>
    <w:rsid w:val="00CC7D9B"/>
    <w:rsid w:val="00CD0E47"/>
    <w:rsid w:val="00CD31D8"/>
    <w:rsid w:val="00CE6603"/>
    <w:rsid w:val="00CF571F"/>
    <w:rsid w:val="00D12CE0"/>
    <w:rsid w:val="00D20422"/>
    <w:rsid w:val="00D3053E"/>
    <w:rsid w:val="00D33591"/>
    <w:rsid w:val="00D42B3E"/>
    <w:rsid w:val="00D43BE1"/>
    <w:rsid w:val="00D507E9"/>
    <w:rsid w:val="00D54C41"/>
    <w:rsid w:val="00D57F7E"/>
    <w:rsid w:val="00D61B97"/>
    <w:rsid w:val="00D7140F"/>
    <w:rsid w:val="00D8321D"/>
    <w:rsid w:val="00D92136"/>
    <w:rsid w:val="00DB367B"/>
    <w:rsid w:val="00DB45FA"/>
    <w:rsid w:val="00DC2F69"/>
    <w:rsid w:val="00DD3D80"/>
    <w:rsid w:val="00DD3EF2"/>
    <w:rsid w:val="00DD7ABB"/>
    <w:rsid w:val="00E11E01"/>
    <w:rsid w:val="00E24991"/>
    <w:rsid w:val="00E2795C"/>
    <w:rsid w:val="00E410C4"/>
    <w:rsid w:val="00E443EE"/>
    <w:rsid w:val="00E50449"/>
    <w:rsid w:val="00E54307"/>
    <w:rsid w:val="00E60B72"/>
    <w:rsid w:val="00E73BEF"/>
    <w:rsid w:val="00E754E1"/>
    <w:rsid w:val="00E8073D"/>
    <w:rsid w:val="00E87B69"/>
    <w:rsid w:val="00EA08A0"/>
    <w:rsid w:val="00EB09AA"/>
    <w:rsid w:val="00EB0CA8"/>
    <w:rsid w:val="00EB0F2D"/>
    <w:rsid w:val="00EB1A7F"/>
    <w:rsid w:val="00EB2AAC"/>
    <w:rsid w:val="00EB5FAC"/>
    <w:rsid w:val="00EC2BEA"/>
    <w:rsid w:val="00EF3086"/>
    <w:rsid w:val="00F062C7"/>
    <w:rsid w:val="00F222BD"/>
    <w:rsid w:val="00F40D97"/>
    <w:rsid w:val="00F42D9E"/>
    <w:rsid w:val="00F54BEC"/>
    <w:rsid w:val="00F56283"/>
    <w:rsid w:val="00F7315E"/>
    <w:rsid w:val="00F864B9"/>
    <w:rsid w:val="00FA23A2"/>
    <w:rsid w:val="00FA2DBE"/>
    <w:rsid w:val="00FC1679"/>
    <w:rsid w:val="00FC3A68"/>
    <w:rsid w:val="00FD73A6"/>
    <w:rsid w:val="00FE2E08"/>
    <w:rsid w:val="00FF4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rsid w:val="00B0540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rsid w:val="0074599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4599C"/>
  </w:style>
  <w:style w:type="character" w:styleId="a5">
    <w:name w:val="Hyperlink"/>
    <w:basedOn w:val="a0"/>
    <w:rsid w:val="0074599C"/>
    <w:rPr>
      <w:color w:val="0000FF"/>
      <w:u w:val="single"/>
    </w:rPr>
  </w:style>
  <w:style w:type="paragraph" w:customStyle="1" w:styleId="a6">
    <w:name w:val="Знак"/>
    <w:basedOn w:val="a"/>
    <w:rsid w:val="0074599C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7">
    <w:name w:val="Balloon Text"/>
    <w:basedOn w:val="a"/>
    <w:semiHidden/>
    <w:rsid w:val="004A101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034D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414643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414643"/>
    <w:rPr>
      <w:b/>
      <w:bCs/>
    </w:rPr>
  </w:style>
  <w:style w:type="table" w:styleId="ab">
    <w:name w:val="Table Grid"/>
    <w:basedOn w:val="a1"/>
    <w:rsid w:val="006B2C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0F1191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0F1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1191"/>
    <w:rPr>
      <w:rFonts w:ascii="Courier New" w:hAnsi="Courier New" w:cs="Courier New"/>
    </w:rPr>
  </w:style>
  <w:style w:type="paragraph" w:styleId="ad">
    <w:name w:val="Body Text"/>
    <w:basedOn w:val="a"/>
    <w:link w:val="ae"/>
    <w:rsid w:val="00974B14"/>
    <w:pPr>
      <w:spacing w:line="240" w:lineRule="auto"/>
      <w:ind w:firstLine="709"/>
    </w:pPr>
    <w:rPr>
      <w:rFonts w:ascii="Calibri" w:eastAsia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rsid w:val="00974B14"/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431F7-03E3-485B-A601-A5F7355C6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marele</cp:lastModifiedBy>
  <cp:revision>2</cp:revision>
  <cp:lastPrinted>2021-05-28T04:36:00Z</cp:lastPrinted>
  <dcterms:created xsi:type="dcterms:W3CDTF">2021-06-07T10:30:00Z</dcterms:created>
  <dcterms:modified xsi:type="dcterms:W3CDTF">2021-06-07T10:30:00Z</dcterms:modified>
</cp:coreProperties>
</file>