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59" w:rsidRPr="005A438A" w:rsidRDefault="00317159" w:rsidP="00317159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4295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159" w:rsidRPr="005A438A" w:rsidRDefault="00317159" w:rsidP="00317159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317159" w:rsidRPr="005A438A" w:rsidRDefault="00317159" w:rsidP="00317159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317159" w:rsidRPr="005A438A" w:rsidRDefault="00317159" w:rsidP="00317159">
      <w:pPr>
        <w:pBdr>
          <w:bottom w:val="single" w:sz="12" w:space="0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317159" w:rsidRPr="005A438A" w:rsidRDefault="00317159" w:rsidP="00317159">
      <w:pPr>
        <w:pBdr>
          <w:bottom w:val="single" w:sz="12" w:space="0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317159" w:rsidRPr="00AC0A55" w:rsidRDefault="00317159" w:rsidP="00317159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От «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  <w:r w:rsidR="00C14706">
        <w:rPr>
          <w:rFonts w:ascii="Times New Roman" w:hAnsi="Times New Roman" w:cs="Times New Roman"/>
          <w:color w:val="000000"/>
          <w:u w:val="single"/>
        </w:rPr>
        <w:t>0</w:t>
      </w:r>
      <w:r w:rsidR="00001424">
        <w:rPr>
          <w:rFonts w:ascii="Times New Roman" w:hAnsi="Times New Roman" w:cs="Times New Roman"/>
          <w:color w:val="000000"/>
          <w:u w:val="single"/>
        </w:rPr>
        <w:t>9</w:t>
      </w:r>
      <w:r>
        <w:rPr>
          <w:rFonts w:ascii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hAnsi="Times New Roman" w:cs="Times New Roman"/>
          <w:color w:val="000000"/>
        </w:rPr>
        <w:t>» сентября 2021</w:t>
      </w:r>
      <w:r w:rsidRPr="00836951">
        <w:rPr>
          <w:rFonts w:ascii="Times New Roman" w:hAnsi="Times New Roman" w:cs="Times New Roman"/>
          <w:color w:val="000000"/>
        </w:rPr>
        <w:t xml:space="preserve"> года № 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  <w:r w:rsidR="00001424">
        <w:rPr>
          <w:rFonts w:ascii="Times New Roman" w:hAnsi="Times New Roman" w:cs="Times New Roman"/>
          <w:color w:val="000000"/>
          <w:u w:val="single"/>
        </w:rPr>
        <w:t xml:space="preserve"> 703</w:t>
      </w:r>
      <w:r>
        <w:rPr>
          <w:rFonts w:ascii="Times New Roman" w:hAnsi="Times New Roman" w:cs="Times New Roman"/>
          <w:color w:val="000000"/>
          <w:u w:val="single"/>
        </w:rPr>
        <w:t xml:space="preserve"> .</w:t>
      </w:r>
    </w:p>
    <w:p w:rsidR="00317159" w:rsidRPr="00836951" w:rsidRDefault="00317159" w:rsidP="00317159">
      <w:pPr>
        <w:shd w:val="clear" w:color="auto" w:fill="FFFFFF"/>
        <w:spacing w:after="0" w:line="360" w:lineRule="auto"/>
        <w:ind w:right="5384"/>
        <w:jc w:val="center"/>
        <w:rPr>
          <w:rFonts w:ascii="Times New Roman" w:hAnsi="Times New Roman" w:cs="Times New Roman"/>
          <w:color w:val="000000"/>
        </w:rPr>
      </w:pPr>
      <w:r w:rsidRPr="00836951">
        <w:rPr>
          <w:rFonts w:ascii="Times New Roman" w:hAnsi="Times New Roman" w:cs="Times New Roman"/>
          <w:color w:val="000000"/>
        </w:rPr>
        <w:t>г. Сатка</w:t>
      </w:r>
    </w:p>
    <w:p w:rsidR="00317159" w:rsidRPr="003731FE" w:rsidRDefault="00317159" w:rsidP="00317159">
      <w:pPr>
        <w:pStyle w:val="a3"/>
        <w:ind w:left="0" w:right="5384" w:firstLine="540"/>
        <w:jc w:val="center"/>
        <w:outlineLvl w:val="0"/>
        <w:rPr>
          <w:sz w:val="25"/>
          <w:szCs w:val="25"/>
        </w:rPr>
      </w:pPr>
    </w:p>
    <w:p w:rsidR="00317159" w:rsidRPr="006425FD" w:rsidRDefault="00317159" w:rsidP="00317159">
      <w:pPr>
        <w:pStyle w:val="a3"/>
        <w:spacing w:line="360" w:lineRule="auto"/>
        <w:ind w:left="0" w:right="5384"/>
        <w:outlineLvl w:val="0"/>
        <w:rPr>
          <w:sz w:val="22"/>
          <w:szCs w:val="22"/>
        </w:rPr>
      </w:pPr>
      <w:r w:rsidRPr="006425FD">
        <w:rPr>
          <w:sz w:val="22"/>
          <w:szCs w:val="22"/>
        </w:rPr>
        <w:t>Об утвер</w:t>
      </w:r>
      <w:r>
        <w:rPr>
          <w:sz w:val="22"/>
          <w:szCs w:val="22"/>
        </w:rPr>
        <w:t xml:space="preserve">ждении </w:t>
      </w:r>
      <w:r w:rsidR="00EF62FB">
        <w:rPr>
          <w:bCs/>
          <w:color w:val="000000"/>
          <w:sz w:val="24"/>
          <w:szCs w:val="24"/>
          <w:lang w:eastAsia="ru-RU"/>
        </w:rPr>
        <w:t>Порядка</w:t>
      </w:r>
      <w:r w:rsidR="00EF62FB" w:rsidRPr="00D93B19">
        <w:rPr>
          <w:bCs/>
          <w:color w:val="000000"/>
          <w:sz w:val="24"/>
          <w:szCs w:val="24"/>
          <w:lang w:eastAsia="ru-RU"/>
        </w:rPr>
        <w:t xml:space="preserve"> организации работы телефона доверия </w:t>
      </w:r>
      <w:r w:rsidR="00EF62FB">
        <w:rPr>
          <w:bCs/>
          <w:color w:val="000000"/>
          <w:sz w:val="24"/>
          <w:szCs w:val="24"/>
          <w:lang w:eastAsia="ru-RU"/>
        </w:rPr>
        <w:t>«Горячая линия</w:t>
      </w:r>
      <w:r w:rsidR="00EF62FB" w:rsidRPr="00D93B19">
        <w:rPr>
          <w:bCs/>
          <w:color w:val="000000"/>
          <w:sz w:val="24"/>
          <w:szCs w:val="24"/>
          <w:lang w:eastAsia="ru-RU"/>
        </w:rPr>
        <w:t>»</w:t>
      </w:r>
    </w:p>
    <w:p w:rsidR="00317159" w:rsidRDefault="00317159" w:rsidP="00317159">
      <w:pPr>
        <w:pStyle w:val="a3"/>
        <w:spacing w:line="360" w:lineRule="auto"/>
        <w:ind w:left="0" w:right="-284"/>
        <w:outlineLvl w:val="0"/>
        <w:rPr>
          <w:sz w:val="24"/>
          <w:szCs w:val="24"/>
        </w:rPr>
      </w:pPr>
    </w:p>
    <w:p w:rsidR="00EF62FB" w:rsidRDefault="00317159" w:rsidP="00317159">
      <w:pPr>
        <w:pStyle w:val="a3"/>
        <w:spacing w:line="360" w:lineRule="auto"/>
        <w:ind w:left="0" w:right="-284" w:firstLine="567"/>
        <w:outlineLvl w:val="0"/>
        <w:rPr>
          <w:sz w:val="24"/>
          <w:szCs w:val="24"/>
        </w:rPr>
      </w:pPr>
      <w:r w:rsidRPr="00E10AF6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требованиями </w:t>
      </w:r>
      <w:r w:rsidRPr="00E10AF6">
        <w:rPr>
          <w:sz w:val="24"/>
          <w:szCs w:val="24"/>
        </w:rPr>
        <w:t>Федерального закона от 25</w:t>
      </w:r>
      <w:r>
        <w:rPr>
          <w:sz w:val="24"/>
          <w:szCs w:val="24"/>
        </w:rPr>
        <w:t>.12.</w:t>
      </w:r>
      <w:r w:rsidRPr="00E10AF6">
        <w:rPr>
          <w:sz w:val="24"/>
          <w:szCs w:val="24"/>
        </w:rPr>
        <w:t>2008 № 273-ФЗ</w:t>
      </w:r>
      <w:r>
        <w:rPr>
          <w:sz w:val="24"/>
          <w:szCs w:val="24"/>
        </w:rPr>
        <w:t xml:space="preserve"> «О противодействии коррупции», </w:t>
      </w:r>
      <w:r w:rsidR="00EF62FB">
        <w:rPr>
          <w:sz w:val="24"/>
          <w:szCs w:val="24"/>
        </w:rPr>
        <w:t xml:space="preserve">Федерального закона от 02.05.2006 № 59-ФЗ (в ред. </w:t>
      </w:r>
      <w:r w:rsidR="00001424">
        <w:rPr>
          <w:sz w:val="24"/>
          <w:szCs w:val="24"/>
        </w:rPr>
        <w:t>о</w:t>
      </w:r>
      <w:r w:rsidR="00EF62FB">
        <w:rPr>
          <w:sz w:val="24"/>
          <w:szCs w:val="24"/>
        </w:rPr>
        <w:t>т 27.12.2018) «О порядке рассмотрения обращений граждан РФ»,</w:t>
      </w:r>
    </w:p>
    <w:p w:rsidR="00317159" w:rsidRDefault="00317159" w:rsidP="00317159">
      <w:pPr>
        <w:pStyle w:val="a3"/>
        <w:spacing w:line="360" w:lineRule="auto"/>
        <w:ind w:left="0" w:right="-284" w:firstLine="567"/>
        <w:outlineLvl w:val="0"/>
        <w:rPr>
          <w:sz w:val="24"/>
          <w:szCs w:val="24"/>
        </w:rPr>
      </w:pPr>
    </w:p>
    <w:p w:rsidR="00317159" w:rsidRDefault="00317159" w:rsidP="00317159">
      <w:pPr>
        <w:pStyle w:val="a3"/>
        <w:spacing w:line="360" w:lineRule="auto"/>
        <w:ind w:left="0" w:right="-284" w:firstLine="567"/>
        <w:outlineLvl w:val="0"/>
        <w:rPr>
          <w:sz w:val="25"/>
          <w:szCs w:val="25"/>
        </w:rPr>
      </w:pPr>
      <w:r>
        <w:rPr>
          <w:sz w:val="25"/>
          <w:szCs w:val="25"/>
        </w:rPr>
        <w:t>ПОСТАНОВЛЯЮ:</w:t>
      </w:r>
    </w:p>
    <w:p w:rsidR="00317159" w:rsidRDefault="00317159" w:rsidP="00317159">
      <w:pPr>
        <w:pStyle w:val="a3"/>
        <w:spacing w:line="360" w:lineRule="auto"/>
        <w:ind w:left="0" w:right="-284" w:firstLine="567"/>
        <w:outlineLvl w:val="0"/>
        <w:rPr>
          <w:sz w:val="25"/>
          <w:szCs w:val="25"/>
        </w:rPr>
      </w:pPr>
    </w:p>
    <w:p w:rsidR="00317159" w:rsidRPr="00EF62FB" w:rsidRDefault="00317159" w:rsidP="00EF62FB">
      <w:pPr>
        <w:pStyle w:val="a3"/>
        <w:spacing w:line="360" w:lineRule="auto"/>
        <w:ind w:left="0" w:right="-284" w:firstLine="567"/>
        <w:outlineLvl w:val="0"/>
        <w:rPr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1. Утвердить </w:t>
      </w:r>
      <w:r w:rsidR="00EF62FB">
        <w:rPr>
          <w:bCs/>
          <w:color w:val="000000"/>
          <w:sz w:val="24"/>
          <w:szCs w:val="24"/>
          <w:lang w:eastAsia="ru-RU"/>
        </w:rPr>
        <w:t>Порядок</w:t>
      </w:r>
      <w:r w:rsidR="00EF62FB" w:rsidRPr="00D93B19">
        <w:rPr>
          <w:bCs/>
          <w:color w:val="000000"/>
          <w:sz w:val="24"/>
          <w:szCs w:val="24"/>
          <w:lang w:eastAsia="ru-RU"/>
        </w:rPr>
        <w:t xml:space="preserve"> организации работы телефона доверия </w:t>
      </w:r>
      <w:r w:rsidR="00EF62FB">
        <w:rPr>
          <w:bCs/>
          <w:color w:val="000000"/>
          <w:sz w:val="24"/>
          <w:szCs w:val="24"/>
          <w:lang w:eastAsia="ru-RU"/>
        </w:rPr>
        <w:t>«Горячая линия</w:t>
      </w:r>
      <w:r w:rsidR="00EF62FB" w:rsidRPr="00D93B19">
        <w:rPr>
          <w:bCs/>
          <w:color w:val="000000"/>
          <w:sz w:val="24"/>
          <w:szCs w:val="24"/>
          <w:lang w:eastAsia="ru-RU"/>
        </w:rPr>
        <w:t>»</w:t>
      </w:r>
      <w:r w:rsidR="00EF62FB">
        <w:rPr>
          <w:bCs/>
          <w:color w:val="000000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(приложение).</w:t>
      </w:r>
    </w:p>
    <w:p w:rsidR="00EF62FB" w:rsidRDefault="00317159" w:rsidP="00317159">
      <w:pPr>
        <w:tabs>
          <w:tab w:val="left" w:pos="851"/>
        </w:tabs>
        <w:suppressAutoHyphens/>
        <w:spacing w:after="0" w:line="360" w:lineRule="auto"/>
        <w:ind w:right="-284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 w:rsidRPr="00AF3D8A">
        <w:rPr>
          <w:rFonts w:ascii="Times New Roman" w:hAnsi="Times New Roman" w:cs="Times New Roman"/>
          <w:sz w:val="24"/>
          <w:szCs w:val="24"/>
        </w:rPr>
        <w:t>Рекомендовать Главам городских и сельских поселений Саткинского муниципального района</w:t>
      </w:r>
      <w:r w:rsidR="00EF62FB">
        <w:rPr>
          <w:rFonts w:ascii="Times New Roman" w:hAnsi="Times New Roman" w:cs="Times New Roman"/>
          <w:sz w:val="24"/>
          <w:szCs w:val="24"/>
        </w:rPr>
        <w:t xml:space="preserve"> создать аналогичные телефоны доверия по противодействию коррупции.</w:t>
      </w:r>
    </w:p>
    <w:p w:rsidR="00EF62FB" w:rsidRDefault="00EF62FB" w:rsidP="00317159">
      <w:pPr>
        <w:tabs>
          <w:tab w:val="left" w:pos="851"/>
        </w:tabs>
        <w:suppressAutoHyphens/>
        <w:spacing w:after="0" w:line="360" w:lineRule="auto"/>
        <w:ind w:right="-284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Постановление Администрации </w:t>
      </w:r>
      <w:r w:rsidRPr="00AF3D8A"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 16.01.2012 № 39 « О порядке рассмотрения обращений граждан о проявлениях коррупции и </w:t>
      </w:r>
      <w:r w:rsidR="00E6214D">
        <w:rPr>
          <w:rFonts w:ascii="Times New Roman" w:hAnsi="Times New Roman" w:cs="Times New Roman"/>
          <w:sz w:val="24"/>
          <w:szCs w:val="24"/>
        </w:rPr>
        <w:t>работе телефона доверия» признать утратившим силу.</w:t>
      </w:r>
    </w:p>
    <w:p w:rsidR="00001424" w:rsidRDefault="00E6214D" w:rsidP="00317159">
      <w:pPr>
        <w:suppressAutoHyphens/>
        <w:spacing w:after="0" w:line="360" w:lineRule="auto"/>
        <w:ind w:right="-284"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317159">
        <w:rPr>
          <w:rFonts w:ascii="Times New Roman" w:hAnsi="Times New Roman" w:cs="Times New Roman"/>
          <w:sz w:val="24"/>
          <w:szCs w:val="24"/>
          <w:lang w:eastAsia="ar-SA"/>
        </w:rPr>
        <w:t>. Отделу организационной и контрольной работы Администрации Саткинского муниципального района (</w:t>
      </w:r>
      <w:proofErr w:type="spellStart"/>
      <w:r w:rsidR="00317159">
        <w:rPr>
          <w:rFonts w:ascii="Times New Roman" w:hAnsi="Times New Roman" w:cs="Times New Roman"/>
          <w:sz w:val="24"/>
          <w:szCs w:val="24"/>
          <w:lang w:eastAsia="ar-SA"/>
        </w:rPr>
        <w:t>Корочкина</w:t>
      </w:r>
      <w:proofErr w:type="spellEnd"/>
      <w:r w:rsidR="00317159">
        <w:rPr>
          <w:rFonts w:ascii="Times New Roman" w:hAnsi="Times New Roman" w:cs="Times New Roman"/>
          <w:sz w:val="24"/>
          <w:szCs w:val="24"/>
          <w:lang w:eastAsia="ar-SA"/>
        </w:rPr>
        <w:t xml:space="preserve"> Н.П.)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обеспечить прием и регистрацию обращений граждан о проявлениях коррупции в деятельности Администрации Саткинского муниципального района</w:t>
      </w:r>
      <w:r w:rsidR="00001424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317159" w:rsidRDefault="00001424" w:rsidP="00317159">
      <w:pPr>
        <w:suppressAutoHyphens/>
        <w:spacing w:after="0" w:line="360" w:lineRule="auto"/>
        <w:ind w:right="-284"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5. Отделу организационной и контрольной работы Администрации Саткинского муниципального района (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Корочкина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Н.П.) </w:t>
      </w:r>
      <w:r w:rsidR="00317159">
        <w:rPr>
          <w:rFonts w:ascii="Times New Roman" w:hAnsi="Times New Roman" w:cs="Times New Roman"/>
          <w:sz w:val="24"/>
          <w:szCs w:val="24"/>
          <w:lang w:eastAsia="ar-SA"/>
        </w:rPr>
        <w:t>опубликовать настоящее постановление в газете «Саткинский рабочий» и разместить на официальном сайте Администрации Саткинского муниципального района.</w:t>
      </w:r>
    </w:p>
    <w:p w:rsidR="00317159" w:rsidRDefault="00001424" w:rsidP="00317159">
      <w:pPr>
        <w:suppressAutoHyphens/>
        <w:spacing w:after="0" w:line="360" w:lineRule="auto"/>
        <w:ind w:right="-284"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317159">
        <w:rPr>
          <w:rFonts w:ascii="Times New Roman" w:hAnsi="Times New Roman" w:cs="Times New Roman"/>
          <w:sz w:val="24"/>
          <w:szCs w:val="24"/>
          <w:lang w:eastAsia="ar-SA"/>
        </w:rPr>
        <w:t xml:space="preserve">. Организацию выполнения настоящего постановления возложить на заместителя Главы по межведомственному взаимодействию и безопасности </w:t>
      </w:r>
      <w:proofErr w:type="spellStart"/>
      <w:r w:rsidR="00317159">
        <w:rPr>
          <w:rFonts w:ascii="Times New Roman" w:hAnsi="Times New Roman" w:cs="Times New Roman"/>
          <w:sz w:val="24"/>
          <w:szCs w:val="24"/>
          <w:lang w:eastAsia="ar-SA"/>
        </w:rPr>
        <w:t>Шевалдина</w:t>
      </w:r>
      <w:proofErr w:type="spellEnd"/>
      <w:r w:rsidR="00317159">
        <w:rPr>
          <w:rFonts w:ascii="Times New Roman" w:hAnsi="Times New Roman" w:cs="Times New Roman"/>
          <w:sz w:val="24"/>
          <w:szCs w:val="24"/>
          <w:lang w:eastAsia="ar-SA"/>
        </w:rPr>
        <w:t xml:space="preserve"> В.А.</w:t>
      </w:r>
    </w:p>
    <w:p w:rsidR="00317159" w:rsidRDefault="00001424" w:rsidP="00317159">
      <w:pPr>
        <w:suppressAutoHyphens/>
        <w:spacing w:after="0" w:line="360" w:lineRule="auto"/>
        <w:ind w:right="-284"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317159">
        <w:rPr>
          <w:rFonts w:ascii="Times New Roman" w:hAnsi="Times New Roman" w:cs="Times New Roman"/>
          <w:sz w:val="24"/>
          <w:szCs w:val="24"/>
          <w:lang w:eastAsia="ar-SA"/>
        </w:rPr>
        <w:t>. Настоящее постановление вступает в силу с момента подписания.</w:t>
      </w:r>
    </w:p>
    <w:p w:rsidR="00317159" w:rsidRDefault="00317159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1424" w:rsidRDefault="00001424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1424" w:rsidRDefault="00001424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17159" w:rsidRDefault="00317159" w:rsidP="00317159">
      <w:pPr>
        <w:suppressAutoHyphens/>
        <w:spacing w:after="0" w:line="360" w:lineRule="auto"/>
        <w:ind w:right="-284"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Глава Саткинского муниципального района                                                    А.А. Глазков</w:t>
      </w: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14D" w:rsidRDefault="00E6214D" w:rsidP="00317159">
      <w:pPr>
        <w:suppressAutoHyphens/>
        <w:spacing w:after="0"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E6214D" w:rsidSect="0031715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159"/>
    <w:rsid w:val="00001424"/>
    <w:rsid w:val="00152428"/>
    <w:rsid w:val="00246D52"/>
    <w:rsid w:val="002656D4"/>
    <w:rsid w:val="00317159"/>
    <w:rsid w:val="00382086"/>
    <w:rsid w:val="00486809"/>
    <w:rsid w:val="005E0F88"/>
    <w:rsid w:val="00717BBA"/>
    <w:rsid w:val="008D222C"/>
    <w:rsid w:val="00C14706"/>
    <w:rsid w:val="00D52B25"/>
    <w:rsid w:val="00E6214D"/>
    <w:rsid w:val="00EF62FB"/>
    <w:rsid w:val="00F5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5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17159"/>
    <w:pPr>
      <w:suppressAutoHyphens/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31715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1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Шевалдин</dc:creator>
  <cp:lastModifiedBy>marele</cp:lastModifiedBy>
  <cp:revision>2</cp:revision>
  <dcterms:created xsi:type="dcterms:W3CDTF">2021-09-13T09:20:00Z</dcterms:created>
  <dcterms:modified xsi:type="dcterms:W3CDTF">2021-09-13T09:20:00Z</dcterms:modified>
</cp:coreProperties>
</file>