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C1" w:rsidRPr="005A438A" w:rsidRDefault="00FA31C1" w:rsidP="009B457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9775" cy="10255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C1" w:rsidRPr="005A438A" w:rsidRDefault="000266C1" w:rsidP="002B622D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0266C1" w:rsidRPr="005A438A" w:rsidRDefault="000266C1" w:rsidP="00AC28D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0266C1" w:rsidRPr="005A438A" w:rsidRDefault="000266C1" w:rsidP="00AC28D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0266C1" w:rsidRPr="005A438A" w:rsidRDefault="000266C1" w:rsidP="00AC28D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0266C1" w:rsidRDefault="000266C1" w:rsidP="004026C5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FA31C1">
        <w:rPr>
          <w:rFonts w:ascii="Times New Roman" w:hAnsi="Times New Roman" w:cs="Times New Roman"/>
          <w:color w:val="000000"/>
        </w:rPr>
        <w:t>06</w:t>
      </w:r>
      <w:r w:rsidRPr="005A438A">
        <w:rPr>
          <w:rFonts w:ascii="Times New Roman" w:hAnsi="Times New Roman" w:cs="Times New Roman"/>
          <w:color w:val="000000"/>
        </w:rPr>
        <w:t>»</w:t>
      </w:r>
      <w:r w:rsidR="00A7080C">
        <w:rPr>
          <w:rFonts w:ascii="Times New Roman" w:hAnsi="Times New Roman" w:cs="Times New Roman"/>
          <w:color w:val="000000"/>
        </w:rPr>
        <w:t xml:space="preserve"> ок</w:t>
      </w:r>
      <w:r w:rsidR="00B417BD">
        <w:rPr>
          <w:rFonts w:ascii="Times New Roman" w:hAnsi="Times New Roman" w:cs="Times New Roman"/>
          <w:color w:val="000000"/>
        </w:rPr>
        <w:t>тября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B417BD">
        <w:rPr>
          <w:rFonts w:ascii="Times New Roman" w:hAnsi="Times New Roman" w:cs="Times New Roman"/>
          <w:color w:val="000000"/>
        </w:rPr>
        <w:t>2021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FA31C1">
        <w:rPr>
          <w:rFonts w:ascii="Times New Roman" w:hAnsi="Times New Roman" w:cs="Times New Roman"/>
          <w:color w:val="000000"/>
        </w:rPr>
        <w:t>760</w:t>
      </w:r>
    </w:p>
    <w:p w:rsidR="000266C1" w:rsidRDefault="000266C1" w:rsidP="004026C5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0266C1" w:rsidRDefault="000266C1" w:rsidP="003F537F">
      <w:pPr>
        <w:shd w:val="clear" w:color="auto" w:fill="FFFFFF"/>
        <w:tabs>
          <w:tab w:val="left" w:pos="3828"/>
        </w:tabs>
        <w:spacing w:after="0" w:line="360" w:lineRule="auto"/>
        <w:ind w:right="6237"/>
        <w:jc w:val="both"/>
        <w:rPr>
          <w:rFonts w:ascii="Times New Roman" w:hAnsi="Times New Roman" w:cs="Times New Roman"/>
          <w:color w:val="000000"/>
        </w:rPr>
      </w:pPr>
    </w:p>
    <w:p w:rsidR="00D37842" w:rsidRPr="0060416E" w:rsidRDefault="0060416E" w:rsidP="0060416E">
      <w:pPr>
        <w:spacing w:after="0" w:line="360" w:lineRule="auto"/>
        <w:ind w:right="4593"/>
        <w:rPr>
          <w:rFonts w:ascii="Times New Roman" w:hAnsi="Times New Roman" w:cs="Times New Roman"/>
        </w:rPr>
      </w:pPr>
      <w:r w:rsidRPr="0060416E">
        <w:rPr>
          <w:rFonts w:ascii="Times New Roman" w:hAnsi="Times New Roman" w:cs="Times New Roman"/>
        </w:rPr>
        <w:t>О создании межведомственной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обороту.</w:t>
      </w:r>
    </w:p>
    <w:p w:rsidR="000266C1" w:rsidRPr="00B42B81" w:rsidRDefault="000266C1" w:rsidP="00CF46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6C1" w:rsidRPr="00B417BD" w:rsidRDefault="000266C1" w:rsidP="00CF4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43B">
        <w:rPr>
          <w:rFonts w:ascii="Times New Roman" w:hAnsi="Times New Roman" w:cs="Times New Roman"/>
          <w:sz w:val="24"/>
          <w:szCs w:val="24"/>
        </w:rPr>
        <w:t xml:space="preserve">В </w:t>
      </w:r>
      <w:r w:rsidR="009E2AD2" w:rsidRPr="00AE743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E2AD2" w:rsidRPr="00B417BD">
        <w:rPr>
          <w:rFonts w:ascii="Times New Roman" w:hAnsi="Times New Roman" w:cs="Times New Roman"/>
          <w:sz w:val="24"/>
          <w:szCs w:val="24"/>
        </w:rPr>
        <w:t xml:space="preserve">с </w:t>
      </w:r>
      <w:r w:rsidR="00B417BD" w:rsidRPr="00B417BD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 </w:t>
      </w:r>
      <w:r w:rsidR="009E2AD2" w:rsidRPr="00B41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C1" w:rsidRPr="00AE743B" w:rsidRDefault="000266C1" w:rsidP="001F3C59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66C1" w:rsidRDefault="000266C1" w:rsidP="00E517C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8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AE743B" w:rsidRDefault="00AE743B" w:rsidP="00E517C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16E" w:rsidRDefault="009E2AD2" w:rsidP="0060416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60416E">
        <w:t xml:space="preserve">1. </w:t>
      </w:r>
      <w:r w:rsidR="0060416E" w:rsidRPr="0060416E">
        <w:t>Утвердить состав межведомственной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 согласно приложению № 1.</w:t>
      </w:r>
    </w:p>
    <w:p w:rsidR="0060416E" w:rsidRPr="0060416E" w:rsidRDefault="0060416E" w:rsidP="00604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416E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по противодействию злоупотреблениям наркотическими средствами и их незаконному обороту согласно приложение № 2.</w:t>
      </w:r>
    </w:p>
    <w:p w:rsidR="00D37842" w:rsidRDefault="0060416E" w:rsidP="0060416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>
        <w:t>3</w:t>
      </w:r>
      <w:r w:rsidR="00D37842">
        <w:t>.</w:t>
      </w:r>
      <w:r w:rsidR="009E2AD2" w:rsidRPr="00A1754E">
        <w:t xml:space="preserve"> </w:t>
      </w:r>
      <w:r>
        <w:t>Постановление Администрации Саткинского муниципального района от 12.04.2012  № 545 «О создании межведомственной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обороту» признать утратившим силу</w:t>
      </w:r>
      <w:r w:rsidR="00D37842" w:rsidRPr="005159A3">
        <w:t>.</w:t>
      </w:r>
    </w:p>
    <w:p w:rsidR="009E2AD2" w:rsidRPr="00D37842" w:rsidRDefault="0060416E" w:rsidP="00D37842">
      <w:pPr>
        <w:pStyle w:val="ab"/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37842">
        <w:rPr>
          <w:rFonts w:ascii="Times New Roman" w:hAnsi="Times New Roman" w:cs="Times New Roman"/>
          <w:sz w:val="24"/>
          <w:szCs w:val="24"/>
        </w:rPr>
        <w:t>.</w:t>
      </w:r>
      <w:r w:rsidRPr="0060416E">
        <w:rPr>
          <w:rFonts w:ascii="Times New Roman" w:hAnsi="Times New Roman" w:cs="Times New Roman"/>
          <w:sz w:val="24"/>
          <w:szCs w:val="24"/>
        </w:rPr>
        <w:t xml:space="preserve"> </w:t>
      </w: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</w:t>
      </w:r>
      <w:r w:rsidR="00D37842">
        <w:rPr>
          <w:rFonts w:ascii="Times New Roman" w:hAnsi="Times New Roman" w:cs="Times New Roman"/>
          <w:sz w:val="24"/>
          <w:szCs w:val="24"/>
        </w:rPr>
        <w:t>.</w:t>
      </w:r>
    </w:p>
    <w:p w:rsidR="009E2AD2" w:rsidRPr="00A1754E" w:rsidRDefault="0060416E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5</w:t>
      </w:r>
      <w:r w:rsidR="009E2AD2" w:rsidRPr="00A1754E">
        <w:t xml:space="preserve">. Контроль за исполнением данного постановления оставляю за собой. </w:t>
      </w:r>
    </w:p>
    <w:p w:rsidR="009E2AD2" w:rsidRPr="00A1754E" w:rsidRDefault="0060416E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6</w:t>
      </w:r>
      <w:r w:rsidR="009E2AD2" w:rsidRPr="00A1754E">
        <w:t xml:space="preserve">. Настоящее постановление вступает в силу со дня его подписания. </w:t>
      </w:r>
    </w:p>
    <w:p w:rsidR="000266C1" w:rsidRDefault="000266C1" w:rsidP="009E2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6C1" w:rsidRPr="00B42B81" w:rsidRDefault="000266C1" w:rsidP="00AC28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80C" w:rsidRDefault="00A7080C" w:rsidP="00A7080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Исполняющий обязанности </w:t>
      </w:r>
    </w:p>
    <w:p w:rsidR="00A7080C" w:rsidRPr="008755BE" w:rsidRDefault="00A7080C" w:rsidP="00A7080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Главы</w:t>
      </w:r>
      <w:r w:rsidRPr="008755BE">
        <w:rPr>
          <w:rFonts w:ascii="Times New Roman" w:hAnsi="Times New Roman" w:cs="Times New Roman"/>
          <w:spacing w:val="-4"/>
          <w:sz w:val="24"/>
        </w:rPr>
        <w:t xml:space="preserve"> Саткинского муниципального района                                               </w:t>
      </w:r>
      <w:r>
        <w:rPr>
          <w:rFonts w:ascii="Times New Roman" w:hAnsi="Times New Roman" w:cs="Times New Roman"/>
          <w:spacing w:val="-4"/>
          <w:sz w:val="24"/>
        </w:rPr>
        <w:t xml:space="preserve">       П.А. Баранов</w:t>
      </w:r>
    </w:p>
    <w:p w:rsidR="000266C1" w:rsidRDefault="000266C1" w:rsidP="00AC28DA">
      <w:pPr>
        <w:tabs>
          <w:tab w:val="left" w:pos="387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D2" w:rsidRDefault="009E2AD2" w:rsidP="00AC28DA">
      <w:pPr>
        <w:tabs>
          <w:tab w:val="left" w:pos="387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AD2" w:rsidRDefault="009E2AD2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3433EC" w:rsidRDefault="003433EC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3433EC" w:rsidRDefault="003433EC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60416E" w:rsidRDefault="0060416E" w:rsidP="00F26DE7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320695" w:rsidRDefault="00320695" w:rsidP="001D4FB6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320695" w:rsidRPr="008E4589" w:rsidRDefault="00320695" w:rsidP="00320695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ПРИЛОЖЕНИЕ № 1</w:t>
      </w:r>
    </w:p>
    <w:p w:rsidR="00320695" w:rsidRPr="008E4589" w:rsidRDefault="00320695" w:rsidP="00320695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 п</w:t>
      </w:r>
      <w:r w:rsidRPr="008E4589">
        <w:rPr>
          <w:rFonts w:ascii="Times New Roman" w:hAnsi="Times New Roman" w:cs="Times New Roman"/>
          <w:spacing w:val="-4"/>
          <w:sz w:val="24"/>
          <w:szCs w:val="24"/>
        </w:rPr>
        <w:t>остановлению Администрации</w:t>
      </w:r>
    </w:p>
    <w:p w:rsidR="00320695" w:rsidRPr="008E4589" w:rsidRDefault="00320695" w:rsidP="00320695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E4589">
        <w:rPr>
          <w:rFonts w:ascii="Times New Roman" w:hAnsi="Times New Roman" w:cs="Times New Roman"/>
          <w:spacing w:val="-4"/>
          <w:sz w:val="24"/>
          <w:szCs w:val="24"/>
        </w:rPr>
        <w:t>Саткинского муниципального района</w:t>
      </w:r>
    </w:p>
    <w:p w:rsidR="00320695" w:rsidRDefault="007C56B0" w:rsidP="00320695">
      <w:pPr>
        <w:shd w:val="clear" w:color="auto" w:fill="FFFFFF"/>
        <w:spacing w:before="120"/>
        <w:ind w:left="5610" w:right="-42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от «</w:t>
      </w:r>
      <w:r w:rsidR="00FA31C1">
        <w:rPr>
          <w:rFonts w:ascii="Times New Roman" w:hAnsi="Times New Roman" w:cs="Times New Roman"/>
          <w:spacing w:val="-4"/>
          <w:sz w:val="24"/>
          <w:szCs w:val="24"/>
        </w:rPr>
        <w:t>06</w:t>
      </w:r>
      <w:r>
        <w:rPr>
          <w:rFonts w:ascii="Times New Roman" w:hAnsi="Times New Roman" w:cs="Times New Roman"/>
          <w:spacing w:val="-4"/>
          <w:sz w:val="24"/>
          <w:szCs w:val="24"/>
        </w:rPr>
        <w:t>» ок</w:t>
      </w:r>
      <w:r w:rsidR="00320695">
        <w:rPr>
          <w:rFonts w:ascii="Times New Roman" w:hAnsi="Times New Roman" w:cs="Times New Roman"/>
          <w:spacing w:val="-4"/>
          <w:sz w:val="24"/>
          <w:szCs w:val="24"/>
        </w:rPr>
        <w:t xml:space="preserve">тября  2021 года № </w:t>
      </w:r>
      <w:r w:rsidR="00FA31C1">
        <w:rPr>
          <w:rFonts w:ascii="Times New Roman" w:hAnsi="Times New Roman" w:cs="Times New Roman"/>
          <w:spacing w:val="-4"/>
          <w:sz w:val="24"/>
          <w:szCs w:val="24"/>
        </w:rPr>
        <w:t>760</w:t>
      </w:r>
    </w:p>
    <w:p w:rsidR="00320695" w:rsidRDefault="00320695" w:rsidP="00320695">
      <w:pPr>
        <w:shd w:val="clear" w:color="auto" w:fill="FFFFFF"/>
        <w:ind w:left="-567" w:right="-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320695" w:rsidRPr="008E4589" w:rsidRDefault="00320695" w:rsidP="00320695">
      <w:pPr>
        <w:shd w:val="clear" w:color="auto" w:fill="FFFFFF"/>
        <w:ind w:left="-567" w:right="-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E4589">
        <w:rPr>
          <w:rFonts w:ascii="Times New Roman" w:hAnsi="Times New Roman" w:cs="Times New Roman"/>
          <w:spacing w:val="-4"/>
          <w:sz w:val="24"/>
          <w:szCs w:val="24"/>
        </w:rPr>
        <w:t xml:space="preserve">Состав </w:t>
      </w:r>
    </w:p>
    <w:p w:rsidR="00320695" w:rsidRPr="004213BC" w:rsidRDefault="00320695" w:rsidP="00320695">
      <w:pPr>
        <w:shd w:val="clear" w:color="auto" w:fill="FFFFFF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E4589">
        <w:rPr>
          <w:rFonts w:ascii="Times New Roman" w:hAnsi="Times New Roman" w:cs="Times New Roman"/>
          <w:sz w:val="24"/>
          <w:szCs w:val="24"/>
        </w:rPr>
        <w:t>Межведомственной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</w:t>
      </w:r>
    </w:p>
    <w:tbl>
      <w:tblPr>
        <w:tblW w:w="10349" w:type="dxa"/>
        <w:tblInd w:w="-106" w:type="dxa"/>
        <w:tblLayout w:type="fixed"/>
        <w:tblLook w:val="0000"/>
      </w:tblPr>
      <w:tblGrid>
        <w:gridCol w:w="2127"/>
        <w:gridCol w:w="8222"/>
      </w:tblGrid>
      <w:tr w:rsidR="00320695" w:rsidRPr="004213BC" w:rsidTr="003F36B1">
        <w:trPr>
          <w:trHeight w:val="661"/>
          <w:tblHeader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z w:val="24"/>
                <w:szCs w:val="24"/>
              </w:rPr>
              <w:t>Глазков А.А.</w:t>
            </w:r>
          </w:p>
        </w:tc>
        <w:tc>
          <w:tcPr>
            <w:tcW w:w="8222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spacing w:after="120"/>
              <w:ind w:left="176" w:right="453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  Глава Саткинского муниципального района,   председатель комиссии;</w:t>
            </w:r>
          </w:p>
        </w:tc>
      </w:tr>
      <w:tr w:rsidR="00320695" w:rsidRPr="004213BC" w:rsidTr="003F36B1">
        <w:trPr>
          <w:trHeight w:val="661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z w:val="24"/>
                <w:szCs w:val="24"/>
              </w:rPr>
              <w:t>Шевалдин В.А.</w:t>
            </w:r>
          </w:p>
        </w:tc>
        <w:tc>
          <w:tcPr>
            <w:tcW w:w="8222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ind w:left="176" w:right="-108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Главы Саткинского муниципального района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межведомственному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 и безопасности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320695" w:rsidRPr="004213BC" w:rsidTr="003F36B1">
        <w:trPr>
          <w:trHeight w:val="661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Турбин А.А.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</w:t>
            </w:r>
          </w:p>
        </w:tc>
        <w:tc>
          <w:tcPr>
            <w:tcW w:w="8222" w:type="dxa"/>
          </w:tcPr>
          <w:p w:rsidR="00320695" w:rsidRDefault="00320695" w:rsidP="003F36B1">
            <w:pPr>
              <w:shd w:val="clear" w:color="auto" w:fill="FFFFFF"/>
              <w:snapToGrid w:val="0"/>
              <w:spacing w:after="120"/>
              <w:ind w:left="-108" w:right="-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 начальник ОМВД России по Сатк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инскому району, 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320695" w:rsidRPr="004213BC" w:rsidRDefault="00320695" w:rsidP="003F36B1">
            <w:pPr>
              <w:shd w:val="clear" w:color="auto" w:fill="FFFFFF"/>
              <w:snapToGrid w:val="0"/>
              <w:spacing w:after="120"/>
              <w:ind w:left="106" w:right="-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председателя комиссии;</w:t>
            </w:r>
          </w:p>
        </w:tc>
      </w:tr>
      <w:tr w:rsidR="00320695" w:rsidRPr="004213BC" w:rsidTr="003F36B1">
        <w:trPr>
          <w:trHeight w:val="661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Баранова Е.Ю.                  </w:t>
            </w:r>
          </w:p>
        </w:tc>
        <w:tc>
          <w:tcPr>
            <w:tcW w:w="8222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spacing w:after="120"/>
              <w:ind w:left="176" w:right="-284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 начальник МКУ «Управление образования» Саткинского муниципального района;</w:t>
            </w:r>
          </w:p>
        </w:tc>
      </w:tr>
      <w:tr w:rsidR="00320695" w:rsidRPr="004213BC" w:rsidTr="003F36B1">
        <w:trPr>
          <w:trHeight w:val="838"/>
        </w:trPr>
        <w:tc>
          <w:tcPr>
            <w:tcW w:w="2127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ind w:left="-108" w:right="-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Боботков А.В.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</w:t>
            </w:r>
          </w:p>
        </w:tc>
        <w:tc>
          <w:tcPr>
            <w:tcW w:w="8222" w:type="dxa"/>
          </w:tcPr>
          <w:p w:rsidR="00320695" w:rsidRDefault="00320695" w:rsidP="003F36B1">
            <w:pPr>
              <w:shd w:val="clear" w:color="auto" w:fill="FFFFFF"/>
              <w:snapToGrid w:val="0"/>
              <w:spacing w:after="120"/>
              <w:ind w:left="-36" w:right="4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отдела мобилизационной работы Администрации</w:t>
            </w:r>
          </w:p>
          <w:p w:rsidR="00320695" w:rsidRPr="004213BC" w:rsidRDefault="00320695" w:rsidP="003F36B1">
            <w:pPr>
              <w:shd w:val="clear" w:color="auto" w:fill="FFFFFF"/>
              <w:snapToGrid w:val="0"/>
              <w:spacing w:after="120"/>
              <w:ind w:left="-36" w:right="4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Саткинского муниципального района,  секретарь комиссии;</w:t>
            </w:r>
          </w:p>
        </w:tc>
      </w:tr>
      <w:tr w:rsidR="00320695" w:rsidRPr="004213BC" w:rsidTr="003F36B1">
        <w:trPr>
          <w:trHeight w:val="542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Иванова А.Б.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</w:t>
            </w:r>
          </w:p>
        </w:tc>
        <w:tc>
          <w:tcPr>
            <w:tcW w:w="8222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spacing w:after="120"/>
              <w:ind w:left="176" w:right="-108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 начальник Управления социальной защиты населения Администрации Саткинского    муниципального района;</w:t>
            </w:r>
          </w:p>
        </w:tc>
      </w:tr>
      <w:tr w:rsidR="00320695" w:rsidRPr="004213BC" w:rsidTr="003F36B1">
        <w:trPr>
          <w:trHeight w:val="444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Касьянова Т.В.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</w:t>
            </w:r>
          </w:p>
        </w:tc>
        <w:tc>
          <w:tcPr>
            <w:tcW w:w="8222" w:type="dxa"/>
          </w:tcPr>
          <w:p w:rsidR="00320695" w:rsidRPr="00DD49B8" w:rsidRDefault="00320695" w:rsidP="003F36B1">
            <w:pPr>
              <w:shd w:val="clear" w:color="auto" w:fill="FFFFFF"/>
              <w:snapToGrid w:val="0"/>
              <w:spacing w:after="120"/>
              <w:ind w:left="176" w:right="453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 заведующий психиатрич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еским отделением ГБ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 «Районная больница г. Сатка»  </w:t>
            </w:r>
            <w:r w:rsidRPr="004213BC">
              <w:rPr>
                <w:rFonts w:ascii="Times New Roman" w:hAnsi="Times New Roman" w:cs="Times New Roman"/>
                <w:sz w:val="24"/>
                <w:szCs w:val="24"/>
              </w:rPr>
              <w:t>(по 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695" w:rsidRPr="004213BC" w:rsidTr="003F36B1">
        <w:trPr>
          <w:trHeight w:val="629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Крохина И.А.                      </w:t>
            </w:r>
          </w:p>
        </w:tc>
        <w:tc>
          <w:tcPr>
            <w:tcW w:w="8222" w:type="dxa"/>
          </w:tcPr>
          <w:p w:rsidR="00320695" w:rsidRPr="004213BC" w:rsidRDefault="00320695" w:rsidP="003F36B1">
            <w:pPr>
              <w:shd w:val="clear" w:color="auto" w:fill="FFFFFF"/>
              <w:snapToGrid w:val="0"/>
              <w:ind w:left="176" w:right="-284" w:hanging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главный врач ГБ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 «Районная больница г. Сатка»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</w:tc>
      </w:tr>
      <w:tr w:rsidR="00320695" w:rsidRPr="004213BC" w:rsidTr="003F36B1">
        <w:trPr>
          <w:trHeight w:val="641"/>
        </w:trPr>
        <w:tc>
          <w:tcPr>
            <w:tcW w:w="2127" w:type="dxa"/>
          </w:tcPr>
          <w:p w:rsidR="00320695" w:rsidRPr="004213BC" w:rsidRDefault="00320695" w:rsidP="003F36B1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Люнгвиц Ю.В.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</w:t>
            </w:r>
          </w:p>
        </w:tc>
        <w:tc>
          <w:tcPr>
            <w:tcW w:w="8222" w:type="dxa"/>
          </w:tcPr>
          <w:p w:rsidR="00320695" w:rsidRDefault="00320695" w:rsidP="003F36B1">
            <w:pPr>
              <w:shd w:val="clear" w:color="auto" w:fill="FFFFFF"/>
              <w:snapToGrid w:val="0"/>
              <w:spacing w:after="120"/>
              <w:ind w:left="176" w:right="-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B4E">
              <w:rPr>
                <w:rFonts w:ascii="Times New Roman" w:hAnsi="Times New Roman" w:cs="Times New Roman"/>
                <w:sz w:val="24"/>
                <w:szCs w:val="24"/>
              </w:rPr>
              <w:t xml:space="preserve">-   начальник МКУ «Управление по физической культуре и спорту </w:t>
            </w:r>
          </w:p>
          <w:p w:rsidR="00320695" w:rsidRPr="00683B4E" w:rsidRDefault="00320695" w:rsidP="003F36B1">
            <w:pPr>
              <w:shd w:val="clear" w:color="auto" w:fill="FFFFFF"/>
              <w:snapToGrid w:val="0"/>
              <w:spacing w:after="120"/>
              <w:ind w:left="176" w:right="-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3B4E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района»;</w:t>
            </w:r>
          </w:p>
        </w:tc>
      </w:tr>
      <w:tr w:rsidR="003E6A42" w:rsidRPr="004213BC" w:rsidTr="003F36B1">
        <w:trPr>
          <w:trHeight w:val="607"/>
        </w:trPr>
        <w:tc>
          <w:tcPr>
            <w:tcW w:w="2127" w:type="dxa"/>
          </w:tcPr>
          <w:p w:rsidR="003E6A42" w:rsidRPr="004213BC" w:rsidRDefault="003E6A42" w:rsidP="006E6D0E">
            <w:pPr>
              <w:snapToGrid w:val="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Макиенко А.А.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</w:t>
            </w:r>
          </w:p>
        </w:tc>
        <w:tc>
          <w:tcPr>
            <w:tcW w:w="8222" w:type="dxa"/>
          </w:tcPr>
          <w:p w:rsidR="003E6A42" w:rsidRPr="004213BC" w:rsidRDefault="003E6A42" w:rsidP="006E6D0E">
            <w:pPr>
              <w:shd w:val="clear" w:color="auto" w:fill="FFFFFF"/>
              <w:snapToGrid w:val="0"/>
              <w:spacing w:after="120"/>
              <w:ind w:left="176" w:right="-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сотрудник</w:t>
            </w:r>
            <w:r w:rsidRPr="0042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13BC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Федеральной   службы  безопасности РФ по Челябинской области в г. Трехгорном (по согласованию);</w:t>
            </w:r>
          </w:p>
        </w:tc>
      </w:tr>
    </w:tbl>
    <w:p w:rsidR="00320695" w:rsidRDefault="00320695" w:rsidP="009E2AD2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320695" w:rsidRDefault="00320695" w:rsidP="009E2AD2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320695" w:rsidRDefault="00320695" w:rsidP="00320695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1D4FB6" w:rsidRDefault="001D4FB6" w:rsidP="00320695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3E6A42" w:rsidRDefault="003E6A42" w:rsidP="00320695">
      <w:pPr>
        <w:shd w:val="clear" w:color="auto" w:fill="FFFFFF"/>
        <w:ind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9E2AD2" w:rsidRPr="008E4589" w:rsidRDefault="007309F0" w:rsidP="009E2AD2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</w:t>
      </w:r>
      <w:r w:rsidR="00724A70">
        <w:rPr>
          <w:rFonts w:ascii="Times New Roman" w:hAnsi="Times New Roman" w:cs="Times New Roman"/>
          <w:spacing w:val="-4"/>
          <w:sz w:val="24"/>
          <w:szCs w:val="24"/>
        </w:rPr>
        <w:t xml:space="preserve"> № 2</w:t>
      </w:r>
    </w:p>
    <w:p w:rsidR="009E2AD2" w:rsidRPr="008E4589" w:rsidRDefault="009E2AD2" w:rsidP="009E2AD2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 п</w:t>
      </w:r>
      <w:r w:rsidRPr="008E4589">
        <w:rPr>
          <w:rFonts w:ascii="Times New Roman" w:hAnsi="Times New Roman" w:cs="Times New Roman"/>
          <w:spacing w:val="-4"/>
          <w:sz w:val="24"/>
          <w:szCs w:val="24"/>
        </w:rPr>
        <w:t>остановлению Администрации</w:t>
      </w:r>
    </w:p>
    <w:p w:rsidR="009E2AD2" w:rsidRPr="008E4589" w:rsidRDefault="009E2AD2" w:rsidP="009E2AD2">
      <w:pPr>
        <w:shd w:val="clear" w:color="auto" w:fill="FFFFFF"/>
        <w:ind w:left="5610" w:right="-4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E4589">
        <w:rPr>
          <w:rFonts w:ascii="Times New Roman" w:hAnsi="Times New Roman" w:cs="Times New Roman"/>
          <w:spacing w:val="-4"/>
          <w:sz w:val="24"/>
          <w:szCs w:val="24"/>
        </w:rPr>
        <w:t>Саткинского муниципального района</w:t>
      </w:r>
    </w:p>
    <w:p w:rsidR="009E2AD2" w:rsidRDefault="003433EC" w:rsidP="00F26DE7">
      <w:pPr>
        <w:shd w:val="clear" w:color="auto" w:fill="FFFFFF"/>
        <w:spacing w:before="120"/>
        <w:ind w:left="5610" w:right="-42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9E2AD2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533590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A31C1">
        <w:rPr>
          <w:rFonts w:ascii="Times New Roman" w:hAnsi="Times New Roman" w:cs="Times New Roman"/>
          <w:spacing w:val="-4"/>
          <w:sz w:val="24"/>
          <w:szCs w:val="24"/>
        </w:rPr>
        <w:t>06</w:t>
      </w:r>
      <w:r w:rsidR="00533590">
        <w:rPr>
          <w:rFonts w:ascii="Times New Roman" w:hAnsi="Times New Roman" w:cs="Times New Roman"/>
          <w:spacing w:val="-4"/>
          <w:sz w:val="24"/>
          <w:szCs w:val="24"/>
        </w:rPr>
        <w:t>» ок</w:t>
      </w:r>
      <w:r>
        <w:rPr>
          <w:rFonts w:ascii="Times New Roman" w:hAnsi="Times New Roman" w:cs="Times New Roman"/>
          <w:spacing w:val="-4"/>
          <w:sz w:val="24"/>
          <w:szCs w:val="24"/>
        </w:rPr>
        <w:t>тября  2021</w:t>
      </w:r>
      <w:r w:rsidR="00F26DE7">
        <w:rPr>
          <w:rFonts w:ascii="Times New Roman" w:hAnsi="Times New Roman" w:cs="Times New Roman"/>
          <w:spacing w:val="-4"/>
          <w:sz w:val="24"/>
          <w:szCs w:val="24"/>
        </w:rPr>
        <w:t xml:space="preserve"> года № </w:t>
      </w:r>
      <w:r w:rsidR="00FA31C1">
        <w:rPr>
          <w:rFonts w:ascii="Times New Roman" w:hAnsi="Times New Roman" w:cs="Times New Roman"/>
          <w:spacing w:val="-4"/>
          <w:sz w:val="24"/>
          <w:szCs w:val="24"/>
        </w:rPr>
        <w:t>760</w:t>
      </w:r>
    </w:p>
    <w:p w:rsidR="00F26DE7" w:rsidRDefault="00F26DE7" w:rsidP="00F26DE7">
      <w:pPr>
        <w:shd w:val="clear" w:color="auto" w:fill="FFFFFF"/>
        <w:spacing w:before="120"/>
        <w:ind w:left="5610" w:right="-42"/>
        <w:rPr>
          <w:rFonts w:ascii="Times New Roman" w:hAnsi="Times New Roman" w:cs="Times New Roman"/>
          <w:spacing w:val="-4"/>
          <w:sz w:val="24"/>
          <w:szCs w:val="24"/>
        </w:rPr>
      </w:pPr>
    </w:p>
    <w:p w:rsidR="009E2AD2" w:rsidRDefault="009E2AD2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  <w:r w:rsidRPr="00A1754E">
        <w:t>ПОЛОЖЕНИЕ</w:t>
      </w:r>
    </w:p>
    <w:p w:rsidR="003D3647" w:rsidRPr="003D3647" w:rsidRDefault="003D3647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3D3647">
        <w:t xml:space="preserve">о </w:t>
      </w:r>
      <w:r>
        <w:t>м</w:t>
      </w:r>
      <w:r w:rsidRPr="003D3647">
        <w:t xml:space="preserve">ежведомственной комиссии Саткинского муниципального района Челябинской области по противодействию злоупотреблениям наркотическими средствами и их незаконному обороту </w:t>
      </w:r>
    </w:p>
    <w:p w:rsidR="003433EC" w:rsidRDefault="003433EC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1. </w:t>
      </w:r>
      <w:r w:rsidR="003D3647" w:rsidRPr="003D3647">
        <w:t>Межведомственная комиссия Саткинского муниципального района Челябинской области по противодействию злоупотреблениям наркотическими средствами и их незаконному обороту</w:t>
      </w:r>
      <w:r w:rsidR="003D3647">
        <w:rPr>
          <w:sz w:val="26"/>
          <w:szCs w:val="26"/>
        </w:rPr>
        <w:t xml:space="preserve"> </w:t>
      </w:r>
      <w:r w:rsidRPr="003433EC">
        <w:rPr>
          <w:color w:val="121212"/>
        </w:rPr>
        <w:t xml:space="preserve">(далее именуется комиссия) </w:t>
      </w:r>
      <w:r w:rsidR="003D3647" w:rsidRPr="003D3647">
        <w:t>является межведомственным  органом, обеспечивающим взаимодействие территориальных органов федеральных органов исполнительной власти и органов местного самоуправления Саткинского муниципального района по противодействию незаконному обороту наркотических средств, психотропных веществ и их прекурсоров</w:t>
      </w:r>
      <w:r w:rsidRPr="003433EC">
        <w:rPr>
          <w:color w:val="121212"/>
        </w:rPr>
        <w:t>.</w:t>
      </w:r>
    </w:p>
    <w:p w:rsidR="003433EC" w:rsidRDefault="003433EC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 </w:t>
      </w:r>
      <w:r w:rsidRPr="003433EC">
        <w:rPr>
          <w:color w:val="121212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</w:t>
      </w:r>
      <w:r w:rsidR="008B419E">
        <w:rPr>
          <w:color w:val="121212"/>
        </w:rPr>
        <w:t>и актами Челябинской области, ре</w:t>
      </w:r>
      <w:r w:rsidRPr="003433EC">
        <w:rPr>
          <w:color w:val="121212"/>
        </w:rPr>
        <w:t>шениями Государственного антинаркотического комитета, а также настоящим Положен</w:t>
      </w:r>
      <w:r>
        <w:rPr>
          <w:color w:val="121212"/>
        </w:rPr>
        <w:t>и</w:t>
      </w:r>
      <w:r w:rsidRPr="003433EC">
        <w:rPr>
          <w:color w:val="121212"/>
        </w:rPr>
        <w:t>ем.</w:t>
      </w:r>
    </w:p>
    <w:p w:rsidR="00594539" w:rsidRPr="00594539" w:rsidRDefault="00594539" w:rsidP="00594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4539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Челябинской области, органами местного самоуправления Саткинского муниципального района, общественными объединениями и организациями.</w:t>
      </w:r>
    </w:p>
    <w:p w:rsidR="003433EC" w:rsidRPr="003433EC" w:rsidRDefault="00594539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4</w:t>
      </w:r>
      <w:r w:rsidR="003433EC" w:rsidRPr="003433EC">
        <w:rPr>
          <w:color w:val="121212"/>
        </w:rPr>
        <w:t>. Основными задачами комиссии являются: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1) участие в формировании и реал</w:t>
      </w:r>
      <w:r w:rsidR="003116C2">
        <w:rPr>
          <w:color w:val="121212"/>
        </w:rPr>
        <w:t>изации на территории Саткинского</w:t>
      </w:r>
      <w:r w:rsidRPr="003433EC">
        <w:rPr>
          <w:color w:val="121212"/>
        </w:rPr>
        <w:t xml:space="preserve"> муниципального района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антинаркотической комиссии Челябинской области по совершенствованию законодательства Российской Федерации в этой области, а также представление ежегодных докладов о деятельности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2) координация деятельности территориальных органов федеральных органов исполнительной власти в </w:t>
      </w:r>
      <w:r w:rsidR="003116C2">
        <w:rPr>
          <w:color w:val="121212"/>
        </w:rPr>
        <w:t>Саткинском</w:t>
      </w:r>
      <w:r w:rsidRPr="003433EC">
        <w:rPr>
          <w:color w:val="121212"/>
        </w:rPr>
        <w:t xml:space="preserve"> муниципальном районе и органов исполнительной </w:t>
      </w:r>
      <w:r w:rsidRPr="003433EC">
        <w:rPr>
          <w:color w:val="121212"/>
        </w:rPr>
        <w:lastRenderedPageBreak/>
        <w:t xml:space="preserve">власти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района, общественными объединениями и организациями;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3)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муниципальной целевой программы в этой области;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4) анализ эффективности деятельности </w:t>
      </w:r>
      <w:r w:rsidR="003116C2">
        <w:rPr>
          <w:color w:val="121212"/>
        </w:rPr>
        <w:t>Саткинского</w:t>
      </w:r>
      <w:r w:rsidR="003116C2" w:rsidRPr="003433EC">
        <w:rPr>
          <w:color w:val="121212"/>
        </w:rPr>
        <w:t xml:space="preserve"> </w:t>
      </w:r>
      <w:r w:rsidRPr="003433EC">
        <w:rPr>
          <w:color w:val="121212"/>
        </w:rPr>
        <w:t>муниципального района и о</w:t>
      </w:r>
      <w:r w:rsidR="003116C2">
        <w:rPr>
          <w:color w:val="121212"/>
        </w:rPr>
        <w:t>рганов местного самоуправления</w:t>
      </w:r>
      <w:r w:rsidRPr="003433EC">
        <w:rPr>
          <w:color w:val="121212"/>
        </w:rPr>
        <w:t xml:space="preserve"> по противодействию незаконному обороту наркотических средств, психотропных веществ и их прекурсоров;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5) сотрудничество с органами государственной власти других муниципальных образований Челябинской области в области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6) рассмотрение в установленном законодательством Российской Федерации порядке предложений о дополнительных мерах социальной защиты,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7)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:rsidR="003433EC" w:rsidRP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5</w:t>
      </w:r>
      <w:r w:rsidR="003433EC" w:rsidRPr="003433EC">
        <w:rPr>
          <w:color w:val="121212"/>
        </w:rPr>
        <w:t>. Для осуществления своих задач комиссия имеет право: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1) принимать в пределах своей компетенции решения, касающиеся организации, координации, совершенствования и оценк</w:t>
      </w:r>
      <w:r w:rsidR="001C249B">
        <w:rPr>
          <w:color w:val="121212"/>
        </w:rPr>
        <w:t>и эффективности деятельности</w:t>
      </w:r>
      <w:r w:rsidRPr="003433EC">
        <w:rPr>
          <w:color w:val="121212"/>
        </w:rPr>
        <w:t xml:space="preserve"> органов мес</w:t>
      </w:r>
      <w:r w:rsidR="001C249B">
        <w:rPr>
          <w:color w:val="121212"/>
        </w:rPr>
        <w:t>тного самоуправления Саткинского</w:t>
      </w:r>
      <w:r w:rsidRPr="003433EC">
        <w:rPr>
          <w:color w:val="121212"/>
        </w:rPr>
        <w:t xml:space="preserve"> муниципального района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2) вносить председателю антинаркотической комиссии Челябинской области предложения по вопросам, требующим решения Губернатора Челябинской области;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3) рекомендовать главам поселений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 создать антинаркотические комиссии в своих муниципальных образованиях;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4) создать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5)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</w:t>
      </w:r>
      <w:r w:rsidRPr="003433EC">
        <w:rPr>
          <w:color w:val="121212"/>
        </w:rPr>
        <w:lastRenderedPageBreak/>
        <w:t xml:space="preserve">федеральных органов исполнительной власти, </w:t>
      </w:r>
      <w:r w:rsidR="003116C2">
        <w:rPr>
          <w:color w:val="121212"/>
        </w:rPr>
        <w:t>органов государственной власти</w:t>
      </w:r>
      <w:r w:rsidRPr="003433EC">
        <w:rPr>
          <w:color w:val="121212"/>
        </w:rPr>
        <w:t xml:space="preserve">, органов местного самоуправления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района, общественных объединений, организаций и должностных лиц;</w:t>
      </w:r>
    </w:p>
    <w:p w:rsid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6) привлекать для участия в работе комиссии должностных лиц и специалистов территориальных органов федеральных</w:t>
      </w:r>
      <w:r w:rsidR="003116C2">
        <w:rPr>
          <w:color w:val="121212"/>
        </w:rPr>
        <w:t xml:space="preserve"> органов исполнительной сласти</w:t>
      </w:r>
      <w:r w:rsidRPr="003433EC">
        <w:rPr>
          <w:color w:val="121212"/>
        </w:rPr>
        <w:t>, органов госу</w:t>
      </w:r>
      <w:r w:rsidR="003116C2">
        <w:rPr>
          <w:color w:val="121212"/>
        </w:rPr>
        <w:t>дарственной</w:t>
      </w:r>
      <w:r w:rsidRPr="003433EC">
        <w:rPr>
          <w:color w:val="121212"/>
        </w:rPr>
        <w:t xml:space="preserve">, органов местного самоуправления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района, а также представителей общественных объединений и организаций (по согласованию).</w:t>
      </w:r>
    </w:p>
    <w:p w:rsid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6</w:t>
      </w:r>
      <w:r w:rsidR="003433EC" w:rsidRPr="003433EC">
        <w:rPr>
          <w:color w:val="121212"/>
        </w:rPr>
        <w:t>. Комиссия осуществляет свою деятельность на плановой основе в соответствии с планом, утверждённым председателе</w:t>
      </w:r>
      <w:r w:rsidR="003433EC">
        <w:rPr>
          <w:color w:val="121212"/>
        </w:rPr>
        <w:t>м антинаркотической комиссии.</w:t>
      </w:r>
    </w:p>
    <w:p w:rsid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7</w:t>
      </w:r>
      <w:r w:rsidR="003433EC" w:rsidRPr="003433EC">
        <w:rPr>
          <w:color w:val="121212"/>
        </w:rPr>
        <w:t>. Заседания комиссии проводятся не реже одного раза в квартал. В случае необходимости по решению председателя комиссии могут про</w:t>
      </w:r>
      <w:r w:rsidR="003433EC">
        <w:rPr>
          <w:color w:val="121212"/>
        </w:rPr>
        <w:t>водиться внеочередные заседания комиссии.</w:t>
      </w:r>
    </w:p>
    <w:p w:rsidR="003433EC" w:rsidRP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8</w:t>
      </w:r>
      <w:r w:rsidR="003433EC" w:rsidRPr="003433EC">
        <w:rPr>
          <w:color w:val="121212"/>
        </w:rPr>
        <w:t>. Присутствие на заседании</w:t>
      </w:r>
      <w:r w:rsidR="008D6A7D">
        <w:rPr>
          <w:color w:val="121212"/>
        </w:rPr>
        <w:t xml:space="preserve"> председателя</w:t>
      </w:r>
      <w:r w:rsidR="003433EC" w:rsidRPr="003433EC">
        <w:rPr>
          <w:color w:val="121212"/>
        </w:rPr>
        <w:t xml:space="preserve"> комиссии </w:t>
      </w:r>
      <w:r w:rsidR="008D6A7D">
        <w:rPr>
          <w:color w:val="121212"/>
        </w:rPr>
        <w:t>и других</w:t>
      </w:r>
      <w:r w:rsidR="003433EC" w:rsidRPr="003433EC">
        <w:rPr>
          <w:color w:val="121212"/>
        </w:rPr>
        <w:t xml:space="preserve"> членов</w:t>
      </w:r>
      <w:r w:rsidR="008D6A7D">
        <w:rPr>
          <w:color w:val="121212"/>
        </w:rPr>
        <w:t xml:space="preserve"> комиссии</w:t>
      </w:r>
      <w:r w:rsidR="003433EC" w:rsidRPr="003433EC">
        <w:rPr>
          <w:color w:val="121212"/>
        </w:rPr>
        <w:t xml:space="preserve"> обязательно.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Члены комиссии обладают равными правами при обсуждении осматриваемых на заседании вопросов.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обязан: заблаговременно известить об этом председателя комиссии.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Лицо, </w:t>
      </w:r>
      <w:r w:rsidR="003116C2" w:rsidRPr="003116C2">
        <w:t>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</w:t>
      </w:r>
      <w:r w:rsidRPr="003433EC">
        <w:rPr>
          <w:color w:val="121212"/>
        </w:rPr>
        <w:t>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Заседание комиссии считается правомочным, если на нем присутствует более половины её членов.</w:t>
      </w:r>
    </w:p>
    <w:p w:rsid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В зависимости от рассматриваемых вопросов к участию в заседаниях к миссии могут привлекаться иные лица.</w:t>
      </w:r>
    </w:p>
    <w:p w:rsidR="003433EC" w:rsidRP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9</w:t>
      </w:r>
      <w:r w:rsidR="003433EC" w:rsidRPr="003433EC">
        <w:rPr>
          <w:color w:val="121212"/>
        </w:rPr>
        <w:t>. Решение комиссии оформляется протоколом, который подписываются председателем комиссии.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 xml:space="preserve">Для реализации решений комиссии могут подготавливаться проекты нормативных правовых актов Главы </w:t>
      </w:r>
      <w:r w:rsidR="003116C2">
        <w:rPr>
          <w:color w:val="121212"/>
        </w:rPr>
        <w:t>Саткинского</w:t>
      </w:r>
      <w:r w:rsidRPr="003433EC">
        <w:rPr>
          <w:color w:val="121212"/>
        </w:rPr>
        <w:t xml:space="preserve"> муниципального района, которые представляются на рассмотрение в установленном порядке.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Руководители территориальных органов федеральных органов ис</w:t>
      </w:r>
      <w:r w:rsidR="003116C2">
        <w:rPr>
          <w:color w:val="121212"/>
        </w:rPr>
        <w:t>полнительной власти в Саткинском</w:t>
      </w:r>
      <w:r w:rsidRPr="003433EC">
        <w:rPr>
          <w:color w:val="121212"/>
        </w:rPr>
        <w:t xml:space="preserve"> муниципальном районе, входящие в состав комиссии, могут принимать акты (совместные акты) для реализации решений комиссии.</w:t>
      </w:r>
    </w:p>
    <w:p w:rsidR="003433EC" w:rsidRDefault="00594539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  10</w:t>
      </w:r>
      <w:r w:rsidR="003433EC" w:rsidRPr="003433EC">
        <w:rPr>
          <w:color w:val="121212"/>
        </w:rPr>
        <w:t>. Организационное обеспечение деятельности комиссии о</w:t>
      </w:r>
      <w:r w:rsidR="003116C2">
        <w:rPr>
          <w:color w:val="121212"/>
        </w:rPr>
        <w:t>существляется Главой Саткинского</w:t>
      </w:r>
      <w:r w:rsidR="003433EC" w:rsidRPr="003433EC">
        <w:rPr>
          <w:color w:val="121212"/>
        </w:rPr>
        <w:t xml:space="preserve"> муниципального ра</w:t>
      </w:r>
      <w:r w:rsidR="003433EC">
        <w:rPr>
          <w:color w:val="121212"/>
        </w:rPr>
        <w:t>йона (председателем комиссии).</w:t>
      </w:r>
    </w:p>
    <w:p w:rsidR="003433EC" w:rsidRPr="003433EC" w:rsidRDefault="00594539" w:rsidP="003433EC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lastRenderedPageBreak/>
        <w:t xml:space="preserve"> 11</w:t>
      </w:r>
      <w:r w:rsidR="003433EC" w:rsidRPr="003433EC">
        <w:rPr>
          <w:color w:val="121212"/>
        </w:rPr>
        <w:t>. Основными задачами аппарата комиссии являются: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1) разработка проекта плана работы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2) обеспечение подготовки и проведения заседаний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3) обеспечение контроля за исполнением решений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4) мониторинг общественно - политических, социально - экономических: иных процессов</w:t>
      </w:r>
      <w:r w:rsidR="003116C2">
        <w:rPr>
          <w:color w:val="121212"/>
        </w:rPr>
        <w:t xml:space="preserve"> в Саткинском</w:t>
      </w:r>
      <w:r w:rsidRPr="003433EC">
        <w:rPr>
          <w:color w:val="121212"/>
        </w:rPr>
        <w:t xml:space="preserve"> муниципальном районе, оказывающих влияние на развитие ситуации в районе противодействия незаконному обороту наркотических средств, психотропных веществ и их прекурсоров, выработка предложений по её улучшению;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5) обеспечение взаимодействия комиссии с аппаратом антинаркотической комиссии Челябинской области;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6) организация и координация деятельности рабочих групп комиссии;</w:t>
      </w:r>
    </w:p>
    <w:p w:rsidR="003433EC" w:rsidRP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7) обеспечение деятельности комиссии по координации работы антинаркотических комиссий в муниципальных образованиях;</w:t>
      </w:r>
    </w:p>
    <w:p w:rsidR="003433EC" w:rsidRDefault="003433EC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 w:rsidRPr="003433EC">
        <w:rPr>
          <w:color w:val="121212"/>
        </w:rPr>
        <w:t>8) организация и ведение делопроизводства комиссии.</w:t>
      </w:r>
    </w:p>
    <w:p w:rsidR="00320695" w:rsidRDefault="00320695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rPr>
          <w:color w:val="121212"/>
        </w:rPr>
        <w:t>9)</w:t>
      </w:r>
      <w:r w:rsidRPr="00320695">
        <w:rPr>
          <w:color w:val="121212"/>
        </w:rPr>
        <w:t xml:space="preserve"> </w:t>
      </w:r>
      <w:r>
        <w:rPr>
          <w:color w:val="121212"/>
        </w:rPr>
        <w:t>информационно-</w:t>
      </w:r>
      <w:r w:rsidRPr="003433EC">
        <w:rPr>
          <w:color w:val="121212"/>
        </w:rPr>
        <w:t>аналитическое обеспечение деятельности комиссии</w:t>
      </w:r>
    </w:p>
    <w:p w:rsidR="00320695" w:rsidRPr="001745BD" w:rsidRDefault="00594539" w:rsidP="00320695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>
        <w:rPr>
          <w:color w:val="121212"/>
        </w:rPr>
        <w:t>12</w:t>
      </w:r>
      <w:r w:rsidR="003433EC" w:rsidRPr="003433EC">
        <w:rPr>
          <w:color w:val="121212"/>
        </w:rPr>
        <w:t xml:space="preserve">. </w:t>
      </w:r>
      <w:r w:rsidR="00320695" w:rsidRPr="001745BD">
        <w:rPr>
          <w:shd w:val="clear" w:color="auto" w:fill="FFFFFF"/>
        </w:rPr>
        <w:t>Территориальные органы федеральных органов исполнительной власти и органы исполнительной власти Саткинского муниципального района, руководители которых являются членами комиссии, участвуют в информационно-аналитическом обеспечении деятельности комиссии.</w:t>
      </w:r>
      <w:r w:rsidR="00320695" w:rsidRPr="001745BD">
        <w:t xml:space="preserve"> </w:t>
      </w:r>
    </w:p>
    <w:p w:rsidR="00745628" w:rsidRPr="003433EC" w:rsidRDefault="00594539" w:rsidP="003433EC">
      <w:pPr>
        <w:pStyle w:val="2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21212"/>
        </w:rPr>
      </w:pPr>
      <w:r>
        <w:t>13</w:t>
      </w:r>
      <w:r w:rsidR="00745628" w:rsidRPr="00A1754E">
        <w:t>. Комиссия имеет бланк со своим наименованием</w:t>
      </w:r>
      <w:r w:rsidR="00745628">
        <w:t>.</w:t>
      </w:r>
    </w:p>
    <w:p w:rsidR="003433EC" w:rsidRDefault="003433EC" w:rsidP="003433EC">
      <w:pPr>
        <w:shd w:val="clear" w:color="auto" w:fill="FFFFFF"/>
        <w:spacing w:before="100" w:beforeAutospacing="1" w:after="100" w:afterAutospacing="1"/>
        <w:jc w:val="both"/>
        <w:rPr>
          <w:color w:val="333333"/>
          <w:lang w:eastAsia="ru-RU"/>
        </w:rPr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Default="003433EC" w:rsidP="009E2AD2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</w:pPr>
    </w:p>
    <w:p w:rsidR="003433EC" w:rsidRPr="00A1754E" w:rsidRDefault="003433EC" w:rsidP="001745BD">
      <w:pPr>
        <w:pStyle w:val="ad"/>
        <w:shd w:val="clear" w:color="auto" w:fill="FFFFFF"/>
        <w:spacing w:before="0" w:beforeAutospacing="0" w:after="0" w:afterAutospacing="0" w:line="360" w:lineRule="auto"/>
      </w:pPr>
    </w:p>
    <w:sectPr w:rsidR="003433EC" w:rsidRPr="00A1754E" w:rsidSect="00146D25">
      <w:headerReference w:type="default" r:id="rId8"/>
      <w:pgSz w:w="11906" w:h="16838"/>
      <w:pgMar w:top="567" w:right="851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F4" w:rsidRDefault="00F524F4" w:rsidP="00571881">
      <w:pPr>
        <w:spacing w:after="0" w:line="240" w:lineRule="auto"/>
      </w:pPr>
      <w:r>
        <w:separator/>
      </w:r>
    </w:p>
  </w:endnote>
  <w:endnote w:type="continuationSeparator" w:id="0">
    <w:p w:rsidR="00F524F4" w:rsidRDefault="00F524F4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F4" w:rsidRDefault="00F524F4" w:rsidP="00571881">
      <w:pPr>
        <w:spacing w:after="0" w:line="240" w:lineRule="auto"/>
      </w:pPr>
      <w:r>
        <w:separator/>
      </w:r>
    </w:p>
  </w:footnote>
  <w:footnote w:type="continuationSeparator" w:id="0">
    <w:p w:rsidR="00F524F4" w:rsidRDefault="00F524F4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C1" w:rsidRPr="00571881" w:rsidRDefault="000266C1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0266C1" w:rsidRDefault="000266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03D"/>
    <w:multiLevelType w:val="hybridMultilevel"/>
    <w:tmpl w:val="8928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7AC9"/>
    <w:multiLevelType w:val="hybridMultilevel"/>
    <w:tmpl w:val="AA5E57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797ABA"/>
    <w:multiLevelType w:val="hybridMultilevel"/>
    <w:tmpl w:val="2BACAC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6B92"/>
    <w:multiLevelType w:val="hybridMultilevel"/>
    <w:tmpl w:val="575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F623E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41402"/>
    <w:multiLevelType w:val="hybridMultilevel"/>
    <w:tmpl w:val="8CE48478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4287"/>
    <w:multiLevelType w:val="hybridMultilevel"/>
    <w:tmpl w:val="FB8CCB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547051"/>
    <w:multiLevelType w:val="hybridMultilevel"/>
    <w:tmpl w:val="4DE4956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9D25BE"/>
    <w:multiLevelType w:val="hybridMultilevel"/>
    <w:tmpl w:val="6114AD6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467BD3"/>
    <w:multiLevelType w:val="hybridMultilevel"/>
    <w:tmpl w:val="4D50643C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02880"/>
    <w:rsid w:val="00010119"/>
    <w:rsid w:val="000152D2"/>
    <w:rsid w:val="000266C1"/>
    <w:rsid w:val="000353EE"/>
    <w:rsid w:val="0003706C"/>
    <w:rsid w:val="00050D94"/>
    <w:rsid w:val="00053D9D"/>
    <w:rsid w:val="00057148"/>
    <w:rsid w:val="00064908"/>
    <w:rsid w:val="000660EA"/>
    <w:rsid w:val="000743D2"/>
    <w:rsid w:val="000918D7"/>
    <w:rsid w:val="0009283D"/>
    <w:rsid w:val="000940A5"/>
    <w:rsid w:val="000D1F6A"/>
    <w:rsid w:val="000F540F"/>
    <w:rsid w:val="00122D6A"/>
    <w:rsid w:val="001270BE"/>
    <w:rsid w:val="001320EF"/>
    <w:rsid w:val="001324D7"/>
    <w:rsid w:val="00134F3B"/>
    <w:rsid w:val="00135190"/>
    <w:rsid w:val="00145F4B"/>
    <w:rsid w:val="00146D25"/>
    <w:rsid w:val="00147136"/>
    <w:rsid w:val="001500E6"/>
    <w:rsid w:val="00155294"/>
    <w:rsid w:val="00160F7A"/>
    <w:rsid w:val="001745BD"/>
    <w:rsid w:val="0017565E"/>
    <w:rsid w:val="001B6F4E"/>
    <w:rsid w:val="001C249B"/>
    <w:rsid w:val="001C648E"/>
    <w:rsid w:val="001C7976"/>
    <w:rsid w:val="001D4FB6"/>
    <w:rsid w:val="001F3BA8"/>
    <w:rsid w:val="001F3C59"/>
    <w:rsid w:val="001F744A"/>
    <w:rsid w:val="00202736"/>
    <w:rsid w:val="00203EBA"/>
    <w:rsid w:val="00220091"/>
    <w:rsid w:val="002258A7"/>
    <w:rsid w:val="00232EE6"/>
    <w:rsid w:val="002508CD"/>
    <w:rsid w:val="002537A3"/>
    <w:rsid w:val="0026112F"/>
    <w:rsid w:val="00275389"/>
    <w:rsid w:val="00294A59"/>
    <w:rsid w:val="002B622D"/>
    <w:rsid w:val="002B69F5"/>
    <w:rsid w:val="002B7CCE"/>
    <w:rsid w:val="002E1E71"/>
    <w:rsid w:val="002E4B1F"/>
    <w:rsid w:val="002F6396"/>
    <w:rsid w:val="002F7765"/>
    <w:rsid w:val="00304733"/>
    <w:rsid w:val="003116C2"/>
    <w:rsid w:val="00317231"/>
    <w:rsid w:val="00320695"/>
    <w:rsid w:val="00324324"/>
    <w:rsid w:val="003433EC"/>
    <w:rsid w:val="00344478"/>
    <w:rsid w:val="00353FBC"/>
    <w:rsid w:val="00354CFC"/>
    <w:rsid w:val="00356AD5"/>
    <w:rsid w:val="00356B6D"/>
    <w:rsid w:val="00360883"/>
    <w:rsid w:val="00367C09"/>
    <w:rsid w:val="0039738D"/>
    <w:rsid w:val="00397E30"/>
    <w:rsid w:val="003A637B"/>
    <w:rsid w:val="003B0D42"/>
    <w:rsid w:val="003B1A98"/>
    <w:rsid w:val="003B36EF"/>
    <w:rsid w:val="003D3647"/>
    <w:rsid w:val="003E4450"/>
    <w:rsid w:val="003E6A42"/>
    <w:rsid w:val="003E785D"/>
    <w:rsid w:val="003F3755"/>
    <w:rsid w:val="003F537F"/>
    <w:rsid w:val="00400FFB"/>
    <w:rsid w:val="004026C5"/>
    <w:rsid w:val="00406841"/>
    <w:rsid w:val="00406ED2"/>
    <w:rsid w:val="00410893"/>
    <w:rsid w:val="004213BC"/>
    <w:rsid w:val="004225AF"/>
    <w:rsid w:val="00426CFF"/>
    <w:rsid w:val="00444221"/>
    <w:rsid w:val="00453552"/>
    <w:rsid w:val="00457270"/>
    <w:rsid w:val="00465D6A"/>
    <w:rsid w:val="00476563"/>
    <w:rsid w:val="004808F8"/>
    <w:rsid w:val="00480B5A"/>
    <w:rsid w:val="00486E69"/>
    <w:rsid w:val="004A1F3F"/>
    <w:rsid w:val="004A389F"/>
    <w:rsid w:val="004D0745"/>
    <w:rsid w:val="004D703B"/>
    <w:rsid w:val="004F5EBA"/>
    <w:rsid w:val="004F78C1"/>
    <w:rsid w:val="005003BD"/>
    <w:rsid w:val="00515F96"/>
    <w:rsid w:val="00530D71"/>
    <w:rsid w:val="00533590"/>
    <w:rsid w:val="0054261A"/>
    <w:rsid w:val="005459C0"/>
    <w:rsid w:val="00571881"/>
    <w:rsid w:val="005721D2"/>
    <w:rsid w:val="005736AF"/>
    <w:rsid w:val="00580471"/>
    <w:rsid w:val="00584731"/>
    <w:rsid w:val="00594539"/>
    <w:rsid w:val="00597C99"/>
    <w:rsid w:val="005A314D"/>
    <w:rsid w:val="005A438A"/>
    <w:rsid w:val="005F709A"/>
    <w:rsid w:val="0060416E"/>
    <w:rsid w:val="006302E1"/>
    <w:rsid w:val="006342BE"/>
    <w:rsid w:val="006469F8"/>
    <w:rsid w:val="0064778C"/>
    <w:rsid w:val="00671FDC"/>
    <w:rsid w:val="006769B4"/>
    <w:rsid w:val="00681287"/>
    <w:rsid w:val="006852BE"/>
    <w:rsid w:val="0069205B"/>
    <w:rsid w:val="006A2174"/>
    <w:rsid w:val="006B4834"/>
    <w:rsid w:val="006C11C1"/>
    <w:rsid w:val="006C721B"/>
    <w:rsid w:val="006D319D"/>
    <w:rsid w:val="006D5067"/>
    <w:rsid w:val="006E0374"/>
    <w:rsid w:val="006E615B"/>
    <w:rsid w:val="006F1925"/>
    <w:rsid w:val="00707EBA"/>
    <w:rsid w:val="00715AEF"/>
    <w:rsid w:val="00724720"/>
    <w:rsid w:val="00724878"/>
    <w:rsid w:val="00724A70"/>
    <w:rsid w:val="007309F0"/>
    <w:rsid w:val="00736D01"/>
    <w:rsid w:val="0074040C"/>
    <w:rsid w:val="0074164A"/>
    <w:rsid w:val="00745628"/>
    <w:rsid w:val="00766539"/>
    <w:rsid w:val="00772A08"/>
    <w:rsid w:val="00786520"/>
    <w:rsid w:val="007949E2"/>
    <w:rsid w:val="007A64C8"/>
    <w:rsid w:val="007C56B0"/>
    <w:rsid w:val="007C5F94"/>
    <w:rsid w:val="007E20E4"/>
    <w:rsid w:val="007F0098"/>
    <w:rsid w:val="00810284"/>
    <w:rsid w:val="00813A8B"/>
    <w:rsid w:val="008155C2"/>
    <w:rsid w:val="0083166A"/>
    <w:rsid w:val="00835B5F"/>
    <w:rsid w:val="00840E50"/>
    <w:rsid w:val="00843EEC"/>
    <w:rsid w:val="0086258F"/>
    <w:rsid w:val="00887DC2"/>
    <w:rsid w:val="00895F6F"/>
    <w:rsid w:val="008B419E"/>
    <w:rsid w:val="008B58FC"/>
    <w:rsid w:val="008B597F"/>
    <w:rsid w:val="008C3FD6"/>
    <w:rsid w:val="008D052A"/>
    <w:rsid w:val="008D1837"/>
    <w:rsid w:val="008D2CFD"/>
    <w:rsid w:val="008D6A7D"/>
    <w:rsid w:val="008E4589"/>
    <w:rsid w:val="009219F0"/>
    <w:rsid w:val="00927C9B"/>
    <w:rsid w:val="00932358"/>
    <w:rsid w:val="0095218C"/>
    <w:rsid w:val="00971D63"/>
    <w:rsid w:val="00976578"/>
    <w:rsid w:val="00976950"/>
    <w:rsid w:val="0098526C"/>
    <w:rsid w:val="00992967"/>
    <w:rsid w:val="009961CF"/>
    <w:rsid w:val="009A17C1"/>
    <w:rsid w:val="009A74AE"/>
    <w:rsid w:val="009B0DFC"/>
    <w:rsid w:val="009B3A12"/>
    <w:rsid w:val="009B4571"/>
    <w:rsid w:val="009B63C8"/>
    <w:rsid w:val="009C192A"/>
    <w:rsid w:val="009C5AC4"/>
    <w:rsid w:val="009C63C8"/>
    <w:rsid w:val="009C7AC9"/>
    <w:rsid w:val="009D0F02"/>
    <w:rsid w:val="009E0BE4"/>
    <w:rsid w:val="009E2AD2"/>
    <w:rsid w:val="009E360F"/>
    <w:rsid w:val="009E4958"/>
    <w:rsid w:val="009E4A3B"/>
    <w:rsid w:val="009E597C"/>
    <w:rsid w:val="009E624D"/>
    <w:rsid w:val="009F03FF"/>
    <w:rsid w:val="00A00D58"/>
    <w:rsid w:val="00A110B6"/>
    <w:rsid w:val="00A12A0A"/>
    <w:rsid w:val="00A15A8A"/>
    <w:rsid w:val="00A252BF"/>
    <w:rsid w:val="00A27C47"/>
    <w:rsid w:val="00A27DF4"/>
    <w:rsid w:val="00A417E9"/>
    <w:rsid w:val="00A442CA"/>
    <w:rsid w:val="00A52552"/>
    <w:rsid w:val="00A565F4"/>
    <w:rsid w:val="00A7080C"/>
    <w:rsid w:val="00A76AB3"/>
    <w:rsid w:val="00A87AF1"/>
    <w:rsid w:val="00AB050D"/>
    <w:rsid w:val="00AC28DA"/>
    <w:rsid w:val="00AC2956"/>
    <w:rsid w:val="00AC2CF8"/>
    <w:rsid w:val="00AC31F3"/>
    <w:rsid w:val="00AC7788"/>
    <w:rsid w:val="00AE04D4"/>
    <w:rsid w:val="00AE1FD2"/>
    <w:rsid w:val="00AE3644"/>
    <w:rsid w:val="00AE6938"/>
    <w:rsid w:val="00AE743B"/>
    <w:rsid w:val="00AF2D46"/>
    <w:rsid w:val="00B0747D"/>
    <w:rsid w:val="00B26288"/>
    <w:rsid w:val="00B31A2A"/>
    <w:rsid w:val="00B417BD"/>
    <w:rsid w:val="00B425C6"/>
    <w:rsid w:val="00B42B81"/>
    <w:rsid w:val="00B43FF8"/>
    <w:rsid w:val="00B50B6A"/>
    <w:rsid w:val="00B53C0F"/>
    <w:rsid w:val="00B55BD3"/>
    <w:rsid w:val="00B65F62"/>
    <w:rsid w:val="00B67D04"/>
    <w:rsid w:val="00B7003C"/>
    <w:rsid w:val="00B84B58"/>
    <w:rsid w:val="00B906D0"/>
    <w:rsid w:val="00BA35C3"/>
    <w:rsid w:val="00BC1B7D"/>
    <w:rsid w:val="00BC5833"/>
    <w:rsid w:val="00BD6C62"/>
    <w:rsid w:val="00BF3713"/>
    <w:rsid w:val="00BF6069"/>
    <w:rsid w:val="00BF6CEE"/>
    <w:rsid w:val="00C244EC"/>
    <w:rsid w:val="00C369D5"/>
    <w:rsid w:val="00C472E3"/>
    <w:rsid w:val="00C558D1"/>
    <w:rsid w:val="00C61B38"/>
    <w:rsid w:val="00C70A53"/>
    <w:rsid w:val="00C70B7D"/>
    <w:rsid w:val="00C94819"/>
    <w:rsid w:val="00C95049"/>
    <w:rsid w:val="00C97E0B"/>
    <w:rsid w:val="00CD057A"/>
    <w:rsid w:val="00CD17BB"/>
    <w:rsid w:val="00CD5D48"/>
    <w:rsid w:val="00CD7CCF"/>
    <w:rsid w:val="00CF46C5"/>
    <w:rsid w:val="00D17D67"/>
    <w:rsid w:val="00D35EEC"/>
    <w:rsid w:val="00D37842"/>
    <w:rsid w:val="00D4180F"/>
    <w:rsid w:val="00D52232"/>
    <w:rsid w:val="00D603E6"/>
    <w:rsid w:val="00D61806"/>
    <w:rsid w:val="00D71318"/>
    <w:rsid w:val="00D80193"/>
    <w:rsid w:val="00D806FA"/>
    <w:rsid w:val="00D87F6F"/>
    <w:rsid w:val="00D94E92"/>
    <w:rsid w:val="00DA0532"/>
    <w:rsid w:val="00DA4969"/>
    <w:rsid w:val="00DB69EF"/>
    <w:rsid w:val="00DD6CE8"/>
    <w:rsid w:val="00DE3E0D"/>
    <w:rsid w:val="00DF5E34"/>
    <w:rsid w:val="00E010DB"/>
    <w:rsid w:val="00E139E5"/>
    <w:rsid w:val="00E14BD9"/>
    <w:rsid w:val="00E23BCA"/>
    <w:rsid w:val="00E31911"/>
    <w:rsid w:val="00E4104D"/>
    <w:rsid w:val="00E517C3"/>
    <w:rsid w:val="00E51D44"/>
    <w:rsid w:val="00E758FF"/>
    <w:rsid w:val="00E8186A"/>
    <w:rsid w:val="00E82015"/>
    <w:rsid w:val="00EA3624"/>
    <w:rsid w:val="00EA6EFD"/>
    <w:rsid w:val="00EB469E"/>
    <w:rsid w:val="00EC4E53"/>
    <w:rsid w:val="00EE36D7"/>
    <w:rsid w:val="00EE4335"/>
    <w:rsid w:val="00EE6713"/>
    <w:rsid w:val="00F04481"/>
    <w:rsid w:val="00F15238"/>
    <w:rsid w:val="00F26DE7"/>
    <w:rsid w:val="00F371A5"/>
    <w:rsid w:val="00F524F4"/>
    <w:rsid w:val="00F5507D"/>
    <w:rsid w:val="00F673C2"/>
    <w:rsid w:val="00F748D6"/>
    <w:rsid w:val="00F8387D"/>
    <w:rsid w:val="00F947EF"/>
    <w:rsid w:val="00FA31C1"/>
    <w:rsid w:val="00FD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table" w:styleId="ac">
    <w:name w:val="Table Grid"/>
    <w:basedOn w:val="a1"/>
    <w:uiPriority w:val="99"/>
    <w:rsid w:val="00AC28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E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4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Саткинского района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2021-10-06T10:28:00Z</cp:lastPrinted>
  <dcterms:created xsi:type="dcterms:W3CDTF">2021-10-06T11:40:00Z</dcterms:created>
  <dcterms:modified xsi:type="dcterms:W3CDTF">2021-10-06T11:40:00Z</dcterms:modified>
</cp:coreProperties>
</file>