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D65B41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697B79" w:rsidRDefault="005A438A" w:rsidP="00BF6D1C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697B79">
        <w:rPr>
          <w:rFonts w:ascii="Times New Roman" w:hAnsi="Times New Roman" w:cs="Times New Roman"/>
          <w:color w:val="000000"/>
        </w:rPr>
        <w:t>От «</w:t>
      </w:r>
      <w:r w:rsidR="00942644">
        <w:rPr>
          <w:rFonts w:ascii="Times New Roman" w:hAnsi="Times New Roman" w:cs="Times New Roman"/>
          <w:color w:val="000000"/>
        </w:rPr>
        <w:t>__</w:t>
      </w:r>
      <w:r w:rsidRPr="00697B79">
        <w:rPr>
          <w:rFonts w:ascii="Times New Roman" w:hAnsi="Times New Roman" w:cs="Times New Roman"/>
          <w:color w:val="000000"/>
        </w:rPr>
        <w:t>»</w:t>
      </w:r>
      <w:r w:rsidR="00BD08F5" w:rsidRPr="00697B79">
        <w:rPr>
          <w:rFonts w:ascii="Times New Roman" w:hAnsi="Times New Roman" w:cs="Times New Roman"/>
          <w:color w:val="000000"/>
        </w:rPr>
        <w:t xml:space="preserve"> </w:t>
      </w:r>
      <w:r w:rsidR="00D65B41">
        <w:rPr>
          <w:rFonts w:ascii="Times New Roman" w:hAnsi="Times New Roman" w:cs="Times New Roman"/>
          <w:color w:val="000000"/>
        </w:rPr>
        <w:t>июля</w:t>
      </w:r>
      <w:r w:rsidR="00BD08F5" w:rsidRPr="00697B79">
        <w:rPr>
          <w:rFonts w:ascii="Times New Roman" w:hAnsi="Times New Roman" w:cs="Times New Roman"/>
          <w:color w:val="000000"/>
        </w:rPr>
        <w:t xml:space="preserve"> </w:t>
      </w:r>
      <w:r w:rsidRPr="00697B79">
        <w:rPr>
          <w:rFonts w:ascii="Times New Roman" w:hAnsi="Times New Roman" w:cs="Times New Roman"/>
          <w:color w:val="000000"/>
        </w:rPr>
        <w:t>201</w:t>
      </w:r>
      <w:r w:rsidR="00E75102">
        <w:rPr>
          <w:rFonts w:ascii="Times New Roman" w:hAnsi="Times New Roman" w:cs="Times New Roman"/>
          <w:color w:val="000000"/>
        </w:rPr>
        <w:t>4</w:t>
      </w:r>
      <w:r w:rsidRPr="00697B79">
        <w:rPr>
          <w:rFonts w:ascii="Times New Roman" w:hAnsi="Times New Roman" w:cs="Times New Roman"/>
          <w:color w:val="000000"/>
        </w:rPr>
        <w:t xml:space="preserve"> года №</w:t>
      </w:r>
      <w:r w:rsidR="00422A4F">
        <w:rPr>
          <w:rFonts w:ascii="Times New Roman" w:hAnsi="Times New Roman" w:cs="Times New Roman"/>
          <w:color w:val="000000"/>
        </w:rPr>
        <w:t xml:space="preserve"> </w:t>
      </w:r>
      <w:r w:rsidR="00942644">
        <w:rPr>
          <w:rFonts w:ascii="Times New Roman" w:hAnsi="Times New Roman" w:cs="Times New Roman"/>
          <w:color w:val="000000"/>
        </w:rPr>
        <w:t>____</w:t>
      </w:r>
      <w:r w:rsidR="00BF6D1C">
        <w:rPr>
          <w:rFonts w:ascii="Times New Roman" w:hAnsi="Times New Roman" w:cs="Times New Roman"/>
          <w:color w:val="000000"/>
        </w:rPr>
        <w:t>____</w:t>
      </w:r>
      <w:r w:rsidR="00D65B41">
        <w:rPr>
          <w:rFonts w:ascii="Times New Roman" w:hAnsi="Times New Roman" w:cs="Times New Roman"/>
          <w:color w:val="000000"/>
        </w:rPr>
        <w:t>____</w:t>
      </w:r>
    </w:p>
    <w:p w:rsidR="005A438A" w:rsidRPr="00697B79" w:rsidRDefault="005A438A" w:rsidP="00BF6D1C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697B79">
        <w:rPr>
          <w:rFonts w:ascii="Times New Roman" w:hAnsi="Times New Roman" w:cs="Times New Roman"/>
          <w:color w:val="000000"/>
        </w:rPr>
        <w:t>г. Сатка</w:t>
      </w:r>
    </w:p>
    <w:p w:rsidR="00BD08F5" w:rsidRPr="00697B79" w:rsidRDefault="00BD08F5" w:rsidP="00BF6D1C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397546" w:rsidRPr="00697B79" w:rsidRDefault="00D65B41" w:rsidP="00BF6D1C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</w:p>
    <w:p w:rsidR="00397546" w:rsidRDefault="00397546" w:rsidP="00397546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44" w:rsidRPr="00397546" w:rsidRDefault="00942644" w:rsidP="00397546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546" w:rsidRDefault="00D65B41" w:rsidP="00D65B4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510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510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7510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75102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товаров, работ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, в целях обеспечения надлежащего уровня прозрачности закупок для муниципальных нужд муниципального образования «Саткинский муниципальный район», руководствуясь Уставом Саткинского муниципального района,</w:t>
      </w:r>
    </w:p>
    <w:p w:rsidR="00D65B41" w:rsidRDefault="00D65B41" w:rsidP="00D65B4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B41" w:rsidRDefault="00D65B41" w:rsidP="00D65B4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5B41" w:rsidRPr="0040277A" w:rsidRDefault="00D65B41" w:rsidP="00D65B4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D1C" w:rsidRDefault="00397546" w:rsidP="00BF6D1C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1. </w:t>
      </w:r>
      <w:r w:rsidR="00A8197C">
        <w:rPr>
          <w:rFonts w:ascii="Times New Roman" w:hAnsi="Times New Roman" w:cs="Times New Roman"/>
          <w:sz w:val="24"/>
          <w:szCs w:val="24"/>
        </w:rPr>
        <w:t>Определить, что обязательное осуществление банковского сопровождения контрактов, предметом являются поставки товаров, выполнение работ, оказание услуг для муниципальных нужд, осуществляется в следующих случаях:</w:t>
      </w:r>
    </w:p>
    <w:p w:rsidR="00A8197C" w:rsidRDefault="00A8197C" w:rsidP="00BF6D1C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начальная (максимальная) цена контракта, либо цена контракта, заключаемого с единственным поставщиком (подрядчиком, исполнителем), составляет не менее 50 млн. рублей;</w:t>
      </w:r>
    </w:p>
    <w:p w:rsidR="00A8197C" w:rsidRDefault="00A8197C" w:rsidP="00BF6D1C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вне зависимости от начальной (максимальной) цены контракта, либо цены контракта, заключаемого с единственным поставщиком (подрядчиком, исполнителем), - по решению заказчика.</w:t>
      </w:r>
    </w:p>
    <w:p w:rsidR="003A542A" w:rsidRDefault="003A542A" w:rsidP="00BF6D1C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организационной и контрольной работы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397546" w:rsidRPr="003D6035" w:rsidRDefault="003A542A" w:rsidP="00BF6D1C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546" w:rsidRPr="003D6035">
        <w:rPr>
          <w:rFonts w:ascii="Times New Roman" w:hAnsi="Times New Roman" w:cs="Times New Roman"/>
          <w:sz w:val="24"/>
          <w:szCs w:val="24"/>
        </w:rPr>
        <w:t xml:space="preserve">. </w:t>
      </w:r>
      <w:r w:rsidR="008411F4">
        <w:rPr>
          <w:rFonts w:ascii="Times New Roman" w:hAnsi="Times New Roman" w:cs="Times New Roman"/>
          <w:sz w:val="24"/>
          <w:szCs w:val="24"/>
        </w:rPr>
        <w:t>Контроль</w:t>
      </w:r>
      <w:r w:rsidR="00397546" w:rsidRPr="003D6035">
        <w:rPr>
          <w:rFonts w:ascii="Times New Roman" w:hAnsi="Times New Roman" w:cs="Times New Roman"/>
          <w:sz w:val="24"/>
          <w:szCs w:val="24"/>
        </w:rPr>
        <w:t xml:space="preserve"> </w:t>
      </w:r>
      <w:r w:rsidR="009904A0">
        <w:rPr>
          <w:rFonts w:ascii="Times New Roman" w:hAnsi="Times New Roman" w:cs="Times New Roman"/>
          <w:sz w:val="24"/>
          <w:szCs w:val="24"/>
        </w:rPr>
        <w:t>исполнения</w:t>
      </w:r>
      <w:r w:rsidR="00397546" w:rsidRPr="003D603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8197C">
        <w:rPr>
          <w:rFonts w:ascii="Times New Roman" w:hAnsi="Times New Roman" w:cs="Times New Roman"/>
          <w:sz w:val="24"/>
          <w:szCs w:val="24"/>
        </w:rPr>
        <w:t>п</w:t>
      </w:r>
      <w:r w:rsidR="009904A0">
        <w:rPr>
          <w:rFonts w:ascii="Times New Roman" w:hAnsi="Times New Roman" w:cs="Times New Roman"/>
          <w:sz w:val="24"/>
          <w:szCs w:val="24"/>
        </w:rPr>
        <w:t>остановления</w:t>
      </w:r>
      <w:r w:rsidR="00397546" w:rsidRPr="003D6035">
        <w:rPr>
          <w:rFonts w:ascii="Times New Roman" w:hAnsi="Times New Roman" w:cs="Times New Roman"/>
          <w:sz w:val="24"/>
          <w:szCs w:val="24"/>
        </w:rPr>
        <w:t xml:space="preserve"> </w:t>
      </w:r>
      <w:r w:rsidR="00E7510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9904A0">
        <w:rPr>
          <w:rFonts w:ascii="Times New Roman" w:hAnsi="Times New Roman" w:cs="Times New Roman"/>
          <w:sz w:val="24"/>
          <w:szCs w:val="24"/>
        </w:rPr>
        <w:t>Управление материальных ресурсов</w:t>
      </w:r>
      <w:r w:rsidR="00E75102">
        <w:rPr>
          <w:rFonts w:ascii="Times New Roman" w:hAnsi="Times New Roman" w:cs="Times New Roman"/>
          <w:sz w:val="24"/>
          <w:szCs w:val="24"/>
        </w:rPr>
        <w:t xml:space="preserve"> Администрации Са</w:t>
      </w:r>
      <w:r w:rsidR="009904A0">
        <w:rPr>
          <w:rFonts w:ascii="Times New Roman" w:hAnsi="Times New Roman" w:cs="Times New Roman"/>
          <w:sz w:val="24"/>
          <w:szCs w:val="24"/>
        </w:rPr>
        <w:t>т</w:t>
      </w:r>
      <w:r w:rsidR="00E75102">
        <w:rPr>
          <w:rFonts w:ascii="Times New Roman" w:hAnsi="Times New Roman" w:cs="Times New Roman"/>
          <w:sz w:val="24"/>
          <w:szCs w:val="24"/>
        </w:rPr>
        <w:t xml:space="preserve">кинского муниципального района </w:t>
      </w:r>
      <w:r w:rsidR="009904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04A0">
        <w:rPr>
          <w:rFonts w:ascii="Times New Roman" w:hAnsi="Times New Roman" w:cs="Times New Roman"/>
          <w:sz w:val="24"/>
          <w:szCs w:val="24"/>
        </w:rPr>
        <w:t>Матимух</w:t>
      </w:r>
      <w:proofErr w:type="spellEnd"/>
      <w:r w:rsidR="009904A0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397546" w:rsidRPr="003D6035" w:rsidRDefault="003A542A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546" w:rsidRPr="003D603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8197C">
        <w:rPr>
          <w:rFonts w:ascii="Times New Roman" w:hAnsi="Times New Roman" w:cs="Times New Roman"/>
          <w:sz w:val="24"/>
          <w:szCs w:val="24"/>
        </w:rPr>
        <w:t>постановление</w:t>
      </w:r>
      <w:r w:rsidR="00397546" w:rsidRPr="003D6035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</w:t>
      </w:r>
      <w:r w:rsidR="009904A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01.07.2014</w:t>
      </w:r>
      <w:r w:rsidR="00397546" w:rsidRPr="003D6035">
        <w:rPr>
          <w:rFonts w:ascii="Times New Roman" w:hAnsi="Times New Roman" w:cs="Times New Roman"/>
          <w:sz w:val="24"/>
          <w:szCs w:val="24"/>
        </w:rPr>
        <w:t>.</w:t>
      </w:r>
    </w:p>
    <w:p w:rsidR="00397546" w:rsidRPr="003D6035" w:rsidRDefault="00397546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546" w:rsidRPr="003D6035" w:rsidRDefault="00397546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17A" w:rsidRDefault="00397546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035">
        <w:rPr>
          <w:rFonts w:ascii="Times New Roman" w:hAnsi="Times New Roman" w:cs="Times New Roman"/>
          <w:sz w:val="24"/>
          <w:szCs w:val="24"/>
        </w:rPr>
        <w:t>Глав</w:t>
      </w:r>
      <w:r w:rsidR="00BA7EF5">
        <w:rPr>
          <w:rFonts w:ascii="Times New Roman" w:hAnsi="Times New Roman" w:cs="Times New Roman"/>
          <w:sz w:val="24"/>
          <w:szCs w:val="24"/>
        </w:rPr>
        <w:t xml:space="preserve">а </w:t>
      </w:r>
      <w:r w:rsidRPr="003D6035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</w:t>
      </w:r>
      <w:r w:rsidR="003B72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7EF5">
        <w:rPr>
          <w:rFonts w:ascii="Times New Roman" w:hAnsi="Times New Roman" w:cs="Times New Roman"/>
          <w:sz w:val="24"/>
          <w:szCs w:val="24"/>
        </w:rPr>
        <w:t xml:space="preserve">     А.А. Глазков</w:t>
      </w:r>
    </w:p>
    <w:sectPr w:rsidR="00C2117A" w:rsidSect="00723031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1E" w:rsidRDefault="0045441E" w:rsidP="00AA6417">
      <w:pPr>
        <w:spacing w:after="0" w:line="240" w:lineRule="auto"/>
      </w:pPr>
      <w:r>
        <w:separator/>
      </w:r>
    </w:p>
  </w:endnote>
  <w:endnote w:type="continuationSeparator" w:id="0">
    <w:p w:rsidR="0045441E" w:rsidRDefault="0045441E" w:rsidP="00A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1E" w:rsidRDefault="0045441E" w:rsidP="00AA6417">
      <w:pPr>
        <w:spacing w:after="0" w:line="240" w:lineRule="auto"/>
      </w:pPr>
      <w:r>
        <w:separator/>
      </w:r>
    </w:p>
  </w:footnote>
  <w:footnote w:type="continuationSeparator" w:id="0">
    <w:p w:rsidR="0045441E" w:rsidRDefault="0045441E" w:rsidP="00A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0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031" w:rsidRPr="00723031" w:rsidRDefault="00723031">
        <w:pPr>
          <w:pStyle w:val="a6"/>
          <w:jc w:val="center"/>
          <w:rPr>
            <w:rFonts w:ascii="Times New Roman" w:hAnsi="Times New Roman" w:cs="Times New Roman"/>
          </w:rPr>
        </w:pPr>
        <w:r w:rsidRPr="00723031">
          <w:rPr>
            <w:rFonts w:ascii="Times New Roman" w:hAnsi="Times New Roman" w:cs="Times New Roman"/>
          </w:rPr>
          <w:fldChar w:fldCharType="begin"/>
        </w:r>
        <w:r w:rsidRPr="00723031">
          <w:rPr>
            <w:rFonts w:ascii="Times New Roman" w:hAnsi="Times New Roman" w:cs="Times New Roman"/>
          </w:rPr>
          <w:instrText>PAGE   \* MERGEFORMAT</w:instrText>
        </w:r>
        <w:r w:rsidRPr="00723031">
          <w:rPr>
            <w:rFonts w:ascii="Times New Roman" w:hAnsi="Times New Roman" w:cs="Times New Roman"/>
          </w:rPr>
          <w:fldChar w:fldCharType="separate"/>
        </w:r>
        <w:r w:rsidR="00D3208B">
          <w:rPr>
            <w:rFonts w:ascii="Times New Roman" w:hAnsi="Times New Roman" w:cs="Times New Roman"/>
            <w:noProof/>
          </w:rPr>
          <w:t>2</w:t>
        </w:r>
        <w:r w:rsidRPr="00723031">
          <w:rPr>
            <w:rFonts w:ascii="Times New Roman" w:hAnsi="Times New Roman" w:cs="Times New Roman"/>
          </w:rPr>
          <w:fldChar w:fldCharType="end"/>
        </w:r>
      </w:p>
    </w:sdtContent>
  </w:sdt>
  <w:p w:rsidR="00723031" w:rsidRDefault="007230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6427E"/>
    <w:rsid w:val="000D5B4A"/>
    <w:rsid w:val="00124ED7"/>
    <w:rsid w:val="001320EF"/>
    <w:rsid w:val="00134F3B"/>
    <w:rsid w:val="0029529C"/>
    <w:rsid w:val="00354CFC"/>
    <w:rsid w:val="00397546"/>
    <w:rsid w:val="003A542A"/>
    <w:rsid w:val="003B1A98"/>
    <w:rsid w:val="003B36EF"/>
    <w:rsid w:val="003B720E"/>
    <w:rsid w:val="003D6035"/>
    <w:rsid w:val="0040277A"/>
    <w:rsid w:val="00422A4F"/>
    <w:rsid w:val="00426CFF"/>
    <w:rsid w:val="0045441E"/>
    <w:rsid w:val="004808F8"/>
    <w:rsid w:val="004B5E77"/>
    <w:rsid w:val="004D0745"/>
    <w:rsid w:val="0052145B"/>
    <w:rsid w:val="00523EDD"/>
    <w:rsid w:val="005A438A"/>
    <w:rsid w:val="006469F8"/>
    <w:rsid w:val="00650B31"/>
    <w:rsid w:val="00665773"/>
    <w:rsid w:val="006742A2"/>
    <w:rsid w:val="00681287"/>
    <w:rsid w:val="006852BE"/>
    <w:rsid w:val="006976EE"/>
    <w:rsid w:val="00697B79"/>
    <w:rsid w:val="00723031"/>
    <w:rsid w:val="00753BFF"/>
    <w:rsid w:val="00772A08"/>
    <w:rsid w:val="007949E2"/>
    <w:rsid w:val="00835B5F"/>
    <w:rsid w:val="008411F4"/>
    <w:rsid w:val="00844E7D"/>
    <w:rsid w:val="008841DB"/>
    <w:rsid w:val="008D2CFD"/>
    <w:rsid w:val="009219F0"/>
    <w:rsid w:val="00942644"/>
    <w:rsid w:val="0096183F"/>
    <w:rsid w:val="009904A0"/>
    <w:rsid w:val="009C7AC9"/>
    <w:rsid w:val="00A565F4"/>
    <w:rsid w:val="00A8197C"/>
    <w:rsid w:val="00AA6417"/>
    <w:rsid w:val="00AC31F3"/>
    <w:rsid w:val="00AE3644"/>
    <w:rsid w:val="00B0747D"/>
    <w:rsid w:val="00B906D0"/>
    <w:rsid w:val="00BA042D"/>
    <w:rsid w:val="00BA7EF5"/>
    <w:rsid w:val="00BD08F5"/>
    <w:rsid w:val="00BE113A"/>
    <w:rsid w:val="00BF3713"/>
    <w:rsid w:val="00BF6069"/>
    <w:rsid w:val="00BF67BF"/>
    <w:rsid w:val="00BF6D1C"/>
    <w:rsid w:val="00C2117A"/>
    <w:rsid w:val="00C70B7D"/>
    <w:rsid w:val="00CD4B6E"/>
    <w:rsid w:val="00D3208B"/>
    <w:rsid w:val="00D65B41"/>
    <w:rsid w:val="00D73952"/>
    <w:rsid w:val="00D806FA"/>
    <w:rsid w:val="00D84586"/>
    <w:rsid w:val="00DB3475"/>
    <w:rsid w:val="00E75102"/>
    <w:rsid w:val="00E942A7"/>
    <w:rsid w:val="00E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8F5"/>
    <w:pPr>
      <w:ind w:left="720"/>
      <w:contextualSpacing/>
    </w:pPr>
  </w:style>
  <w:style w:type="paragraph" w:customStyle="1" w:styleId="1">
    <w:name w:val="1 Знак"/>
    <w:basedOn w:val="a"/>
    <w:rsid w:val="005214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17"/>
  </w:style>
  <w:style w:type="paragraph" w:styleId="a8">
    <w:name w:val="footer"/>
    <w:basedOn w:val="a"/>
    <w:link w:val="a9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17"/>
  </w:style>
  <w:style w:type="character" w:styleId="aa">
    <w:name w:val="Hyperlink"/>
    <w:basedOn w:val="a0"/>
    <w:uiPriority w:val="99"/>
    <w:unhideWhenUsed/>
    <w:rsid w:val="00C211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8411F4"/>
    <w:rPr>
      <w:color w:val="106BBE"/>
    </w:rPr>
  </w:style>
  <w:style w:type="character" w:customStyle="1" w:styleId="ac">
    <w:name w:val="Цветовое выделение"/>
    <w:uiPriority w:val="99"/>
    <w:rsid w:val="00E7510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8F5"/>
    <w:pPr>
      <w:ind w:left="720"/>
      <w:contextualSpacing/>
    </w:pPr>
  </w:style>
  <w:style w:type="paragraph" w:customStyle="1" w:styleId="1">
    <w:name w:val="1 Знак"/>
    <w:basedOn w:val="a"/>
    <w:rsid w:val="005214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17"/>
  </w:style>
  <w:style w:type="paragraph" w:styleId="a8">
    <w:name w:val="footer"/>
    <w:basedOn w:val="a"/>
    <w:link w:val="a9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17"/>
  </w:style>
  <w:style w:type="character" w:styleId="aa">
    <w:name w:val="Hyperlink"/>
    <w:basedOn w:val="a0"/>
    <w:uiPriority w:val="99"/>
    <w:unhideWhenUsed/>
    <w:rsid w:val="00C211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8411F4"/>
    <w:rPr>
      <w:color w:val="106BBE"/>
    </w:rPr>
  </w:style>
  <w:style w:type="character" w:customStyle="1" w:styleId="ac">
    <w:name w:val="Цветовое выделение"/>
    <w:uiPriority w:val="99"/>
    <w:rsid w:val="00E7510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Панарин</cp:lastModifiedBy>
  <cp:revision>2</cp:revision>
  <cp:lastPrinted>2014-08-12T09:39:00Z</cp:lastPrinted>
  <dcterms:created xsi:type="dcterms:W3CDTF">2014-08-22T02:29:00Z</dcterms:created>
  <dcterms:modified xsi:type="dcterms:W3CDTF">2014-08-22T02:29:00Z</dcterms:modified>
</cp:coreProperties>
</file>