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CFA" w:rsidRDefault="00656CFA" w:rsidP="00656CFA">
      <w:pPr>
        <w:tabs>
          <w:tab w:val="left" w:pos="0"/>
          <w:tab w:val="left" w:pos="6379"/>
        </w:tabs>
        <w:spacing w:line="360" w:lineRule="auto"/>
        <w:ind w:left="1134"/>
        <w:jc w:val="center"/>
      </w:pPr>
      <w:r>
        <w:t xml:space="preserve">                                                                         </w:t>
      </w:r>
      <w:r w:rsidR="00837E7B">
        <w:t xml:space="preserve">      </w:t>
      </w:r>
      <w:r w:rsidR="00E60081">
        <w:t>ПРИЛОЖЕНИЕ 1</w:t>
      </w:r>
      <w:r>
        <w:t xml:space="preserve"> </w:t>
      </w:r>
    </w:p>
    <w:p w:rsidR="00656CFA" w:rsidRDefault="00656CFA" w:rsidP="00656CFA">
      <w:pPr>
        <w:spacing w:line="360" w:lineRule="auto"/>
      </w:pPr>
      <w:r>
        <w:t xml:space="preserve">                                                                                                </w:t>
      </w:r>
      <w:r w:rsidR="00837E7B">
        <w:t xml:space="preserve">         </w:t>
      </w:r>
      <w:r w:rsidR="00E60081">
        <w:t xml:space="preserve">к </w:t>
      </w:r>
      <w:r>
        <w:t>постановлени</w:t>
      </w:r>
      <w:r w:rsidR="00E60081">
        <w:t>ю</w:t>
      </w:r>
      <w:r>
        <w:t xml:space="preserve"> Администрации               </w:t>
      </w:r>
    </w:p>
    <w:p w:rsidR="00656CFA" w:rsidRDefault="00656CFA" w:rsidP="00656CFA">
      <w:pPr>
        <w:spacing w:line="360" w:lineRule="auto"/>
      </w:pPr>
      <w:r>
        <w:t xml:space="preserve">                                                                                             </w:t>
      </w:r>
      <w:r w:rsidR="00837E7B">
        <w:t xml:space="preserve">       </w:t>
      </w:r>
      <w:r>
        <w:t>Саткинского муниципального района</w:t>
      </w:r>
    </w:p>
    <w:p w:rsidR="00656CFA" w:rsidRDefault="00656CFA" w:rsidP="00656CFA">
      <w:pPr>
        <w:spacing w:line="360" w:lineRule="auto"/>
      </w:pPr>
      <w:r>
        <w:t xml:space="preserve">                                                                                              </w:t>
      </w:r>
      <w:r w:rsidR="00837E7B">
        <w:t xml:space="preserve">      </w:t>
      </w:r>
      <w:r>
        <w:t>от «</w:t>
      </w:r>
      <w:r w:rsidR="00A66678">
        <w:t>21</w:t>
      </w:r>
      <w:r>
        <w:t>»</w:t>
      </w:r>
      <w:r w:rsidR="00A66678">
        <w:t xml:space="preserve"> февраля</w:t>
      </w:r>
      <w:r>
        <w:t xml:space="preserve"> 202</w:t>
      </w:r>
      <w:r w:rsidR="005D5ED5">
        <w:t>2</w:t>
      </w:r>
      <w:r>
        <w:t xml:space="preserve"> года № </w:t>
      </w:r>
      <w:r w:rsidR="00A66678">
        <w:t>103</w:t>
      </w:r>
    </w:p>
    <w:p w:rsidR="00656CFA" w:rsidRDefault="00656CFA" w:rsidP="00656CFA">
      <w:pPr>
        <w:tabs>
          <w:tab w:val="left" w:pos="0"/>
        </w:tabs>
        <w:spacing w:line="360" w:lineRule="auto"/>
        <w:ind w:left="1134"/>
      </w:pPr>
    </w:p>
    <w:p w:rsidR="00CC7B8E" w:rsidRPr="00045F2A" w:rsidRDefault="00CC7B8E" w:rsidP="00045F2A">
      <w:pPr>
        <w:pStyle w:val="ae"/>
        <w:spacing w:line="360" w:lineRule="auto"/>
        <w:jc w:val="center"/>
        <w:rPr>
          <w:rFonts w:ascii="Times New Roman" w:hAnsi="Times New Roman" w:cs="Times New Roman"/>
          <w:sz w:val="28"/>
          <w:szCs w:val="28"/>
        </w:rPr>
      </w:pPr>
    </w:p>
    <w:p w:rsidR="00045F2A" w:rsidRPr="00045F2A" w:rsidRDefault="00045F2A" w:rsidP="00045F2A">
      <w:pPr>
        <w:pStyle w:val="ae"/>
        <w:spacing w:line="360" w:lineRule="auto"/>
        <w:jc w:val="center"/>
        <w:rPr>
          <w:rFonts w:ascii="Times New Roman" w:hAnsi="Times New Roman" w:cs="Times New Roman"/>
          <w:sz w:val="24"/>
          <w:szCs w:val="24"/>
        </w:rPr>
      </w:pPr>
      <w:r w:rsidRPr="00045F2A">
        <w:rPr>
          <w:rFonts w:ascii="Times New Roman" w:hAnsi="Times New Roman" w:cs="Times New Roman"/>
          <w:sz w:val="24"/>
          <w:szCs w:val="24"/>
        </w:rPr>
        <w:t>Состав</w:t>
      </w:r>
    </w:p>
    <w:p w:rsidR="00045F2A" w:rsidRPr="00045F2A" w:rsidRDefault="00045F2A" w:rsidP="00045F2A">
      <w:pPr>
        <w:pStyle w:val="ae"/>
        <w:spacing w:line="360" w:lineRule="auto"/>
        <w:jc w:val="center"/>
        <w:rPr>
          <w:rFonts w:ascii="Times New Roman" w:hAnsi="Times New Roman" w:cs="Times New Roman"/>
          <w:sz w:val="24"/>
          <w:szCs w:val="24"/>
        </w:rPr>
      </w:pPr>
      <w:r w:rsidRPr="00045F2A">
        <w:rPr>
          <w:rFonts w:ascii="Times New Roman" w:hAnsi="Times New Roman" w:cs="Times New Roman"/>
          <w:sz w:val="24"/>
          <w:szCs w:val="24"/>
        </w:rPr>
        <w:t>дежурно-диспетчерских служб, входящих в объединенную систему</w:t>
      </w:r>
    </w:p>
    <w:p w:rsidR="00045F2A" w:rsidRPr="00045F2A" w:rsidRDefault="00045F2A" w:rsidP="00045F2A">
      <w:pPr>
        <w:pStyle w:val="ae"/>
        <w:spacing w:line="360" w:lineRule="auto"/>
        <w:jc w:val="center"/>
        <w:rPr>
          <w:rFonts w:ascii="Times New Roman" w:hAnsi="Times New Roman" w:cs="Times New Roman"/>
          <w:sz w:val="24"/>
          <w:szCs w:val="24"/>
        </w:rPr>
      </w:pPr>
      <w:r w:rsidRPr="00045F2A">
        <w:rPr>
          <w:rFonts w:ascii="Times New Roman" w:hAnsi="Times New Roman" w:cs="Times New Roman"/>
          <w:sz w:val="24"/>
          <w:szCs w:val="24"/>
        </w:rPr>
        <w:t xml:space="preserve">оперативно-диспетчерского управления в </w:t>
      </w:r>
      <w:proofErr w:type="gramStart"/>
      <w:r w:rsidRPr="00045F2A">
        <w:rPr>
          <w:rFonts w:ascii="Times New Roman" w:hAnsi="Times New Roman" w:cs="Times New Roman"/>
          <w:sz w:val="24"/>
          <w:szCs w:val="24"/>
        </w:rPr>
        <w:t>чрезвычайных</w:t>
      </w:r>
      <w:proofErr w:type="gramEnd"/>
    </w:p>
    <w:p w:rsidR="00045F2A" w:rsidRDefault="00045F2A" w:rsidP="00045F2A">
      <w:pPr>
        <w:pStyle w:val="ae"/>
        <w:spacing w:line="360" w:lineRule="auto"/>
        <w:jc w:val="center"/>
        <w:rPr>
          <w:rFonts w:ascii="Times New Roman" w:hAnsi="Times New Roman" w:cs="Times New Roman"/>
          <w:sz w:val="24"/>
          <w:szCs w:val="24"/>
        </w:rPr>
      </w:pPr>
      <w:proofErr w:type="gramStart"/>
      <w:r w:rsidRPr="00045F2A">
        <w:rPr>
          <w:rFonts w:ascii="Times New Roman" w:hAnsi="Times New Roman" w:cs="Times New Roman"/>
          <w:sz w:val="24"/>
          <w:szCs w:val="24"/>
        </w:rPr>
        <w:t>ситуациях</w:t>
      </w:r>
      <w:proofErr w:type="gramEnd"/>
      <w:r w:rsidRPr="00045F2A">
        <w:rPr>
          <w:rFonts w:ascii="Times New Roman" w:hAnsi="Times New Roman" w:cs="Times New Roman"/>
          <w:sz w:val="24"/>
          <w:szCs w:val="24"/>
        </w:rPr>
        <w:t xml:space="preserve"> Саткинского муниципального района</w:t>
      </w:r>
    </w:p>
    <w:p w:rsidR="00045F2A" w:rsidRPr="00045F2A" w:rsidRDefault="00045F2A" w:rsidP="00045F2A">
      <w:pPr>
        <w:pStyle w:val="ae"/>
        <w:spacing w:line="360" w:lineRule="auto"/>
        <w:jc w:val="center"/>
        <w:rPr>
          <w:rFonts w:ascii="Times New Roman" w:hAnsi="Times New Roman" w:cs="Times New Roman"/>
          <w:sz w:val="24"/>
          <w:szCs w:val="24"/>
        </w:rPr>
      </w:pPr>
    </w:p>
    <w:p w:rsidR="00045F2A" w:rsidRDefault="00045F2A" w:rsidP="00045F2A">
      <w:pPr>
        <w:pStyle w:val="ConsPlusNormal"/>
        <w:jc w:val="both"/>
      </w:pPr>
    </w:p>
    <w:p w:rsidR="00045F2A" w:rsidRPr="00421B33" w:rsidRDefault="00045F2A"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 xml:space="preserve">В объединенную систему оперативно-диспетчерского управления в чрезвычайных ситуациях Саткинского муниципального района (далее - ОСОДУ </w:t>
      </w:r>
      <w:r w:rsidR="006A3445" w:rsidRPr="00421B33">
        <w:rPr>
          <w:rFonts w:ascii="Times New Roman" w:hAnsi="Times New Roman" w:cs="Times New Roman"/>
          <w:sz w:val="24"/>
          <w:szCs w:val="24"/>
        </w:rPr>
        <w:t>СМР</w:t>
      </w:r>
      <w:r w:rsidRPr="00421B33">
        <w:rPr>
          <w:rFonts w:ascii="Times New Roman" w:hAnsi="Times New Roman" w:cs="Times New Roman"/>
          <w:sz w:val="24"/>
          <w:szCs w:val="24"/>
        </w:rPr>
        <w:t>) входят:</w:t>
      </w:r>
    </w:p>
    <w:p w:rsidR="00045F2A" w:rsidRPr="00421B33" w:rsidRDefault="00045F2A"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 xml:space="preserve">1. Отдел повседневного управления - Единая дежурно-диспетчерская служба Саткинского муниципального района МКУ "Управление гражданской защиты Саткинского муниципального района " </w:t>
      </w:r>
      <w:proofErr w:type="gramStart"/>
      <w:r w:rsidRPr="00421B33">
        <w:rPr>
          <w:rFonts w:ascii="Times New Roman" w:hAnsi="Times New Roman" w:cs="Times New Roman"/>
          <w:sz w:val="24"/>
          <w:szCs w:val="24"/>
        </w:rPr>
        <w:t xml:space="preserve">( </w:t>
      </w:r>
      <w:proofErr w:type="gramEnd"/>
      <w:r w:rsidRPr="00421B33">
        <w:rPr>
          <w:rFonts w:ascii="Times New Roman" w:hAnsi="Times New Roman" w:cs="Times New Roman"/>
          <w:sz w:val="24"/>
          <w:szCs w:val="24"/>
        </w:rPr>
        <w:t>далее - ЕДДС СМР).</w:t>
      </w:r>
    </w:p>
    <w:p w:rsidR="00045F2A" w:rsidRPr="00421B33" w:rsidRDefault="00045F2A"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 xml:space="preserve">2. Центральный пункт пожарной связи </w:t>
      </w:r>
      <w:r w:rsidR="009F7CDF" w:rsidRPr="00421B33">
        <w:rPr>
          <w:rFonts w:ascii="Times New Roman" w:hAnsi="Times New Roman" w:cs="Times New Roman"/>
          <w:sz w:val="24"/>
          <w:szCs w:val="24"/>
          <w:shd w:val="clear" w:color="auto" w:fill="FFFFFF"/>
        </w:rPr>
        <w:t xml:space="preserve">1 пожарно-спасательный отряд </w:t>
      </w:r>
      <w:r w:rsidRPr="00421B33">
        <w:rPr>
          <w:rFonts w:ascii="Times New Roman" w:hAnsi="Times New Roman" w:cs="Times New Roman"/>
          <w:sz w:val="24"/>
          <w:szCs w:val="24"/>
        </w:rPr>
        <w:t xml:space="preserve">1 </w:t>
      </w:r>
      <w:r w:rsidR="00436E06">
        <w:rPr>
          <w:rFonts w:ascii="Times New Roman" w:hAnsi="Times New Roman" w:cs="Times New Roman"/>
          <w:sz w:val="24"/>
          <w:szCs w:val="24"/>
        </w:rPr>
        <w:t xml:space="preserve">ПСО </w:t>
      </w:r>
      <w:r w:rsidRPr="00421B33">
        <w:rPr>
          <w:rFonts w:ascii="Times New Roman" w:hAnsi="Times New Roman" w:cs="Times New Roman"/>
          <w:sz w:val="24"/>
          <w:szCs w:val="24"/>
        </w:rPr>
        <w:t>ФПС ГПС ГУ МЧС России по Челябинской области</w:t>
      </w:r>
      <w:r w:rsidR="009F7CDF" w:rsidRPr="00421B33">
        <w:rPr>
          <w:rFonts w:ascii="Times New Roman" w:hAnsi="Times New Roman" w:cs="Times New Roman"/>
          <w:sz w:val="24"/>
          <w:szCs w:val="24"/>
        </w:rPr>
        <w:t xml:space="preserve"> </w:t>
      </w:r>
      <w:r w:rsidRPr="00421B33">
        <w:rPr>
          <w:rFonts w:ascii="Times New Roman" w:hAnsi="Times New Roman" w:cs="Times New Roman"/>
          <w:sz w:val="24"/>
          <w:szCs w:val="24"/>
        </w:rPr>
        <w:t>(по согласованию).</w:t>
      </w:r>
    </w:p>
    <w:p w:rsidR="009F7CDF" w:rsidRPr="00421B33" w:rsidRDefault="00045F2A"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 xml:space="preserve">3. </w:t>
      </w:r>
      <w:r w:rsidR="00436E06">
        <w:rPr>
          <w:rFonts w:ascii="Times New Roman" w:hAnsi="Times New Roman" w:cs="Times New Roman"/>
          <w:sz w:val="24"/>
          <w:szCs w:val="24"/>
        </w:rPr>
        <w:t>Пункт связи части</w:t>
      </w:r>
      <w:r w:rsidR="006A3445" w:rsidRPr="00421B33">
        <w:rPr>
          <w:rFonts w:ascii="Times New Roman" w:hAnsi="Times New Roman" w:cs="Times New Roman"/>
          <w:sz w:val="24"/>
          <w:szCs w:val="24"/>
        </w:rPr>
        <w:t xml:space="preserve"> </w:t>
      </w:r>
      <w:r w:rsidR="009F7CDF" w:rsidRPr="00421B33">
        <w:rPr>
          <w:rFonts w:ascii="Times New Roman" w:hAnsi="Times New Roman" w:cs="Times New Roman"/>
          <w:sz w:val="24"/>
          <w:szCs w:val="24"/>
        </w:rPr>
        <w:t xml:space="preserve">49 ПСЧ </w:t>
      </w:r>
      <w:r w:rsidR="004B458B" w:rsidRPr="00421B33">
        <w:rPr>
          <w:rFonts w:ascii="Times New Roman" w:hAnsi="Times New Roman" w:cs="Times New Roman"/>
          <w:sz w:val="24"/>
          <w:szCs w:val="24"/>
        </w:rPr>
        <w:t xml:space="preserve">1 </w:t>
      </w:r>
      <w:r w:rsidR="00436E06">
        <w:rPr>
          <w:rFonts w:ascii="Times New Roman" w:hAnsi="Times New Roman" w:cs="Times New Roman"/>
          <w:sz w:val="24"/>
          <w:szCs w:val="24"/>
        </w:rPr>
        <w:t xml:space="preserve">ПСО </w:t>
      </w:r>
      <w:r w:rsidR="004B458B" w:rsidRPr="00421B33">
        <w:rPr>
          <w:rFonts w:ascii="Times New Roman" w:hAnsi="Times New Roman" w:cs="Times New Roman"/>
          <w:sz w:val="24"/>
          <w:szCs w:val="24"/>
        </w:rPr>
        <w:t xml:space="preserve">ФПС ГПС ГУ МЧС России по Челябинской области  </w:t>
      </w:r>
      <w:r w:rsidR="009F7CDF" w:rsidRPr="00421B33">
        <w:rPr>
          <w:rFonts w:ascii="Times New Roman" w:hAnsi="Times New Roman" w:cs="Times New Roman"/>
          <w:sz w:val="24"/>
          <w:szCs w:val="24"/>
        </w:rPr>
        <w:t xml:space="preserve"> (по согласованию). </w:t>
      </w:r>
    </w:p>
    <w:p w:rsidR="00045F2A" w:rsidRPr="00421B33" w:rsidRDefault="00045F2A"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 xml:space="preserve">4. </w:t>
      </w:r>
      <w:r w:rsidR="00436E06">
        <w:rPr>
          <w:rFonts w:ascii="Times New Roman" w:hAnsi="Times New Roman" w:cs="Times New Roman"/>
          <w:sz w:val="24"/>
          <w:szCs w:val="24"/>
        </w:rPr>
        <w:t>Дежурная часть</w:t>
      </w:r>
      <w:r w:rsidRPr="00421B33">
        <w:rPr>
          <w:rFonts w:ascii="Times New Roman" w:hAnsi="Times New Roman" w:cs="Times New Roman"/>
          <w:sz w:val="24"/>
          <w:szCs w:val="24"/>
        </w:rPr>
        <w:t xml:space="preserve"> </w:t>
      </w:r>
      <w:r w:rsidR="009F7CDF" w:rsidRPr="00421B33">
        <w:rPr>
          <w:rFonts w:ascii="Times New Roman" w:hAnsi="Times New Roman" w:cs="Times New Roman"/>
          <w:sz w:val="24"/>
          <w:szCs w:val="24"/>
        </w:rPr>
        <w:t>О</w:t>
      </w:r>
      <w:r w:rsidRPr="00421B33">
        <w:rPr>
          <w:rFonts w:ascii="Times New Roman" w:hAnsi="Times New Roman" w:cs="Times New Roman"/>
          <w:sz w:val="24"/>
          <w:szCs w:val="24"/>
        </w:rPr>
        <w:t xml:space="preserve">МВД </w:t>
      </w:r>
      <w:r w:rsidR="009F7CDF" w:rsidRPr="00421B33">
        <w:rPr>
          <w:rFonts w:ascii="Times New Roman" w:hAnsi="Times New Roman" w:cs="Times New Roman"/>
          <w:sz w:val="24"/>
          <w:szCs w:val="24"/>
        </w:rPr>
        <w:t xml:space="preserve">России по </w:t>
      </w:r>
      <w:proofErr w:type="spellStart"/>
      <w:r w:rsidR="009F7CDF" w:rsidRPr="00421B33">
        <w:rPr>
          <w:rFonts w:ascii="Times New Roman" w:hAnsi="Times New Roman" w:cs="Times New Roman"/>
          <w:sz w:val="24"/>
          <w:szCs w:val="24"/>
        </w:rPr>
        <w:t>Саткинскому</w:t>
      </w:r>
      <w:proofErr w:type="spellEnd"/>
      <w:r w:rsidR="009F7CDF" w:rsidRPr="00421B33">
        <w:rPr>
          <w:rFonts w:ascii="Times New Roman" w:hAnsi="Times New Roman" w:cs="Times New Roman"/>
          <w:sz w:val="24"/>
          <w:szCs w:val="24"/>
        </w:rPr>
        <w:t xml:space="preserve"> району </w:t>
      </w:r>
      <w:r w:rsidRPr="00421B33">
        <w:rPr>
          <w:rFonts w:ascii="Times New Roman" w:hAnsi="Times New Roman" w:cs="Times New Roman"/>
          <w:sz w:val="24"/>
          <w:szCs w:val="24"/>
        </w:rPr>
        <w:t>(по согласованию).</w:t>
      </w:r>
    </w:p>
    <w:p w:rsidR="00045F2A" w:rsidRPr="00421B33" w:rsidRDefault="00045F2A"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 xml:space="preserve">5. Дежурная </w:t>
      </w:r>
      <w:r w:rsidR="00436E06">
        <w:rPr>
          <w:rFonts w:ascii="Times New Roman" w:hAnsi="Times New Roman" w:cs="Times New Roman"/>
          <w:sz w:val="24"/>
          <w:szCs w:val="24"/>
        </w:rPr>
        <w:t>часть</w:t>
      </w:r>
      <w:r w:rsidRPr="00421B33">
        <w:rPr>
          <w:rFonts w:ascii="Times New Roman" w:hAnsi="Times New Roman" w:cs="Times New Roman"/>
          <w:sz w:val="24"/>
          <w:szCs w:val="24"/>
        </w:rPr>
        <w:t xml:space="preserve"> отдела вневедомственной охраны по </w:t>
      </w:r>
      <w:proofErr w:type="gramStart"/>
      <w:r w:rsidRPr="00421B33">
        <w:rPr>
          <w:rFonts w:ascii="Times New Roman" w:hAnsi="Times New Roman" w:cs="Times New Roman"/>
          <w:sz w:val="24"/>
          <w:szCs w:val="24"/>
        </w:rPr>
        <w:t>г</w:t>
      </w:r>
      <w:proofErr w:type="gramEnd"/>
      <w:r w:rsidRPr="00421B33">
        <w:rPr>
          <w:rFonts w:ascii="Times New Roman" w:hAnsi="Times New Roman" w:cs="Times New Roman"/>
          <w:sz w:val="24"/>
          <w:szCs w:val="24"/>
        </w:rPr>
        <w:t xml:space="preserve">. </w:t>
      </w:r>
      <w:proofErr w:type="spellStart"/>
      <w:r w:rsidR="009F7CDF" w:rsidRPr="00421B33">
        <w:rPr>
          <w:rFonts w:ascii="Times New Roman" w:hAnsi="Times New Roman" w:cs="Times New Roman"/>
          <w:sz w:val="24"/>
          <w:szCs w:val="24"/>
        </w:rPr>
        <w:t>Сатка</w:t>
      </w:r>
      <w:proofErr w:type="spellEnd"/>
      <w:r w:rsidRPr="00421B33">
        <w:rPr>
          <w:rFonts w:ascii="Times New Roman" w:hAnsi="Times New Roman" w:cs="Times New Roman"/>
          <w:sz w:val="24"/>
          <w:szCs w:val="24"/>
        </w:rPr>
        <w:t xml:space="preserve"> - филиал Федерального государственного казенного учреждения "Управление вневедомственной охраны войск национальной гвардии России по Челябинской области" - ДС ОВО филиал ФГКУ УВО ВНГ (по согласованию).</w:t>
      </w:r>
    </w:p>
    <w:p w:rsidR="00045F2A" w:rsidRPr="00421B33" w:rsidRDefault="00045F2A"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 xml:space="preserve">6. Дежурно-диспетчерские службы </w:t>
      </w:r>
      <w:r w:rsidR="009F7CDF" w:rsidRPr="00421B33">
        <w:rPr>
          <w:rFonts w:ascii="Times New Roman" w:hAnsi="Times New Roman" w:cs="Times New Roman"/>
          <w:sz w:val="24"/>
          <w:szCs w:val="24"/>
        </w:rPr>
        <w:t>Саткинского муниципального района</w:t>
      </w:r>
      <w:r w:rsidRPr="00421B33">
        <w:rPr>
          <w:rFonts w:ascii="Times New Roman" w:hAnsi="Times New Roman" w:cs="Times New Roman"/>
          <w:sz w:val="24"/>
          <w:szCs w:val="24"/>
        </w:rPr>
        <w:t>:</w:t>
      </w:r>
    </w:p>
    <w:p w:rsidR="00045F2A" w:rsidRPr="00421B33" w:rsidRDefault="00045F2A"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1)  ГБУЗ "</w:t>
      </w:r>
      <w:r w:rsidR="009F7CDF" w:rsidRPr="00421B33">
        <w:rPr>
          <w:rFonts w:ascii="Times New Roman" w:hAnsi="Times New Roman" w:cs="Times New Roman"/>
          <w:sz w:val="24"/>
          <w:szCs w:val="24"/>
        </w:rPr>
        <w:t xml:space="preserve">ССМП г. </w:t>
      </w:r>
      <w:proofErr w:type="spellStart"/>
      <w:r w:rsidR="009F7CDF" w:rsidRPr="00421B33">
        <w:rPr>
          <w:rFonts w:ascii="Times New Roman" w:hAnsi="Times New Roman" w:cs="Times New Roman"/>
          <w:sz w:val="24"/>
          <w:szCs w:val="24"/>
        </w:rPr>
        <w:t>Сатка</w:t>
      </w:r>
      <w:proofErr w:type="spellEnd"/>
      <w:r w:rsidRPr="00421B33">
        <w:rPr>
          <w:rFonts w:ascii="Times New Roman" w:hAnsi="Times New Roman" w:cs="Times New Roman"/>
          <w:sz w:val="24"/>
          <w:szCs w:val="24"/>
        </w:rPr>
        <w:t>" (по согласованию);</w:t>
      </w:r>
    </w:p>
    <w:p w:rsidR="004B458B" w:rsidRPr="00421B33" w:rsidRDefault="004B458B"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 xml:space="preserve">2) </w:t>
      </w:r>
      <w:r w:rsidR="00436E06">
        <w:rPr>
          <w:rFonts w:ascii="Times New Roman" w:hAnsi="Times New Roman" w:cs="Times New Roman"/>
          <w:sz w:val="24"/>
          <w:szCs w:val="24"/>
        </w:rPr>
        <w:t xml:space="preserve"> </w:t>
      </w:r>
      <w:r w:rsidRPr="00421B33">
        <w:rPr>
          <w:rFonts w:ascii="Times New Roman" w:hAnsi="Times New Roman" w:cs="Times New Roman"/>
          <w:sz w:val="24"/>
          <w:szCs w:val="24"/>
        </w:rPr>
        <w:t xml:space="preserve">ГБУЗ " Районная больница </w:t>
      </w:r>
      <w:proofErr w:type="gramStart"/>
      <w:r w:rsidRPr="00421B33">
        <w:rPr>
          <w:rFonts w:ascii="Times New Roman" w:hAnsi="Times New Roman" w:cs="Times New Roman"/>
          <w:sz w:val="24"/>
          <w:szCs w:val="24"/>
        </w:rPr>
        <w:t>г</w:t>
      </w:r>
      <w:proofErr w:type="gramEnd"/>
      <w:r w:rsidRPr="00421B33">
        <w:rPr>
          <w:rFonts w:ascii="Times New Roman" w:hAnsi="Times New Roman" w:cs="Times New Roman"/>
          <w:sz w:val="24"/>
          <w:szCs w:val="24"/>
        </w:rPr>
        <w:t xml:space="preserve">. </w:t>
      </w:r>
      <w:proofErr w:type="spellStart"/>
      <w:r w:rsidRPr="00421B33">
        <w:rPr>
          <w:rFonts w:ascii="Times New Roman" w:hAnsi="Times New Roman" w:cs="Times New Roman"/>
          <w:sz w:val="24"/>
          <w:szCs w:val="24"/>
        </w:rPr>
        <w:t>Сатка</w:t>
      </w:r>
      <w:proofErr w:type="spellEnd"/>
      <w:r w:rsidRPr="00421B33">
        <w:rPr>
          <w:rFonts w:ascii="Times New Roman" w:hAnsi="Times New Roman" w:cs="Times New Roman"/>
          <w:sz w:val="24"/>
          <w:szCs w:val="24"/>
        </w:rPr>
        <w:t>"  (по согласованию);</w:t>
      </w:r>
    </w:p>
    <w:p w:rsidR="004B458B" w:rsidRPr="00421B33" w:rsidRDefault="004B458B"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 xml:space="preserve">3) </w:t>
      </w:r>
      <w:r w:rsidR="006A3445" w:rsidRPr="00421B33">
        <w:rPr>
          <w:rFonts w:ascii="Times New Roman" w:hAnsi="Times New Roman" w:cs="Times New Roman"/>
          <w:sz w:val="24"/>
          <w:szCs w:val="24"/>
        </w:rPr>
        <w:t>ф</w:t>
      </w:r>
      <w:r w:rsidRPr="00421B33">
        <w:rPr>
          <w:rFonts w:ascii="Times New Roman" w:hAnsi="Times New Roman" w:cs="Times New Roman"/>
          <w:sz w:val="24"/>
          <w:szCs w:val="24"/>
        </w:rPr>
        <w:t>илиал ОАО "Газпром газораспределение Челябинск" в городе Златоусте (по согласованию);</w:t>
      </w:r>
    </w:p>
    <w:p w:rsidR="004B458B" w:rsidRPr="00421B33" w:rsidRDefault="004B458B"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4)</w:t>
      </w:r>
      <w:r w:rsidR="00045F2A" w:rsidRPr="00421B33">
        <w:rPr>
          <w:rFonts w:ascii="Times New Roman" w:hAnsi="Times New Roman" w:cs="Times New Roman"/>
          <w:sz w:val="24"/>
          <w:szCs w:val="24"/>
        </w:rPr>
        <w:t xml:space="preserve"> </w:t>
      </w:r>
      <w:r w:rsidR="006A3445" w:rsidRPr="00421B33">
        <w:rPr>
          <w:rFonts w:ascii="Times New Roman" w:hAnsi="Times New Roman" w:cs="Times New Roman"/>
          <w:sz w:val="24"/>
          <w:szCs w:val="24"/>
        </w:rPr>
        <w:t xml:space="preserve"> </w:t>
      </w:r>
      <w:r w:rsidRPr="00421B33">
        <w:rPr>
          <w:rFonts w:ascii="Times New Roman" w:hAnsi="Times New Roman" w:cs="Times New Roman"/>
          <w:sz w:val="24"/>
          <w:szCs w:val="24"/>
          <w:shd w:val="clear" w:color="auto" w:fill="FFFFFF"/>
        </w:rPr>
        <w:t xml:space="preserve"> АО "Энергосистемы"</w:t>
      </w:r>
      <w:r w:rsidR="005A4C67">
        <w:rPr>
          <w:rFonts w:ascii="Times New Roman" w:hAnsi="Times New Roman" w:cs="Times New Roman"/>
          <w:sz w:val="24"/>
          <w:szCs w:val="24"/>
          <w:shd w:val="clear" w:color="auto" w:fill="FFFFFF"/>
        </w:rPr>
        <w:t xml:space="preserve"> </w:t>
      </w:r>
      <w:r w:rsidRPr="00421B33">
        <w:rPr>
          <w:rFonts w:ascii="Times New Roman" w:hAnsi="Times New Roman" w:cs="Times New Roman"/>
          <w:sz w:val="24"/>
          <w:szCs w:val="24"/>
        </w:rPr>
        <w:t>(по согласованию);</w:t>
      </w:r>
    </w:p>
    <w:p w:rsidR="00045F2A" w:rsidRPr="00421B33" w:rsidRDefault="006A3445"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5)</w:t>
      </w:r>
      <w:r w:rsidR="005A4C67">
        <w:rPr>
          <w:rFonts w:ascii="Times New Roman" w:hAnsi="Times New Roman" w:cs="Times New Roman"/>
          <w:sz w:val="24"/>
          <w:szCs w:val="24"/>
        </w:rPr>
        <w:t xml:space="preserve"> </w:t>
      </w:r>
      <w:r w:rsidR="00436E06">
        <w:rPr>
          <w:rFonts w:ascii="Times New Roman" w:hAnsi="Times New Roman" w:cs="Times New Roman"/>
          <w:sz w:val="24"/>
          <w:szCs w:val="24"/>
        </w:rPr>
        <w:t xml:space="preserve"> </w:t>
      </w:r>
      <w:r w:rsidR="00045F2A" w:rsidRPr="00421B33">
        <w:rPr>
          <w:rFonts w:ascii="Times New Roman" w:hAnsi="Times New Roman" w:cs="Times New Roman"/>
          <w:sz w:val="24"/>
          <w:szCs w:val="24"/>
        </w:rPr>
        <w:t>ООО "</w:t>
      </w:r>
      <w:r w:rsidR="009F7CDF" w:rsidRPr="00421B33">
        <w:rPr>
          <w:rFonts w:ascii="Times New Roman" w:hAnsi="Times New Roman" w:cs="Times New Roman"/>
          <w:sz w:val="24"/>
          <w:szCs w:val="24"/>
        </w:rPr>
        <w:t>В</w:t>
      </w:r>
      <w:r w:rsidR="00045F2A" w:rsidRPr="00421B33">
        <w:rPr>
          <w:rFonts w:ascii="Times New Roman" w:hAnsi="Times New Roman" w:cs="Times New Roman"/>
          <w:sz w:val="24"/>
          <w:szCs w:val="24"/>
        </w:rPr>
        <w:t>одоканал" (по согласованию);</w:t>
      </w:r>
    </w:p>
    <w:p w:rsidR="00045F2A" w:rsidRPr="00421B33" w:rsidRDefault="006A3445"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6</w:t>
      </w:r>
      <w:r w:rsidR="00045F2A" w:rsidRPr="00421B33">
        <w:rPr>
          <w:rFonts w:ascii="Times New Roman" w:hAnsi="Times New Roman" w:cs="Times New Roman"/>
          <w:sz w:val="24"/>
          <w:szCs w:val="24"/>
        </w:rPr>
        <w:t xml:space="preserve">) </w:t>
      </w:r>
      <w:r w:rsidR="004B458B" w:rsidRPr="00421B33">
        <w:rPr>
          <w:rFonts w:ascii="Times New Roman" w:hAnsi="Times New Roman" w:cs="Times New Roman"/>
          <w:sz w:val="24"/>
          <w:szCs w:val="24"/>
          <w:shd w:val="clear" w:color="auto" w:fill="FFFFFF"/>
        </w:rPr>
        <w:t> </w:t>
      </w:r>
      <w:r w:rsidR="00045F2A" w:rsidRPr="00421B33">
        <w:rPr>
          <w:rFonts w:ascii="Times New Roman" w:hAnsi="Times New Roman" w:cs="Times New Roman"/>
          <w:sz w:val="24"/>
          <w:szCs w:val="24"/>
        </w:rPr>
        <w:t xml:space="preserve"> О</w:t>
      </w:r>
      <w:r w:rsidR="004B458B" w:rsidRPr="00421B33">
        <w:rPr>
          <w:rFonts w:ascii="Times New Roman" w:hAnsi="Times New Roman" w:cs="Times New Roman"/>
          <w:sz w:val="24"/>
          <w:szCs w:val="24"/>
        </w:rPr>
        <w:t>А</w:t>
      </w:r>
      <w:r w:rsidR="00045F2A" w:rsidRPr="00421B33">
        <w:rPr>
          <w:rFonts w:ascii="Times New Roman" w:hAnsi="Times New Roman" w:cs="Times New Roman"/>
          <w:sz w:val="24"/>
          <w:szCs w:val="24"/>
        </w:rPr>
        <w:t>О "</w:t>
      </w:r>
      <w:r w:rsidR="004B458B" w:rsidRPr="00421B33">
        <w:rPr>
          <w:rFonts w:ascii="Times New Roman" w:hAnsi="Times New Roman" w:cs="Times New Roman"/>
          <w:sz w:val="24"/>
          <w:szCs w:val="24"/>
        </w:rPr>
        <w:t>МРСК Урала</w:t>
      </w:r>
      <w:r w:rsidR="00045F2A" w:rsidRPr="00421B33">
        <w:rPr>
          <w:rFonts w:ascii="Times New Roman" w:hAnsi="Times New Roman" w:cs="Times New Roman"/>
          <w:sz w:val="24"/>
          <w:szCs w:val="24"/>
        </w:rPr>
        <w:t>" (по согласованию);</w:t>
      </w:r>
    </w:p>
    <w:p w:rsidR="006A3445" w:rsidRPr="00421B33" w:rsidRDefault="006A3445"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7</w:t>
      </w:r>
      <w:r w:rsidR="00045F2A" w:rsidRPr="00421B33">
        <w:rPr>
          <w:rFonts w:ascii="Times New Roman" w:hAnsi="Times New Roman" w:cs="Times New Roman"/>
          <w:sz w:val="24"/>
          <w:szCs w:val="24"/>
        </w:rPr>
        <w:t xml:space="preserve">) </w:t>
      </w:r>
      <w:r w:rsidR="00436E06">
        <w:rPr>
          <w:rFonts w:ascii="Times New Roman" w:hAnsi="Times New Roman" w:cs="Times New Roman"/>
          <w:sz w:val="24"/>
          <w:szCs w:val="24"/>
        </w:rPr>
        <w:t>У</w:t>
      </w:r>
      <w:r w:rsidRPr="00421B33">
        <w:rPr>
          <w:rFonts w:ascii="Times New Roman" w:hAnsi="Times New Roman" w:cs="Times New Roman"/>
          <w:bCs/>
          <w:sz w:val="24"/>
          <w:szCs w:val="24"/>
        </w:rPr>
        <w:t>правление ЖКХ Саткинского муниципального района»</w:t>
      </w:r>
      <w:r w:rsidR="00436E06">
        <w:rPr>
          <w:rFonts w:ascii="Times New Roman" w:hAnsi="Times New Roman" w:cs="Times New Roman"/>
          <w:bCs/>
          <w:sz w:val="24"/>
          <w:szCs w:val="24"/>
        </w:rPr>
        <w:t xml:space="preserve"> </w:t>
      </w:r>
      <w:r w:rsidRPr="00421B33">
        <w:rPr>
          <w:rFonts w:ascii="Times New Roman" w:hAnsi="Times New Roman" w:cs="Times New Roman"/>
          <w:sz w:val="24"/>
          <w:szCs w:val="24"/>
        </w:rPr>
        <w:t>(по согласованию);</w:t>
      </w:r>
    </w:p>
    <w:p w:rsidR="006A3445" w:rsidRPr="00421B33" w:rsidRDefault="006A3445"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 xml:space="preserve">8) </w:t>
      </w:r>
      <w:r w:rsidR="00436E06">
        <w:rPr>
          <w:rFonts w:ascii="Times New Roman" w:hAnsi="Times New Roman" w:cs="Times New Roman"/>
          <w:sz w:val="24"/>
          <w:szCs w:val="24"/>
        </w:rPr>
        <w:t>МКУ</w:t>
      </w:r>
      <w:r w:rsidRPr="00421B33">
        <w:rPr>
          <w:rFonts w:ascii="Times New Roman" w:hAnsi="Times New Roman" w:cs="Times New Roman"/>
          <w:sz w:val="24"/>
          <w:szCs w:val="24"/>
        </w:rPr>
        <w:t xml:space="preserve"> "</w:t>
      </w:r>
      <w:r w:rsidRPr="00421B33">
        <w:rPr>
          <w:rFonts w:ascii="Times New Roman" w:hAnsi="Times New Roman" w:cs="Times New Roman"/>
          <w:bCs/>
          <w:sz w:val="24"/>
          <w:szCs w:val="24"/>
        </w:rPr>
        <w:t>Городское управление ЖКХ Саткинского муниципального района»"</w:t>
      </w:r>
      <w:r w:rsidRPr="00421B33">
        <w:rPr>
          <w:rFonts w:ascii="Times New Roman" w:hAnsi="Times New Roman" w:cs="Times New Roman"/>
          <w:sz w:val="24"/>
          <w:szCs w:val="24"/>
        </w:rPr>
        <w:t xml:space="preserve"> (по согласованию);</w:t>
      </w:r>
    </w:p>
    <w:p w:rsidR="006A3445" w:rsidRPr="00421B33" w:rsidRDefault="006A3445"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lastRenderedPageBreak/>
        <w:t>9)</w:t>
      </w:r>
      <w:hyperlink r:id="rId7" w:history="1">
        <w:r w:rsidRPr="00436E06">
          <w:rPr>
            <w:rFonts w:ascii="Times New Roman" w:hAnsi="Times New Roman" w:cs="Times New Roman"/>
            <w:sz w:val="24"/>
            <w:szCs w:val="24"/>
          </w:rPr>
          <w:t xml:space="preserve"> </w:t>
        </w:r>
        <w:r w:rsidR="00436E06" w:rsidRPr="00436E06">
          <w:rPr>
            <w:rFonts w:ascii="Times New Roman" w:hAnsi="Times New Roman" w:cs="Times New Roman"/>
            <w:sz w:val="24"/>
            <w:szCs w:val="24"/>
          </w:rPr>
          <w:t>МКУ</w:t>
        </w:r>
        <w:r w:rsidRPr="00436E06">
          <w:rPr>
            <w:rStyle w:val="af"/>
            <w:rFonts w:ascii="Times New Roman" w:hAnsi="Times New Roman" w:cs="Times New Roman"/>
            <w:color w:val="auto"/>
            <w:sz w:val="24"/>
            <w:szCs w:val="24"/>
            <w:u w:val="none"/>
            <w:bdr w:val="none" w:sz="0" w:space="0" w:color="auto" w:frame="1"/>
            <w:shd w:val="clear" w:color="auto" w:fill="FFFFFF"/>
          </w:rPr>
          <w:t xml:space="preserve"> «Управление по благоустройству Саткинского муниципального района»</w:t>
        </w:r>
      </w:hyperlink>
      <w:r w:rsidRPr="00421B33">
        <w:rPr>
          <w:rFonts w:ascii="Times New Roman" w:hAnsi="Times New Roman" w:cs="Times New Roman"/>
          <w:sz w:val="24"/>
          <w:szCs w:val="24"/>
        </w:rPr>
        <w:t xml:space="preserve"> (по согласованию);</w:t>
      </w:r>
    </w:p>
    <w:p w:rsidR="00045F2A" w:rsidRPr="00421B33" w:rsidRDefault="00045F2A"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7. Дежурно-диспетчерские службы потенциально опасных объектов:</w:t>
      </w:r>
    </w:p>
    <w:p w:rsidR="00045F2A" w:rsidRPr="00421B33" w:rsidRDefault="00045F2A"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1)  АО "</w:t>
      </w:r>
      <w:r w:rsidR="006A3445" w:rsidRPr="00421B33">
        <w:rPr>
          <w:rFonts w:ascii="Times New Roman" w:hAnsi="Times New Roman" w:cs="Times New Roman"/>
          <w:sz w:val="24"/>
          <w:szCs w:val="24"/>
        </w:rPr>
        <w:t>СЧПЗ</w:t>
      </w:r>
      <w:r w:rsidRPr="00421B33">
        <w:rPr>
          <w:rFonts w:ascii="Times New Roman" w:hAnsi="Times New Roman" w:cs="Times New Roman"/>
          <w:sz w:val="24"/>
          <w:szCs w:val="24"/>
        </w:rPr>
        <w:t xml:space="preserve">" (по </w:t>
      </w:r>
      <w:r w:rsidR="006A3445" w:rsidRPr="00421B33">
        <w:rPr>
          <w:rFonts w:ascii="Times New Roman" w:hAnsi="Times New Roman" w:cs="Times New Roman"/>
          <w:sz w:val="24"/>
          <w:szCs w:val="24"/>
        </w:rPr>
        <w:t>с</w:t>
      </w:r>
      <w:r w:rsidRPr="00421B33">
        <w:rPr>
          <w:rFonts w:ascii="Times New Roman" w:hAnsi="Times New Roman" w:cs="Times New Roman"/>
          <w:sz w:val="24"/>
          <w:szCs w:val="24"/>
        </w:rPr>
        <w:t>огласованию);</w:t>
      </w:r>
    </w:p>
    <w:p w:rsidR="00045F2A" w:rsidRPr="00421B33" w:rsidRDefault="00045F2A"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8. Ведомственные дежурные и дежурно-диспетчерские службы:</w:t>
      </w:r>
    </w:p>
    <w:p w:rsidR="00045F2A" w:rsidRPr="00421B33" w:rsidRDefault="00045F2A" w:rsidP="00421B33">
      <w:pPr>
        <w:pStyle w:val="ae"/>
        <w:spacing w:line="360" w:lineRule="auto"/>
        <w:ind w:firstLine="567"/>
        <w:jc w:val="both"/>
        <w:rPr>
          <w:rFonts w:ascii="Times New Roman" w:hAnsi="Times New Roman" w:cs="Times New Roman"/>
          <w:sz w:val="24"/>
          <w:szCs w:val="24"/>
        </w:rPr>
      </w:pPr>
      <w:r w:rsidRPr="00421B33">
        <w:rPr>
          <w:rFonts w:ascii="Times New Roman" w:hAnsi="Times New Roman" w:cs="Times New Roman"/>
          <w:sz w:val="24"/>
          <w:szCs w:val="24"/>
        </w:rPr>
        <w:t xml:space="preserve">1) Управление федеральной службы безопасности </w:t>
      </w:r>
      <w:r w:rsidR="00C67FD2" w:rsidRPr="00421B33">
        <w:rPr>
          <w:rFonts w:ascii="Times New Roman" w:hAnsi="Times New Roman" w:cs="Times New Roman"/>
          <w:color w:val="666666"/>
          <w:sz w:val="24"/>
          <w:szCs w:val="24"/>
          <w:shd w:val="clear" w:color="auto" w:fill="FFFFFF"/>
        </w:rPr>
        <w:t> - о</w:t>
      </w:r>
      <w:r w:rsidR="00C67FD2" w:rsidRPr="00421B33">
        <w:rPr>
          <w:rFonts w:ascii="Times New Roman" w:hAnsi="Times New Roman" w:cs="Times New Roman"/>
          <w:sz w:val="24"/>
          <w:szCs w:val="24"/>
          <w:shd w:val="clear" w:color="auto" w:fill="FFFFFF"/>
        </w:rPr>
        <w:t xml:space="preserve">тдел ФСБ  РФ по Челябинской области в г. Трехгорный </w:t>
      </w:r>
      <w:r w:rsidRPr="00421B33">
        <w:rPr>
          <w:rFonts w:ascii="Times New Roman" w:hAnsi="Times New Roman" w:cs="Times New Roman"/>
          <w:sz w:val="24"/>
          <w:szCs w:val="24"/>
        </w:rPr>
        <w:t xml:space="preserve">по </w:t>
      </w:r>
      <w:proofErr w:type="spellStart"/>
      <w:r w:rsidR="006A3445" w:rsidRPr="00421B33">
        <w:rPr>
          <w:rFonts w:ascii="Times New Roman" w:hAnsi="Times New Roman" w:cs="Times New Roman"/>
          <w:sz w:val="24"/>
          <w:szCs w:val="24"/>
        </w:rPr>
        <w:t>Саткинскому</w:t>
      </w:r>
      <w:proofErr w:type="spellEnd"/>
      <w:r w:rsidR="006A3445" w:rsidRPr="00421B33">
        <w:rPr>
          <w:rFonts w:ascii="Times New Roman" w:hAnsi="Times New Roman" w:cs="Times New Roman"/>
          <w:sz w:val="24"/>
          <w:szCs w:val="24"/>
        </w:rPr>
        <w:t xml:space="preserve"> муниципальному району </w:t>
      </w:r>
      <w:r w:rsidRPr="00421B33">
        <w:rPr>
          <w:rFonts w:ascii="Times New Roman" w:hAnsi="Times New Roman" w:cs="Times New Roman"/>
          <w:sz w:val="24"/>
          <w:szCs w:val="24"/>
        </w:rPr>
        <w:t xml:space="preserve"> (по согласованию);</w:t>
      </w:r>
    </w:p>
    <w:p w:rsidR="00045F2A" w:rsidRDefault="00045F2A" w:rsidP="00045F2A">
      <w:pPr>
        <w:autoSpaceDE w:val="0"/>
        <w:autoSpaceDN w:val="0"/>
        <w:adjustRightInd w:val="0"/>
        <w:spacing w:line="360" w:lineRule="auto"/>
        <w:ind w:firstLine="540"/>
        <w:jc w:val="center"/>
        <w:outlineLvl w:val="0"/>
      </w:pPr>
    </w:p>
    <w:p w:rsidR="00045F2A" w:rsidRDefault="00045F2A" w:rsidP="00045F2A">
      <w:pPr>
        <w:autoSpaceDE w:val="0"/>
        <w:autoSpaceDN w:val="0"/>
        <w:adjustRightInd w:val="0"/>
        <w:spacing w:line="360" w:lineRule="auto"/>
        <w:ind w:firstLine="540"/>
        <w:jc w:val="center"/>
        <w:outlineLvl w:val="0"/>
      </w:pPr>
    </w:p>
    <w:p w:rsidR="00045F2A" w:rsidRDefault="00045F2A" w:rsidP="00045F2A">
      <w:pPr>
        <w:autoSpaceDE w:val="0"/>
        <w:autoSpaceDN w:val="0"/>
        <w:adjustRightInd w:val="0"/>
        <w:spacing w:line="360" w:lineRule="auto"/>
        <w:ind w:firstLine="540"/>
        <w:jc w:val="center"/>
        <w:outlineLvl w:val="0"/>
      </w:pPr>
    </w:p>
    <w:p w:rsidR="00045F2A" w:rsidRDefault="00045F2A" w:rsidP="00045F2A">
      <w:pPr>
        <w:autoSpaceDE w:val="0"/>
        <w:autoSpaceDN w:val="0"/>
        <w:adjustRightInd w:val="0"/>
        <w:spacing w:line="360" w:lineRule="auto"/>
        <w:ind w:firstLine="540"/>
        <w:jc w:val="center"/>
        <w:outlineLvl w:val="0"/>
      </w:pPr>
    </w:p>
    <w:p w:rsidR="00045F2A" w:rsidRDefault="00045F2A" w:rsidP="00045F2A">
      <w:pPr>
        <w:autoSpaceDE w:val="0"/>
        <w:autoSpaceDN w:val="0"/>
        <w:adjustRightInd w:val="0"/>
        <w:spacing w:line="360" w:lineRule="auto"/>
        <w:ind w:firstLine="540"/>
        <w:jc w:val="center"/>
        <w:outlineLvl w:val="0"/>
      </w:pPr>
    </w:p>
    <w:p w:rsidR="005A4C67" w:rsidRDefault="005A4C67" w:rsidP="00045F2A">
      <w:pPr>
        <w:autoSpaceDE w:val="0"/>
        <w:autoSpaceDN w:val="0"/>
        <w:adjustRightInd w:val="0"/>
        <w:spacing w:line="360" w:lineRule="auto"/>
        <w:ind w:firstLine="540"/>
        <w:jc w:val="center"/>
        <w:outlineLvl w:val="0"/>
      </w:pPr>
    </w:p>
    <w:p w:rsidR="005A4C67" w:rsidRDefault="005A4C67" w:rsidP="00045F2A">
      <w:pPr>
        <w:autoSpaceDE w:val="0"/>
        <w:autoSpaceDN w:val="0"/>
        <w:adjustRightInd w:val="0"/>
        <w:spacing w:line="360" w:lineRule="auto"/>
        <w:ind w:firstLine="540"/>
        <w:jc w:val="center"/>
        <w:outlineLvl w:val="0"/>
      </w:pPr>
    </w:p>
    <w:p w:rsidR="005A4C67" w:rsidRDefault="005A4C67"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436E06" w:rsidRDefault="00436E06" w:rsidP="00045F2A">
      <w:pPr>
        <w:autoSpaceDE w:val="0"/>
        <w:autoSpaceDN w:val="0"/>
        <w:adjustRightInd w:val="0"/>
        <w:spacing w:line="360" w:lineRule="auto"/>
        <w:ind w:firstLine="540"/>
        <w:jc w:val="center"/>
        <w:outlineLvl w:val="0"/>
      </w:pPr>
    </w:p>
    <w:p w:rsidR="005A4C67" w:rsidRDefault="005A4C67" w:rsidP="00045F2A">
      <w:pPr>
        <w:autoSpaceDE w:val="0"/>
        <w:autoSpaceDN w:val="0"/>
        <w:adjustRightInd w:val="0"/>
        <w:spacing w:line="360" w:lineRule="auto"/>
        <w:ind w:firstLine="540"/>
        <w:jc w:val="center"/>
        <w:outlineLvl w:val="0"/>
      </w:pPr>
    </w:p>
    <w:p w:rsidR="005A4C67" w:rsidRDefault="005A4C67" w:rsidP="00045F2A">
      <w:pPr>
        <w:autoSpaceDE w:val="0"/>
        <w:autoSpaceDN w:val="0"/>
        <w:adjustRightInd w:val="0"/>
        <w:spacing w:line="360" w:lineRule="auto"/>
        <w:ind w:firstLine="540"/>
        <w:jc w:val="center"/>
        <w:outlineLvl w:val="0"/>
      </w:pPr>
    </w:p>
    <w:p w:rsidR="005A4C67" w:rsidRDefault="005A4C67" w:rsidP="005A4C67">
      <w:pPr>
        <w:tabs>
          <w:tab w:val="left" w:pos="0"/>
          <w:tab w:val="left" w:pos="6379"/>
        </w:tabs>
        <w:spacing w:line="360" w:lineRule="auto"/>
        <w:ind w:left="1134"/>
        <w:jc w:val="center"/>
      </w:pPr>
      <w:r>
        <w:lastRenderedPageBreak/>
        <w:t xml:space="preserve">                                                                               ПРИЛОЖЕНИЕ 2 </w:t>
      </w:r>
    </w:p>
    <w:p w:rsidR="005A4C67" w:rsidRDefault="005A4C67" w:rsidP="005A4C67">
      <w:pPr>
        <w:spacing w:line="360" w:lineRule="auto"/>
      </w:pPr>
      <w:r>
        <w:t xml:space="preserve">                                                                                                         к постановлению Администрации               </w:t>
      </w:r>
    </w:p>
    <w:p w:rsidR="005A4C67" w:rsidRDefault="005A4C67" w:rsidP="005A4C67">
      <w:pPr>
        <w:spacing w:line="360" w:lineRule="auto"/>
      </w:pPr>
      <w:r>
        <w:t xml:space="preserve">                                                                                                    Саткинского муниципального района</w:t>
      </w:r>
    </w:p>
    <w:p w:rsidR="005A4C67" w:rsidRDefault="005A4C67" w:rsidP="005A4C67">
      <w:pPr>
        <w:spacing w:line="360" w:lineRule="auto"/>
      </w:pPr>
      <w:r>
        <w:t xml:space="preserve">                                                                                                    </w:t>
      </w:r>
      <w:r w:rsidR="00A66678">
        <w:t>от «21» февраля 2022 года № 103</w:t>
      </w:r>
    </w:p>
    <w:p w:rsidR="005A4C67" w:rsidRDefault="005A4C67" w:rsidP="00045F2A">
      <w:pPr>
        <w:autoSpaceDE w:val="0"/>
        <w:autoSpaceDN w:val="0"/>
        <w:adjustRightInd w:val="0"/>
        <w:spacing w:line="360" w:lineRule="auto"/>
        <w:ind w:firstLine="540"/>
        <w:jc w:val="center"/>
        <w:outlineLvl w:val="0"/>
      </w:pPr>
    </w:p>
    <w:p w:rsidR="005A4C67" w:rsidRDefault="005A4C67" w:rsidP="00045F2A">
      <w:pPr>
        <w:autoSpaceDE w:val="0"/>
        <w:autoSpaceDN w:val="0"/>
        <w:adjustRightInd w:val="0"/>
        <w:spacing w:line="360" w:lineRule="auto"/>
        <w:ind w:firstLine="540"/>
        <w:jc w:val="center"/>
        <w:outlineLvl w:val="0"/>
      </w:pPr>
    </w:p>
    <w:p w:rsidR="00CC7B8E" w:rsidRDefault="009B2E9A" w:rsidP="00045F2A">
      <w:pPr>
        <w:autoSpaceDE w:val="0"/>
        <w:autoSpaceDN w:val="0"/>
        <w:adjustRightInd w:val="0"/>
        <w:spacing w:line="360" w:lineRule="auto"/>
        <w:ind w:firstLine="540"/>
        <w:jc w:val="center"/>
        <w:outlineLvl w:val="0"/>
      </w:pPr>
      <w:hyperlink r:id="rId8" w:history="1">
        <w:r w:rsidR="00CC7B8E" w:rsidRPr="00CC7B8E">
          <w:t>Положение</w:t>
        </w:r>
      </w:hyperlink>
      <w:r w:rsidR="00CC7B8E" w:rsidRPr="00CC7B8E">
        <w:t xml:space="preserve"> </w:t>
      </w:r>
    </w:p>
    <w:p w:rsidR="005D5ED5" w:rsidRDefault="005D5ED5" w:rsidP="00CC7B8E">
      <w:pPr>
        <w:autoSpaceDE w:val="0"/>
        <w:autoSpaceDN w:val="0"/>
        <w:adjustRightInd w:val="0"/>
        <w:spacing w:line="360" w:lineRule="auto"/>
        <w:ind w:firstLine="540"/>
        <w:jc w:val="center"/>
        <w:outlineLvl w:val="0"/>
      </w:pPr>
      <w:r>
        <w:t>об объединенной системе оперативно-диспетчерского управления</w:t>
      </w:r>
    </w:p>
    <w:p w:rsidR="005A4C67" w:rsidRDefault="005A4C67" w:rsidP="005A4C67">
      <w:pPr>
        <w:pStyle w:val="ae"/>
        <w:spacing w:line="360" w:lineRule="auto"/>
        <w:jc w:val="center"/>
        <w:rPr>
          <w:rFonts w:ascii="Times New Roman" w:hAnsi="Times New Roman" w:cs="Times New Roman"/>
          <w:sz w:val="24"/>
          <w:szCs w:val="24"/>
        </w:rPr>
      </w:pPr>
      <w:r w:rsidRPr="00045F2A">
        <w:rPr>
          <w:rFonts w:ascii="Times New Roman" w:hAnsi="Times New Roman" w:cs="Times New Roman"/>
          <w:sz w:val="24"/>
          <w:szCs w:val="24"/>
        </w:rPr>
        <w:t>Саткинского муниципального района</w:t>
      </w:r>
    </w:p>
    <w:p w:rsidR="00CC7B8E" w:rsidRPr="005A4C67" w:rsidRDefault="00CC7B8E" w:rsidP="00A23C7A">
      <w:pPr>
        <w:autoSpaceDE w:val="0"/>
        <w:autoSpaceDN w:val="0"/>
        <w:adjustRightInd w:val="0"/>
        <w:spacing w:line="360" w:lineRule="auto"/>
        <w:ind w:firstLine="540"/>
        <w:jc w:val="center"/>
        <w:outlineLvl w:val="0"/>
      </w:pPr>
      <w:r w:rsidRPr="00CC7B8E">
        <w:t xml:space="preserve"> </w:t>
      </w:r>
    </w:p>
    <w:p w:rsidR="005D5ED5" w:rsidRPr="005A4C67" w:rsidRDefault="005A4C67" w:rsidP="005A4C67">
      <w:pPr>
        <w:pStyle w:val="ae"/>
        <w:spacing w:line="360" w:lineRule="auto"/>
        <w:ind w:firstLine="567"/>
        <w:jc w:val="center"/>
        <w:rPr>
          <w:rFonts w:ascii="Times New Roman" w:hAnsi="Times New Roman" w:cs="Times New Roman"/>
          <w:sz w:val="24"/>
          <w:szCs w:val="24"/>
        </w:rPr>
      </w:pPr>
      <w:r w:rsidRPr="005A4C67">
        <w:rPr>
          <w:rFonts w:ascii="Times New Roman" w:hAnsi="Times New Roman" w:cs="Times New Roman"/>
          <w:sz w:val="24"/>
          <w:szCs w:val="24"/>
          <w:lang w:val="en-US"/>
        </w:rPr>
        <w:t>I</w:t>
      </w:r>
      <w:r w:rsidRPr="005A4C67">
        <w:rPr>
          <w:rFonts w:ascii="Times New Roman" w:hAnsi="Times New Roman" w:cs="Times New Roman"/>
          <w:sz w:val="24"/>
          <w:szCs w:val="24"/>
        </w:rPr>
        <w:t>.</w:t>
      </w:r>
      <w:r w:rsidR="00CC7B8E" w:rsidRPr="005A4C67">
        <w:rPr>
          <w:rFonts w:ascii="Times New Roman" w:hAnsi="Times New Roman" w:cs="Times New Roman"/>
          <w:spacing w:val="5"/>
          <w:sz w:val="24"/>
          <w:szCs w:val="24"/>
        </w:rPr>
        <w:t xml:space="preserve"> </w:t>
      </w:r>
      <w:r w:rsidR="00CC7B8E" w:rsidRPr="005A4C67">
        <w:rPr>
          <w:rFonts w:ascii="Times New Roman" w:hAnsi="Times New Roman" w:cs="Times New Roman"/>
          <w:sz w:val="24"/>
          <w:szCs w:val="24"/>
        </w:rPr>
        <w:t>Общие</w:t>
      </w:r>
      <w:r w:rsidR="00CC7B8E" w:rsidRPr="005A4C67">
        <w:rPr>
          <w:rFonts w:ascii="Times New Roman" w:hAnsi="Times New Roman" w:cs="Times New Roman"/>
          <w:spacing w:val="7"/>
          <w:sz w:val="24"/>
          <w:szCs w:val="24"/>
        </w:rPr>
        <w:t xml:space="preserve"> </w:t>
      </w:r>
      <w:r w:rsidR="00CC7B8E" w:rsidRPr="005A4C67">
        <w:rPr>
          <w:rFonts w:ascii="Times New Roman" w:hAnsi="Times New Roman" w:cs="Times New Roman"/>
          <w:sz w:val="24"/>
          <w:szCs w:val="24"/>
        </w:rPr>
        <w:t>положения</w:t>
      </w:r>
    </w:p>
    <w:p w:rsidR="005A4C67" w:rsidRPr="005A4C67" w:rsidRDefault="005A4C67" w:rsidP="005A4C67">
      <w:pPr>
        <w:pStyle w:val="ae"/>
        <w:spacing w:line="360" w:lineRule="auto"/>
        <w:ind w:firstLine="567"/>
        <w:jc w:val="both"/>
        <w:rPr>
          <w:rFonts w:ascii="Times New Roman" w:hAnsi="Times New Roman" w:cs="Times New Roman"/>
          <w:sz w:val="24"/>
          <w:szCs w:val="24"/>
        </w:rPr>
      </w:pPr>
      <w:r w:rsidRPr="005A4C67">
        <w:rPr>
          <w:rFonts w:ascii="Times New Roman" w:hAnsi="Times New Roman" w:cs="Times New Roman"/>
          <w:sz w:val="24"/>
          <w:szCs w:val="24"/>
        </w:rPr>
        <w:t>1. Настоящее Положение об объединенной системе оперативно-диспетчерского управления в чрезвычайных ситуациях Саткинского муниципального района (далее - Положение) определяет назначение, цели, основные задачи и режим функционирования объединенной системы оперативно-диспетчерского управления в чрезвычайных ситуациях Саткинского муниципального района (далее именуется - ОСОДУ СМР).</w:t>
      </w:r>
    </w:p>
    <w:p w:rsidR="005A4C67" w:rsidRPr="005A4C67" w:rsidRDefault="005A4C67" w:rsidP="005A4C67">
      <w:pPr>
        <w:pStyle w:val="ae"/>
        <w:spacing w:line="360" w:lineRule="auto"/>
        <w:ind w:firstLine="567"/>
        <w:jc w:val="both"/>
        <w:rPr>
          <w:rFonts w:ascii="Times New Roman" w:hAnsi="Times New Roman" w:cs="Times New Roman"/>
          <w:sz w:val="24"/>
          <w:szCs w:val="24"/>
        </w:rPr>
      </w:pPr>
      <w:r w:rsidRPr="005A4C67">
        <w:rPr>
          <w:rFonts w:ascii="Times New Roman" w:hAnsi="Times New Roman" w:cs="Times New Roman"/>
          <w:sz w:val="24"/>
          <w:szCs w:val="24"/>
        </w:rPr>
        <w:t>2. ОСОДУ представляет собой организационно-техническое объединение единой дежурно-диспетчерской службы Саткинского муниципального района (далее - ЕДДС СМР), являющейся центральным органом управления этой системы, и взаимодействующих с ней дежурно-диспетчерских служб (далее - ДДС), входящих в ОСОДУ СМР.</w:t>
      </w:r>
    </w:p>
    <w:p w:rsidR="005A4C67" w:rsidRPr="005A4C67" w:rsidRDefault="005A4C67" w:rsidP="005A4C67">
      <w:pPr>
        <w:pStyle w:val="ae"/>
        <w:spacing w:line="360" w:lineRule="auto"/>
        <w:ind w:firstLine="567"/>
        <w:jc w:val="both"/>
        <w:rPr>
          <w:rFonts w:ascii="Times New Roman" w:hAnsi="Times New Roman" w:cs="Times New Roman"/>
          <w:sz w:val="24"/>
          <w:szCs w:val="24"/>
        </w:rPr>
      </w:pPr>
      <w:r w:rsidRPr="005A4C67">
        <w:rPr>
          <w:rFonts w:ascii="Times New Roman" w:hAnsi="Times New Roman" w:cs="Times New Roman"/>
          <w:sz w:val="24"/>
          <w:szCs w:val="24"/>
        </w:rPr>
        <w:t xml:space="preserve">3. </w:t>
      </w:r>
      <w:proofErr w:type="gramStart"/>
      <w:r w:rsidRPr="005A4C67">
        <w:rPr>
          <w:rFonts w:ascii="Times New Roman" w:hAnsi="Times New Roman" w:cs="Times New Roman"/>
          <w:sz w:val="24"/>
          <w:szCs w:val="24"/>
        </w:rPr>
        <w:t>ОСОДУ создается для координации согласованных действий по вопросам оперативного реагирования органов управления, сил и средств муниципального звена Саткинского муниципального района Челябинской областной подсистемы единой государственной системы предупреждения и ликвидации чрезвычайных ситуаций (далее - муниципальное звено РСЧС) на угрозу или возникновение чрезвычайных ситуаций природного и техногенного характера, аварий, катастроф, террористических актов, а также других явлений, нарушающих безопасность и нормальную жизнедеятельность населения Саткинского</w:t>
      </w:r>
      <w:proofErr w:type="gramEnd"/>
      <w:r w:rsidRPr="005A4C67">
        <w:rPr>
          <w:rFonts w:ascii="Times New Roman" w:hAnsi="Times New Roman" w:cs="Times New Roman"/>
          <w:sz w:val="24"/>
          <w:szCs w:val="24"/>
        </w:rPr>
        <w:t xml:space="preserve"> муниципального района.</w:t>
      </w:r>
    </w:p>
    <w:p w:rsidR="005A4C67" w:rsidRPr="005A4C67" w:rsidRDefault="005A4C67" w:rsidP="005A4C67">
      <w:pPr>
        <w:pStyle w:val="ae"/>
        <w:spacing w:line="360" w:lineRule="auto"/>
        <w:ind w:firstLine="567"/>
        <w:jc w:val="both"/>
        <w:rPr>
          <w:rFonts w:ascii="Times New Roman" w:hAnsi="Times New Roman" w:cs="Times New Roman"/>
          <w:sz w:val="24"/>
          <w:szCs w:val="24"/>
        </w:rPr>
      </w:pPr>
      <w:r w:rsidRPr="005A4C67">
        <w:rPr>
          <w:rFonts w:ascii="Times New Roman" w:hAnsi="Times New Roman" w:cs="Times New Roman"/>
          <w:sz w:val="24"/>
          <w:szCs w:val="24"/>
        </w:rPr>
        <w:t>4. Общее руководство деятельностью ОСОДУ СМР осуществляет Глава Саткинского муниципального района - председатель комиссии по предупреждению и ликвидации чрезвычайных ситуаций и обеспечению пожарной безопасности Саткинского муниципального района, оперативное руководство - начальник Муниципального казенного учреждения "Управление гражданской защиты Саткинского муниципального района " (далее - МКУ "УГЗСМР).</w:t>
      </w:r>
    </w:p>
    <w:p w:rsidR="003536EC" w:rsidRPr="00B5555A" w:rsidRDefault="003536EC" w:rsidP="00837E7B">
      <w:pPr>
        <w:pStyle w:val="ae"/>
        <w:spacing w:line="360" w:lineRule="auto"/>
        <w:ind w:firstLine="567"/>
        <w:jc w:val="both"/>
        <w:rPr>
          <w:rFonts w:ascii="Times New Roman" w:hAnsi="Times New Roman" w:cs="Times New Roman"/>
          <w:sz w:val="24"/>
          <w:szCs w:val="24"/>
        </w:rPr>
      </w:pPr>
      <w:r w:rsidRPr="00B5555A">
        <w:rPr>
          <w:rFonts w:ascii="Times New Roman" w:hAnsi="Times New Roman" w:cs="Times New Roman"/>
          <w:sz w:val="24"/>
          <w:szCs w:val="24"/>
        </w:rPr>
        <w:t xml:space="preserve"> </w:t>
      </w:r>
      <w:r w:rsidR="00C24F92">
        <w:rPr>
          <w:rFonts w:ascii="Times New Roman" w:hAnsi="Times New Roman" w:cs="Times New Roman"/>
          <w:sz w:val="24"/>
          <w:szCs w:val="24"/>
        </w:rPr>
        <w:t xml:space="preserve">5. </w:t>
      </w:r>
      <w:r w:rsidRPr="00B5555A">
        <w:rPr>
          <w:rFonts w:ascii="Times New Roman" w:hAnsi="Times New Roman" w:cs="Times New Roman"/>
          <w:sz w:val="24"/>
          <w:szCs w:val="24"/>
        </w:rPr>
        <w:t xml:space="preserve">В своей деятельности службы, входящие в ОСОДУ, руководствуются нормативными правовыми актами Российской Федерации, Челябинской области, органов местного </w:t>
      </w:r>
      <w:r w:rsidRPr="00B5555A">
        <w:rPr>
          <w:rFonts w:ascii="Times New Roman" w:hAnsi="Times New Roman" w:cs="Times New Roman"/>
          <w:sz w:val="24"/>
          <w:szCs w:val="24"/>
        </w:rPr>
        <w:lastRenderedPageBreak/>
        <w:t>самоуправления, решениями комиссий по чрезвычайным ситуациям различного уровня, а также настоящим Положением.</w:t>
      </w:r>
    </w:p>
    <w:p w:rsidR="003536EC" w:rsidRPr="00B5555A" w:rsidRDefault="00C24F92" w:rsidP="00837E7B">
      <w:pPr>
        <w:pStyle w:val="ae"/>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w:t>
      </w:r>
      <w:r w:rsidR="003536EC" w:rsidRPr="00B5555A">
        <w:rPr>
          <w:rFonts w:ascii="Times New Roman" w:hAnsi="Times New Roman" w:cs="Times New Roman"/>
          <w:sz w:val="24"/>
          <w:szCs w:val="24"/>
        </w:rPr>
        <w:t>Взаимоотношения между ЦУКС, другими дежурно-диспетчерскими службами в обеспечении информационного взаимодействия и привлечения сил и сре</w:t>
      </w:r>
      <w:proofErr w:type="gramStart"/>
      <w:r w:rsidR="003536EC" w:rsidRPr="00B5555A">
        <w:rPr>
          <w:rFonts w:ascii="Times New Roman" w:hAnsi="Times New Roman" w:cs="Times New Roman"/>
          <w:sz w:val="24"/>
          <w:szCs w:val="24"/>
        </w:rPr>
        <w:t>дств дл</w:t>
      </w:r>
      <w:proofErr w:type="gramEnd"/>
      <w:r w:rsidR="003536EC" w:rsidRPr="00B5555A">
        <w:rPr>
          <w:rFonts w:ascii="Times New Roman" w:hAnsi="Times New Roman" w:cs="Times New Roman"/>
          <w:sz w:val="24"/>
          <w:szCs w:val="24"/>
        </w:rPr>
        <w:t>я ликвидации угрозы или последствий чрезвычайных ситуаций регулируются инструкциями, утвержденными (согласованными) руководителями соответствующих служб и соглашениями.</w:t>
      </w:r>
    </w:p>
    <w:p w:rsidR="00837E7B" w:rsidRDefault="00837E7B" w:rsidP="00837E7B">
      <w:pPr>
        <w:pStyle w:val="ae"/>
        <w:ind w:firstLine="567"/>
        <w:jc w:val="center"/>
        <w:rPr>
          <w:rFonts w:ascii="Times New Roman" w:hAnsi="Times New Roman" w:cs="Times New Roman"/>
          <w:sz w:val="24"/>
          <w:szCs w:val="24"/>
        </w:rPr>
      </w:pPr>
    </w:p>
    <w:p w:rsidR="003536EC" w:rsidRDefault="003536EC" w:rsidP="00837E7B">
      <w:pPr>
        <w:pStyle w:val="ae"/>
        <w:ind w:firstLine="567"/>
        <w:jc w:val="center"/>
        <w:rPr>
          <w:rFonts w:ascii="Times New Roman" w:hAnsi="Times New Roman" w:cs="Times New Roman"/>
          <w:sz w:val="24"/>
          <w:szCs w:val="24"/>
        </w:rPr>
      </w:pPr>
      <w:r w:rsidRPr="00B5555A">
        <w:rPr>
          <w:rFonts w:ascii="Times New Roman" w:hAnsi="Times New Roman" w:cs="Times New Roman"/>
          <w:sz w:val="24"/>
          <w:szCs w:val="24"/>
        </w:rPr>
        <w:t>II. Основные задачи ОСОДУ</w:t>
      </w:r>
    </w:p>
    <w:p w:rsidR="00C24F92" w:rsidRDefault="00C24F92" w:rsidP="00C24F92">
      <w:pPr>
        <w:pStyle w:val="ConsPlusNormal"/>
        <w:ind w:firstLine="540"/>
        <w:jc w:val="both"/>
        <w:rPr>
          <w:rFonts w:ascii="Times New Roman" w:hAnsi="Times New Roman" w:cs="Times New Roman"/>
          <w:sz w:val="24"/>
          <w:szCs w:val="24"/>
        </w:rPr>
      </w:pPr>
    </w:p>
    <w:p w:rsidR="00C24F92" w:rsidRPr="00C24F92" w:rsidRDefault="00C24F92" w:rsidP="00C24F92">
      <w:pPr>
        <w:pStyle w:val="ae"/>
        <w:spacing w:line="360" w:lineRule="auto"/>
        <w:rPr>
          <w:rFonts w:ascii="Times New Roman" w:hAnsi="Times New Roman" w:cs="Times New Roman"/>
          <w:sz w:val="24"/>
          <w:szCs w:val="24"/>
        </w:rPr>
      </w:pPr>
      <w:r>
        <w:rPr>
          <w:rFonts w:ascii="Times New Roman" w:hAnsi="Times New Roman" w:cs="Times New Roman"/>
          <w:sz w:val="24"/>
          <w:szCs w:val="24"/>
        </w:rPr>
        <w:t xml:space="preserve">7. </w:t>
      </w:r>
      <w:r w:rsidRPr="00C24F92">
        <w:rPr>
          <w:rFonts w:ascii="Times New Roman" w:hAnsi="Times New Roman" w:cs="Times New Roman"/>
          <w:sz w:val="24"/>
          <w:szCs w:val="24"/>
        </w:rPr>
        <w:t>Основными задачами ОСОДУ СМР являются:</w:t>
      </w:r>
    </w:p>
    <w:p w:rsidR="005A4C67" w:rsidRPr="00C24F92" w:rsidRDefault="005A4C67"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1) прием от населения и организаций любых сообщений, несущих информацию об авариях, опасных природных явлениях, катастрофах, стихийных или иных бедствиях, нарушениях условий жизнедеятельности населения, которые могут повлечь или повлекли за собой человеческие жертвы, ущерб здоровью людей, утрату материальных и культурных ценностей, ущерб окружающей природной среде;</w:t>
      </w:r>
    </w:p>
    <w:p w:rsidR="005A4C67" w:rsidRPr="00C24F92" w:rsidRDefault="005A4C67"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 xml:space="preserve">2) обработка и оценка достоверности поступившей информации об угрозе или факте возникновения чрезвычайной ситуации (далее - ЧС), определение возможного масштаба и последствий ЧС, доведение ее до сведения ДДС, входящих в ОСОДУ </w:t>
      </w:r>
      <w:r w:rsidR="00C24F92">
        <w:rPr>
          <w:rFonts w:ascii="Times New Roman" w:hAnsi="Times New Roman" w:cs="Times New Roman"/>
          <w:sz w:val="24"/>
          <w:szCs w:val="24"/>
        </w:rPr>
        <w:t>СМР</w:t>
      </w:r>
      <w:r w:rsidRPr="00C24F92">
        <w:rPr>
          <w:rFonts w:ascii="Times New Roman" w:hAnsi="Times New Roman" w:cs="Times New Roman"/>
          <w:sz w:val="24"/>
          <w:szCs w:val="24"/>
        </w:rPr>
        <w:t xml:space="preserve">, в </w:t>
      </w:r>
      <w:proofErr w:type="gramStart"/>
      <w:r w:rsidRPr="00C24F92">
        <w:rPr>
          <w:rFonts w:ascii="Times New Roman" w:hAnsi="Times New Roman" w:cs="Times New Roman"/>
          <w:sz w:val="24"/>
          <w:szCs w:val="24"/>
        </w:rPr>
        <w:t>компетенцию</w:t>
      </w:r>
      <w:proofErr w:type="gramEnd"/>
      <w:r w:rsidRPr="00C24F92">
        <w:rPr>
          <w:rFonts w:ascii="Times New Roman" w:hAnsi="Times New Roman" w:cs="Times New Roman"/>
          <w:sz w:val="24"/>
          <w:szCs w:val="24"/>
        </w:rPr>
        <w:t xml:space="preserve"> которой входит реагирование на принятое сообщение;</w:t>
      </w:r>
    </w:p>
    <w:p w:rsidR="005A4C67" w:rsidRPr="00C24F92" w:rsidRDefault="005A4C67"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 xml:space="preserve">3) анализ полученных сообщений и уточнение состава взаимодействующих ДДС, входящих в ОСОДУ </w:t>
      </w:r>
      <w:r w:rsidR="00C24F92">
        <w:rPr>
          <w:rFonts w:ascii="Times New Roman" w:hAnsi="Times New Roman" w:cs="Times New Roman"/>
          <w:sz w:val="24"/>
          <w:szCs w:val="24"/>
        </w:rPr>
        <w:t>СМР</w:t>
      </w:r>
      <w:r w:rsidRPr="00C24F92">
        <w:rPr>
          <w:rFonts w:ascii="Times New Roman" w:hAnsi="Times New Roman" w:cs="Times New Roman"/>
          <w:sz w:val="24"/>
          <w:szCs w:val="24"/>
        </w:rPr>
        <w:t>, привлекаемых для реагирования на ЧС, их оповещение о переводе в высшие режимы функционирования муниципального звена РСЧС;</w:t>
      </w:r>
    </w:p>
    <w:p w:rsidR="005A4C67" w:rsidRPr="00C24F92" w:rsidRDefault="005A4C67"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 xml:space="preserve">4) взаимодействие со службами контроля и наблюдения за окружающей средой (систем мониторинга), прогноз источников ЧС и возможных рисков последствий ЧС и распространение между ДДС, входящих в ОСОДУ </w:t>
      </w:r>
      <w:r w:rsidR="00C24F92">
        <w:rPr>
          <w:rFonts w:ascii="Times New Roman" w:hAnsi="Times New Roman" w:cs="Times New Roman"/>
          <w:sz w:val="24"/>
          <w:szCs w:val="24"/>
        </w:rPr>
        <w:t>СМР</w:t>
      </w:r>
      <w:r w:rsidRPr="00C24F92">
        <w:rPr>
          <w:rFonts w:ascii="Times New Roman" w:hAnsi="Times New Roman" w:cs="Times New Roman"/>
          <w:sz w:val="24"/>
          <w:szCs w:val="24"/>
        </w:rPr>
        <w:t>, полученной информации об угрозе или факте возникновения ЧС, сложившейся обстановке и действиях сил и средств по ликвидации ЧС;</w:t>
      </w:r>
    </w:p>
    <w:p w:rsidR="005A4C67" w:rsidRPr="00C24F92" w:rsidRDefault="005A4C67"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5) своевременное информационное обеспечение органов управления, сил и средств муниципального звена РСЧС, предназначенных для действий в ЧС;</w:t>
      </w:r>
    </w:p>
    <w:p w:rsidR="005A4C67" w:rsidRPr="00C24F92" w:rsidRDefault="005A4C67"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6) автоматизированная подготовка и представление вышестоящим органам управления муниципального звена РСЧС информации, донесений (докладов) об угрозе возникновения или возникновении ЧС, сложившейся обстановке, мерах по защите населения и территории, проведении аварийно-спасательных и других неотложных работ, силах и средствах, задействованных для ликвидации ЧС;</w:t>
      </w:r>
    </w:p>
    <w:p w:rsidR="005A4C67" w:rsidRPr="00C24F92" w:rsidRDefault="005A4C67"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 xml:space="preserve">7) доведение задач, поставленных вышестоящими органами управления муниципального звена РСЧС, до сведения ДДС, входящих в ОСОДУ </w:t>
      </w:r>
      <w:r w:rsidR="00C24F92">
        <w:rPr>
          <w:rFonts w:ascii="Times New Roman" w:hAnsi="Times New Roman" w:cs="Times New Roman"/>
          <w:sz w:val="24"/>
          <w:szCs w:val="24"/>
        </w:rPr>
        <w:t>СМР</w:t>
      </w:r>
      <w:r w:rsidRPr="00C24F92">
        <w:rPr>
          <w:rFonts w:ascii="Times New Roman" w:hAnsi="Times New Roman" w:cs="Times New Roman"/>
          <w:sz w:val="24"/>
          <w:szCs w:val="24"/>
        </w:rPr>
        <w:t xml:space="preserve">, и подчиненных сил постоянной готовности, осуществление </w:t>
      </w:r>
      <w:proofErr w:type="gramStart"/>
      <w:r w:rsidRPr="00C24F92">
        <w:rPr>
          <w:rFonts w:ascii="Times New Roman" w:hAnsi="Times New Roman" w:cs="Times New Roman"/>
          <w:sz w:val="24"/>
          <w:szCs w:val="24"/>
        </w:rPr>
        <w:t>контроля за</w:t>
      </w:r>
      <w:proofErr w:type="gramEnd"/>
      <w:r w:rsidRPr="00C24F92">
        <w:rPr>
          <w:rFonts w:ascii="Times New Roman" w:hAnsi="Times New Roman" w:cs="Times New Roman"/>
          <w:sz w:val="24"/>
          <w:szCs w:val="24"/>
        </w:rPr>
        <w:t xml:space="preserve"> их выполнением и организацией взаимодействия.</w:t>
      </w:r>
    </w:p>
    <w:p w:rsidR="00A23C7A" w:rsidRDefault="00A23C7A" w:rsidP="00837E7B">
      <w:pPr>
        <w:pStyle w:val="ae"/>
        <w:ind w:firstLine="567"/>
        <w:jc w:val="center"/>
        <w:rPr>
          <w:rFonts w:ascii="Times New Roman" w:hAnsi="Times New Roman" w:cs="Times New Roman"/>
          <w:sz w:val="24"/>
          <w:szCs w:val="24"/>
        </w:rPr>
      </w:pPr>
    </w:p>
    <w:p w:rsidR="00A23C7A" w:rsidRDefault="00A23C7A" w:rsidP="00837E7B">
      <w:pPr>
        <w:pStyle w:val="ae"/>
        <w:ind w:firstLine="567"/>
        <w:jc w:val="center"/>
        <w:rPr>
          <w:rFonts w:ascii="Times New Roman" w:hAnsi="Times New Roman" w:cs="Times New Roman"/>
          <w:sz w:val="24"/>
          <w:szCs w:val="24"/>
        </w:rPr>
      </w:pPr>
    </w:p>
    <w:p w:rsidR="00A23C7A" w:rsidRDefault="00A23C7A" w:rsidP="00837E7B">
      <w:pPr>
        <w:pStyle w:val="ae"/>
        <w:ind w:firstLine="567"/>
        <w:jc w:val="center"/>
        <w:rPr>
          <w:rFonts w:ascii="Times New Roman" w:hAnsi="Times New Roman" w:cs="Times New Roman"/>
          <w:sz w:val="24"/>
          <w:szCs w:val="24"/>
        </w:rPr>
      </w:pPr>
    </w:p>
    <w:p w:rsidR="00FB164A" w:rsidRPr="00B5555A" w:rsidRDefault="00FB164A" w:rsidP="00837E7B">
      <w:pPr>
        <w:pStyle w:val="ae"/>
        <w:ind w:firstLine="567"/>
        <w:jc w:val="center"/>
        <w:rPr>
          <w:rFonts w:ascii="Times New Roman" w:hAnsi="Times New Roman" w:cs="Times New Roman"/>
          <w:sz w:val="24"/>
          <w:szCs w:val="24"/>
        </w:rPr>
      </w:pPr>
      <w:r w:rsidRPr="00B5555A">
        <w:rPr>
          <w:rFonts w:ascii="Times New Roman" w:hAnsi="Times New Roman" w:cs="Times New Roman"/>
          <w:sz w:val="24"/>
          <w:szCs w:val="24"/>
        </w:rPr>
        <w:lastRenderedPageBreak/>
        <w:t>III. Порядок функционирования ОСОДУ</w:t>
      </w:r>
      <w:r w:rsidR="00C24F92">
        <w:rPr>
          <w:rFonts w:ascii="Times New Roman" w:hAnsi="Times New Roman" w:cs="Times New Roman"/>
          <w:sz w:val="24"/>
          <w:szCs w:val="24"/>
        </w:rPr>
        <w:t xml:space="preserve"> СМР</w:t>
      </w:r>
    </w:p>
    <w:p w:rsidR="00FB164A" w:rsidRPr="00B5555A" w:rsidRDefault="00FB164A" w:rsidP="00837E7B">
      <w:pPr>
        <w:pStyle w:val="ae"/>
        <w:ind w:firstLine="567"/>
        <w:jc w:val="both"/>
        <w:rPr>
          <w:rFonts w:ascii="Times New Roman" w:hAnsi="Times New Roman" w:cs="Times New Roman"/>
          <w:sz w:val="24"/>
          <w:szCs w:val="24"/>
        </w:rPr>
      </w:pPr>
    </w:p>
    <w:p w:rsidR="00FB164A" w:rsidRPr="00B5555A" w:rsidRDefault="00FB164A" w:rsidP="00837E7B">
      <w:pPr>
        <w:pStyle w:val="ae"/>
        <w:spacing w:line="360" w:lineRule="auto"/>
        <w:ind w:firstLine="567"/>
        <w:jc w:val="both"/>
        <w:rPr>
          <w:rFonts w:ascii="Times New Roman" w:hAnsi="Times New Roman" w:cs="Times New Roman"/>
          <w:sz w:val="24"/>
          <w:szCs w:val="24"/>
        </w:rPr>
      </w:pPr>
      <w:r w:rsidRPr="00B5555A">
        <w:rPr>
          <w:rFonts w:ascii="Times New Roman" w:hAnsi="Times New Roman" w:cs="Times New Roman"/>
          <w:sz w:val="24"/>
          <w:szCs w:val="24"/>
        </w:rPr>
        <w:t>10. На пунктах управления, местах несения дежурства организуется круглосуточное дежурство силами дежурных смен. Состав и количество дежурных смен, их численность, режим дежурства и порядок отдыха определяются инструкциями по несению дежурства и другими нормативными документами.</w:t>
      </w:r>
    </w:p>
    <w:p w:rsidR="00FB164A" w:rsidRPr="00B5555A" w:rsidRDefault="00FB164A" w:rsidP="00837E7B">
      <w:pPr>
        <w:pStyle w:val="ae"/>
        <w:spacing w:line="360" w:lineRule="auto"/>
        <w:ind w:firstLine="567"/>
        <w:jc w:val="both"/>
        <w:rPr>
          <w:rFonts w:ascii="Times New Roman" w:hAnsi="Times New Roman" w:cs="Times New Roman"/>
          <w:sz w:val="24"/>
          <w:szCs w:val="24"/>
        </w:rPr>
      </w:pPr>
      <w:r w:rsidRPr="00B5555A">
        <w:rPr>
          <w:rFonts w:ascii="Times New Roman" w:hAnsi="Times New Roman" w:cs="Times New Roman"/>
          <w:sz w:val="24"/>
          <w:szCs w:val="24"/>
        </w:rPr>
        <w:t>11. ОСОДУ</w:t>
      </w:r>
      <w:r w:rsidR="00C24F92">
        <w:rPr>
          <w:rFonts w:ascii="Times New Roman" w:hAnsi="Times New Roman" w:cs="Times New Roman"/>
          <w:sz w:val="24"/>
          <w:szCs w:val="24"/>
        </w:rPr>
        <w:t xml:space="preserve"> СМР </w:t>
      </w:r>
      <w:r w:rsidRPr="00B5555A">
        <w:rPr>
          <w:rFonts w:ascii="Times New Roman" w:hAnsi="Times New Roman" w:cs="Times New Roman"/>
          <w:sz w:val="24"/>
          <w:szCs w:val="24"/>
        </w:rPr>
        <w:t xml:space="preserve"> функционирует в трех режимах:</w:t>
      </w:r>
    </w:p>
    <w:p w:rsidR="00C24F92" w:rsidRPr="00C24F92" w:rsidRDefault="00C24F92" w:rsidP="00C24F92">
      <w:pPr>
        <w:pStyle w:val="ae"/>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В</w:t>
      </w:r>
      <w:r w:rsidRPr="00C24F92">
        <w:rPr>
          <w:rFonts w:ascii="Times New Roman" w:hAnsi="Times New Roman" w:cs="Times New Roman"/>
          <w:sz w:val="24"/>
          <w:szCs w:val="24"/>
        </w:rPr>
        <w:t xml:space="preserve"> режиме повседневной деятельности ОСОДУ </w:t>
      </w:r>
      <w:r>
        <w:rPr>
          <w:rFonts w:ascii="Times New Roman" w:hAnsi="Times New Roman" w:cs="Times New Roman"/>
          <w:sz w:val="24"/>
          <w:szCs w:val="24"/>
        </w:rPr>
        <w:t>СМР</w:t>
      </w:r>
      <w:r w:rsidRPr="00C24F92">
        <w:rPr>
          <w:rFonts w:ascii="Times New Roman" w:hAnsi="Times New Roman" w:cs="Times New Roman"/>
          <w:sz w:val="24"/>
          <w:szCs w:val="24"/>
        </w:rPr>
        <w:t xml:space="preserve"> несут круглосуточное дежурство по своему предназначению, находятся в постоянной готовности к экстренному реагированию на ЧС.</w:t>
      </w:r>
    </w:p>
    <w:p w:rsidR="00C24F92" w:rsidRPr="00C24F92" w:rsidRDefault="00C24F92"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 xml:space="preserve">В режиме повышенной готовности ОСОДУ </w:t>
      </w:r>
      <w:r>
        <w:rPr>
          <w:rFonts w:ascii="Times New Roman" w:hAnsi="Times New Roman" w:cs="Times New Roman"/>
          <w:sz w:val="24"/>
          <w:szCs w:val="24"/>
        </w:rPr>
        <w:t>СМР</w:t>
      </w:r>
      <w:r w:rsidRPr="00C24F92">
        <w:rPr>
          <w:rFonts w:ascii="Times New Roman" w:hAnsi="Times New Roman" w:cs="Times New Roman"/>
          <w:sz w:val="24"/>
          <w:szCs w:val="24"/>
        </w:rPr>
        <w:t xml:space="preserve"> усиливают наблюдение и </w:t>
      </w:r>
      <w:proofErr w:type="gramStart"/>
      <w:r w:rsidRPr="00C24F92">
        <w:rPr>
          <w:rFonts w:ascii="Times New Roman" w:hAnsi="Times New Roman" w:cs="Times New Roman"/>
          <w:sz w:val="24"/>
          <w:szCs w:val="24"/>
        </w:rPr>
        <w:t>контроль за</w:t>
      </w:r>
      <w:proofErr w:type="gramEnd"/>
      <w:r w:rsidRPr="00C24F92">
        <w:rPr>
          <w:rFonts w:ascii="Times New Roman" w:hAnsi="Times New Roman" w:cs="Times New Roman"/>
          <w:sz w:val="24"/>
          <w:szCs w:val="24"/>
        </w:rPr>
        <w:t xml:space="preserve"> обстановкой в районе возможной ЧС, уточняют планы приведения в готовность и применения сил и средств постоянной готовности, а при необходимости направляют их в район ЧС для ее предотвращения.</w:t>
      </w:r>
    </w:p>
    <w:p w:rsidR="00C24F92" w:rsidRPr="00C24F92" w:rsidRDefault="00C24F92"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 xml:space="preserve">В режиме чрезвычайной ситуации ОСОДУ </w:t>
      </w:r>
      <w:r>
        <w:rPr>
          <w:rFonts w:ascii="Times New Roman" w:hAnsi="Times New Roman" w:cs="Times New Roman"/>
          <w:sz w:val="24"/>
          <w:szCs w:val="24"/>
        </w:rPr>
        <w:t>СМР</w:t>
      </w:r>
      <w:r w:rsidRPr="00C24F92">
        <w:rPr>
          <w:rFonts w:ascii="Times New Roman" w:hAnsi="Times New Roman" w:cs="Times New Roman"/>
          <w:sz w:val="24"/>
          <w:szCs w:val="24"/>
        </w:rPr>
        <w:t xml:space="preserve"> направляют оперативные группы, силы и средства постоянной готовности в район возникшей ЧС для ее ликвидации, осуществляют постоянный </w:t>
      </w:r>
      <w:proofErr w:type="gramStart"/>
      <w:r w:rsidRPr="00C24F92">
        <w:rPr>
          <w:rFonts w:ascii="Times New Roman" w:hAnsi="Times New Roman" w:cs="Times New Roman"/>
          <w:sz w:val="24"/>
          <w:szCs w:val="24"/>
        </w:rPr>
        <w:t>контроль за</w:t>
      </w:r>
      <w:proofErr w:type="gramEnd"/>
      <w:r w:rsidRPr="00C24F92">
        <w:rPr>
          <w:rFonts w:ascii="Times New Roman" w:hAnsi="Times New Roman" w:cs="Times New Roman"/>
          <w:sz w:val="24"/>
          <w:szCs w:val="24"/>
        </w:rPr>
        <w:t xml:space="preserve"> обстановкой в районе ЧС, прогнозируют ее развитие, координируют взаимодействие сил и средств, принимающих участие в работах по ликвидации ЧС.</w:t>
      </w:r>
    </w:p>
    <w:p w:rsidR="00C24F92" w:rsidRPr="00C24F92" w:rsidRDefault="00C24F92" w:rsidP="00C24F92">
      <w:pPr>
        <w:pStyle w:val="ae"/>
        <w:spacing w:line="360" w:lineRule="auto"/>
        <w:ind w:firstLine="567"/>
        <w:jc w:val="both"/>
        <w:rPr>
          <w:rFonts w:ascii="Times New Roman" w:hAnsi="Times New Roman" w:cs="Times New Roman"/>
        </w:rPr>
      </w:pPr>
      <w:proofErr w:type="gramStart"/>
      <w:r w:rsidRPr="00C24F92">
        <w:rPr>
          <w:rFonts w:ascii="Times New Roman" w:hAnsi="Times New Roman" w:cs="Times New Roman"/>
        </w:rPr>
        <w:t xml:space="preserve">Дежурно-диспетчерский состав ОСОДУ </w:t>
      </w:r>
      <w:r>
        <w:rPr>
          <w:rFonts w:ascii="Times New Roman" w:hAnsi="Times New Roman" w:cs="Times New Roman"/>
        </w:rPr>
        <w:t>СМР</w:t>
      </w:r>
      <w:r w:rsidRPr="00C24F92">
        <w:rPr>
          <w:rFonts w:ascii="Times New Roman" w:hAnsi="Times New Roman" w:cs="Times New Roman"/>
        </w:rPr>
        <w:t xml:space="preserve"> обязан знать требования руководящих документов, регламентирующих их деятельность (положения, инструкции, планы действий и взаимодействия по предупреждению и ликвидации ЧС), уметь правильно применять их в практической работе, знать особенности несения дежурства на своих участках, иметь данные о силах и средствах постоянной готовности, месте их нахождения и вызова, порядки поддержания связи, их оснащение и возможностях.</w:t>
      </w:r>
      <w:proofErr w:type="gramEnd"/>
    </w:p>
    <w:p w:rsidR="00C24F92" w:rsidRPr="00C24F92" w:rsidRDefault="00C24F92"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1</w:t>
      </w:r>
      <w:r>
        <w:rPr>
          <w:rFonts w:ascii="Times New Roman" w:hAnsi="Times New Roman" w:cs="Times New Roman"/>
          <w:sz w:val="24"/>
          <w:szCs w:val="24"/>
        </w:rPr>
        <w:t>2</w:t>
      </w:r>
      <w:r w:rsidRPr="00C24F92">
        <w:rPr>
          <w:rFonts w:ascii="Times New Roman" w:hAnsi="Times New Roman" w:cs="Times New Roman"/>
          <w:sz w:val="24"/>
          <w:szCs w:val="24"/>
        </w:rPr>
        <w:t>. Основными формами подготовки персонала дежурных смен ОСОДУ ЗГО являются:</w:t>
      </w:r>
    </w:p>
    <w:p w:rsidR="00C24F92" w:rsidRPr="00C24F92" w:rsidRDefault="00C24F92"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самостоятельная подготовка (в период несения дежурства);</w:t>
      </w:r>
    </w:p>
    <w:p w:rsidR="00C24F92" w:rsidRPr="00C24F92" w:rsidRDefault="00C24F92"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занятия в системе профессиональной подготовки органов повседневного управления муниципального звена РСЧС;</w:t>
      </w:r>
    </w:p>
    <w:p w:rsidR="00C24F92" w:rsidRDefault="00C24F92" w:rsidP="00C24F92">
      <w:pPr>
        <w:pStyle w:val="ae"/>
        <w:spacing w:line="360" w:lineRule="auto"/>
        <w:ind w:firstLine="567"/>
        <w:jc w:val="both"/>
        <w:rPr>
          <w:rFonts w:ascii="Times New Roman" w:hAnsi="Times New Roman" w:cs="Times New Roman"/>
          <w:sz w:val="24"/>
          <w:szCs w:val="24"/>
        </w:rPr>
      </w:pPr>
      <w:r w:rsidRPr="00C24F92">
        <w:rPr>
          <w:rFonts w:ascii="Times New Roman" w:hAnsi="Times New Roman" w:cs="Times New Roman"/>
          <w:sz w:val="24"/>
          <w:szCs w:val="24"/>
        </w:rPr>
        <w:t>участие в учениях и тренировках органов управления муниципального звена РСЧС и территориальной подсистемы РСЧС Челябинской области.</w:t>
      </w:r>
    </w:p>
    <w:p w:rsidR="00C24F92" w:rsidRDefault="00C24F92" w:rsidP="00C24F92">
      <w:pPr>
        <w:pStyle w:val="ae"/>
        <w:spacing w:line="360" w:lineRule="auto"/>
        <w:ind w:firstLine="567"/>
        <w:jc w:val="both"/>
        <w:rPr>
          <w:rFonts w:ascii="Times New Roman" w:hAnsi="Times New Roman" w:cs="Times New Roman"/>
          <w:sz w:val="24"/>
          <w:szCs w:val="24"/>
        </w:rPr>
      </w:pPr>
    </w:p>
    <w:p w:rsidR="00C24F92" w:rsidRDefault="00C24F92" w:rsidP="00C24F92">
      <w:pPr>
        <w:pStyle w:val="ae"/>
        <w:spacing w:line="360" w:lineRule="auto"/>
        <w:ind w:firstLine="567"/>
        <w:jc w:val="both"/>
        <w:rPr>
          <w:rFonts w:ascii="Times New Roman" w:hAnsi="Times New Roman" w:cs="Times New Roman"/>
          <w:sz w:val="24"/>
          <w:szCs w:val="24"/>
        </w:rPr>
      </w:pPr>
    </w:p>
    <w:p w:rsidR="00A23C7A" w:rsidRDefault="00A23C7A" w:rsidP="00C24F92">
      <w:pPr>
        <w:pStyle w:val="ae"/>
        <w:spacing w:line="360" w:lineRule="auto"/>
        <w:ind w:firstLine="567"/>
        <w:jc w:val="both"/>
        <w:rPr>
          <w:rFonts w:ascii="Times New Roman" w:hAnsi="Times New Roman" w:cs="Times New Roman"/>
          <w:sz w:val="24"/>
          <w:szCs w:val="24"/>
        </w:rPr>
      </w:pPr>
    </w:p>
    <w:p w:rsidR="00A23C7A" w:rsidRDefault="00A23C7A" w:rsidP="00C24F92">
      <w:pPr>
        <w:pStyle w:val="ae"/>
        <w:spacing w:line="360" w:lineRule="auto"/>
        <w:ind w:firstLine="567"/>
        <w:jc w:val="both"/>
        <w:rPr>
          <w:rFonts w:ascii="Times New Roman" w:hAnsi="Times New Roman" w:cs="Times New Roman"/>
          <w:sz w:val="24"/>
          <w:szCs w:val="24"/>
        </w:rPr>
      </w:pPr>
    </w:p>
    <w:p w:rsidR="00A23C7A" w:rsidRDefault="00A23C7A" w:rsidP="00C24F92">
      <w:pPr>
        <w:pStyle w:val="ae"/>
        <w:spacing w:line="360" w:lineRule="auto"/>
        <w:ind w:firstLine="567"/>
        <w:jc w:val="both"/>
        <w:rPr>
          <w:rFonts w:ascii="Times New Roman" w:hAnsi="Times New Roman" w:cs="Times New Roman"/>
          <w:sz w:val="24"/>
          <w:szCs w:val="24"/>
        </w:rPr>
      </w:pPr>
    </w:p>
    <w:p w:rsidR="00A23C7A" w:rsidRDefault="00A23C7A" w:rsidP="00C24F92">
      <w:pPr>
        <w:pStyle w:val="ae"/>
        <w:spacing w:line="360" w:lineRule="auto"/>
        <w:ind w:firstLine="567"/>
        <w:jc w:val="both"/>
        <w:rPr>
          <w:rFonts w:ascii="Times New Roman" w:hAnsi="Times New Roman" w:cs="Times New Roman"/>
          <w:sz w:val="24"/>
          <w:szCs w:val="24"/>
        </w:rPr>
      </w:pPr>
    </w:p>
    <w:p w:rsidR="00A23C7A" w:rsidRDefault="00A23C7A" w:rsidP="00C24F92">
      <w:pPr>
        <w:pStyle w:val="ae"/>
        <w:spacing w:line="360" w:lineRule="auto"/>
        <w:ind w:firstLine="567"/>
        <w:jc w:val="both"/>
        <w:rPr>
          <w:rFonts w:ascii="Times New Roman" w:hAnsi="Times New Roman" w:cs="Times New Roman"/>
          <w:sz w:val="24"/>
          <w:szCs w:val="24"/>
        </w:rPr>
      </w:pPr>
    </w:p>
    <w:p w:rsidR="00A23C7A" w:rsidRDefault="00A23C7A" w:rsidP="00C24F92">
      <w:pPr>
        <w:pStyle w:val="ae"/>
        <w:spacing w:line="360" w:lineRule="auto"/>
        <w:ind w:firstLine="567"/>
        <w:jc w:val="both"/>
        <w:rPr>
          <w:rFonts w:ascii="Times New Roman" w:hAnsi="Times New Roman" w:cs="Times New Roman"/>
          <w:sz w:val="24"/>
          <w:szCs w:val="24"/>
        </w:rPr>
      </w:pPr>
    </w:p>
    <w:p w:rsidR="00A23C7A" w:rsidRDefault="00A23C7A" w:rsidP="00C24F92">
      <w:pPr>
        <w:pStyle w:val="ae"/>
        <w:spacing w:line="360" w:lineRule="auto"/>
        <w:ind w:firstLine="567"/>
        <w:jc w:val="both"/>
        <w:rPr>
          <w:rFonts w:ascii="Times New Roman" w:hAnsi="Times New Roman" w:cs="Times New Roman"/>
          <w:sz w:val="24"/>
          <w:szCs w:val="24"/>
        </w:rPr>
      </w:pPr>
    </w:p>
    <w:p w:rsidR="00A23C7A" w:rsidRDefault="00A23C7A" w:rsidP="00A23C7A">
      <w:pPr>
        <w:tabs>
          <w:tab w:val="left" w:pos="0"/>
          <w:tab w:val="left" w:pos="6379"/>
        </w:tabs>
        <w:spacing w:line="360" w:lineRule="auto"/>
        <w:ind w:left="1134"/>
        <w:jc w:val="center"/>
      </w:pPr>
      <w:r>
        <w:lastRenderedPageBreak/>
        <w:t xml:space="preserve">                                                                               ПРИЛОЖЕНИЕ 3 </w:t>
      </w:r>
    </w:p>
    <w:p w:rsidR="00A23C7A" w:rsidRDefault="00A23C7A" w:rsidP="00A23C7A">
      <w:pPr>
        <w:spacing w:line="360" w:lineRule="auto"/>
      </w:pPr>
      <w:r>
        <w:t xml:space="preserve">                                                                                                         к постановлению Администрации               </w:t>
      </w:r>
    </w:p>
    <w:p w:rsidR="00A23C7A" w:rsidRDefault="00A23C7A" w:rsidP="00A23C7A">
      <w:pPr>
        <w:spacing w:line="360" w:lineRule="auto"/>
      </w:pPr>
      <w:r>
        <w:t xml:space="preserve">                                                                                                    Саткинского муниципального района</w:t>
      </w:r>
    </w:p>
    <w:p w:rsidR="00A23C7A" w:rsidRDefault="00A23C7A" w:rsidP="00A23C7A">
      <w:pPr>
        <w:spacing w:line="360" w:lineRule="auto"/>
      </w:pPr>
      <w:r>
        <w:t xml:space="preserve">                                                                                                    </w:t>
      </w:r>
      <w:r w:rsidR="00A66678">
        <w:t>от «21» февраля 2022 года № 103</w:t>
      </w:r>
    </w:p>
    <w:p w:rsidR="00C24F92" w:rsidRPr="00C24F92" w:rsidRDefault="00C24F92" w:rsidP="00C24F92">
      <w:pPr>
        <w:pStyle w:val="ae"/>
        <w:spacing w:line="360" w:lineRule="auto"/>
        <w:ind w:firstLine="567"/>
        <w:jc w:val="both"/>
        <w:rPr>
          <w:rFonts w:ascii="Times New Roman" w:hAnsi="Times New Roman" w:cs="Times New Roman"/>
          <w:sz w:val="24"/>
          <w:szCs w:val="24"/>
        </w:rPr>
      </w:pPr>
    </w:p>
    <w:p w:rsidR="00A23C7A" w:rsidRPr="00A23C7A" w:rsidRDefault="00A23C7A" w:rsidP="00A23C7A">
      <w:pPr>
        <w:pStyle w:val="ae"/>
        <w:spacing w:line="360" w:lineRule="auto"/>
        <w:jc w:val="center"/>
        <w:rPr>
          <w:rFonts w:ascii="Times New Roman" w:hAnsi="Times New Roman" w:cs="Times New Roman"/>
          <w:sz w:val="24"/>
          <w:szCs w:val="24"/>
        </w:rPr>
      </w:pPr>
      <w:r w:rsidRPr="00A23C7A">
        <w:rPr>
          <w:rFonts w:ascii="Times New Roman" w:hAnsi="Times New Roman" w:cs="Times New Roman"/>
          <w:sz w:val="24"/>
          <w:szCs w:val="24"/>
        </w:rPr>
        <w:t>Инструкция</w:t>
      </w:r>
    </w:p>
    <w:p w:rsidR="00A23C7A" w:rsidRPr="00A23C7A" w:rsidRDefault="00A23C7A" w:rsidP="00A23C7A">
      <w:pPr>
        <w:pStyle w:val="ae"/>
        <w:spacing w:line="360" w:lineRule="auto"/>
        <w:jc w:val="center"/>
        <w:rPr>
          <w:rFonts w:ascii="Times New Roman" w:hAnsi="Times New Roman" w:cs="Times New Roman"/>
          <w:sz w:val="24"/>
          <w:szCs w:val="24"/>
        </w:rPr>
      </w:pPr>
      <w:r w:rsidRPr="00A23C7A">
        <w:rPr>
          <w:rFonts w:ascii="Times New Roman" w:hAnsi="Times New Roman" w:cs="Times New Roman"/>
          <w:sz w:val="24"/>
          <w:szCs w:val="24"/>
        </w:rPr>
        <w:t>об обмене информацией в области защиты населения</w:t>
      </w:r>
    </w:p>
    <w:p w:rsidR="00A23C7A" w:rsidRPr="00A23C7A" w:rsidRDefault="00A23C7A" w:rsidP="00A23C7A">
      <w:pPr>
        <w:pStyle w:val="ae"/>
        <w:spacing w:line="360" w:lineRule="auto"/>
        <w:jc w:val="center"/>
        <w:rPr>
          <w:rFonts w:ascii="Times New Roman" w:hAnsi="Times New Roman" w:cs="Times New Roman"/>
          <w:sz w:val="24"/>
          <w:szCs w:val="24"/>
        </w:rPr>
      </w:pPr>
      <w:r w:rsidRPr="00A23C7A">
        <w:rPr>
          <w:rFonts w:ascii="Times New Roman" w:hAnsi="Times New Roman" w:cs="Times New Roman"/>
          <w:sz w:val="24"/>
          <w:szCs w:val="24"/>
        </w:rPr>
        <w:t xml:space="preserve">и территории </w:t>
      </w:r>
      <w:r>
        <w:rPr>
          <w:rFonts w:ascii="Times New Roman" w:hAnsi="Times New Roman" w:cs="Times New Roman"/>
          <w:sz w:val="24"/>
          <w:szCs w:val="24"/>
        </w:rPr>
        <w:t>Саткинского муниципального района</w:t>
      </w:r>
    </w:p>
    <w:p w:rsidR="00A23C7A" w:rsidRPr="00A23C7A" w:rsidRDefault="00A23C7A" w:rsidP="00A23C7A">
      <w:pPr>
        <w:pStyle w:val="ae"/>
        <w:spacing w:line="360" w:lineRule="auto"/>
        <w:jc w:val="center"/>
        <w:rPr>
          <w:rFonts w:ascii="Times New Roman" w:hAnsi="Times New Roman" w:cs="Times New Roman"/>
          <w:sz w:val="24"/>
          <w:szCs w:val="24"/>
        </w:rPr>
      </w:pPr>
      <w:r w:rsidRPr="00A23C7A">
        <w:rPr>
          <w:rFonts w:ascii="Times New Roman" w:hAnsi="Times New Roman" w:cs="Times New Roman"/>
          <w:sz w:val="24"/>
          <w:szCs w:val="24"/>
        </w:rPr>
        <w:t>от чрезвычайных ситуаций</w:t>
      </w:r>
    </w:p>
    <w:p w:rsidR="00C24F92" w:rsidRPr="00A23C7A" w:rsidRDefault="00C24F92" w:rsidP="00A23C7A">
      <w:pPr>
        <w:pStyle w:val="ae"/>
        <w:spacing w:line="360" w:lineRule="auto"/>
        <w:jc w:val="center"/>
        <w:rPr>
          <w:rFonts w:ascii="Times New Roman" w:hAnsi="Times New Roman" w:cs="Times New Roman"/>
          <w:sz w:val="24"/>
          <w:szCs w:val="24"/>
        </w:rPr>
      </w:pPr>
    </w:p>
    <w:p w:rsidR="00A23C7A" w:rsidRPr="00A23C7A" w:rsidRDefault="00A23C7A" w:rsidP="00A23C7A">
      <w:pPr>
        <w:pStyle w:val="ae"/>
        <w:spacing w:line="480" w:lineRule="auto"/>
        <w:ind w:firstLine="567"/>
        <w:jc w:val="center"/>
        <w:rPr>
          <w:rFonts w:ascii="Times New Roman" w:hAnsi="Times New Roman" w:cs="Times New Roman"/>
          <w:sz w:val="24"/>
          <w:szCs w:val="24"/>
        </w:rPr>
      </w:pPr>
      <w:r w:rsidRPr="00A23C7A">
        <w:rPr>
          <w:rFonts w:ascii="Times New Roman" w:hAnsi="Times New Roman" w:cs="Times New Roman"/>
          <w:sz w:val="24"/>
          <w:szCs w:val="24"/>
        </w:rPr>
        <w:t>I. Общие положения</w:t>
      </w:r>
    </w:p>
    <w:p w:rsidR="00A23C7A" w:rsidRPr="00A23C7A" w:rsidRDefault="00A23C7A" w:rsidP="00A23C7A">
      <w:pPr>
        <w:pStyle w:val="ae"/>
        <w:spacing w:line="48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1. </w:t>
      </w:r>
      <w:proofErr w:type="gramStart"/>
      <w:r w:rsidRPr="00A23C7A">
        <w:rPr>
          <w:rFonts w:ascii="Times New Roman" w:hAnsi="Times New Roman" w:cs="Times New Roman"/>
          <w:sz w:val="24"/>
          <w:szCs w:val="24"/>
        </w:rPr>
        <w:t xml:space="preserve">Настоящая Инструкция об обмене информацией в области защиты населения и территории </w:t>
      </w:r>
      <w:r>
        <w:rPr>
          <w:rFonts w:ascii="Times New Roman" w:hAnsi="Times New Roman" w:cs="Times New Roman"/>
          <w:sz w:val="24"/>
          <w:szCs w:val="24"/>
        </w:rPr>
        <w:t>Саткинского муниципального района</w:t>
      </w:r>
      <w:r w:rsidRPr="00A23C7A">
        <w:rPr>
          <w:rFonts w:ascii="Times New Roman" w:hAnsi="Times New Roman" w:cs="Times New Roman"/>
          <w:sz w:val="24"/>
          <w:szCs w:val="24"/>
        </w:rPr>
        <w:t xml:space="preserve"> от чрезвычайных ситуаций (далее - Инструкция) определяет порядок сбора, обмена и представления информации в области защиты населения и территории от чрезвычайных ситуаций, передачи сигналов управления и распоряжений на изменение режимов функционирования муниципального звена </w:t>
      </w:r>
      <w:r>
        <w:rPr>
          <w:rFonts w:ascii="Times New Roman" w:hAnsi="Times New Roman" w:cs="Times New Roman"/>
          <w:sz w:val="24"/>
          <w:szCs w:val="24"/>
        </w:rPr>
        <w:t>Саткинского муниципального района</w:t>
      </w:r>
      <w:r w:rsidRPr="00A23C7A">
        <w:rPr>
          <w:rFonts w:ascii="Times New Roman" w:hAnsi="Times New Roman" w:cs="Times New Roman"/>
          <w:sz w:val="24"/>
          <w:szCs w:val="24"/>
        </w:rPr>
        <w:t xml:space="preserve"> Челябинской областной подсистемы единой государственной системы предупреждения и ликвидации чрезвычайных ситуаций</w:t>
      </w:r>
      <w:proofErr w:type="gramEnd"/>
      <w:r w:rsidRPr="00A23C7A">
        <w:rPr>
          <w:rFonts w:ascii="Times New Roman" w:hAnsi="Times New Roman" w:cs="Times New Roman"/>
          <w:sz w:val="24"/>
          <w:szCs w:val="24"/>
        </w:rPr>
        <w:t xml:space="preserve"> (далее - муниципальное звено РСЧС).</w:t>
      </w:r>
    </w:p>
    <w:p w:rsidR="00A23C7A" w:rsidRPr="00A23C7A" w:rsidRDefault="00A23C7A" w:rsidP="00A23C7A">
      <w:pPr>
        <w:pStyle w:val="ae"/>
        <w:spacing w:line="48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2. Информация в области защиты населения и территории </w:t>
      </w:r>
      <w:r>
        <w:rPr>
          <w:rFonts w:ascii="Times New Roman" w:hAnsi="Times New Roman" w:cs="Times New Roman"/>
          <w:sz w:val="24"/>
          <w:szCs w:val="24"/>
        </w:rPr>
        <w:t>Саткинского муниципального района</w:t>
      </w:r>
      <w:r w:rsidRPr="00A23C7A">
        <w:rPr>
          <w:rFonts w:ascii="Times New Roman" w:hAnsi="Times New Roman" w:cs="Times New Roman"/>
          <w:sz w:val="24"/>
          <w:szCs w:val="24"/>
        </w:rPr>
        <w:t xml:space="preserve"> от чрезвычайных ситуаций от ДДС, входящих в ОСОДУ</w:t>
      </w:r>
      <w:r>
        <w:rPr>
          <w:rFonts w:ascii="Times New Roman" w:hAnsi="Times New Roman" w:cs="Times New Roman"/>
          <w:sz w:val="24"/>
          <w:szCs w:val="24"/>
        </w:rPr>
        <w:t xml:space="preserve"> СМР</w:t>
      </w:r>
      <w:r w:rsidRPr="00A23C7A">
        <w:rPr>
          <w:rFonts w:ascii="Times New Roman" w:hAnsi="Times New Roman" w:cs="Times New Roman"/>
          <w:sz w:val="24"/>
          <w:szCs w:val="24"/>
        </w:rPr>
        <w:t xml:space="preserve">, представляется в единую дежурно-диспетчерскую службу </w:t>
      </w:r>
      <w:r>
        <w:rPr>
          <w:rFonts w:ascii="Times New Roman" w:hAnsi="Times New Roman" w:cs="Times New Roman"/>
          <w:sz w:val="24"/>
          <w:szCs w:val="24"/>
        </w:rPr>
        <w:t>Саткинского муниципального района</w:t>
      </w:r>
      <w:r w:rsidRPr="00A23C7A">
        <w:rPr>
          <w:rFonts w:ascii="Times New Roman" w:hAnsi="Times New Roman" w:cs="Times New Roman"/>
          <w:sz w:val="24"/>
          <w:szCs w:val="24"/>
        </w:rPr>
        <w:t xml:space="preserve"> (далее - ЕДДС </w:t>
      </w:r>
      <w:r>
        <w:rPr>
          <w:rFonts w:ascii="Times New Roman" w:hAnsi="Times New Roman" w:cs="Times New Roman"/>
          <w:sz w:val="24"/>
          <w:szCs w:val="24"/>
        </w:rPr>
        <w:t>СМР</w:t>
      </w:r>
      <w:r w:rsidRPr="00A23C7A">
        <w:rPr>
          <w:rFonts w:ascii="Times New Roman" w:hAnsi="Times New Roman" w:cs="Times New Roman"/>
          <w:sz w:val="24"/>
          <w:szCs w:val="24"/>
        </w:rPr>
        <w:t>).</w:t>
      </w:r>
    </w:p>
    <w:p w:rsidR="00A23C7A" w:rsidRPr="00A23C7A" w:rsidRDefault="00A23C7A" w:rsidP="00A23C7A">
      <w:pPr>
        <w:pStyle w:val="ae"/>
        <w:spacing w:line="360" w:lineRule="auto"/>
        <w:ind w:firstLine="567"/>
        <w:jc w:val="both"/>
        <w:rPr>
          <w:rFonts w:ascii="Times New Roman" w:hAnsi="Times New Roman" w:cs="Times New Roman"/>
          <w:sz w:val="24"/>
          <w:szCs w:val="24"/>
        </w:rPr>
      </w:pPr>
    </w:p>
    <w:p w:rsidR="00A23C7A" w:rsidRPr="00A23C7A" w:rsidRDefault="00A23C7A" w:rsidP="00A23C7A">
      <w:pPr>
        <w:pStyle w:val="ae"/>
        <w:spacing w:line="360" w:lineRule="auto"/>
        <w:ind w:firstLine="567"/>
        <w:jc w:val="center"/>
        <w:rPr>
          <w:rFonts w:ascii="Times New Roman" w:hAnsi="Times New Roman" w:cs="Times New Roman"/>
          <w:sz w:val="24"/>
          <w:szCs w:val="24"/>
        </w:rPr>
      </w:pPr>
      <w:r w:rsidRPr="00A23C7A">
        <w:rPr>
          <w:rFonts w:ascii="Times New Roman" w:hAnsi="Times New Roman" w:cs="Times New Roman"/>
          <w:sz w:val="24"/>
          <w:szCs w:val="24"/>
        </w:rPr>
        <w:t>II. Порядок обмена информацией в области защиты населения</w:t>
      </w:r>
    </w:p>
    <w:p w:rsidR="00A23C7A" w:rsidRPr="00A23C7A" w:rsidRDefault="00A23C7A" w:rsidP="00A23C7A">
      <w:pPr>
        <w:pStyle w:val="ae"/>
        <w:spacing w:line="360" w:lineRule="auto"/>
        <w:ind w:firstLine="567"/>
        <w:jc w:val="center"/>
        <w:rPr>
          <w:rFonts w:ascii="Times New Roman" w:hAnsi="Times New Roman" w:cs="Times New Roman"/>
          <w:sz w:val="24"/>
          <w:szCs w:val="24"/>
        </w:rPr>
      </w:pPr>
      <w:r w:rsidRPr="00A23C7A">
        <w:rPr>
          <w:rFonts w:ascii="Times New Roman" w:hAnsi="Times New Roman" w:cs="Times New Roman"/>
          <w:sz w:val="24"/>
          <w:szCs w:val="24"/>
        </w:rPr>
        <w:t xml:space="preserve">и территории </w:t>
      </w:r>
      <w:r>
        <w:rPr>
          <w:rFonts w:ascii="Times New Roman" w:hAnsi="Times New Roman" w:cs="Times New Roman"/>
          <w:sz w:val="24"/>
          <w:szCs w:val="24"/>
        </w:rPr>
        <w:t>Саткинского муниципального района</w:t>
      </w:r>
    </w:p>
    <w:p w:rsidR="00A23C7A" w:rsidRPr="00A23C7A" w:rsidRDefault="00A23C7A" w:rsidP="00A23C7A">
      <w:pPr>
        <w:pStyle w:val="ae"/>
        <w:spacing w:line="360" w:lineRule="auto"/>
        <w:ind w:firstLine="567"/>
        <w:jc w:val="center"/>
        <w:rPr>
          <w:rFonts w:ascii="Times New Roman" w:hAnsi="Times New Roman" w:cs="Times New Roman"/>
          <w:sz w:val="24"/>
          <w:szCs w:val="24"/>
        </w:rPr>
      </w:pPr>
      <w:r w:rsidRPr="00A23C7A">
        <w:rPr>
          <w:rFonts w:ascii="Times New Roman" w:hAnsi="Times New Roman" w:cs="Times New Roman"/>
          <w:sz w:val="24"/>
          <w:szCs w:val="24"/>
        </w:rPr>
        <w:t>от чрезвычайных ситуаций</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3. Поступающие сведения, подлежащие обмену между ЕДДС </w:t>
      </w:r>
      <w:r>
        <w:rPr>
          <w:rFonts w:ascii="Times New Roman" w:hAnsi="Times New Roman" w:cs="Times New Roman"/>
          <w:sz w:val="24"/>
          <w:szCs w:val="24"/>
        </w:rPr>
        <w:t xml:space="preserve">СМР </w:t>
      </w:r>
      <w:r w:rsidRPr="00A23C7A">
        <w:rPr>
          <w:rFonts w:ascii="Times New Roman" w:hAnsi="Times New Roman" w:cs="Times New Roman"/>
          <w:sz w:val="24"/>
          <w:szCs w:val="24"/>
        </w:rPr>
        <w:t xml:space="preserve">и ДДС, входящих в ОСОДУ </w:t>
      </w:r>
      <w:r>
        <w:rPr>
          <w:rFonts w:ascii="Times New Roman" w:hAnsi="Times New Roman" w:cs="Times New Roman"/>
          <w:sz w:val="24"/>
          <w:szCs w:val="24"/>
        </w:rPr>
        <w:t>СМР</w:t>
      </w:r>
      <w:r w:rsidRPr="00A23C7A">
        <w:rPr>
          <w:rFonts w:ascii="Times New Roman" w:hAnsi="Times New Roman" w:cs="Times New Roman"/>
          <w:sz w:val="24"/>
          <w:szCs w:val="24"/>
        </w:rPr>
        <w:t xml:space="preserve">, в области защиты населения и территории </w:t>
      </w:r>
      <w:r>
        <w:rPr>
          <w:rFonts w:ascii="Times New Roman" w:hAnsi="Times New Roman" w:cs="Times New Roman"/>
          <w:sz w:val="24"/>
          <w:szCs w:val="24"/>
        </w:rPr>
        <w:t>Саткинского муниципального района</w:t>
      </w:r>
      <w:r w:rsidRPr="00A23C7A">
        <w:rPr>
          <w:rFonts w:ascii="Times New Roman" w:hAnsi="Times New Roman" w:cs="Times New Roman"/>
          <w:sz w:val="24"/>
          <w:szCs w:val="24"/>
        </w:rPr>
        <w:t xml:space="preserve"> от чрезвычайных ситуаций содержат информацию:</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1) об угрозе (прогнозе) возникновения чрезвычайных ситуаций (далее - ЧС) природного и техногенного характера;</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2) о факте и основных параметрах (масштабе) ЧС;</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3) о мерах по защите населения и территории, ведении аварийно-спасательных и других неотложных работ;</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4) о силах и средствах, задействованных для ликвидации ЧС;</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lastRenderedPageBreak/>
        <w:t>5) о состоянии природной среды и потенциально опасных объектов;</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6) о стихийных, гидрометеорологических и других природных явлениях;</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7) по управлению силами и средствами наблюдения, контроля и ликвидации чрезвычайных ситуаций;</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8) справочных данных и результаты решения информационно-расчетных задач.</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4. Обмен информацией осуществляется по телефонам, электронной почтой, по радиоканалам и факсимильной информации (в зависимости от оснащения пунктов управления средствами связи и передачи данных).</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5. Обмен информацией между органами управления муниципального звена РСЧС, а также с вышестоящими и взаимодействующими органами управления осуществляется как по вертикальным (сверху вниз, снизу вверх), так и по горизонтальным связям (соседние муниципальные образования).</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6. Снизу вверх передаются донесения о прогнозе и фактах возникновения ЧС, о масштабах ЧС, ходе и итогах их ликвидации, а также о состоянии природной среды и потенциально опасных объектов, справочные данные.</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7. Сверху вниз передаются сигналы оповещения и команды управления силами и средствами наблюдения, контроля и ликвидации ЧС, информация о прогнозе возникновения ЧС, включая стихийные, гидрометеорологические и другие природные явления.</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8. По горизонтальным связям передается информация оповещения органов управления соседних регионов о прогнозе и фактах ЧС, опасных для территорий этих регионов, а также информация, необходимая для координации действий между собой при угрозе и возникновении ЧС.</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9. </w:t>
      </w:r>
      <w:proofErr w:type="gramStart"/>
      <w:r w:rsidRPr="00A23C7A">
        <w:rPr>
          <w:rFonts w:ascii="Times New Roman" w:hAnsi="Times New Roman" w:cs="Times New Roman"/>
          <w:sz w:val="24"/>
          <w:szCs w:val="24"/>
        </w:rPr>
        <w:t xml:space="preserve">Информация о сроках и формах представления информации в области защиты населения и территории </w:t>
      </w:r>
      <w:r>
        <w:rPr>
          <w:rFonts w:ascii="Times New Roman" w:hAnsi="Times New Roman" w:cs="Times New Roman"/>
          <w:sz w:val="24"/>
          <w:szCs w:val="24"/>
        </w:rPr>
        <w:t>Саткинского муниципального района</w:t>
      </w:r>
      <w:r w:rsidRPr="00A23C7A">
        <w:rPr>
          <w:rFonts w:ascii="Times New Roman" w:hAnsi="Times New Roman" w:cs="Times New Roman"/>
          <w:sz w:val="24"/>
          <w:szCs w:val="24"/>
        </w:rPr>
        <w:t xml:space="preserve"> от чрезвычайных ситуаций представляется в соответствии с </w:t>
      </w:r>
      <w:hyperlink r:id="rId9" w:history="1">
        <w:r w:rsidRPr="00A23C7A">
          <w:rPr>
            <w:rFonts w:ascii="Times New Roman" w:hAnsi="Times New Roman" w:cs="Times New Roman"/>
            <w:sz w:val="24"/>
            <w:szCs w:val="24"/>
          </w:rPr>
          <w:t>приказом</w:t>
        </w:r>
      </w:hyperlink>
      <w:r w:rsidRPr="00A23C7A">
        <w:rPr>
          <w:rFonts w:ascii="Times New Roman" w:hAnsi="Times New Roman" w:cs="Times New Roman"/>
          <w:sz w:val="24"/>
          <w:szCs w:val="24"/>
        </w:rPr>
        <w:t xml:space="preserve"> МЧС России от 07.07.1997 </w:t>
      </w:r>
      <w:r>
        <w:rPr>
          <w:rFonts w:ascii="Times New Roman" w:hAnsi="Times New Roman" w:cs="Times New Roman"/>
          <w:sz w:val="24"/>
          <w:szCs w:val="24"/>
        </w:rPr>
        <w:t>№</w:t>
      </w:r>
      <w:r w:rsidRPr="00A23C7A">
        <w:rPr>
          <w:rFonts w:ascii="Times New Roman" w:hAnsi="Times New Roman" w:cs="Times New Roman"/>
          <w:sz w:val="24"/>
          <w:szCs w:val="24"/>
        </w:rPr>
        <w:t xml:space="preserve"> 382 (в редакции от 08.07.2004) "О введении в действие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 в следующем порядке:</w:t>
      </w:r>
      <w:proofErr w:type="gramEnd"/>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1) информация об угрозе (прогнозе) возникновения ЧС - немедленно по любому из имеющихся сре</w:t>
      </w:r>
      <w:proofErr w:type="gramStart"/>
      <w:r w:rsidRPr="00A23C7A">
        <w:rPr>
          <w:rFonts w:ascii="Times New Roman" w:hAnsi="Times New Roman" w:cs="Times New Roman"/>
          <w:sz w:val="24"/>
          <w:szCs w:val="24"/>
        </w:rPr>
        <w:t>дств св</w:t>
      </w:r>
      <w:proofErr w:type="gramEnd"/>
      <w:r w:rsidRPr="00A23C7A">
        <w:rPr>
          <w:rFonts w:ascii="Times New Roman" w:hAnsi="Times New Roman" w:cs="Times New Roman"/>
          <w:sz w:val="24"/>
          <w:szCs w:val="24"/>
        </w:rPr>
        <w:t xml:space="preserve">язи. Уточнение обстановки через каждые 4 часа, при резком ухудшении обстановки - немедленно по </w:t>
      </w:r>
      <w:hyperlink r:id="rId10" w:history="1">
        <w:r w:rsidRPr="00A23C7A">
          <w:rPr>
            <w:rFonts w:ascii="Times New Roman" w:hAnsi="Times New Roman" w:cs="Times New Roman"/>
            <w:sz w:val="24"/>
            <w:szCs w:val="24"/>
          </w:rPr>
          <w:t xml:space="preserve">форме </w:t>
        </w:r>
        <w:r>
          <w:rPr>
            <w:rFonts w:ascii="Times New Roman" w:hAnsi="Times New Roman" w:cs="Times New Roman"/>
            <w:sz w:val="24"/>
            <w:szCs w:val="24"/>
          </w:rPr>
          <w:t>№</w:t>
        </w:r>
        <w:r w:rsidRPr="00A23C7A">
          <w:rPr>
            <w:rFonts w:ascii="Times New Roman" w:hAnsi="Times New Roman" w:cs="Times New Roman"/>
            <w:sz w:val="24"/>
            <w:szCs w:val="24"/>
          </w:rPr>
          <w:t xml:space="preserve"> 1/ЧС</w:t>
        </w:r>
      </w:hyperlink>
      <w:r w:rsidRPr="00A23C7A">
        <w:rPr>
          <w:rFonts w:ascii="Times New Roman" w:hAnsi="Times New Roman" w:cs="Times New Roman"/>
          <w:sz w:val="24"/>
          <w:szCs w:val="24"/>
        </w:rPr>
        <w:t>;</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2) информация о факте и основных параметрах (масштабе) ЧС - немедленно по любому из имеющихся сре</w:t>
      </w:r>
      <w:proofErr w:type="gramStart"/>
      <w:r w:rsidRPr="00A23C7A">
        <w:rPr>
          <w:rFonts w:ascii="Times New Roman" w:hAnsi="Times New Roman" w:cs="Times New Roman"/>
          <w:sz w:val="24"/>
          <w:szCs w:val="24"/>
        </w:rPr>
        <w:t>дств св</w:t>
      </w:r>
      <w:proofErr w:type="gramEnd"/>
      <w:r w:rsidRPr="00A23C7A">
        <w:rPr>
          <w:rFonts w:ascii="Times New Roman" w:hAnsi="Times New Roman" w:cs="Times New Roman"/>
          <w:sz w:val="24"/>
          <w:szCs w:val="24"/>
        </w:rPr>
        <w:t xml:space="preserve">язи с последующим письменным подтверждением. Уточнение обстановки в первые сутки через каждые 4 часа, в дальнейшем ежесуточно к 6.00 часам по состоянию на 6 часов по </w:t>
      </w:r>
      <w:hyperlink r:id="rId11" w:history="1">
        <w:r w:rsidRPr="00A23C7A">
          <w:rPr>
            <w:rFonts w:ascii="Times New Roman" w:hAnsi="Times New Roman" w:cs="Times New Roman"/>
            <w:sz w:val="24"/>
            <w:szCs w:val="24"/>
          </w:rPr>
          <w:t xml:space="preserve">форме </w:t>
        </w:r>
        <w:r>
          <w:rPr>
            <w:rFonts w:ascii="Times New Roman" w:hAnsi="Times New Roman" w:cs="Times New Roman"/>
            <w:sz w:val="24"/>
            <w:szCs w:val="24"/>
          </w:rPr>
          <w:t>№</w:t>
        </w:r>
        <w:r w:rsidRPr="00A23C7A">
          <w:rPr>
            <w:rFonts w:ascii="Times New Roman" w:hAnsi="Times New Roman" w:cs="Times New Roman"/>
            <w:sz w:val="24"/>
            <w:szCs w:val="24"/>
          </w:rPr>
          <w:t xml:space="preserve"> 2/ЧС</w:t>
        </w:r>
      </w:hyperlink>
      <w:r w:rsidRPr="00A23C7A">
        <w:rPr>
          <w:rFonts w:ascii="Times New Roman" w:hAnsi="Times New Roman" w:cs="Times New Roman"/>
          <w:sz w:val="24"/>
          <w:szCs w:val="24"/>
        </w:rPr>
        <w:t>;</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3) информация о мерах по защите населения и территории, ведении аварийно-спасательных и других неотложных работ - письменно не позднее 2 часов с момента </w:t>
      </w:r>
      <w:r w:rsidRPr="00A23C7A">
        <w:rPr>
          <w:rFonts w:ascii="Times New Roman" w:hAnsi="Times New Roman" w:cs="Times New Roman"/>
          <w:sz w:val="24"/>
          <w:szCs w:val="24"/>
        </w:rPr>
        <w:lastRenderedPageBreak/>
        <w:t xml:space="preserve">уведомления о факте возникновения ЧС, в последующем ежесуточно к 6.00 часам по </w:t>
      </w:r>
      <w:hyperlink r:id="rId12" w:history="1">
        <w:r w:rsidRPr="00A23C7A">
          <w:rPr>
            <w:rFonts w:ascii="Times New Roman" w:hAnsi="Times New Roman" w:cs="Times New Roman"/>
            <w:sz w:val="24"/>
            <w:szCs w:val="24"/>
          </w:rPr>
          <w:t xml:space="preserve">форме </w:t>
        </w:r>
        <w:r>
          <w:rPr>
            <w:rFonts w:ascii="Times New Roman" w:hAnsi="Times New Roman" w:cs="Times New Roman"/>
            <w:sz w:val="24"/>
            <w:szCs w:val="24"/>
          </w:rPr>
          <w:t>№</w:t>
        </w:r>
        <w:r w:rsidRPr="00A23C7A">
          <w:rPr>
            <w:rFonts w:ascii="Times New Roman" w:hAnsi="Times New Roman" w:cs="Times New Roman"/>
            <w:sz w:val="24"/>
            <w:szCs w:val="24"/>
          </w:rPr>
          <w:t xml:space="preserve"> 3/ЧС</w:t>
        </w:r>
      </w:hyperlink>
      <w:r w:rsidRPr="00A23C7A">
        <w:rPr>
          <w:rFonts w:ascii="Times New Roman" w:hAnsi="Times New Roman" w:cs="Times New Roman"/>
          <w:sz w:val="24"/>
          <w:szCs w:val="24"/>
        </w:rPr>
        <w:t>;</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4) информация о силах и средствах, задействованных для ликвидации ЧС - письменно не позднее 2 часов с момента уведомления о факте возникновения ЧС, в последующем ежесуточно к 7.00 часам по состоянию на 6.00 часов по </w:t>
      </w:r>
      <w:hyperlink r:id="rId13" w:history="1">
        <w:r w:rsidRPr="00A23C7A">
          <w:rPr>
            <w:rFonts w:ascii="Times New Roman" w:hAnsi="Times New Roman" w:cs="Times New Roman"/>
            <w:sz w:val="24"/>
            <w:szCs w:val="24"/>
          </w:rPr>
          <w:t>форме № 4/ЧС</w:t>
        </w:r>
      </w:hyperlink>
      <w:r w:rsidRPr="00A23C7A">
        <w:rPr>
          <w:rFonts w:ascii="Times New Roman" w:hAnsi="Times New Roman" w:cs="Times New Roman"/>
          <w:sz w:val="24"/>
          <w:szCs w:val="24"/>
        </w:rPr>
        <w:t>.</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10. Обобщенная информация о событиях за сутки при ведении работ по ликвидации чрезвычайных ситуаций, периодическая фоновая информация о радиационной, химической, биологической и гидрометеорологической обстановке </w:t>
      </w:r>
      <w:proofErr w:type="spellStart"/>
      <w:r w:rsidRPr="00A23C7A">
        <w:rPr>
          <w:rFonts w:ascii="Times New Roman" w:hAnsi="Times New Roman" w:cs="Times New Roman"/>
          <w:sz w:val="24"/>
          <w:szCs w:val="24"/>
        </w:rPr>
        <w:t>неэкстренного</w:t>
      </w:r>
      <w:proofErr w:type="spellEnd"/>
      <w:r w:rsidRPr="00A23C7A">
        <w:rPr>
          <w:rFonts w:ascii="Times New Roman" w:hAnsi="Times New Roman" w:cs="Times New Roman"/>
          <w:sz w:val="24"/>
          <w:szCs w:val="24"/>
        </w:rPr>
        <w:t xml:space="preserve"> (несрочного) содержания - оперативной сводкой к 8-ми часам следующих суток.</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11. Информация о ЧС передается за подписью лиц, которым в установленном порядке определено право подписи сообщений (оповещений, уведомлений). </w:t>
      </w:r>
      <w:proofErr w:type="gramStart"/>
      <w:r w:rsidRPr="00A23C7A">
        <w:rPr>
          <w:rFonts w:ascii="Times New Roman" w:hAnsi="Times New Roman" w:cs="Times New Roman"/>
          <w:sz w:val="24"/>
          <w:szCs w:val="24"/>
        </w:rPr>
        <w:t>Подписавший</w:t>
      </w:r>
      <w:proofErr w:type="gramEnd"/>
      <w:r w:rsidRPr="00A23C7A">
        <w:rPr>
          <w:rFonts w:ascii="Times New Roman" w:hAnsi="Times New Roman" w:cs="Times New Roman"/>
          <w:sz w:val="24"/>
          <w:szCs w:val="24"/>
        </w:rPr>
        <w:t xml:space="preserve"> сообщение несет всю полноту ответственности за переданную информацию.</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12. В экстренных случаях, при необходимости передать срочное сообщение, информация может быть подписана старшим должностным лицом ДДС, входящих в ОСОДУ </w:t>
      </w:r>
      <w:r>
        <w:rPr>
          <w:rFonts w:ascii="Times New Roman" w:hAnsi="Times New Roman" w:cs="Times New Roman"/>
          <w:sz w:val="24"/>
          <w:szCs w:val="24"/>
        </w:rPr>
        <w:t>СМР</w:t>
      </w:r>
      <w:r w:rsidRPr="00A23C7A">
        <w:rPr>
          <w:rFonts w:ascii="Times New Roman" w:hAnsi="Times New Roman" w:cs="Times New Roman"/>
          <w:sz w:val="24"/>
          <w:szCs w:val="24"/>
        </w:rPr>
        <w:t>, с последующим подтверждением информации соответствующим должностным лицом, имеющим право подписи.</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13. ДДС, входящим в ОСОДУ </w:t>
      </w:r>
      <w:r>
        <w:rPr>
          <w:rFonts w:ascii="Times New Roman" w:hAnsi="Times New Roman" w:cs="Times New Roman"/>
          <w:sz w:val="24"/>
          <w:szCs w:val="24"/>
        </w:rPr>
        <w:t>СМР</w:t>
      </w:r>
      <w:r w:rsidRPr="00A23C7A">
        <w:rPr>
          <w:rFonts w:ascii="Times New Roman" w:hAnsi="Times New Roman" w:cs="Times New Roman"/>
          <w:sz w:val="24"/>
          <w:szCs w:val="24"/>
        </w:rPr>
        <w:t>, предоставляется право запрашивать и получать информацию от взаимодействующих органов управления в пределах компетенции этого органа управления.</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14. Передача информации о ЧС осуществляется:</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1) по каналам телефонной связи:</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а) экстренных сообщений - по паролю "Бедствие";</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б) срочной информации - по действующим категориям и паролям, закрепленным за организациями - отправителями информации;</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в) информации несрочного характера - на общих основаниях;</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2) по каналам телеграфной связи:</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а) экстренных сообщений - по категории внеочередная - телеграмма "Шторм";</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б) срочной информации - по действующим категориям и паролям, закрепленным за организациями - отправителями информации;</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в) информации несрочного характера - на общих основаниях.</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Порядок предоставления каналов связи определяется действующими документами.</w:t>
      </w:r>
    </w:p>
    <w:p w:rsidR="00A23C7A" w:rsidRPr="00A23C7A" w:rsidRDefault="00A23C7A" w:rsidP="00A23C7A">
      <w:pPr>
        <w:pStyle w:val="ae"/>
        <w:spacing w:line="360" w:lineRule="auto"/>
        <w:ind w:firstLine="567"/>
        <w:jc w:val="both"/>
        <w:rPr>
          <w:rFonts w:ascii="Times New Roman" w:hAnsi="Times New Roman" w:cs="Times New Roman"/>
          <w:sz w:val="24"/>
          <w:szCs w:val="24"/>
        </w:rPr>
      </w:pPr>
    </w:p>
    <w:p w:rsidR="00A23C7A" w:rsidRPr="00A23C7A" w:rsidRDefault="00A23C7A" w:rsidP="000B76D5">
      <w:pPr>
        <w:pStyle w:val="ae"/>
        <w:spacing w:line="360" w:lineRule="auto"/>
        <w:ind w:firstLine="567"/>
        <w:jc w:val="center"/>
        <w:rPr>
          <w:rFonts w:ascii="Times New Roman" w:hAnsi="Times New Roman" w:cs="Times New Roman"/>
          <w:sz w:val="24"/>
          <w:szCs w:val="24"/>
        </w:rPr>
      </w:pPr>
      <w:r w:rsidRPr="00A23C7A">
        <w:rPr>
          <w:rFonts w:ascii="Times New Roman" w:hAnsi="Times New Roman" w:cs="Times New Roman"/>
          <w:sz w:val="24"/>
          <w:szCs w:val="24"/>
        </w:rPr>
        <w:t>III. Порядок передачи и приема сигналов управления,</w:t>
      </w:r>
    </w:p>
    <w:p w:rsidR="00A23C7A" w:rsidRPr="00A23C7A" w:rsidRDefault="00A23C7A" w:rsidP="000B76D5">
      <w:pPr>
        <w:pStyle w:val="ae"/>
        <w:spacing w:line="360" w:lineRule="auto"/>
        <w:ind w:firstLine="567"/>
        <w:jc w:val="center"/>
        <w:rPr>
          <w:rFonts w:ascii="Times New Roman" w:hAnsi="Times New Roman" w:cs="Times New Roman"/>
          <w:sz w:val="24"/>
          <w:szCs w:val="24"/>
        </w:rPr>
      </w:pPr>
      <w:r w:rsidRPr="00A23C7A">
        <w:rPr>
          <w:rFonts w:ascii="Times New Roman" w:hAnsi="Times New Roman" w:cs="Times New Roman"/>
          <w:sz w:val="24"/>
          <w:szCs w:val="24"/>
        </w:rPr>
        <w:t>распоряжений на изменение режимов функционирования</w:t>
      </w:r>
    </w:p>
    <w:p w:rsidR="00A23C7A" w:rsidRPr="00A23C7A" w:rsidRDefault="00A23C7A" w:rsidP="000B76D5">
      <w:pPr>
        <w:pStyle w:val="ae"/>
        <w:spacing w:line="360" w:lineRule="auto"/>
        <w:ind w:firstLine="567"/>
        <w:jc w:val="center"/>
        <w:rPr>
          <w:rFonts w:ascii="Times New Roman" w:hAnsi="Times New Roman" w:cs="Times New Roman"/>
          <w:sz w:val="24"/>
          <w:szCs w:val="24"/>
        </w:rPr>
      </w:pPr>
      <w:r w:rsidRPr="00A23C7A">
        <w:rPr>
          <w:rFonts w:ascii="Times New Roman" w:hAnsi="Times New Roman" w:cs="Times New Roman"/>
          <w:sz w:val="24"/>
          <w:szCs w:val="24"/>
        </w:rPr>
        <w:t>муниципального звена РСЧС</w:t>
      </w:r>
    </w:p>
    <w:p w:rsidR="00A23C7A" w:rsidRPr="00A23C7A" w:rsidRDefault="00A23C7A" w:rsidP="00A23C7A">
      <w:pPr>
        <w:pStyle w:val="ae"/>
        <w:spacing w:line="360" w:lineRule="auto"/>
        <w:ind w:firstLine="567"/>
        <w:jc w:val="both"/>
        <w:rPr>
          <w:rFonts w:ascii="Times New Roman" w:hAnsi="Times New Roman" w:cs="Times New Roman"/>
          <w:sz w:val="24"/>
          <w:szCs w:val="24"/>
        </w:rPr>
      </w:pP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lastRenderedPageBreak/>
        <w:t xml:space="preserve">15. Сигналы управления, распоряжений на изменение режимов функционирования муниципального звена РСЧС доводятся ЕДДС </w:t>
      </w:r>
      <w:r w:rsidR="000B76D5">
        <w:rPr>
          <w:rFonts w:ascii="Times New Roman" w:hAnsi="Times New Roman" w:cs="Times New Roman"/>
          <w:sz w:val="24"/>
          <w:szCs w:val="24"/>
        </w:rPr>
        <w:t>СМР</w:t>
      </w:r>
      <w:r w:rsidRPr="00A23C7A">
        <w:rPr>
          <w:rFonts w:ascii="Times New Roman" w:hAnsi="Times New Roman" w:cs="Times New Roman"/>
          <w:sz w:val="24"/>
          <w:szCs w:val="24"/>
        </w:rPr>
        <w:t xml:space="preserve"> по каналам связи до ДДС, входящих в ОСОДУ </w:t>
      </w:r>
      <w:r w:rsidR="000B76D5">
        <w:rPr>
          <w:rFonts w:ascii="Times New Roman" w:hAnsi="Times New Roman" w:cs="Times New Roman"/>
          <w:sz w:val="24"/>
          <w:szCs w:val="24"/>
        </w:rPr>
        <w:t>СМР</w:t>
      </w:r>
      <w:r w:rsidRPr="00A23C7A">
        <w:rPr>
          <w:rFonts w:ascii="Times New Roman" w:hAnsi="Times New Roman" w:cs="Times New Roman"/>
          <w:sz w:val="24"/>
          <w:szCs w:val="24"/>
        </w:rPr>
        <w:t>, установленным порядком.</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16. Информация (донесение) от ДДС, входящих в ОСОДУ </w:t>
      </w:r>
      <w:r w:rsidR="000B76D5">
        <w:rPr>
          <w:rFonts w:ascii="Times New Roman" w:hAnsi="Times New Roman" w:cs="Times New Roman"/>
          <w:sz w:val="24"/>
          <w:szCs w:val="24"/>
        </w:rPr>
        <w:t>СМР</w:t>
      </w:r>
      <w:r w:rsidRPr="00A23C7A">
        <w:rPr>
          <w:rFonts w:ascii="Times New Roman" w:hAnsi="Times New Roman" w:cs="Times New Roman"/>
          <w:sz w:val="24"/>
          <w:szCs w:val="24"/>
        </w:rPr>
        <w:t xml:space="preserve">, о получении и выполнении сигналов управления представляется через ЕДДС ЗГО Главе </w:t>
      </w:r>
      <w:r w:rsidR="000B76D5">
        <w:rPr>
          <w:rFonts w:ascii="Times New Roman" w:hAnsi="Times New Roman" w:cs="Times New Roman"/>
          <w:sz w:val="24"/>
          <w:szCs w:val="24"/>
        </w:rPr>
        <w:t>Саткинского муниципального района</w:t>
      </w:r>
      <w:r w:rsidRPr="00A23C7A">
        <w:rPr>
          <w:rFonts w:ascii="Times New Roman" w:hAnsi="Times New Roman" w:cs="Times New Roman"/>
          <w:sz w:val="24"/>
          <w:szCs w:val="24"/>
        </w:rPr>
        <w:t xml:space="preserve"> по установленным формам.</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17. Распоряжение на изменение режимов функционирования муниципального звена РСЧС доводится ЕДДС </w:t>
      </w:r>
      <w:r w:rsidR="000B76D5">
        <w:rPr>
          <w:rFonts w:ascii="Times New Roman" w:hAnsi="Times New Roman" w:cs="Times New Roman"/>
          <w:sz w:val="24"/>
          <w:szCs w:val="24"/>
        </w:rPr>
        <w:t>СМР</w:t>
      </w:r>
      <w:r w:rsidRPr="00A23C7A">
        <w:rPr>
          <w:rFonts w:ascii="Times New Roman" w:hAnsi="Times New Roman" w:cs="Times New Roman"/>
          <w:sz w:val="24"/>
          <w:szCs w:val="24"/>
        </w:rPr>
        <w:t xml:space="preserve"> до органов управления и организаций, расположенных на территории </w:t>
      </w:r>
      <w:r w:rsidR="000B76D5">
        <w:rPr>
          <w:rFonts w:ascii="Times New Roman" w:hAnsi="Times New Roman" w:cs="Times New Roman"/>
          <w:sz w:val="24"/>
          <w:szCs w:val="24"/>
        </w:rPr>
        <w:t>Саткинского муниципального района</w:t>
      </w:r>
      <w:r w:rsidRPr="00A23C7A">
        <w:rPr>
          <w:rFonts w:ascii="Times New Roman" w:hAnsi="Times New Roman" w:cs="Times New Roman"/>
          <w:sz w:val="24"/>
          <w:szCs w:val="24"/>
        </w:rPr>
        <w:t>, устно с последующим письменным подтверждением.</w:t>
      </w:r>
    </w:p>
    <w:p w:rsidR="00A23C7A" w:rsidRPr="00A23C7A" w:rsidRDefault="00A23C7A" w:rsidP="00A23C7A">
      <w:pPr>
        <w:pStyle w:val="ae"/>
        <w:spacing w:line="360" w:lineRule="auto"/>
        <w:ind w:firstLine="567"/>
        <w:jc w:val="both"/>
        <w:rPr>
          <w:rFonts w:ascii="Times New Roman" w:hAnsi="Times New Roman" w:cs="Times New Roman"/>
          <w:sz w:val="24"/>
          <w:szCs w:val="24"/>
        </w:rPr>
      </w:pPr>
      <w:r w:rsidRPr="00A23C7A">
        <w:rPr>
          <w:rFonts w:ascii="Times New Roman" w:hAnsi="Times New Roman" w:cs="Times New Roman"/>
          <w:sz w:val="24"/>
          <w:szCs w:val="24"/>
        </w:rPr>
        <w:t xml:space="preserve">18. Информация о получении и выполнении распоряжений на изменение режимов функционирования муниципального звена РСЧС представляется руководителями организаций через ЕДДС </w:t>
      </w:r>
      <w:r w:rsidR="000B76D5">
        <w:rPr>
          <w:rFonts w:ascii="Times New Roman" w:hAnsi="Times New Roman" w:cs="Times New Roman"/>
          <w:sz w:val="24"/>
          <w:szCs w:val="24"/>
        </w:rPr>
        <w:t>СМР</w:t>
      </w:r>
      <w:r w:rsidRPr="00A23C7A">
        <w:rPr>
          <w:rFonts w:ascii="Times New Roman" w:hAnsi="Times New Roman" w:cs="Times New Roman"/>
          <w:sz w:val="24"/>
          <w:szCs w:val="24"/>
        </w:rPr>
        <w:t>.</w:t>
      </w:r>
    </w:p>
    <w:p w:rsidR="00A23C7A" w:rsidRPr="00A23C7A" w:rsidRDefault="00A23C7A" w:rsidP="00A23C7A">
      <w:pPr>
        <w:pStyle w:val="ae"/>
        <w:spacing w:line="360" w:lineRule="auto"/>
        <w:ind w:firstLine="567"/>
        <w:jc w:val="both"/>
        <w:rPr>
          <w:rFonts w:ascii="Times New Roman" w:hAnsi="Times New Roman" w:cs="Times New Roman"/>
          <w:sz w:val="24"/>
          <w:szCs w:val="24"/>
        </w:rPr>
      </w:pPr>
    </w:p>
    <w:p w:rsidR="00A23C7A" w:rsidRPr="00A23C7A" w:rsidRDefault="00A23C7A" w:rsidP="00A23C7A">
      <w:pPr>
        <w:pStyle w:val="ae"/>
        <w:spacing w:line="360" w:lineRule="auto"/>
        <w:ind w:firstLine="567"/>
        <w:jc w:val="both"/>
        <w:rPr>
          <w:rFonts w:ascii="Times New Roman" w:hAnsi="Times New Roman" w:cs="Times New Roman"/>
          <w:sz w:val="24"/>
          <w:szCs w:val="24"/>
        </w:rPr>
      </w:pPr>
    </w:p>
    <w:p w:rsidR="00A23C7A" w:rsidRPr="00A23C7A" w:rsidRDefault="00A23C7A" w:rsidP="00A23C7A">
      <w:pPr>
        <w:pStyle w:val="ae"/>
        <w:spacing w:line="360" w:lineRule="auto"/>
        <w:ind w:firstLine="567"/>
        <w:jc w:val="both"/>
        <w:rPr>
          <w:rFonts w:ascii="Times New Roman" w:hAnsi="Times New Roman" w:cs="Times New Roman"/>
          <w:sz w:val="24"/>
          <w:szCs w:val="24"/>
        </w:rPr>
      </w:pPr>
    </w:p>
    <w:p w:rsidR="003536EC" w:rsidRDefault="003536EC" w:rsidP="00837E7B">
      <w:pPr>
        <w:pStyle w:val="a9"/>
        <w:tabs>
          <w:tab w:val="left" w:pos="0"/>
        </w:tabs>
        <w:spacing w:line="360" w:lineRule="auto"/>
        <w:ind w:left="0" w:firstLine="567"/>
        <w:rPr>
          <w:sz w:val="24"/>
          <w:szCs w:val="24"/>
        </w:rPr>
      </w:pPr>
    </w:p>
    <w:p w:rsidR="003536EC" w:rsidRDefault="003536EC" w:rsidP="00837E7B">
      <w:pPr>
        <w:pStyle w:val="a9"/>
        <w:tabs>
          <w:tab w:val="left" w:pos="0"/>
        </w:tabs>
        <w:spacing w:line="360" w:lineRule="auto"/>
        <w:ind w:left="0" w:firstLine="567"/>
        <w:rPr>
          <w:sz w:val="24"/>
          <w:szCs w:val="24"/>
        </w:rPr>
      </w:pPr>
    </w:p>
    <w:p w:rsidR="00FB164A" w:rsidRDefault="00FB164A" w:rsidP="00837E7B">
      <w:pPr>
        <w:pStyle w:val="a9"/>
        <w:tabs>
          <w:tab w:val="left" w:pos="0"/>
        </w:tabs>
        <w:spacing w:line="360" w:lineRule="auto"/>
        <w:ind w:left="0" w:firstLine="567"/>
        <w:rPr>
          <w:sz w:val="24"/>
          <w:szCs w:val="24"/>
        </w:rPr>
      </w:pPr>
    </w:p>
    <w:p w:rsidR="00FB164A" w:rsidRDefault="00FB164A" w:rsidP="00837E7B">
      <w:pPr>
        <w:pStyle w:val="a9"/>
        <w:tabs>
          <w:tab w:val="left" w:pos="0"/>
        </w:tabs>
        <w:spacing w:line="360" w:lineRule="auto"/>
        <w:ind w:left="0" w:firstLine="567"/>
        <w:rPr>
          <w:sz w:val="24"/>
          <w:szCs w:val="24"/>
        </w:rPr>
      </w:pPr>
    </w:p>
    <w:p w:rsidR="00FB164A" w:rsidRDefault="00FB164A"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0B76D5" w:rsidRDefault="000B76D5" w:rsidP="00837E7B">
      <w:pPr>
        <w:pStyle w:val="a9"/>
        <w:tabs>
          <w:tab w:val="left" w:pos="0"/>
        </w:tabs>
        <w:spacing w:line="360" w:lineRule="auto"/>
        <w:ind w:left="0" w:firstLine="567"/>
        <w:rPr>
          <w:sz w:val="24"/>
          <w:szCs w:val="24"/>
        </w:rPr>
      </w:pPr>
    </w:p>
    <w:p w:rsidR="00FB164A" w:rsidRDefault="00FB164A" w:rsidP="00837E7B">
      <w:pPr>
        <w:pStyle w:val="a9"/>
        <w:tabs>
          <w:tab w:val="left" w:pos="0"/>
        </w:tabs>
        <w:spacing w:line="360" w:lineRule="auto"/>
        <w:ind w:left="0" w:firstLine="567"/>
        <w:rPr>
          <w:sz w:val="24"/>
          <w:szCs w:val="24"/>
        </w:rPr>
      </w:pPr>
    </w:p>
    <w:p w:rsidR="00FB164A" w:rsidRDefault="00FB164A" w:rsidP="00837E7B">
      <w:pPr>
        <w:pStyle w:val="a9"/>
        <w:tabs>
          <w:tab w:val="left" w:pos="0"/>
        </w:tabs>
        <w:spacing w:line="360" w:lineRule="auto"/>
        <w:ind w:left="0" w:firstLine="567"/>
        <w:rPr>
          <w:sz w:val="24"/>
          <w:szCs w:val="24"/>
        </w:rPr>
      </w:pPr>
    </w:p>
    <w:p w:rsidR="00FB164A" w:rsidRDefault="00FB164A" w:rsidP="00837E7B">
      <w:pPr>
        <w:pStyle w:val="a9"/>
        <w:tabs>
          <w:tab w:val="left" w:pos="0"/>
        </w:tabs>
        <w:spacing w:line="360" w:lineRule="auto"/>
        <w:ind w:left="0" w:firstLine="567"/>
        <w:rPr>
          <w:sz w:val="24"/>
          <w:szCs w:val="24"/>
        </w:rPr>
      </w:pPr>
    </w:p>
    <w:p w:rsidR="00E60081" w:rsidRDefault="00FB164A" w:rsidP="00837E7B">
      <w:pPr>
        <w:tabs>
          <w:tab w:val="left" w:pos="0"/>
          <w:tab w:val="left" w:pos="6379"/>
        </w:tabs>
        <w:spacing w:line="360" w:lineRule="auto"/>
        <w:ind w:left="1134"/>
        <w:jc w:val="center"/>
      </w:pPr>
      <w:r>
        <w:rPr>
          <w:lang w:eastAsia="en-US"/>
        </w:rPr>
        <w:lastRenderedPageBreak/>
        <w:t xml:space="preserve">                                                             </w:t>
      </w:r>
      <w:r w:rsidR="00E60081">
        <w:rPr>
          <w:lang w:eastAsia="en-US"/>
        </w:rPr>
        <w:t xml:space="preserve">                      </w:t>
      </w:r>
      <w:r w:rsidR="00E60081">
        <w:t xml:space="preserve">ПРИЛОЖЕНИЕ </w:t>
      </w:r>
      <w:r w:rsidR="000B76D5">
        <w:t>4</w:t>
      </w:r>
      <w:r w:rsidR="00E60081">
        <w:t xml:space="preserve"> </w:t>
      </w:r>
    </w:p>
    <w:p w:rsidR="00E60081" w:rsidRDefault="00E60081" w:rsidP="00837E7B">
      <w:pPr>
        <w:spacing w:line="360" w:lineRule="auto"/>
      </w:pPr>
      <w:r>
        <w:t xml:space="preserve">                                                                                                         к постановлению Администрации               </w:t>
      </w:r>
    </w:p>
    <w:p w:rsidR="00E60081" w:rsidRDefault="00E60081" w:rsidP="00837E7B">
      <w:pPr>
        <w:spacing w:line="360" w:lineRule="auto"/>
      </w:pPr>
      <w:r>
        <w:t xml:space="preserve">                                                                                                    Саткинского муниципального района</w:t>
      </w:r>
    </w:p>
    <w:p w:rsidR="00E60081" w:rsidRDefault="00E60081" w:rsidP="00837E7B">
      <w:pPr>
        <w:spacing w:line="360" w:lineRule="auto"/>
      </w:pPr>
      <w:r>
        <w:t xml:space="preserve">                                                                                                    </w:t>
      </w:r>
      <w:r w:rsidR="00A66678">
        <w:t>от «21» февраля 2022 года № 103</w:t>
      </w:r>
    </w:p>
    <w:p w:rsidR="00FB164A" w:rsidRDefault="00FB164A" w:rsidP="00837E7B">
      <w:pPr>
        <w:autoSpaceDE w:val="0"/>
        <w:autoSpaceDN w:val="0"/>
        <w:adjustRightInd w:val="0"/>
        <w:spacing w:line="360" w:lineRule="auto"/>
        <w:ind w:firstLine="540"/>
        <w:jc w:val="center"/>
        <w:outlineLvl w:val="0"/>
      </w:pPr>
    </w:p>
    <w:p w:rsidR="000B76D5" w:rsidRPr="000B76D5" w:rsidRDefault="000B76D5" w:rsidP="000B76D5">
      <w:pPr>
        <w:pStyle w:val="ae"/>
        <w:spacing w:line="360" w:lineRule="auto"/>
        <w:jc w:val="center"/>
        <w:rPr>
          <w:rFonts w:ascii="Times New Roman" w:hAnsi="Times New Roman" w:cs="Times New Roman"/>
          <w:sz w:val="24"/>
          <w:szCs w:val="24"/>
        </w:rPr>
      </w:pPr>
      <w:r w:rsidRPr="000B76D5">
        <w:rPr>
          <w:rFonts w:ascii="Times New Roman" w:hAnsi="Times New Roman" w:cs="Times New Roman"/>
          <w:sz w:val="24"/>
          <w:szCs w:val="24"/>
        </w:rPr>
        <w:t>Критерии</w:t>
      </w:r>
    </w:p>
    <w:p w:rsidR="000B76D5" w:rsidRPr="000B76D5" w:rsidRDefault="000B76D5" w:rsidP="000B76D5">
      <w:pPr>
        <w:pStyle w:val="ae"/>
        <w:spacing w:line="360" w:lineRule="auto"/>
        <w:jc w:val="center"/>
        <w:rPr>
          <w:rFonts w:ascii="Times New Roman" w:hAnsi="Times New Roman" w:cs="Times New Roman"/>
          <w:sz w:val="24"/>
          <w:szCs w:val="24"/>
        </w:rPr>
      </w:pPr>
      <w:r w:rsidRPr="000B76D5">
        <w:rPr>
          <w:rFonts w:ascii="Times New Roman" w:hAnsi="Times New Roman" w:cs="Times New Roman"/>
          <w:sz w:val="24"/>
          <w:szCs w:val="24"/>
        </w:rPr>
        <w:t>информации о чрезвычайных ситуациях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69"/>
        <w:gridCol w:w="6016"/>
      </w:tblGrid>
      <w:tr w:rsidR="00E60081" w:rsidRPr="00DA53F9" w:rsidTr="00E60081">
        <w:tc>
          <w:tcPr>
            <w:tcW w:w="3969" w:type="dxa"/>
          </w:tcPr>
          <w:p w:rsidR="00E60081" w:rsidRPr="00DA53F9" w:rsidRDefault="00E60081" w:rsidP="00045F2A">
            <w:pPr>
              <w:pStyle w:val="ConsPlusNormal"/>
              <w:jc w:val="center"/>
              <w:rPr>
                <w:rFonts w:ascii="Times New Roman" w:hAnsi="Times New Roman" w:cs="Times New Roman"/>
                <w:sz w:val="24"/>
                <w:szCs w:val="24"/>
              </w:rPr>
            </w:pPr>
            <w:r w:rsidRPr="00DA53F9">
              <w:rPr>
                <w:rFonts w:ascii="Times New Roman" w:hAnsi="Times New Roman" w:cs="Times New Roman"/>
                <w:sz w:val="24"/>
                <w:szCs w:val="24"/>
              </w:rPr>
              <w:t>Наименование источника чрезвычайных ситуаций</w:t>
            </w:r>
          </w:p>
        </w:tc>
        <w:tc>
          <w:tcPr>
            <w:tcW w:w="6016" w:type="dxa"/>
          </w:tcPr>
          <w:p w:rsidR="00E60081" w:rsidRPr="00DA53F9" w:rsidRDefault="00E60081" w:rsidP="00045F2A">
            <w:pPr>
              <w:pStyle w:val="ConsPlusNormal"/>
              <w:jc w:val="center"/>
              <w:rPr>
                <w:rFonts w:ascii="Times New Roman" w:hAnsi="Times New Roman" w:cs="Times New Roman"/>
                <w:sz w:val="24"/>
                <w:szCs w:val="24"/>
              </w:rPr>
            </w:pPr>
            <w:r w:rsidRPr="00DA53F9">
              <w:rPr>
                <w:rFonts w:ascii="Times New Roman" w:hAnsi="Times New Roman" w:cs="Times New Roman"/>
                <w:sz w:val="24"/>
                <w:szCs w:val="24"/>
              </w:rPr>
              <w:t>Критерии отнесения к чрезвычайным ситуациям</w:t>
            </w:r>
          </w:p>
        </w:tc>
      </w:tr>
      <w:tr w:rsidR="00E60081" w:rsidRPr="00DA53F9" w:rsidTr="00E60081">
        <w:tblPrEx>
          <w:tblBorders>
            <w:insideH w:val="nil"/>
          </w:tblBorders>
        </w:tblPrEx>
        <w:tc>
          <w:tcPr>
            <w:tcW w:w="9985" w:type="dxa"/>
            <w:gridSpan w:val="2"/>
            <w:tcBorders>
              <w:top w:val="single" w:sz="4" w:space="0" w:color="auto"/>
              <w:bottom w:val="nil"/>
            </w:tcBorders>
          </w:tcPr>
          <w:p w:rsidR="00E60081" w:rsidRPr="00DA53F9" w:rsidRDefault="00E60081" w:rsidP="00E60081">
            <w:pPr>
              <w:pStyle w:val="ConsPlusNormal"/>
              <w:jc w:val="center"/>
              <w:outlineLvl w:val="2"/>
              <w:rPr>
                <w:rFonts w:ascii="Times New Roman" w:hAnsi="Times New Roman" w:cs="Times New Roman"/>
                <w:sz w:val="24"/>
                <w:szCs w:val="24"/>
              </w:rPr>
            </w:pPr>
            <w:r w:rsidRPr="00DA53F9">
              <w:rPr>
                <w:rFonts w:ascii="Times New Roman" w:hAnsi="Times New Roman" w:cs="Times New Roman"/>
                <w:sz w:val="24"/>
                <w:szCs w:val="24"/>
              </w:rPr>
              <w:t>1. Техногенные чрезвычайные ситуации</w:t>
            </w:r>
          </w:p>
        </w:tc>
      </w:tr>
      <w:tr w:rsidR="00E60081" w:rsidRPr="00DA53F9" w:rsidTr="00E60081">
        <w:tblPrEx>
          <w:tblBorders>
            <w:insideH w:val="nil"/>
          </w:tblBorders>
        </w:tblPrEx>
        <w:tc>
          <w:tcPr>
            <w:tcW w:w="9985" w:type="dxa"/>
            <w:gridSpan w:val="2"/>
            <w:tcBorders>
              <w:top w:val="nil"/>
              <w:bottom w:val="nil"/>
            </w:tcBorders>
          </w:tcPr>
          <w:p w:rsidR="00E60081" w:rsidRPr="00DA53F9" w:rsidRDefault="00E60081" w:rsidP="00E60081">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1.1. Транспортные аварии (катастрофы)</w:t>
            </w:r>
          </w:p>
        </w:tc>
      </w:tr>
      <w:tr w:rsidR="00E60081" w:rsidRPr="00DA53F9" w:rsidTr="00E60081">
        <w:tblPrEx>
          <w:tblBorders>
            <w:insideH w:val="nil"/>
          </w:tblBorders>
        </w:tblPrEx>
        <w:tc>
          <w:tcPr>
            <w:tcW w:w="9985" w:type="dxa"/>
            <w:gridSpan w:val="2"/>
            <w:tcBorders>
              <w:top w:val="nil"/>
              <w:bottom w:val="single" w:sz="4" w:space="0" w:color="auto"/>
            </w:tcBorders>
          </w:tcPr>
          <w:p w:rsidR="00E60081" w:rsidRPr="00DA53F9" w:rsidRDefault="00E60081" w:rsidP="00E60081">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top w:val="single" w:sz="4" w:space="0" w:color="auto"/>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single" w:sz="4" w:space="0" w:color="auto"/>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предприятиям, учреждениям и организациям (далее именуется - организации) - 500 минимальных размеров оплаты труда (критерии не использовать при отнесении дорожно-транспортного происшествия к чрезвычайной ситуации)</w:t>
            </w:r>
          </w:p>
        </w:tc>
      </w:tr>
      <w:tr w:rsidR="00E60081" w:rsidRPr="00DA53F9" w:rsidTr="00E60081">
        <w:tc>
          <w:tcPr>
            <w:tcW w:w="9985" w:type="dxa"/>
            <w:gridSpan w:val="2"/>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Б. Критерии, учитывающие особенности источника чрезвычайной ситуации</w:t>
            </w:r>
          </w:p>
        </w:tc>
      </w:tr>
      <w:tr w:rsidR="00E60081" w:rsidRPr="00DA53F9" w:rsidTr="00E60081">
        <w:tc>
          <w:tcPr>
            <w:tcW w:w="3969" w:type="dxa"/>
            <w:vMerge w:val="restart"/>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1.1.1. - 1.1.2. Крушения и аварии грузовых и пассажирских поездов и поездов метрополитена</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 Любой факт крушения поездов.</w:t>
            </w:r>
          </w:p>
        </w:tc>
      </w:tr>
      <w:tr w:rsidR="00E60081" w:rsidRPr="00DA53F9" w:rsidTr="00E60081">
        <w:tblPrEx>
          <w:tblBorders>
            <w:insideH w:val="nil"/>
          </w:tblBorders>
        </w:tblPrEx>
        <w:tc>
          <w:tcPr>
            <w:tcW w:w="3969" w:type="dxa"/>
            <w:vMerge/>
            <w:tcBorders>
              <w:bottom w:val="nil"/>
            </w:tcBorders>
          </w:tcPr>
          <w:p w:rsidR="00E60081" w:rsidRPr="00DA53F9" w:rsidRDefault="00E60081" w:rsidP="00045F2A"/>
        </w:tc>
        <w:tc>
          <w:tcPr>
            <w:tcW w:w="6016" w:type="dxa"/>
            <w:tcBorders>
              <w:top w:val="nil"/>
              <w:bottom w:val="nil"/>
            </w:tcBorders>
          </w:tcPr>
          <w:p w:rsidR="00E60081" w:rsidRPr="00DA53F9" w:rsidRDefault="00E60081" w:rsidP="00045F2A">
            <w:pPr>
              <w:pStyle w:val="ConsPlusNormal"/>
              <w:jc w:val="both"/>
              <w:rPr>
                <w:rFonts w:ascii="Times New Roman" w:hAnsi="Times New Roman" w:cs="Times New Roman"/>
                <w:sz w:val="24"/>
                <w:szCs w:val="24"/>
              </w:rPr>
            </w:pPr>
            <w:r w:rsidRPr="00DA53F9">
              <w:rPr>
                <w:rFonts w:ascii="Times New Roman" w:hAnsi="Times New Roman" w:cs="Times New Roman"/>
                <w:sz w:val="24"/>
                <w:szCs w:val="24"/>
              </w:rPr>
              <w:t>2. Повреждения вагонов, перевозящих опасные грузы, в результате которых пострадали люди.</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Перерывы в движении: на главных путях железнодорожных магистралей - 6 часов и более; на метрополитене - 30 минут и более</w:t>
            </w:r>
          </w:p>
        </w:tc>
      </w:tr>
      <w:tr w:rsidR="00E60081" w:rsidRPr="00DA53F9" w:rsidTr="00E60081">
        <w:tc>
          <w:tcPr>
            <w:tcW w:w="3969" w:type="dxa"/>
            <w:vMerge w:val="restart"/>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1.1.3. - 1.1.4. Кораблекрушения, аварии, повреждения грузовых, пассажирских судов, судов атомного флота, маломерных судов и судов флота рыбной промышленности, повреждения судами береговых, гидротехнических и других объектов</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 Аварийный разлив нефти и нефтепродуктов в водные объекты в объеме 1 тонны и более.</w:t>
            </w:r>
          </w:p>
        </w:tc>
      </w:tr>
      <w:tr w:rsidR="00E60081" w:rsidRPr="00DA53F9" w:rsidTr="00E60081">
        <w:tblPrEx>
          <w:tblBorders>
            <w:insideH w:val="nil"/>
          </w:tblBorders>
        </w:tblPrEx>
        <w:tc>
          <w:tcPr>
            <w:tcW w:w="3969" w:type="dxa"/>
            <w:vMerge/>
            <w:tcBorders>
              <w:bottom w:val="nil"/>
            </w:tcBorders>
          </w:tcPr>
          <w:p w:rsidR="00E60081" w:rsidRPr="00DA53F9" w:rsidRDefault="00E60081" w:rsidP="00045F2A"/>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Аварийное попадание в водные объекты жидких и сыпучих токсичных веще</w:t>
            </w:r>
            <w:proofErr w:type="gramStart"/>
            <w:r w:rsidRPr="00DA53F9">
              <w:rPr>
                <w:rFonts w:ascii="Times New Roman" w:hAnsi="Times New Roman" w:cs="Times New Roman"/>
                <w:sz w:val="24"/>
                <w:szCs w:val="24"/>
              </w:rPr>
              <w:t>ств с пр</w:t>
            </w:r>
            <w:proofErr w:type="gramEnd"/>
            <w:r w:rsidRPr="00DA53F9">
              <w:rPr>
                <w:rFonts w:ascii="Times New Roman" w:hAnsi="Times New Roman" w:cs="Times New Roman"/>
                <w:sz w:val="24"/>
                <w:szCs w:val="24"/>
              </w:rPr>
              <w:t>евышением предельно допустимых концентраций в 5 и более раз, за исключением мест, где нормативные документы допускают большую концентрацию загрязняющих веществ (например, в местах выпуска сточных вод).</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Затопление, выбрасывание на берег судов в результате шторма (урагана, цунами), посадка судов на мель - любой факт аварии (катастрофы).</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4. Столкновение, опрокидывание, затопление, выбрасывание на берег, посадка на мель маломерных судов с гибелью 5 и более человек или пострадавших 10 и более человек.</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5. Аварии на маломерных судах, перевозящих опасные грузы</w:t>
            </w:r>
          </w:p>
        </w:tc>
      </w:tr>
      <w:tr w:rsidR="00E60081" w:rsidRPr="00DA53F9" w:rsidTr="00E60081">
        <w:tblPrEx>
          <w:tblBorders>
            <w:insideH w:val="nil"/>
          </w:tblBorders>
        </w:tblPrEx>
        <w:trPr>
          <w:trHeight w:val="23"/>
        </w:trPr>
        <w:tc>
          <w:tcPr>
            <w:tcW w:w="9985" w:type="dxa"/>
            <w:gridSpan w:val="2"/>
            <w:tcBorders>
              <w:top w:val="nil"/>
            </w:tcBorders>
          </w:tcPr>
          <w:p w:rsidR="00E60081" w:rsidRPr="00DA53F9" w:rsidRDefault="00E60081" w:rsidP="00045F2A">
            <w:pPr>
              <w:pStyle w:val="ConsPlusNormal"/>
              <w:jc w:val="both"/>
              <w:rPr>
                <w:rFonts w:ascii="Times New Roman" w:hAnsi="Times New Roman" w:cs="Times New Roman"/>
                <w:sz w:val="24"/>
                <w:szCs w:val="24"/>
              </w:rPr>
            </w:pP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1.1.5. - 1.1.6. Авиационные и ракетно-космические катастрофы и аварии в аэропортах, на стартовых площадках и в населенных пунктах и вне аэропортов, стартовых площадок и населенных пунктов</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Падение, разрушение воздушного судна, ракетно-космического изделия (аппарата) - любой факт падения, разрушения</w:t>
            </w:r>
          </w:p>
        </w:tc>
      </w:tr>
      <w:tr w:rsidR="00E60081" w:rsidRPr="00DA53F9" w:rsidTr="00E60081">
        <w:tc>
          <w:tcPr>
            <w:tcW w:w="3969" w:type="dxa"/>
            <w:vMerge w:val="restart"/>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1.1.7. Аварии (катастрофы) на автодорогах (крупные дорожно-транспортные аварии и катастрофы)</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 Аварии на автомобильном транспорте, перевозящем опасные грузы, - любой факт аварии.</w:t>
            </w:r>
          </w:p>
        </w:tc>
      </w:tr>
      <w:tr w:rsidR="00E60081" w:rsidRPr="00DA53F9" w:rsidTr="00E60081">
        <w:tblPrEx>
          <w:tblBorders>
            <w:insideH w:val="nil"/>
          </w:tblBorders>
        </w:tblPrEx>
        <w:tc>
          <w:tcPr>
            <w:tcW w:w="3969" w:type="dxa"/>
            <w:vMerge/>
            <w:tcBorders>
              <w:bottom w:val="nil"/>
            </w:tcBorders>
          </w:tcPr>
          <w:p w:rsidR="00E60081" w:rsidRPr="00DA53F9" w:rsidRDefault="00E60081" w:rsidP="00045F2A"/>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Повреждение 10 и более автотранспортных единиц.</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Прекращение движения на данном участке на 12 часов вследствие дорожно-транспортных происшествий - решение об отнесении дорожно-транспортного происшествия к чрезвычайной ситуации принимается комиссиями по чрезвычайным ситуациям Челябинской области или органов местного самоуправления в зависимости от местных условий.</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4. Дорожно-транспортные происшествия с тяжкими последствиями (погибли 5 и более человек или пострадали 10 и более человек)</w:t>
            </w:r>
          </w:p>
        </w:tc>
      </w:tr>
      <w:tr w:rsidR="00E60081" w:rsidRPr="00DA53F9" w:rsidTr="00E60081">
        <w:tc>
          <w:tcPr>
            <w:tcW w:w="3969" w:type="dxa"/>
            <w:vMerge w:val="restart"/>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1.1.8. Транспортные катастрофы и аварии на мостах, переправах, в тоннелях, горных выработках, на железнодорожных переездах</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 Любой факт крушения поездов.</w:t>
            </w:r>
          </w:p>
        </w:tc>
      </w:tr>
      <w:tr w:rsidR="00E60081" w:rsidRPr="00DA53F9" w:rsidTr="00E60081">
        <w:tblPrEx>
          <w:tblBorders>
            <w:insideH w:val="nil"/>
          </w:tblBorders>
        </w:tblPrEx>
        <w:tc>
          <w:tcPr>
            <w:tcW w:w="3969" w:type="dxa"/>
            <w:vMerge/>
            <w:tcBorders>
              <w:bottom w:val="nil"/>
            </w:tcBorders>
          </w:tcPr>
          <w:p w:rsidR="00E60081" w:rsidRPr="00DA53F9" w:rsidRDefault="00E60081" w:rsidP="00045F2A"/>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Повреждение железнодорожных вагонов, перевозящих опасные грузы, в результате которого пострадали люди.</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3. </w:t>
            </w:r>
            <w:proofErr w:type="gramStart"/>
            <w:r w:rsidRPr="00DA53F9">
              <w:rPr>
                <w:rFonts w:ascii="Times New Roman" w:hAnsi="Times New Roman" w:cs="Times New Roman"/>
                <w:sz w:val="24"/>
                <w:szCs w:val="24"/>
              </w:rPr>
              <w:t>Решение об отнесении к чрезвычайной ситуации перерыва в движении по железнодорожным магистралям (внутренним водным путям) принимается комиссией Правительства Челябинской области по предупреждению и ликвидации чрезвычайных ситуаций и обеспечению пожарной безопасности или комиссией по предупреждению и ликвидации чрезвычайных ситуаций и обеспечению пожарной безопасности органа местного самоуправления на основании рекомендаций руководителей предприятий и организаций железнодорожного транспорта (речного транспорта).</w:t>
            </w:r>
            <w:proofErr w:type="gramEnd"/>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4. Перерыв в движении: на главных путях железнодорожных магистралей - 6 часов и более, на метрополитене - 30 минут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5. Аварийный разлив нефти и нефтепродуктов в водные объекты в объеме 5 тонн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6. Аварийное попадание в водные объекты жидких и сыпучих токсичных веще</w:t>
            </w:r>
            <w:proofErr w:type="gramStart"/>
            <w:r w:rsidRPr="00DA53F9">
              <w:rPr>
                <w:rFonts w:ascii="Times New Roman" w:hAnsi="Times New Roman" w:cs="Times New Roman"/>
                <w:sz w:val="24"/>
                <w:szCs w:val="24"/>
              </w:rPr>
              <w:t>ств с пр</w:t>
            </w:r>
            <w:proofErr w:type="gramEnd"/>
            <w:r w:rsidRPr="00DA53F9">
              <w:rPr>
                <w:rFonts w:ascii="Times New Roman" w:hAnsi="Times New Roman" w:cs="Times New Roman"/>
                <w:sz w:val="24"/>
                <w:szCs w:val="24"/>
              </w:rPr>
              <w:t>евышением предельно допустимых концентраций в 5 и более раз.</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7. Аварии на автомобильном транспорте, перевозящем опасные грузы, в населенном пункте - любой факт аварии.</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8. Прекращение движения на данном участке автодорог на 12 часов вследствие дорожно-транспортного происшествия - решение об отнесении дорожно-транспортного происшествия к чрезвычайной ситуации принимается комиссиями по чрезвычайным ситуациям Челябинской области или органов местного самоуправления в зависимости от местных условий.</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9. Дорожно-транспортные происшествия с тяжкими последствиями (погибли 5 и более человек или пострадали 10 и более человек).</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10. Повреждено 10 и более автотранспортных единиц</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both"/>
              <w:rPr>
                <w:rFonts w:ascii="Times New Roman" w:hAnsi="Times New Roman" w:cs="Times New Roman"/>
                <w:sz w:val="24"/>
                <w:szCs w:val="24"/>
              </w:rPr>
            </w:pP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1.1.9. Аварии на магистральных </w:t>
            </w:r>
            <w:proofErr w:type="spellStart"/>
            <w:r w:rsidRPr="00DA53F9">
              <w:rPr>
                <w:rFonts w:ascii="Times New Roman" w:hAnsi="Times New Roman" w:cs="Times New Roman"/>
                <w:sz w:val="24"/>
                <w:szCs w:val="24"/>
              </w:rPr>
              <w:t>газ</w:t>
            </w:r>
            <w:proofErr w:type="gramStart"/>
            <w:r w:rsidRPr="00DA53F9">
              <w:rPr>
                <w:rFonts w:ascii="Times New Roman" w:hAnsi="Times New Roman" w:cs="Times New Roman"/>
                <w:sz w:val="24"/>
                <w:szCs w:val="24"/>
              </w:rPr>
              <w:t>о</w:t>
            </w:r>
            <w:proofErr w:type="spellEnd"/>
            <w:r w:rsidRPr="00DA53F9">
              <w:rPr>
                <w:rFonts w:ascii="Times New Roman" w:hAnsi="Times New Roman" w:cs="Times New Roman"/>
                <w:sz w:val="24"/>
                <w:szCs w:val="24"/>
              </w:rPr>
              <w:t>-</w:t>
            </w:r>
            <w:proofErr w:type="gramEnd"/>
            <w:r w:rsidRPr="00DA53F9">
              <w:rPr>
                <w:rFonts w:ascii="Times New Roman" w:hAnsi="Times New Roman" w:cs="Times New Roman"/>
                <w:sz w:val="24"/>
                <w:szCs w:val="24"/>
              </w:rPr>
              <w:t xml:space="preserve">, </w:t>
            </w:r>
            <w:proofErr w:type="spellStart"/>
            <w:r w:rsidRPr="00DA53F9">
              <w:rPr>
                <w:rFonts w:ascii="Times New Roman" w:hAnsi="Times New Roman" w:cs="Times New Roman"/>
                <w:sz w:val="24"/>
                <w:szCs w:val="24"/>
              </w:rPr>
              <w:t>нефте</w:t>
            </w:r>
            <w:proofErr w:type="spellEnd"/>
            <w:r w:rsidRPr="00DA53F9">
              <w:rPr>
                <w:rFonts w:ascii="Times New Roman" w:hAnsi="Times New Roman" w:cs="Times New Roman"/>
                <w:sz w:val="24"/>
                <w:szCs w:val="24"/>
              </w:rPr>
              <w:t>-, продуктопроводах</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Любой факт разрыва</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1.1.10. Аварии на </w:t>
            </w:r>
            <w:proofErr w:type="spellStart"/>
            <w:r w:rsidRPr="00DA53F9">
              <w:rPr>
                <w:rFonts w:ascii="Times New Roman" w:hAnsi="Times New Roman" w:cs="Times New Roman"/>
                <w:sz w:val="24"/>
                <w:szCs w:val="24"/>
              </w:rPr>
              <w:t>внутрипромысловых</w:t>
            </w:r>
            <w:proofErr w:type="spellEnd"/>
            <w:r w:rsidRPr="00DA53F9">
              <w:rPr>
                <w:rFonts w:ascii="Times New Roman" w:hAnsi="Times New Roman" w:cs="Times New Roman"/>
                <w:sz w:val="24"/>
                <w:szCs w:val="24"/>
              </w:rPr>
              <w:t xml:space="preserve"> нефтепроводах</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Аварийный выброс нефти в объеме 20 тонн и более, а в местах пересечения водных преград и при попадании в водные объекты 5 тонн и более</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1.2. Пожары и взрывы (с возможным последующим горением)</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c>
          <w:tcPr>
            <w:tcW w:w="3969" w:type="dxa"/>
            <w:vMerge w:val="restart"/>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1.2.1. Пожары в зданиях, сооружениях, установках (в том числе: магистральные </w:t>
            </w:r>
            <w:proofErr w:type="spellStart"/>
            <w:r w:rsidRPr="00DA53F9">
              <w:rPr>
                <w:rFonts w:ascii="Times New Roman" w:hAnsi="Times New Roman" w:cs="Times New Roman"/>
                <w:sz w:val="24"/>
                <w:szCs w:val="24"/>
              </w:rPr>
              <w:t>газ</w:t>
            </w:r>
            <w:proofErr w:type="gramStart"/>
            <w:r w:rsidRPr="00DA53F9">
              <w:rPr>
                <w:rFonts w:ascii="Times New Roman" w:hAnsi="Times New Roman" w:cs="Times New Roman"/>
                <w:sz w:val="24"/>
                <w:szCs w:val="24"/>
              </w:rPr>
              <w:t>о</w:t>
            </w:r>
            <w:proofErr w:type="spellEnd"/>
            <w:r w:rsidRPr="00DA53F9">
              <w:rPr>
                <w:rFonts w:ascii="Times New Roman" w:hAnsi="Times New Roman" w:cs="Times New Roman"/>
                <w:sz w:val="24"/>
                <w:szCs w:val="24"/>
              </w:rPr>
              <w:t>-</w:t>
            </w:r>
            <w:proofErr w:type="gramEnd"/>
            <w:r w:rsidRPr="00DA53F9">
              <w:rPr>
                <w:rFonts w:ascii="Times New Roman" w:hAnsi="Times New Roman" w:cs="Times New Roman"/>
                <w:sz w:val="24"/>
                <w:szCs w:val="24"/>
              </w:rPr>
              <w:t xml:space="preserve">, </w:t>
            </w:r>
            <w:proofErr w:type="spellStart"/>
            <w:r w:rsidRPr="00DA53F9">
              <w:rPr>
                <w:rFonts w:ascii="Times New Roman" w:hAnsi="Times New Roman" w:cs="Times New Roman"/>
                <w:sz w:val="24"/>
                <w:szCs w:val="24"/>
              </w:rPr>
              <w:t>нефте</w:t>
            </w:r>
            <w:proofErr w:type="spellEnd"/>
            <w:r w:rsidRPr="00DA53F9">
              <w:rPr>
                <w:rFonts w:ascii="Times New Roman" w:hAnsi="Times New Roman" w:cs="Times New Roman"/>
                <w:sz w:val="24"/>
                <w:szCs w:val="24"/>
              </w:rPr>
              <w:t>-, продуктопроводы) производственного назначения</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c>
          <w:tcPr>
            <w:tcW w:w="3969" w:type="dxa"/>
            <w:vMerge/>
          </w:tcPr>
          <w:p w:rsidR="00E60081" w:rsidRPr="00DA53F9" w:rsidRDefault="00E60081" w:rsidP="00045F2A"/>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1500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xml:space="preserve"> и более</w:t>
            </w:r>
          </w:p>
        </w:tc>
      </w:tr>
      <w:tr w:rsidR="00E60081" w:rsidRPr="00DA53F9" w:rsidTr="00E60081">
        <w:tc>
          <w:tcPr>
            <w:tcW w:w="3969" w:type="dxa"/>
            <w:vMerge w:val="restart"/>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1.2.2. Пожары в зданиях, сооружениях, установках сельскохозяйственного назначения</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c>
          <w:tcPr>
            <w:tcW w:w="3969" w:type="dxa"/>
            <w:vMerge/>
          </w:tcPr>
          <w:p w:rsidR="00E60081" w:rsidRPr="00DA53F9" w:rsidRDefault="00E60081" w:rsidP="00045F2A"/>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Прямой материальный ущерб:</w:t>
            </w:r>
          </w:p>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1500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xml:space="preserve"> и более</w:t>
            </w:r>
          </w:p>
        </w:tc>
      </w:tr>
      <w:tr w:rsidR="00E60081" w:rsidRPr="00DA53F9" w:rsidTr="00E60081">
        <w:tc>
          <w:tcPr>
            <w:tcW w:w="3969" w:type="dxa"/>
            <w:vMerge w:val="restart"/>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1.2.3. Пожары в зданиях, сооружениях и помещениях предприятий торговли, пожары в складских зданиях и сооружениях</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c>
          <w:tcPr>
            <w:tcW w:w="3969" w:type="dxa"/>
            <w:vMerge/>
          </w:tcPr>
          <w:p w:rsidR="00E60081" w:rsidRPr="00DA53F9" w:rsidRDefault="00E60081" w:rsidP="00045F2A"/>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Прямой материальный ущерб:</w:t>
            </w:r>
          </w:p>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1500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xml:space="preserve"> и более</w:t>
            </w:r>
          </w:p>
        </w:tc>
      </w:tr>
      <w:tr w:rsidR="00E60081" w:rsidRPr="00DA53F9" w:rsidTr="00E60081">
        <w:tc>
          <w:tcPr>
            <w:tcW w:w="3969" w:type="dxa"/>
            <w:vMerge w:val="restart"/>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1.2.4. Пожары на транспортных средствах (в том числе: железнодорожный, водный, автомобильный, воздушный транспорт)</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c>
          <w:tcPr>
            <w:tcW w:w="3969" w:type="dxa"/>
            <w:vMerge/>
          </w:tcPr>
          <w:p w:rsidR="00E60081" w:rsidRPr="00DA53F9" w:rsidRDefault="00E60081" w:rsidP="00045F2A"/>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Прямой материальный ущерб:</w:t>
            </w:r>
          </w:p>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1500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xml:space="preserve"> и более</w:t>
            </w:r>
          </w:p>
        </w:tc>
      </w:tr>
      <w:tr w:rsidR="00E60081" w:rsidRPr="00DA53F9" w:rsidTr="00E60081">
        <w:tc>
          <w:tcPr>
            <w:tcW w:w="3969" w:type="dxa"/>
            <w:vMerge w:val="restart"/>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lastRenderedPageBreak/>
              <w:t xml:space="preserve">1.2.5. </w:t>
            </w:r>
            <w:proofErr w:type="gramStart"/>
            <w:r w:rsidRPr="00DA53F9">
              <w:rPr>
                <w:rFonts w:ascii="Times New Roman" w:hAnsi="Times New Roman" w:cs="Times New Roman"/>
                <w:sz w:val="24"/>
                <w:szCs w:val="24"/>
              </w:rPr>
              <w:t xml:space="preserve">Пожары в зданиях (сооружениях) жилого, административного, учебно-воспитательного, социального, </w:t>
            </w:r>
            <w:proofErr w:type="spellStart"/>
            <w:r w:rsidRPr="00DA53F9">
              <w:rPr>
                <w:rFonts w:ascii="Times New Roman" w:hAnsi="Times New Roman" w:cs="Times New Roman"/>
                <w:sz w:val="24"/>
                <w:szCs w:val="24"/>
              </w:rPr>
              <w:t>культурно-досугового</w:t>
            </w:r>
            <w:proofErr w:type="spellEnd"/>
            <w:r w:rsidRPr="00DA53F9">
              <w:rPr>
                <w:rFonts w:ascii="Times New Roman" w:hAnsi="Times New Roman" w:cs="Times New Roman"/>
                <w:sz w:val="24"/>
                <w:szCs w:val="24"/>
              </w:rPr>
              <w:t xml:space="preserve"> назначения, здравоохранения</w:t>
            </w:r>
            <w:proofErr w:type="gramEnd"/>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c>
          <w:tcPr>
            <w:tcW w:w="3969" w:type="dxa"/>
            <w:vMerge/>
          </w:tcPr>
          <w:p w:rsidR="00E60081" w:rsidRPr="00DA53F9" w:rsidRDefault="00E60081" w:rsidP="00045F2A"/>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Прямой материальный ущерб:</w:t>
            </w:r>
          </w:p>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1500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xml:space="preserve"> и более</w:t>
            </w:r>
          </w:p>
        </w:tc>
      </w:tr>
      <w:tr w:rsidR="00E60081" w:rsidRPr="00DA53F9" w:rsidTr="00E60081">
        <w:tc>
          <w:tcPr>
            <w:tcW w:w="9985" w:type="dxa"/>
            <w:gridSpan w:val="2"/>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Б. Критерии, учитывающие особенности источника чрезвычайной ситуации</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1.2.7. Пожары на транспортных средствах, перевозящих опасные грузы</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Любой факт пожара или взрыва</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1.2.8. Пожары (взрывы) в шахтах, подземных и горных выработках, метрополитенах</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Пожары (взрывы) в метрополитене - любой факт пожара или взрыва</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1.2.9. Обнаружение неразорвавшихся боеприпасов</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 Обнаружение боеприпасов в районе вооруженных конфликтов или обнаружение боеприпасов времен Великой Отечественной войны - решение об отнесении происшествия к источнику происшедшей чрезвычайной ситуации принимают органы управления, специально уполномоченные на решение задач в области защиты населения и территорий от чрезвычайных ситуаций.</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Обнаружение боеприпасов вне района вооруженного конфликта - любой факт обнаружения в населенном пункте; в остальных случаях решение об отнесении факта обнаружения к источнику происшедшей чрезвычайной ситуации принимают органы управления, специально уполномоченные на решение задач в области защиты населения и территорий от чрезвычайных ситуаций</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1.2.10. Обнаружение (утрата) взрывчатых веществ (боеприпасов)</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 Обнаружение взрывчатых веществ (боеприпасов) в районе вооруженных конфликтов - любой факт обнаружения складов взрывчатых веществ (боеприпасов).</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Обнаружение (утрата) взрывчатых веществ (боеприпасов) вне района вооруженного конфликта - решение об отнесении факта обнаружения к источнику происшедшей чрезвычайной ситуации принимают органы управления, специально уполномоченные на решение задач в области защиты населения и территорий от чрезвычайных ситуаций</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 xml:space="preserve">1.3. </w:t>
            </w:r>
            <w:proofErr w:type="gramStart"/>
            <w:r w:rsidRPr="00DA53F9">
              <w:rPr>
                <w:rFonts w:ascii="Times New Roman" w:hAnsi="Times New Roman" w:cs="Times New Roman"/>
                <w:sz w:val="24"/>
                <w:szCs w:val="24"/>
              </w:rPr>
              <w:t>Аварии с выбросом и (или) сбросом (угрозой выброса и (или) сброса) аварийно-химических опасных веществ (далее именуется - АХОВ)</w:t>
            </w:r>
            <w:proofErr w:type="gramEnd"/>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1.3.1. </w:t>
            </w:r>
            <w:proofErr w:type="gramStart"/>
            <w:r w:rsidRPr="00DA53F9">
              <w:rPr>
                <w:rFonts w:ascii="Times New Roman" w:hAnsi="Times New Roman" w:cs="Times New Roman"/>
                <w:sz w:val="24"/>
                <w:szCs w:val="24"/>
              </w:rPr>
              <w:t xml:space="preserve">Аварии с выбросом и (или) сбросом (угрозой выброса и (или) сброса) АХОВ при их производстве, переработке или </w:t>
            </w:r>
            <w:r w:rsidRPr="00DA53F9">
              <w:rPr>
                <w:rFonts w:ascii="Times New Roman" w:hAnsi="Times New Roman" w:cs="Times New Roman"/>
                <w:sz w:val="24"/>
                <w:szCs w:val="24"/>
              </w:rPr>
              <w:lastRenderedPageBreak/>
              <w:t>хранении (захоронении)</w:t>
            </w:r>
            <w:proofErr w:type="gramEnd"/>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lastRenderedPageBreak/>
              <w:t xml:space="preserve">1. О факте пролива на грунт токсичных веществ сообщается как о чрезвычайной ситуации по решению органа управления, специально уполномоченного на решение задач в области защиты населения и </w:t>
            </w:r>
            <w:r w:rsidRPr="00DA53F9">
              <w:rPr>
                <w:rFonts w:ascii="Times New Roman" w:hAnsi="Times New Roman" w:cs="Times New Roman"/>
                <w:sz w:val="24"/>
                <w:szCs w:val="24"/>
              </w:rPr>
              <w:lastRenderedPageBreak/>
              <w:t xml:space="preserve">территорий от чрезвычайных ситуаций. </w:t>
            </w:r>
            <w:proofErr w:type="gramStart"/>
            <w:r w:rsidRPr="00DA53F9">
              <w:rPr>
                <w:rFonts w:ascii="Times New Roman" w:hAnsi="Times New Roman" w:cs="Times New Roman"/>
                <w:sz w:val="24"/>
                <w:szCs w:val="24"/>
              </w:rPr>
              <w:t>Превышение предельно допустимых концентраций (предельно допустимых уровней) в пределах санитарно-защитной зоны, по которому аварию относят к источнику происшедшей чрезвычайной ситуации, устанавливается органами управления, специально уполномоченными на решение задач в области защиты населения и территорий от чрезвычайных ситуаций.</w:t>
            </w:r>
            <w:proofErr w:type="gramEnd"/>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w:t>
            </w:r>
            <w:proofErr w:type="gramStart"/>
            <w:r w:rsidRPr="00DA53F9">
              <w:rPr>
                <w:rFonts w:ascii="Times New Roman" w:hAnsi="Times New Roman" w:cs="Times New Roman"/>
                <w:sz w:val="24"/>
                <w:szCs w:val="24"/>
              </w:rPr>
              <w:t>Распространение загрязнения за санитарно-защитную зону с превышением (предельно допустимых концентраций (предельно допустимых уровней) в 5 раз и более.</w:t>
            </w:r>
            <w:proofErr w:type="gramEnd"/>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Максимальное разовое превышение предельно допустимых концентраций экологически вредных веществ в поверхностных и подземных водах (вне зон хронического загрязнения) в 100 раз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4. Превышение предельно допустимых уровней в 50 и более раз при загрязнении почв (грунтов) на площади 100 гектаров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5.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6.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E60081">
            <w:pPr>
              <w:pStyle w:val="ConsPlusNormal"/>
              <w:jc w:val="both"/>
              <w:rPr>
                <w:rFonts w:ascii="Times New Roman" w:hAnsi="Times New Roman" w:cs="Times New Roman"/>
                <w:sz w:val="24"/>
                <w:szCs w:val="24"/>
              </w:rPr>
            </w:pPr>
            <w:r w:rsidRPr="00DA53F9">
              <w:rPr>
                <w:rFonts w:ascii="Times New Roman" w:hAnsi="Times New Roman" w:cs="Times New Roman"/>
                <w:sz w:val="24"/>
                <w:szCs w:val="24"/>
              </w:rPr>
              <w:t>(</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1.3.2. Образование и распространение АХОВ в процессе химических реакций, начавшихся в результате аварии</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О факте пролива на грунт токсичных веществ сообщается как о чрезвычайной ситуации по решению органа управления, специально уполномоченного на решение задач в области защиты населения и территорий от чрезвычайных ситуаций. </w:t>
            </w:r>
            <w:proofErr w:type="gramStart"/>
            <w:r w:rsidRPr="00DA53F9">
              <w:rPr>
                <w:rFonts w:ascii="Times New Roman" w:hAnsi="Times New Roman" w:cs="Times New Roman"/>
                <w:sz w:val="24"/>
                <w:szCs w:val="24"/>
              </w:rPr>
              <w:t>Превышение предельно допустимых концентраций (предельно допустимых уровней) в пределах санитарно-защитной зоны, по которому аварию относят к источнику происшедшей чрезвычайной ситуации, устанавливается органами управления, специально уполномоченными на решение задач в области защиты населения и территорий от чрезвычайных ситуаций.</w:t>
            </w:r>
            <w:proofErr w:type="gramEnd"/>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w:t>
            </w:r>
            <w:proofErr w:type="gramStart"/>
            <w:r w:rsidRPr="00DA53F9">
              <w:rPr>
                <w:rFonts w:ascii="Times New Roman" w:hAnsi="Times New Roman" w:cs="Times New Roman"/>
                <w:sz w:val="24"/>
                <w:szCs w:val="24"/>
              </w:rPr>
              <w:t>Распространение загрязнения за санитарно-защитную зону с превышением (предельно допустимых концентраций (предельно допустимых уровней) в 5 раз и более.</w:t>
            </w:r>
            <w:proofErr w:type="gramEnd"/>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3. Максимальное разовое превышение предельно допустимых концентраций экологически вредных веществ поверхностных и подземных </w:t>
            </w:r>
            <w:proofErr w:type="gramStart"/>
            <w:r w:rsidRPr="00DA53F9">
              <w:rPr>
                <w:rFonts w:ascii="Times New Roman" w:hAnsi="Times New Roman" w:cs="Times New Roman"/>
                <w:sz w:val="24"/>
                <w:szCs w:val="24"/>
              </w:rPr>
              <w:t>водах</w:t>
            </w:r>
            <w:proofErr w:type="gramEnd"/>
            <w:r w:rsidRPr="00DA53F9">
              <w:rPr>
                <w:rFonts w:ascii="Times New Roman" w:hAnsi="Times New Roman" w:cs="Times New Roman"/>
                <w:sz w:val="24"/>
                <w:szCs w:val="24"/>
              </w:rPr>
              <w:t xml:space="preserve"> (вне зон хронического загрязнения) в 100 раз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4. Превышение предельно допустимых уровней в 50 и более раз при загрязнении почв (грунтов) на площади 100 гектаров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5.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6.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both"/>
              <w:rPr>
                <w:rFonts w:ascii="Times New Roman" w:hAnsi="Times New Roman" w:cs="Times New Roman"/>
                <w:sz w:val="24"/>
                <w:szCs w:val="24"/>
              </w:rPr>
            </w:pPr>
          </w:p>
        </w:tc>
      </w:tr>
      <w:tr w:rsidR="00E60081" w:rsidRPr="00DA53F9" w:rsidTr="00E60081">
        <w:tc>
          <w:tcPr>
            <w:tcW w:w="9985" w:type="dxa"/>
            <w:gridSpan w:val="2"/>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Б. Критерии, учитывающие особенности источника чрезвычайной ситуации</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1.3.3. Аварии на транспорте с выбросом и (или) сбросом (угрозой выброса и (или) сброса) АХОВ</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Любой факт выброса токсичных веществ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1.3.4. Аварии с боевыми отравляющими веществами</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Любой факт аварии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1.3.5. Обнаружение (утрата) источников АХОВ</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 Обнаружение (разливы) ртути - превышение предельно допустимых концентраций: в 50 раз и более, или 30 - 49 раз в течение 8 часов, или в 20 - 29 раз в течение 2 суток.</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Решение об отнесении факта обнаружения (утраты) источника АХОВ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(в случае если не достигнуты вышеприведенные значения общих критериев)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1.3.6. Выбросы метана, углекислого газа и других опасных химических веществ</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Решение об отнесении факта выброса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(в случае если не достигнуты вышеприведенные значения общих критериев)</w:t>
            </w:r>
          </w:p>
        </w:tc>
      </w:tr>
      <w:tr w:rsidR="00E60081" w:rsidRPr="00DA53F9" w:rsidTr="00E60081">
        <w:tc>
          <w:tcPr>
            <w:tcW w:w="3969" w:type="dxa"/>
          </w:tcPr>
          <w:p w:rsidR="00E60081" w:rsidRPr="00DA53F9" w:rsidRDefault="00E60081" w:rsidP="00045F2A">
            <w:pPr>
              <w:pStyle w:val="ConsPlusNormal"/>
              <w:jc w:val="both"/>
              <w:rPr>
                <w:rFonts w:ascii="Times New Roman" w:hAnsi="Times New Roman" w:cs="Times New Roman"/>
                <w:sz w:val="24"/>
                <w:szCs w:val="24"/>
              </w:rPr>
            </w:pPr>
            <w:r w:rsidRPr="00DA53F9">
              <w:rPr>
                <w:rFonts w:ascii="Times New Roman" w:hAnsi="Times New Roman" w:cs="Times New Roman"/>
                <w:sz w:val="24"/>
                <w:szCs w:val="24"/>
              </w:rPr>
              <w:t>1.3.7. Выбросы на нефтяных и газовых месторождениях нефти и газа (открытые фонтаны нефти и газа)</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Решение об отнесении факта выброса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(в случае если не достигнуты вышеприведенные значения общих критериев)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1.3.8. Аварии с разливом нефти и нефтепродуктов</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Аварийный выброс нефти в объеме 20 тонн и более, а при попадании в водные объекты 5 тонн и более</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1.4. Аварии с выбросом и (или) сбросом (угрозой выброса, сброса) радиоактивных веществ</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Третий (серьезный) инцидент и более высокие уровни событий (аварий) по международной шкале ядерных событий (ИНЕС) на атомных </w:t>
            </w:r>
            <w:proofErr w:type="spellStart"/>
            <w:r w:rsidRPr="00DA53F9">
              <w:rPr>
                <w:rFonts w:ascii="Times New Roman" w:hAnsi="Times New Roman" w:cs="Times New Roman"/>
                <w:sz w:val="24"/>
                <w:szCs w:val="24"/>
              </w:rPr>
              <w:t>энергостанциях</w:t>
            </w:r>
            <w:proofErr w:type="spellEnd"/>
            <w:r w:rsidRPr="00DA53F9">
              <w:rPr>
                <w:rFonts w:ascii="Times New Roman" w:hAnsi="Times New Roman" w:cs="Times New Roman"/>
                <w:sz w:val="24"/>
                <w:szCs w:val="24"/>
              </w:rPr>
              <w:t xml:space="preserve"> или иных ядерных установках.</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Распространение загрязнения за санитарно-защитную зону с превышением предельно допустимых концентраций (предельно допустимых уровней) в 5 и более раз.</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Максимальное разовое превышение предельно допустимых концентраций в поверхностных и подземных водах (вне зон хронического загрязнения) в 100 и более раз.</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4. Превышение предельно допустимых уровней при загрязнении почв (грунтов) в 100 раз и более на площади 100 гектаров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5. Уровни (дозы) облучения населения при радиационных авариях или обнаружении радиоактивного загрязнения, требующие вмешательства (осуществления защитных мероприятий), установленные "</w:t>
            </w:r>
            <w:hyperlink r:id="rId14" w:history="1">
              <w:r w:rsidRPr="00DA53F9">
                <w:rPr>
                  <w:rFonts w:ascii="Times New Roman" w:hAnsi="Times New Roman" w:cs="Times New Roman"/>
                  <w:color w:val="0000FF"/>
                  <w:sz w:val="24"/>
                  <w:szCs w:val="24"/>
                </w:rPr>
                <w:t>Нормами</w:t>
              </w:r>
            </w:hyperlink>
            <w:r w:rsidRPr="00DA53F9">
              <w:rPr>
                <w:rFonts w:ascii="Times New Roman" w:hAnsi="Times New Roman" w:cs="Times New Roman"/>
                <w:sz w:val="24"/>
                <w:szCs w:val="24"/>
              </w:rPr>
              <w:t xml:space="preserve"> радиационной безопасности НРБ-99", утвержденными главным санитарным врачом Российской Федерации 02.07.1999 года (</w:t>
            </w:r>
            <w:hyperlink r:id="rId15" w:history="1">
              <w:r w:rsidRPr="00DA53F9">
                <w:rPr>
                  <w:rFonts w:ascii="Times New Roman" w:hAnsi="Times New Roman" w:cs="Times New Roman"/>
                  <w:color w:val="0000FF"/>
                  <w:sz w:val="24"/>
                  <w:szCs w:val="24"/>
                </w:rPr>
                <w:t>таблица 6.1</w:t>
              </w:r>
            </w:hyperlink>
            <w:r w:rsidRPr="00DA53F9">
              <w:rPr>
                <w:rFonts w:ascii="Times New Roman" w:hAnsi="Times New Roman" w:cs="Times New Roman"/>
                <w:sz w:val="24"/>
                <w:szCs w:val="24"/>
              </w:rPr>
              <w:t xml:space="preserve"> - </w:t>
            </w:r>
            <w:hyperlink r:id="rId16" w:history="1">
              <w:r w:rsidRPr="00DA53F9">
                <w:rPr>
                  <w:rFonts w:ascii="Times New Roman" w:hAnsi="Times New Roman" w:cs="Times New Roman"/>
                  <w:color w:val="0000FF"/>
                  <w:sz w:val="24"/>
                  <w:szCs w:val="24"/>
                </w:rPr>
                <w:t>6.3</w:t>
              </w:r>
            </w:hyperlink>
            <w:r w:rsidRPr="00DA53F9">
              <w:rPr>
                <w:rFonts w:ascii="Times New Roman" w:hAnsi="Times New Roman" w:cs="Times New Roman"/>
                <w:sz w:val="24"/>
                <w:szCs w:val="24"/>
              </w:rPr>
              <w:t xml:space="preserve">). При выполнении условий: измеренная мощность дозы гамма-излучения от переносных, передвижных, стационарных аппаратов с радиационными источниками - более 20 </w:t>
            </w:r>
            <w:proofErr w:type="spellStart"/>
            <w:r w:rsidRPr="00DA53F9">
              <w:rPr>
                <w:rFonts w:ascii="Times New Roman" w:hAnsi="Times New Roman" w:cs="Times New Roman"/>
                <w:sz w:val="24"/>
                <w:szCs w:val="24"/>
              </w:rPr>
              <w:t>мкГр</w:t>
            </w:r>
            <w:proofErr w:type="spellEnd"/>
            <w:r w:rsidRPr="00DA53F9">
              <w:rPr>
                <w:rFonts w:ascii="Times New Roman" w:hAnsi="Times New Roman" w:cs="Times New Roman"/>
                <w:sz w:val="24"/>
                <w:szCs w:val="24"/>
              </w:rPr>
              <w:t xml:space="preserve">/ч на расстоянии 1 метра; измеренная мощность дозы гамма-излучения у поверхности блока радиоизотопного прибора - более 10 </w:t>
            </w:r>
            <w:proofErr w:type="spellStart"/>
            <w:r w:rsidRPr="00DA53F9">
              <w:rPr>
                <w:rFonts w:ascii="Times New Roman" w:hAnsi="Times New Roman" w:cs="Times New Roman"/>
                <w:sz w:val="24"/>
                <w:szCs w:val="24"/>
              </w:rPr>
              <w:t>мкГр</w:t>
            </w:r>
            <w:proofErr w:type="spellEnd"/>
            <w:r w:rsidRPr="00DA53F9">
              <w:rPr>
                <w:rFonts w:ascii="Times New Roman" w:hAnsi="Times New Roman" w:cs="Times New Roman"/>
                <w:sz w:val="24"/>
                <w:szCs w:val="24"/>
              </w:rPr>
              <w:t xml:space="preserve">/ч, а на расстоянии 1 метра от поверхности блока более 3 </w:t>
            </w:r>
            <w:proofErr w:type="spellStart"/>
            <w:r w:rsidRPr="00DA53F9">
              <w:rPr>
                <w:rFonts w:ascii="Times New Roman" w:hAnsi="Times New Roman" w:cs="Times New Roman"/>
                <w:sz w:val="24"/>
                <w:szCs w:val="24"/>
              </w:rPr>
              <w:t>мкГр</w:t>
            </w:r>
            <w:proofErr w:type="spellEnd"/>
            <w:r w:rsidRPr="00DA53F9">
              <w:rPr>
                <w:rFonts w:ascii="Times New Roman" w:hAnsi="Times New Roman" w:cs="Times New Roman"/>
                <w:sz w:val="24"/>
                <w:szCs w:val="24"/>
              </w:rPr>
              <w:t>/ч - решение об отнесении аварии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w:t>
            </w:r>
          </w:p>
        </w:tc>
      </w:tr>
      <w:tr w:rsidR="00E60081" w:rsidRPr="00DA53F9" w:rsidTr="00E60081">
        <w:tblPrEx>
          <w:tblBorders>
            <w:insideH w:val="nil"/>
          </w:tblBorders>
        </w:tblPrEx>
        <w:tc>
          <w:tcPr>
            <w:tcW w:w="9985" w:type="dxa"/>
            <w:gridSpan w:val="2"/>
            <w:tcBorders>
              <w:top w:val="nil"/>
              <w:bottom w:val="nil"/>
            </w:tcBorders>
          </w:tcPr>
          <w:p w:rsidR="00E60081" w:rsidRPr="00DA53F9" w:rsidRDefault="00E60081" w:rsidP="00045F2A"/>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7. Число погибших - 2 человек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8.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both"/>
              <w:rPr>
                <w:rFonts w:ascii="Times New Roman" w:hAnsi="Times New Roman" w:cs="Times New Roman"/>
                <w:sz w:val="24"/>
                <w:szCs w:val="24"/>
              </w:rPr>
            </w:pPr>
          </w:p>
        </w:tc>
      </w:tr>
      <w:tr w:rsidR="00E60081" w:rsidRPr="00DA53F9" w:rsidTr="00E60081">
        <w:tc>
          <w:tcPr>
            <w:tcW w:w="9985" w:type="dxa"/>
            <w:gridSpan w:val="2"/>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Б. Критерии, учитывающие особенности источника чрезвычайной ситуации</w:t>
            </w:r>
          </w:p>
        </w:tc>
      </w:tr>
      <w:tr w:rsidR="00E60081" w:rsidRPr="00DA53F9" w:rsidTr="00E60081">
        <w:tc>
          <w:tcPr>
            <w:tcW w:w="3969" w:type="dxa"/>
            <w:vMerge w:val="restart"/>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1.4.1. Аварии на промышленных, экспериментальных и исследовательских реакторах и ядерных экспериментальных установках военного назначения</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Измеренная мощность дозы гамма- излучения в помещениях постоянного пребывания персонала - более 10 </w:t>
            </w:r>
            <w:proofErr w:type="spellStart"/>
            <w:r w:rsidRPr="00DA53F9">
              <w:rPr>
                <w:rFonts w:ascii="Times New Roman" w:hAnsi="Times New Roman" w:cs="Times New Roman"/>
                <w:sz w:val="24"/>
                <w:szCs w:val="24"/>
              </w:rPr>
              <w:t>мкЗв</w:t>
            </w:r>
            <w:proofErr w:type="spellEnd"/>
            <w:r w:rsidRPr="00DA53F9">
              <w:rPr>
                <w:rFonts w:ascii="Times New Roman" w:hAnsi="Times New Roman" w:cs="Times New Roman"/>
                <w:sz w:val="24"/>
                <w:szCs w:val="24"/>
              </w:rPr>
              <w:t>/ч и (или) объемная активность йода-131 - более 1100 Бк/куб. м.</w:t>
            </w:r>
          </w:p>
        </w:tc>
      </w:tr>
      <w:tr w:rsidR="00E60081" w:rsidRPr="00DA53F9" w:rsidTr="00E60081">
        <w:tc>
          <w:tcPr>
            <w:tcW w:w="3969" w:type="dxa"/>
            <w:vMerge/>
          </w:tcPr>
          <w:p w:rsidR="00E60081" w:rsidRPr="00DA53F9" w:rsidRDefault="00E60081" w:rsidP="00045F2A"/>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Измеренная мощность дозы гамма-излучения на территории </w:t>
            </w:r>
            <w:proofErr w:type="spellStart"/>
            <w:r w:rsidRPr="00DA53F9">
              <w:rPr>
                <w:rFonts w:ascii="Times New Roman" w:hAnsi="Times New Roman" w:cs="Times New Roman"/>
                <w:sz w:val="24"/>
                <w:szCs w:val="24"/>
              </w:rPr>
              <w:t>промплощадки</w:t>
            </w:r>
            <w:proofErr w:type="spellEnd"/>
            <w:r w:rsidRPr="00DA53F9">
              <w:rPr>
                <w:rFonts w:ascii="Times New Roman" w:hAnsi="Times New Roman" w:cs="Times New Roman"/>
                <w:sz w:val="24"/>
                <w:szCs w:val="24"/>
              </w:rPr>
              <w:t xml:space="preserve"> и санитарно-защитной зоны - более 2,5 </w:t>
            </w:r>
            <w:proofErr w:type="spellStart"/>
            <w:r w:rsidRPr="00DA53F9">
              <w:rPr>
                <w:rFonts w:ascii="Times New Roman" w:hAnsi="Times New Roman" w:cs="Times New Roman"/>
                <w:sz w:val="24"/>
                <w:szCs w:val="24"/>
              </w:rPr>
              <w:t>мкЗв</w:t>
            </w:r>
            <w:proofErr w:type="spellEnd"/>
            <w:r w:rsidRPr="00DA53F9">
              <w:rPr>
                <w:rFonts w:ascii="Times New Roman" w:hAnsi="Times New Roman" w:cs="Times New Roman"/>
                <w:sz w:val="24"/>
                <w:szCs w:val="24"/>
              </w:rPr>
              <w:t xml:space="preserve">/ч и (или) объемная активность йода-131 более - 275 Бк/куб. м. Измеренная мощность дозы на территории зоны наблюдения - более 0,1 </w:t>
            </w:r>
            <w:proofErr w:type="spellStart"/>
            <w:r w:rsidRPr="00DA53F9">
              <w:rPr>
                <w:rFonts w:ascii="Times New Roman" w:hAnsi="Times New Roman" w:cs="Times New Roman"/>
                <w:sz w:val="24"/>
                <w:szCs w:val="24"/>
              </w:rPr>
              <w:t>мкЗв</w:t>
            </w:r>
            <w:proofErr w:type="spellEnd"/>
            <w:r w:rsidRPr="00DA53F9">
              <w:rPr>
                <w:rFonts w:ascii="Times New Roman" w:hAnsi="Times New Roman" w:cs="Times New Roman"/>
                <w:sz w:val="24"/>
                <w:szCs w:val="24"/>
              </w:rPr>
              <w:t xml:space="preserve">/ч </w:t>
            </w:r>
            <w:r w:rsidRPr="00DA53F9">
              <w:rPr>
                <w:rFonts w:ascii="Times New Roman" w:hAnsi="Times New Roman" w:cs="Times New Roman"/>
                <w:sz w:val="24"/>
                <w:szCs w:val="24"/>
              </w:rPr>
              <w:lastRenderedPageBreak/>
              <w:t>и (или) объемная активность йода-131 более 7 Бк/куб. м</w:t>
            </w:r>
          </w:p>
        </w:tc>
      </w:tr>
      <w:tr w:rsidR="00E60081" w:rsidRPr="00DA53F9" w:rsidTr="00E60081">
        <w:tc>
          <w:tcPr>
            <w:tcW w:w="3969" w:type="dxa"/>
            <w:vMerge w:val="restart"/>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lastRenderedPageBreak/>
              <w:t>1.4.2. Аварии с выбросом и (или) сбросом (угрозой выброса и (или) сброса) радиоактивных веществ на предприятиях ядерно-топливного цикла</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Измеренная мощность дозы гамма-излучения в помещениях постоянного пребывания персонала более 10 </w:t>
            </w:r>
            <w:proofErr w:type="spellStart"/>
            <w:r w:rsidRPr="00DA53F9">
              <w:rPr>
                <w:rFonts w:ascii="Times New Roman" w:hAnsi="Times New Roman" w:cs="Times New Roman"/>
                <w:sz w:val="24"/>
                <w:szCs w:val="24"/>
              </w:rPr>
              <w:t>мкЗв</w:t>
            </w:r>
            <w:proofErr w:type="spellEnd"/>
            <w:r w:rsidRPr="00DA53F9">
              <w:rPr>
                <w:rFonts w:ascii="Times New Roman" w:hAnsi="Times New Roman" w:cs="Times New Roman"/>
                <w:sz w:val="24"/>
                <w:szCs w:val="24"/>
              </w:rPr>
              <w:t>/ч и (или) объемная активность йода-131 более 1100 Бк/куб. м.</w:t>
            </w:r>
          </w:p>
        </w:tc>
      </w:tr>
      <w:tr w:rsidR="00E60081" w:rsidRPr="00DA53F9" w:rsidTr="00E60081">
        <w:tblPrEx>
          <w:tblBorders>
            <w:insideH w:val="nil"/>
          </w:tblBorders>
        </w:tblPrEx>
        <w:tc>
          <w:tcPr>
            <w:tcW w:w="3969" w:type="dxa"/>
            <w:vMerge/>
            <w:tcBorders>
              <w:bottom w:val="nil"/>
            </w:tcBorders>
          </w:tcPr>
          <w:p w:rsidR="00E60081" w:rsidRPr="00DA53F9" w:rsidRDefault="00E60081" w:rsidP="00045F2A"/>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Измеренная мощность дозы гамма-излучения на территории </w:t>
            </w:r>
            <w:proofErr w:type="spellStart"/>
            <w:r w:rsidRPr="00DA53F9">
              <w:rPr>
                <w:rFonts w:ascii="Times New Roman" w:hAnsi="Times New Roman" w:cs="Times New Roman"/>
                <w:sz w:val="24"/>
                <w:szCs w:val="24"/>
              </w:rPr>
              <w:t>промплощадки</w:t>
            </w:r>
            <w:proofErr w:type="spellEnd"/>
            <w:r w:rsidRPr="00DA53F9">
              <w:rPr>
                <w:rFonts w:ascii="Times New Roman" w:hAnsi="Times New Roman" w:cs="Times New Roman"/>
                <w:sz w:val="24"/>
                <w:szCs w:val="24"/>
              </w:rPr>
              <w:t xml:space="preserve"> и санитарно-защитной зоны - более 2,5 </w:t>
            </w:r>
            <w:proofErr w:type="spellStart"/>
            <w:r w:rsidRPr="00DA53F9">
              <w:rPr>
                <w:rFonts w:ascii="Times New Roman" w:hAnsi="Times New Roman" w:cs="Times New Roman"/>
                <w:sz w:val="24"/>
                <w:szCs w:val="24"/>
              </w:rPr>
              <w:t>мкЗв</w:t>
            </w:r>
            <w:proofErr w:type="spellEnd"/>
            <w:r w:rsidRPr="00DA53F9">
              <w:rPr>
                <w:rFonts w:ascii="Times New Roman" w:hAnsi="Times New Roman" w:cs="Times New Roman"/>
                <w:sz w:val="24"/>
                <w:szCs w:val="24"/>
              </w:rPr>
              <w:t>/ч и (или) объемная активность йода-131 более - 275 Бк/куб. м.</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3. Измеренная мощность дозы на территории зоны наблюдения - более 0,1 </w:t>
            </w:r>
            <w:proofErr w:type="spellStart"/>
            <w:r w:rsidRPr="00DA53F9">
              <w:rPr>
                <w:rFonts w:ascii="Times New Roman" w:hAnsi="Times New Roman" w:cs="Times New Roman"/>
                <w:sz w:val="24"/>
                <w:szCs w:val="24"/>
              </w:rPr>
              <w:t>мкЗв</w:t>
            </w:r>
            <w:proofErr w:type="spellEnd"/>
            <w:r w:rsidRPr="00DA53F9">
              <w:rPr>
                <w:rFonts w:ascii="Times New Roman" w:hAnsi="Times New Roman" w:cs="Times New Roman"/>
                <w:sz w:val="24"/>
                <w:szCs w:val="24"/>
              </w:rPr>
              <w:t>/ч и (или) объемная активность йода-131 более 7 Бк/куб. м</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1.4.3. Аварии судов и других </w:t>
            </w:r>
            <w:proofErr w:type="spellStart"/>
            <w:r w:rsidRPr="00DA53F9">
              <w:rPr>
                <w:rFonts w:ascii="Times New Roman" w:hAnsi="Times New Roman" w:cs="Times New Roman"/>
                <w:sz w:val="24"/>
                <w:szCs w:val="24"/>
              </w:rPr>
              <w:t>плавсредств</w:t>
            </w:r>
            <w:proofErr w:type="spellEnd"/>
            <w:r w:rsidRPr="00DA53F9">
              <w:rPr>
                <w:rFonts w:ascii="Times New Roman" w:hAnsi="Times New Roman" w:cs="Times New Roman"/>
                <w:sz w:val="24"/>
                <w:szCs w:val="24"/>
              </w:rPr>
              <w:t>, космических и летательных аппаратов и других транспортных и транспортабельных средств с установленными на борту ядерными реакторами и (или) ядерными материалами, радиационными источниками и радиоактивными веществами</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Любой факт выброса и (или) сброса радиоактивных веществ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1.4.4. Аварии при промышленных и испытательных взрывах с выбросом радиоактивных веществ</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Любой факт выброса радиоактивных веществ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1.4.5. Аварии с ядерными зарядами, ядерными боеприпасами и ядерным оружием в местах их создания, хранения, обслуживания, уничтожения или при транспортировке</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Любой факт аварии</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1.4.6. Обнаружение (утрата) источников ионизирующего излучения</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Любой факт утери, хищения или обнаружения источников ионизирующего излучения</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1.4.7. Обрушение хранилищ; корпусных конструкций транспортных и транспортабельных ядерных установок</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Любой факт обрушения</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1.4.8. Аварии в пунктах хранения радиоактивных отходов (далее именуется - РАО)</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Измеренная мощность дозы гамма-излучения на границе ограждения пункта хранения радиоактивных веществ - более 5 </w:t>
            </w:r>
            <w:proofErr w:type="spellStart"/>
            <w:r w:rsidRPr="00DA53F9">
              <w:rPr>
                <w:rFonts w:ascii="Times New Roman" w:hAnsi="Times New Roman" w:cs="Times New Roman"/>
                <w:sz w:val="24"/>
                <w:szCs w:val="24"/>
              </w:rPr>
              <w:t>мкГр</w:t>
            </w:r>
            <w:proofErr w:type="spellEnd"/>
            <w:r w:rsidRPr="00DA53F9">
              <w:rPr>
                <w:rFonts w:ascii="Times New Roman" w:hAnsi="Times New Roman" w:cs="Times New Roman"/>
                <w:sz w:val="24"/>
                <w:szCs w:val="24"/>
              </w:rPr>
              <w:t xml:space="preserve">/ч. Измеренная мощность дозы гамма-излучения от контейнера с радиоактивными отходами на удалении 1 метр - более 100 </w:t>
            </w:r>
            <w:proofErr w:type="spellStart"/>
            <w:r w:rsidRPr="00DA53F9">
              <w:rPr>
                <w:rFonts w:ascii="Times New Roman" w:hAnsi="Times New Roman" w:cs="Times New Roman"/>
                <w:sz w:val="24"/>
                <w:szCs w:val="24"/>
              </w:rPr>
              <w:t>мкГр</w:t>
            </w:r>
            <w:proofErr w:type="spellEnd"/>
            <w:r w:rsidRPr="00DA53F9">
              <w:rPr>
                <w:rFonts w:ascii="Times New Roman" w:hAnsi="Times New Roman" w:cs="Times New Roman"/>
                <w:sz w:val="24"/>
                <w:szCs w:val="24"/>
              </w:rPr>
              <w:t>/ч</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1.4.9. Аварии в хранилищах (контейнерах) отработавшего ядерного топлива (далее именуется - ОЯТ)</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Измеренная мощность дозы гамма-излучения на границе ограждения пункта хранилища отработавшего ядерного топлива - более 5 </w:t>
            </w:r>
            <w:proofErr w:type="spellStart"/>
            <w:r w:rsidRPr="00DA53F9">
              <w:rPr>
                <w:rFonts w:ascii="Times New Roman" w:hAnsi="Times New Roman" w:cs="Times New Roman"/>
                <w:sz w:val="24"/>
                <w:szCs w:val="24"/>
              </w:rPr>
              <w:t>мкГр</w:t>
            </w:r>
            <w:proofErr w:type="spellEnd"/>
            <w:r w:rsidRPr="00DA53F9">
              <w:rPr>
                <w:rFonts w:ascii="Times New Roman" w:hAnsi="Times New Roman" w:cs="Times New Roman"/>
                <w:sz w:val="24"/>
                <w:szCs w:val="24"/>
              </w:rPr>
              <w:t xml:space="preserve">/ч; измеренная мощность дозы гамма-излучения от контейнера с </w:t>
            </w:r>
            <w:r w:rsidRPr="00DA53F9">
              <w:rPr>
                <w:rFonts w:ascii="Times New Roman" w:hAnsi="Times New Roman" w:cs="Times New Roman"/>
                <w:sz w:val="24"/>
                <w:szCs w:val="24"/>
              </w:rPr>
              <w:lastRenderedPageBreak/>
              <w:t xml:space="preserve">отработавшим ядерным топливом - более 100 </w:t>
            </w:r>
            <w:proofErr w:type="spellStart"/>
            <w:r w:rsidRPr="00DA53F9">
              <w:rPr>
                <w:rFonts w:ascii="Times New Roman" w:hAnsi="Times New Roman" w:cs="Times New Roman"/>
                <w:sz w:val="24"/>
                <w:szCs w:val="24"/>
              </w:rPr>
              <w:t>мкГр</w:t>
            </w:r>
            <w:proofErr w:type="spellEnd"/>
            <w:r w:rsidRPr="00DA53F9">
              <w:rPr>
                <w:rFonts w:ascii="Times New Roman" w:hAnsi="Times New Roman" w:cs="Times New Roman"/>
                <w:sz w:val="24"/>
                <w:szCs w:val="24"/>
              </w:rPr>
              <w:t>/ч</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lastRenderedPageBreak/>
              <w:t>1.5. Аварии с выбросом и (или) сбросом (угрозой выброса и (или) сброса) патогенных для человека микроорганизмов</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c>
          <w:tcPr>
            <w:tcW w:w="3969" w:type="dxa"/>
            <w:vMerge w:val="restart"/>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1.5.1. Аварии с выбросом и (или) сбросом (угрозой выброса и (или) сброса) патогенных для человека микроорганизмов на предприятиях и в научно-исследовательских учреждениях (лабораториях)</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 Любой факт выброса (сброса) токсичных веществ.</w:t>
            </w:r>
          </w:p>
        </w:tc>
      </w:tr>
      <w:tr w:rsidR="00E60081" w:rsidRPr="00DA53F9" w:rsidTr="00E60081">
        <w:tc>
          <w:tcPr>
            <w:tcW w:w="3969" w:type="dxa"/>
            <w:vMerge/>
          </w:tcPr>
          <w:p w:rsidR="00E60081" w:rsidRPr="00DA53F9" w:rsidRDefault="00E60081" w:rsidP="00045F2A"/>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Любой факт выброса (сброса) веществ, содержащих возбудитель инфекционных заболеваний людей I и II групп патогенности и опасных заболеваний животных. Вопрос об отнесении к чрезвычайной ситуации факта выброса (сброса) веществ, содержащих компоненты, опасные для растений, решается органами управления, специально уполномоченными на решение задач в области защиты населения и территорий от чрезвычайных ситуаций, с территориальными органами Министерства природных ресурсов Российской Федерации</w:t>
            </w:r>
          </w:p>
        </w:tc>
      </w:tr>
      <w:tr w:rsidR="00E60081" w:rsidRPr="00DA53F9" w:rsidTr="00E60081">
        <w:tc>
          <w:tcPr>
            <w:tcW w:w="9985" w:type="dxa"/>
            <w:gridSpan w:val="2"/>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Б. Критерии, учитывающие особенности источника чрезвычайной ситуации</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1.5.2. Аварии на транспорте с выбросом и (или) сбросом (угрозой выброса и (или) сброса) патогенных для человека микроорганизмов</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Любой факт выброса (сброса) патогенных для человека микроорганизмов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1.5.3. Обнаружение (утрата) патогенных для человека микроорганизмов</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Любой факт утраты (обнаружения) патогенных для человека микроорганизмов</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1.6. Внезапное обрушение зданий, сооружений, пород</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1.7. Аварии на электроэнергетических системах</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c>
          <w:tcPr>
            <w:tcW w:w="9985" w:type="dxa"/>
            <w:gridSpan w:val="2"/>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Б. Критерии, учитывающие особенности источника чрезвычайной ситуации</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1.7.1. Аварии на автономных электростанции с долговременным </w:t>
            </w:r>
            <w:r w:rsidRPr="00DA53F9">
              <w:rPr>
                <w:rFonts w:ascii="Times New Roman" w:hAnsi="Times New Roman" w:cs="Times New Roman"/>
                <w:sz w:val="24"/>
                <w:szCs w:val="24"/>
              </w:rPr>
              <w:lastRenderedPageBreak/>
              <w:t>перерывом электроснабжения потребителей и населения</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lastRenderedPageBreak/>
              <w:t>Аварийное отключение систем жизнеобеспечения в жилых кварталах на 1 сутки и более</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lastRenderedPageBreak/>
              <w:t>1.7.2. Аварии на электроэнергетических системах (сетях) с долговременным перерывом электроснабжения основных потребителей и населения</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Аварийное отключение систем жизнеобеспечения в жилых кварталах на 1 сутки и более</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1.7.3. Выход из строя транспортных электрических контактных сетей</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Решение об отнесении к чрезвычайной ситуации перерывов в движении принимается органами управления, специально уполномоченными на решение задач в области защиты населения и территорий от чрезвычайных ситуаций, в зависимости от возможностей использования обходных путей и других местных условий</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1.8. Аварии на коммунальных системах жизнеобеспечения</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Аварийное отключение систем жизнеобеспечения населения в жилых кварталах на 1 сутки и более.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9985" w:type="dxa"/>
            <w:gridSpan w:val="2"/>
            <w:tcBorders>
              <w:top w:val="nil"/>
              <w:bottom w:val="nil"/>
            </w:tcBorders>
          </w:tcPr>
          <w:p w:rsidR="00E60081" w:rsidRPr="00DA53F9" w:rsidRDefault="00E60081" w:rsidP="00045F2A"/>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3.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1.9. Аварии на очистных сооружениях</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Решение об отнесении аварии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(если не достигнуты значения общих критериев)</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1.10. Гидродинамические аварии</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Решение об отнесении аварии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(если не достигнуты значения общих критериев)</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2"/>
              <w:rPr>
                <w:rFonts w:ascii="Times New Roman" w:hAnsi="Times New Roman" w:cs="Times New Roman"/>
                <w:sz w:val="24"/>
                <w:szCs w:val="24"/>
              </w:rPr>
            </w:pPr>
            <w:r w:rsidRPr="00DA53F9">
              <w:rPr>
                <w:rFonts w:ascii="Times New Roman" w:hAnsi="Times New Roman" w:cs="Times New Roman"/>
                <w:sz w:val="24"/>
                <w:szCs w:val="24"/>
              </w:rPr>
              <w:t>2. Природные чрезвычайные ситуации</w:t>
            </w:r>
          </w:p>
        </w:tc>
      </w:tr>
      <w:tr w:rsidR="00E60081" w:rsidRPr="00DA53F9" w:rsidTr="00E60081">
        <w:tblPrEx>
          <w:tblBorders>
            <w:insideH w:val="nil"/>
          </w:tblBorders>
        </w:tblPrEx>
        <w:tc>
          <w:tcPr>
            <w:tcW w:w="9985" w:type="dxa"/>
            <w:gridSpan w:val="2"/>
            <w:tcBorders>
              <w:top w:val="nil"/>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2.1. Опасные геофизические явления</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2.1.1. Извержения вулканов</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Разрушение почвенного покрова на площади 10 гектаров и более.</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4. Гибель посевов сельскохозяйственных культур или природной растительности единовременно на площади - 100 гектаров и более</w:t>
            </w:r>
          </w:p>
        </w:tc>
      </w:tr>
      <w:tr w:rsidR="00E60081" w:rsidRPr="00DA53F9" w:rsidTr="00E60081">
        <w:tc>
          <w:tcPr>
            <w:tcW w:w="9985" w:type="dxa"/>
            <w:gridSpan w:val="2"/>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Б. Критерии, учитывающие особенности источника чрезвычайной ситуации</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2.1.2. Землетрясения</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Землетрясение - 5 баллов и более</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2.2. Опасные геологические явления</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2.2.1. Оползни, обвалы, осыпи</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Разрушение почвенного покрова на площади - 10 гектаров и более.</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4. Гибель посевов сельскохозяйственных культур или природной растительности единовременно на площади - 100 гектаров и более</w:t>
            </w:r>
          </w:p>
        </w:tc>
      </w:tr>
      <w:tr w:rsidR="00E60081" w:rsidRPr="00DA53F9" w:rsidTr="00E60081">
        <w:tc>
          <w:tcPr>
            <w:tcW w:w="3969" w:type="dxa"/>
            <w:vMerge w:val="restart"/>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2.2.2. Карстовая просадка (провал) земной поверхности, просадка лессовых пород</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vMerge/>
            <w:tcBorders>
              <w:bottom w:val="nil"/>
            </w:tcBorders>
          </w:tcPr>
          <w:p w:rsidR="00E60081" w:rsidRPr="00DA53F9" w:rsidRDefault="00E60081" w:rsidP="00045F2A"/>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Разрушение почвенного покрова на площади 10 га и более.</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4. Гибель посевов сельскохозяйственных культур </w:t>
            </w:r>
            <w:r w:rsidRPr="00DA53F9">
              <w:rPr>
                <w:rFonts w:ascii="Times New Roman" w:hAnsi="Times New Roman" w:cs="Times New Roman"/>
                <w:sz w:val="24"/>
                <w:szCs w:val="24"/>
              </w:rPr>
              <w:lastRenderedPageBreak/>
              <w:t>или природной растительности единовременно на площади - 100 гектаров и более</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lastRenderedPageBreak/>
              <w:t>2.2.3. Абразия</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Разрушение почвенного покрова на площади - 10 гектаров и более.</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4. Гибель посевов сельскохозяйственных культур или природной растительности единовременно на площади - 100 гектаров и более</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2.3. Опасные метеорологические явления</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Гибель посевов сельскохозяйственных культур или природной растительности единовременно на площади - 100 гектаров и более</w:t>
            </w:r>
          </w:p>
        </w:tc>
      </w:tr>
      <w:tr w:rsidR="00E60081" w:rsidRPr="00DA53F9" w:rsidTr="00E60081">
        <w:tc>
          <w:tcPr>
            <w:tcW w:w="9985" w:type="dxa"/>
            <w:gridSpan w:val="2"/>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Б. Критерии, учитывающие особенности источника чрезвычайной ситуации</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2.3.1. Сильный ветер, в том числе: шквал, смерч</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Скорость ветра (включая порывы) - 25 метров в секунду и более; в горных районах - 35 метров в секунду и более</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2.3.2. Очень сильный дождь (мокрый снег, дождь со снегом)</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Количество осадков - 50 миллиметров и более за 12 часов и менее; в селеопасных горных районах - 30 миллиметров и более за 12 часов и менее</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2.3.3. Сильный ливень (очень сильный ливневый дождь)</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Количество осадков 30 миллиметров и более за 1 час и менее</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2.3.4. Продолжительные сильные дожди</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Количество осадков 100 мм и более за период более 12 часов, но менее 48 часов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2.3.5. Очень сильный снег</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Количество осадков не менее 20 миллиметров за период не более 12 часов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2.3.6. Крупный град</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Диаметр градин - 20 миллиметров и более</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2.3.7. Сильная метель</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Общая или низовая метель при средней скорости ветра 15 метров в секунду и более и видимости менее 500 метров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2.3.8. Сильная пыльная (песчаная) буря</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Решение об отнесении явления к чрезвычайной ситуации принимается органами управления, </w:t>
            </w:r>
            <w:r w:rsidRPr="00DA53F9">
              <w:rPr>
                <w:rFonts w:ascii="Times New Roman" w:hAnsi="Times New Roman" w:cs="Times New Roman"/>
                <w:sz w:val="24"/>
                <w:szCs w:val="24"/>
              </w:rPr>
              <w:lastRenderedPageBreak/>
              <w:t>специально уполномоченными на решение задач в области защиты населения и территорий от чрезвычайных ситуаций, на основании данных территориальных органов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lastRenderedPageBreak/>
              <w:t xml:space="preserve">2.3.9. Сильное </w:t>
            </w:r>
            <w:proofErr w:type="spellStart"/>
            <w:r w:rsidRPr="00DA53F9">
              <w:rPr>
                <w:rFonts w:ascii="Times New Roman" w:hAnsi="Times New Roman" w:cs="Times New Roman"/>
                <w:sz w:val="24"/>
                <w:szCs w:val="24"/>
              </w:rPr>
              <w:t>гололедно-изморозевое</w:t>
            </w:r>
            <w:proofErr w:type="spellEnd"/>
            <w:r w:rsidRPr="00DA53F9">
              <w:rPr>
                <w:rFonts w:ascii="Times New Roman" w:hAnsi="Times New Roman" w:cs="Times New Roman"/>
                <w:sz w:val="24"/>
                <w:szCs w:val="24"/>
              </w:rPr>
              <w:t xml:space="preserve"> отложение на проводах</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Диаметр отложения на проводах гололедного станка 20 миллиметров и более для гололеда; для сложного отложения и налипания мокрого снега - 35 миллиметров и более</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2.3.10. Сильный туман</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Видимость 50 метров и менее</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2.3.11. Сильный мороз</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Решение об отнесении явления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на основании данных территориальных органов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2.3.12. Сильная жара</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Решение об отнесении явления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на основании данных территориальных органов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2.3.13. Заморозки</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Решение об отнесении явления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на основании данных, представляемых территориальными органами управления сельским хозяйством</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2.3.14. Засуха</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Решение об отнесении явления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на основании данных, представляемых территориальными органами управления сельским хозяйством</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2.3.15. Сход снежных лавин</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Решение об отнесении явления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на основании данных территориальных органов</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2.4. Опасные гидрологические явления</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xml:space="preserve">, организациям - </w:t>
            </w:r>
            <w:r w:rsidRPr="00DA53F9">
              <w:rPr>
                <w:rFonts w:ascii="Times New Roman" w:hAnsi="Times New Roman" w:cs="Times New Roman"/>
                <w:sz w:val="24"/>
                <w:szCs w:val="24"/>
              </w:rPr>
              <w:lastRenderedPageBreak/>
              <w:t>500 минимальных размеров оплаты труда.</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 Гибель посевов сельскохозяйственных культур или природной растительности единовременно на площади 100 гектаров и более</w:t>
            </w:r>
          </w:p>
        </w:tc>
      </w:tr>
      <w:tr w:rsidR="00E60081" w:rsidRPr="00DA53F9" w:rsidTr="00E60081">
        <w:tc>
          <w:tcPr>
            <w:tcW w:w="9985" w:type="dxa"/>
            <w:gridSpan w:val="2"/>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Б. Критерии, учитывающие особенности источника чрезвычайной ситуации</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2.4.1. Высокие уровни воды (половодье, зажор, затор, дождевой паводок), сель</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Решение об отнесении явления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на основании данных территориальных органов</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2.4.2. Низкие уровни воды (низкая межень)</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Понижение уровня воды ниже проектных отметок водозаборных сооружений и навигационных уровней на судоходных реках в течение не менее 10 дней</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2.4.3. Раннее ледообразование</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Решение об отнесении явления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на основании данных территориальных органов</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2.5. Природные пожары</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1. Число погибших - 2 человека и более. Число </w:t>
            </w:r>
            <w:proofErr w:type="gramStart"/>
            <w:r w:rsidRPr="00DA53F9">
              <w:rPr>
                <w:rFonts w:ascii="Times New Roman" w:hAnsi="Times New Roman" w:cs="Times New Roman"/>
                <w:sz w:val="24"/>
                <w:szCs w:val="24"/>
              </w:rPr>
              <w:t>госпитализированных</w:t>
            </w:r>
            <w:proofErr w:type="gramEnd"/>
            <w:r w:rsidRPr="00DA53F9">
              <w:rPr>
                <w:rFonts w:ascii="Times New Roman" w:hAnsi="Times New Roman" w:cs="Times New Roman"/>
                <w:sz w:val="24"/>
                <w:szCs w:val="24"/>
              </w:rPr>
              <w:t xml:space="preserve"> - 4 человека и более.</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гражданам - 100 минимальных </w:t>
            </w:r>
            <w:proofErr w:type="gramStart"/>
            <w:r w:rsidRPr="00DA53F9">
              <w:rPr>
                <w:rFonts w:ascii="Times New Roman" w:hAnsi="Times New Roman" w:cs="Times New Roman"/>
                <w:sz w:val="24"/>
                <w:szCs w:val="24"/>
              </w:rPr>
              <w:t>размеров оплаты труда</w:t>
            </w:r>
            <w:proofErr w:type="gramEnd"/>
            <w:r w:rsidRPr="00DA53F9">
              <w:rPr>
                <w:rFonts w:ascii="Times New Roman" w:hAnsi="Times New Roman" w:cs="Times New Roman"/>
                <w:sz w:val="24"/>
                <w:szCs w:val="24"/>
              </w:rPr>
              <w:t>, организациям - 500 минимальных размеров оплаты труда</w:t>
            </w:r>
          </w:p>
        </w:tc>
      </w:tr>
      <w:tr w:rsidR="00E60081" w:rsidRPr="00DA53F9" w:rsidTr="00E60081">
        <w:tc>
          <w:tcPr>
            <w:tcW w:w="9985" w:type="dxa"/>
            <w:gridSpan w:val="2"/>
          </w:tcPr>
          <w:p w:rsidR="00E60081" w:rsidRPr="00DA53F9" w:rsidRDefault="00E60081" w:rsidP="00045F2A">
            <w:pPr>
              <w:pStyle w:val="ConsPlusNormal"/>
              <w:jc w:val="center"/>
              <w:outlineLvl w:val="4"/>
              <w:rPr>
                <w:rFonts w:ascii="Times New Roman" w:hAnsi="Times New Roman" w:cs="Times New Roman"/>
                <w:sz w:val="24"/>
                <w:szCs w:val="24"/>
              </w:rPr>
            </w:pPr>
            <w:r w:rsidRPr="00DA53F9">
              <w:rPr>
                <w:rFonts w:ascii="Times New Roman" w:hAnsi="Times New Roman" w:cs="Times New Roman"/>
                <w:sz w:val="24"/>
                <w:szCs w:val="24"/>
              </w:rPr>
              <w:t>Б. Критерии, учитывающие особенности источника чрезвычайной ситуации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2.5.1. Лесные пожары, торфяные пожары, пожары на оленьих пастбищах</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 Крупные неконтролируемые пожары на площади: для наземной охраны лесов - 25 гектаров и более; для авиационной охраны лесов - 200 гектаров и более.</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Решение об отнесении к чрезвычайной ситуации торфяных пожаров и пожаров на оленьих пастбищах принимаются органами управления, специально уполномоченными на решение задач в области защиты населения и территорий от чрезвычайных ситуаций, в зависимости от местных условий</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2"/>
              <w:rPr>
                <w:rFonts w:ascii="Times New Roman" w:hAnsi="Times New Roman" w:cs="Times New Roman"/>
                <w:sz w:val="24"/>
                <w:szCs w:val="24"/>
              </w:rPr>
            </w:pPr>
            <w:r w:rsidRPr="00DA53F9">
              <w:rPr>
                <w:rFonts w:ascii="Times New Roman" w:hAnsi="Times New Roman" w:cs="Times New Roman"/>
                <w:sz w:val="24"/>
                <w:szCs w:val="24"/>
              </w:rPr>
              <w:t>3. Биолого-социальные чрезвычайные ситуации</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3.1. Инфекционные паразитарные болезни и отравления людей</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3.1.1. Особо опасные болезни (холера, чума, туляремия, сибирская </w:t>
            </w:r>
            <w:r w:rsidRPr="00DA53F9">
              <w:rPr>
                <w:rFonts w:ascii="Times New Roman" w:hAnsi="Times New Roman" w:cs="Times New Roman"/>
                <w:sz w:val="24"/>
                <w:szCs w:val="24"/>
              </w:rPr>
              <w:lastRenderedPageBreak/>
              <w:t xml:space="preserve">язва, </w:t>
            </w:r>
            <w:proofErr w:type="spellStart"/>
            <w:r w:rsidRPr="00DA53F9">
              <w:rPr>
                <w:rFonts w:ascii="Times New Roman" w:hAnsi="Times New Roman" w:cs="Times New Roman"/>
                <w:sz w:val="24"/>
                <w:szCs w:val="24"/>
              </w:rPr>
              <w:t>мелиоидоз</w:t>
            </w:r>
            <w:proofErr w:type="spellEnd"/>
            <w:r w:rsidRPr="00DA53F9">
              <w:rPr>
                <w:rFonts w:ascii="Times New Roman" w:hAnsi="Times New Roman" w:cs="Times New Roman"/>
                <w:sz w:val="24"/>
                <w:szCs w:val="24"/>
              </w:rPr>
              <w:t xml:space="preserve">, лихорадка </w:t>
            </w:r>
            <w:proofErr w:type="spellStart"/>
            <w:r w:rsidRPr="00DA53F9">
              <w:rPr>
                <w:rFonts w:ascii="Times New Roman" w:hAnsi="Times New Roman" w:cs="Times New Roman"/>
                <w:sz w:val="24"/>
                <w:szCs w:val="24"/>
              </w:rPr>
              <w:t>Ласса</w:t>
            </w:r>
            <w:proofErr w:type="spellEnd"/>
            <w:r w:rsidRPr="00DA53F9">
              <w:rPr>
                <w:rFonts w:ascii="Times New Roman" w:hAnsi="Times New Roman" w:cs="Times New Roman"/>
                <w:sz w:val="24"/>
                <w:szCs w:val="24"/>
              </w:rPr>
              <w:t xml:space="preserve">, болезни, вызванные вирусами Марбурга и </w:t>
            </w:r>
            <w:proofErr w:type="spellStart"/>
            <w:r w:rsidRPr="00DA53F9">
              <w:rPr>
                <w:rFonts w:ascii="Times New Roman" w:hAnsi="Times New Roman" w:cs="Times New Roman"/>
                <w:sz w:val="24"/>
                <w:szCs w:val="24"/>
              </w:rPr>
              <w:t>Эбола</w:t>
            </w:r>
            <w:proofErr w:type="spellEnd"/>
            <w:r w:rsidRPr="00DA53F9">
              <w:rPr>
                <w:rFonts w:ascii="Times New Roman" w:hAnsi="Times New Roman" w:cs="Times New Roman"/>
                <w:sz w:val="24"/>
                <w:szCs w:val="24"/>
              </w:rPr>
              <w:t>)</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lastRenderedPageBreak/>
              <w:t>Каждый случай особо опасного заболевания</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lastRenderedPageBreak/>
              <w:t>3.1.2. Опасные кишечные инфекции</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Групповые случаи заболеваний - 10 - 50 человек и более. </w:t>
            </w:r>
            <w:proofErr w:type="gramStart"/>
            <w:r w:rsidRPr="00DA53F9">
              <w:rPr>
                <w:rFonts w:ascii="Times New Roman" w:hAnsi="Times New Roman" w:cs="Times New Roman"/>
                <w:sz w:val="24"/>
                <w:szCs w:val="24"/>
              </w:rPr>
              <w:t>Умерших</w:t>
            </w:r>
            <w:proofErr w:type="gramEnd"/>
            <w:r w:rsidRPr="00DA53F9">
              <w:rPr>
                <w:rFonts w:ascii="Times New Roman" w:hAnsi="Times New Roman" w:cs="Times New Roman"/>
                <w:sz w:val="24"/>
                <w:szCs w:val="24"/>
              </w:rPr>
              <w:t xml:space="preserve"> в течение одного инкубационного периода - 2 человека и более</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3.1.3. Инфекционные заболевания людей невыясненной этиологии</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Групповые случаи заболеваний - 10 человек и более. </w:t>
            </w:r>
            <w:proofErr w:type="gramStart"/>
            <w:r w:rsidRPr="00DA53F9">
              <w:rPr>
                <w:rFonts w:ascii="Times New Roman" w:hAnsi="Times New Roman" w:cs="Times New Roman"/>
                <w:sz w:val="24"/>
                <w:szCs w:val="24"/>
              </w:rPr>
              <w:t>Умерших</w:t>
            </w:r>
            <w:proofErr w:type="gramEnd"/>
            <w:r w:rsidRPr="00DA53F9">
              <w:rPr>
                <w:rFonts w:ascii="Times New Roman" w:hAnsi="Times New Roman" w:cs="Times New Roman"/>
                <w:sz w:val="24"/>
                <w:szCs w:val="24"/>
              </w:rPr>
              <w:t xml:space="preserve"> в течение одного инкубационного периода - 2 человека и более</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3.1.4. Отравление людей</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Решение об отнесении заболевания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на основании данных, представляемых территориальными органами </w:t>
            </w:r>
            <w:proofErr w:type="spellStart"/>
            <w:r w:rsidRPr="00DA53F9">
              <w:rPr>
                <w:rFonts w:ascii="Times New Roman" w:hAnsi="Times New Roman" w:cs="Times New Roman"/>
                <w:sz w:val="24"/>
                <w:szCs w:val="24"/>
              </w:rPr>
              <w:t>Санэпиднадзора</w:t>
            </w:r>
            <w:proofErr w:type="spellEnd"/>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3.1.5. Эпидемии</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Уровень смертности или заболеваемости по Челябинской области превышает годовой среднестатистический в 3 раза и более</w:t>
            </w:r>
          </w:p>
        </w:tc>
      </w:tr>
      <w:tr w:rsidR="00E60081" w:rsidRPr="00DA53F9" w:rsidTr="00E60081">
        <w:tc>
          <w:tcPr>
            <w:tcW w:w="9985" w:type="dxa"/>
            <w:gridSpan w:val="2"/>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3.2. Особо опасные болезни сельскохозяйственных животных и рыб</w:t>
            </w:r>
          </w:p>
        </w:tc>
      </w:tr>
      <w:tr w:rsidR="00E60081" w:rsidRPr="00DA53F9" w:rsidTr="00E60081">
        <w:tc>
          <w:tcPr>
            <w:tcW w:w="3969" w:type="dxa"/>
            <w:vMerge w:val="restart"/>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3.2.1. </w:t>
            </w:r>
            <w:proofErr w:type="gramStart"/>
            <w:r w:rsidRPr="00DA53F9">
              <w:rPr>
                <w:rFonts w:ascii="Times New Roman" w:hAnsi="Times New Roman" w:cs="Times New Roman"/>
                <w:sz w:val="24"/>
                <w:szCs w:val="24"/>
              </w:rPr>
              <w:t xml:space="preserve">Особо опасные острые инфекционные болезни сельскохозяйственных животных: ящур, бешенство, сибирская язва, туляремия, </w:t>
            </w:r>
            <w:proofErr w:type="spellStart"/>
            <w:r w:rsidRPr="00DA53F9">
              <w:rPr>
                <w:rFonts w:ascii="Times New Roman" w:hAnsi="Times New Roman" w:cs="Times New Roman"/>
                <w:sz w:val="24"/>
                <w:szCs w:val="24"/>
              </w:rPr>
              <w:t>мелиоидоз</w:t>
            </w:r>
            <w:proofErr w:type="spellEnd"/>
            <w:r w:rsidRPr="00DA53F9">
              <w:rPr>
                <w:rFonts w:ascii="Times New Roman" w:hAnsi="Times New Roman" w:cs="Times New Roman"/>
                <w:sz w:val="24"/>
                <w:szCs w:val="24"/>
              </w:rPr>
              <w:t xml:space="preserve">, </w:t>
            </w:r>
            <w:proofErr w:type="spellStart"/>
            <w:r w:rsidRPr="00DA53F9">
              <w:rPr>
                <w:rFonts w:ascii="Times New Roman" w:hAnsi="Times New Roman" w:cs="Times New Roman"/>
                <w:sz w:val="24"/>
                <w:szCs w:val="24"/>
              </w:rPr>
              <w:t>листериоз</w:t>
            </w:r>
            <w:proofErr w:type="spellEnd"/>
            <w:r w:rsidRPr="00DA53F9">
              <w:rPr>
                <w:rFonts w:ascii="Times New Roman" w:hAnsi="Times New Roman" w:cs="Times New Roman"/>
                <w:sz w:val="24"/>
                <w:szCs w:val="24"/>
              </w:rPr>
              <w:t>, чума (крупного рогатого скота, мелкого рогатого скота), чума свиней, болезнь Ньюкасла, оспа, контагиозная плевропневмония</w:t>
            </w:r>
            <w:proofErr w:type="gramEnd"/>
          </w:p>
        </w:tc>
        <w:tc>
          <w:tcPr>
            <w:tcW w:w="6016" w:type="dxa"/>
            <w:tcBorders>
              <w:bottom w:val="nil"/>
            </w:tcBorders>
          </w:tcPr>
          <w:p w:rsidR="00E60081" w:rsidRPr="00DA53F9" w:rsidRDefault="00E60081" w:rsidP="00045F2A">
            <w:pPr>
              <w:pStyle w:val="ConsPlusNormal"/>
              <w:jc w:val="both"/>
              <w:rPr>
                <w:rFonts w:ascii="Times New Roman" w:hAnsi="Times New Roman" w:cs="Times New Roman"/>
                <w:sz w:val="24"/>
                <w:szCs w:val="24"/>
              </w:rPr>
            </w:pPr>
            <w:r w:rsidRPr="00DA53F9">
              <w:rPr>
                <w:rFonts w:ascii="Times New Roman" w:hAnsi="Times New Roman" w:cs="Times New Roman"/>
                <w:sz w:val="24"/>
                <w:szCs w:val="24"/>
              </w:rPr>
              <w:t>1. Каждый отдельный (спорадический) случай острой инфекционной болезни.</w:t>
            </w:r>
          </w:p>
        </w:tc>
      </w:tr>
      <w:tr w:rsidR="00E60081" w:rsidRPr="00DA53F9" w:rsidTr="00E60081">
        <w:tc>
          <w:tcPr>
            <w:tcW w:w="3969" w:type="dxa"/>
            <w:vMerge/>
          </w:tcPr>
          <w:p w:rsidR="00E60081" w:rsidRPr="00DA53F9" w:rsidRDefault="00E60081" w:rsidP="00045F2A"/>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Несколько случаев острой инфекционной болезни (эпизоотия)</w:t>
            </w:r>
          </w:p>
        </w:tc>
      </w:tr>
      <w:tr w:rsidR="00E60081" w:rsidRPr="00DA53F9" w:rsidTr="00E60081">
        <w:tc>
          <w:tcPr>
            <w:tcW w:w="3969" w:type="dxa"/>
            <w:vMerge w:val="restart"/>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3.2.2. Прочие острые инфекционные болезни сельскохозяйственных животных, хронические инфекционные болезни сельскохозяйственных животных (бруцеллез, туберкулез, лейкоз, сап и другие)</w:t>
            </w: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 Гибель животных в пределах одного или нескольких административных районов области - 10 голов и более (эпизоотия).</w:t>
            </w:r>
          </w:p>
        </w:tc>
      </w:tr>
      <w:tr w:rsidR="00E60081" w:rsidRPr="00DA53F9" w:rsidTr="00E60081">
        <w:tc>
          <w:tcPr>
            <w:tcW w:w="3969" w:type="dxa"/>
            <w:vMerge/>
          </w:tcPr>
          <w:p w:rsidR="00E60081" w:rsidRPr="00DA53F9" w:rsidRDefault="00E60081" w:rsidP="00045F2A"/>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2. Массовое заболевание животных в пределах одного или нескольких административных районов области - 100 голов и более (эпизоотия)</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3.2.3. Экзотические болезни животных и болезни невыясненной этиологии</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Каждый случай болезни</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3.2.4. Массовая гибель рыб</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Решение об отнесении случаев гибели рыб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на основании данных, представляемых территориальными органами управления сельским хозяйством</w:t>
            </w:r>
          </w:p>
        </w:tc>
      </w:tr>
      <w:tr w:rsidR="00E60081" w:rsidRPr="00DA53F9" w:rsidTr="00E60081">
        <w:tc>
          <w:tcPr>
            <w:tcW w:w="9985" w:type="dxa"/>
            <w:gridSpan w:val="2"/>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 xml:space="preserve">3.3. Карантинные и особо опасные болезни и вредители сельскохозяйственных растений </w:t>
            </w:r>
            <w:r w:rsidRPr="00DA53F9">
              <w:rPr>
                <w:rFonts w:ascii="Times New Roman" w:hAnsi="Times New Roman" w:cs="Times New Roman"/>
                <w:sz w:val="24"/>
                <w:szCs w:val="24"/>
              </w:rPr>
              <w:lastRenderedPageBreak/>
              <w:t>и леса</w:t>
            </w:r>
          </w:p>
        </w:tc>
      </w:tr>
      <w:tr w:rsidR="00E60081" w:rsidRPr="00DA53F9" w:rsidTr="00DA53F9">
        <w:trPr>
          <w:trHeight w:val="956"/>
        </w:trPr>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lastRenderedPageBreak/>
              <w:t>3.3.1. Массовое поражение растений болезнями и вредителями</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Болезни растений, приведшие к гибели растений 1 или экономически значимому недобору урожая на площади 100 гектаров и более</w:t>
            </w:r>
          </w:p>
        </w:tc>
      </w:tr>
      <w:tr w:rsidR="00E60081" w:rsidRPr="00DA53F9" w:rsidTr="00E60081">
        <w:tc>
          <w:tcPr>
            <w:tcW w:w="3969"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3.3.2. Массовое поражение леса болезнями и вредителями</w:t>
            </w:r>
          </w:p>
        </w:tc>
        <w:tc>
          <w:tcPr>
            <w:tcW w:w="6016" w:type="dxa"/>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Решение об отнесении случаев болезней леса к чрезвычайной ситуации принимается органами управления, специально уполномоченными на решение задач в области защиты населения и территорий от чрезвычайных ситуаций, на основании данных, представляемых территориальными органами</w:t>
            </w:r>
          </w:p>
        </w:tc>
      </w:tr>
      <w:tr w:rsidR="00E60081" w:rsidRPr="00DA53F9" w:rsidTr="00E60081">
        <w:tblPrEx>
          <w:tblBorders>
            <w:insideH w:val="nil"/>
          </w:tblBorders>
        </w:tblPrEx>
        <w:tc>
          <w:tcPr>
            <w:tcW w:w="9985" w:type="dxa"/>
            <w:gridSpan w:val="2"/>
            <w:tcBorders>
              <w:bottom w:val="nil"/>
            </w:tcBorders>
          </w:tcPr>
          <w:p w:rsidR="00E60081" w:rsidRPr="00DA53F9" w:rsidRDefault="00E60081" w:rsidP="00045F2A">
            <w:pPr>
              <w:pStyle w:val="ConsPlusNormal"/>
              <w:jc w:val="center"/>
              <w:outlineLvl w:val="2"/>
              <w:rPr>
                <w:rFonts w:ascii="Times New Roman" w:hAnsi="Times New Roman" w:cs="Times New Roman"/>
                <w:sz w:val="24"/>
                <w:szCs w:val="24"/>
              </w:rPr>
            </w:pPr>
            <w:r w:rsidRPr="00DA53F9">
              <w:rPr>
                <w:rFonts w:ascii="Times New Roman" w:hAnsi="Times New Roman" w:cs="Times New Roman"/>
                <w:sz w:val="24"/>
                <w:szCs w:val="24"/>
              </w:rPr>
              <w:t>4. Крупные террористические акты</w:t>
            </w:r>
          </w:p>
        </w:tc>
      </w:tr>
      <w:tr w:rsidR="00E60081" w:rsidRPr="00DA53F9" w:rsidTr="00E60081">
        <w:tblPrEx>
          <w:tblBorders>
            <w:insideH w:val="nil"/>
          </w:tblBorders>
        </w:tblPrEx>
        <w:tc>
          <w:tcPr>
            <w:tcW w:w="9985" w:type="dxa"/>
            <w:gridSpan w:val="2"/>
            <w:tcBorders>
              <w:top w:val="nil"/>
            </w:tcBorders>
          </w:tcPr>
          <w:p w:rsidR="00E60081" w:rsidRPr="00DA53F9" w:rsidRDefault="00E60081" w:rsidP="00045F2A">
            <w:pPr>
              <w:pStyle w:val="ConsPlusNormal"/>
              <w:jc w:val="center"/>
              <w:outlineLvl w:val="3"/>
              <w:rPr>
                <w:rFonts w:ascii="Times New Roman" w:hAnsi="Times New Roman" w:cs="Times New Roman"/>
                <w:sz w:val="24"/>
                <w:szCs w:val="24"/>
              </w:rPr>
            </w:pPr>
            <w:r w:rsidRPr="00DA53F9">
              <w:rPr>
                <w:rFonts w:ascii="Times New Roman" w:hAnsi="Times New Roman" w:cs="Times New Roman"/>
                <w:sz w:val="24"/>
                <w:szCs w:val="24"/>
              </w:rPr>
              <w:t>А. Общие критерии</w:t>
            </w:r>
          </w:p>
        </w:tc>
      </w:tr>
      <w:tr w:rsidR="00E60081" w:rsidRPr="00DA53F9" w:rsidTr="00E60081">
        <w:tblPrEx>
          <w:tblBorders>
            <w:insideH w:val="nil"/>
          </w:tblBorders>
        </w:tblPrEx>
        <w:tc>
          <w:tcPr>
            <w:tcW w:w="3969" w:type="dxa"/>
            <w:tcBorders>
              <w:bottom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bottom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1. Число погибших - 5 человек и более. Число госпитализированных 10 человек и более.</w:t>
            </w:r>
          </w:p>
        </w:tc>
      </w:tr>
      <w:tr w:rsidR="00E60081" w:rsidRPr="00DA53F9" w:rsidTr="00E60081">
        <w:tblPrEx>
          <w:tblBorders>
            <w:insideH w:val="nil"/>
          </w:tblBorders>
        </w:tblPrEx>
        <w:tc>
          <w:tcPr>
            <w:tcW w:w="3969" w:type="dxa"/>
            <w:tcBorders>
              <w:top w:val="nil"/>
            </w:tcBorders>
          </w:tcPr>
          <w:p w:rsidR="00E60081" w:rsidRPr="00DA53F9" w:rsidRDefault="00E60081" w:rsidP="00045F2A">
            <w:pPr>
              <w:pStyle w:val="ConsPlusNormal"/>
              <w:rPr>
                <w:rFonts w:ascii="Times New Roman" w:hAnsi="Times New Roman" w:cs="Times New Roman"/>
                <w:sz w:val="24"/>
                <w:szCs w:val="24"/>
              </w:rPr>
            </w:pPr>
          </w:p>
        </w:tc>
        <w:tc>
          <w:tcPr>
            <w:tcW w:w="6016" w:type="dxa"/>
            <w:tcBorders>
              <w:top w:val="nil"/>
            </w:tcBorders>
          </w:tcPr>
          <w:p w:rsidR="00E60081" w:rsidRPr="00DA53F9" w:rsidRDefault="00E60081" w:rsidP="00045F2A">
            <w:pPr>
              <w:pStyle w:val="ConsPlusNormal"/>
              <w:rPr>
                <w:rFonts w:ascii="Times New Roman" w:hAnsi="Times New Roman" w:cs="Times New Roman"/>
                <w:sz w:val="24"/>
                <w:szCs w:val="24"/>
              </w:rPr>
            </w:pPr>
            <w:r w:rsidRPr="00DA53F9">
              <w:rPr>
                <w:rFonts w:ascii="Times New Roman" w:hAnsi="Times New Roman" w:cs="Times New Roman"/>
                <w:sz w:val="24"/>
                <w:szCs w:val="24"/>
              </w:rPr>
              <w:t xml:space="preserve">2. Прямой материальный ущерб - свыше 1 тысячи минимальных </w:t>
            </w:r>
            <w:proofErr w:type="gramStart"/>
            <w:r w:rsidRPr="00DA53F9">
              <w:rPr>
                <w:rFonts w:ascii="Times New Roman" w:hAnsi="Times New Roman" w:cs="Times New Roman"/>
                <w:sz w:val="24"/>
                <w:szCs w:val="24"/>
              </w:rPr>
              <w:t>размеров оплаты труда</w:t>
            </w:r>
            <w:proofErr w:type="gramEnd"/>
          </w:p>
        </w:tc>
      </w:tr>
    </w:tbl>
    <w:p w:rsidR="00FB164A" w:rsidRDefault="00FB164A" w:rsidP="005D5ED5">
      <w:pPr>
        <w:pStyle w:val="a9"/>
        <w:tabs>
          <w:tab w:val="left" w:pos="0"/>
        </w:tabs>
        <w:spacing w:line="360" w:lineRule="auto"/>
        <w:ind w:left="0" w:right="-53" w:firstLine="567"/>
        <w:rPr>
          <w:sz w:val="24"/>
          <w:szCs w:val="24"/>
        </w:rPr>
      </w:pPr>
    </w:p>
    <w:sectPr w:rsidR="00FB164A" w:rsidSect="00CC7B8E">
      <w:headerReference w:type="default" r:id="rId17"/>
      <w:pgSz w:w="11910" w:h="16840"/>
      <w:pgMar w:top="1040" w:right="740" w:bottom="280" w:left="1300" w:header="569" w:footer="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078" w:rsidRDefault="002F6078" w:rsidP="00CC7B8E">
      <w:r>
        <w:separator/>
      </w:r>
    </w:p>
  </w:endnote>
  <w:endnote w:type="continuationSeparator" w:id="0">
    <w:p w:rsidR="002F6078" w:rsidRDefault="002F6078" w:rsidP="00CC7B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078" w:rsidRDefault="002F6078" w:rsidP="00CC7B8E">
      <w:r>
        <w:separator/>
      </w:r>
    </w:p>
  </w:footnote>
  <w:footnote w:type="continuationSeparator" w:id="0">
    <w:p w:rsidR="002F6078" w:rsidRDefault="002F6078" w:rsidP="00CC7B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E06" w:rsidRDefault="009B2E9A" w:rsidP="003B3810">
    <w:pPr>
      <w:pStyle w:val="a3"/>
      <w:framePr w:wrap="auto" w:vAnchor="text" w:hAnchor="margin" w:xAlign="center" w:y="1"/>
      <w:rPr>
        <w:rStyle w:val="a5"/>
      </w:rPr>
    </w:pPr>
    <w:r>
      <w:rPr>
        <w:rStyle w:val="a5"/>
      </w:rPr>
      <w:fldChar w:fldCharType="begin"/>
    </w:r>
    <w:r w:rsidR="00436E06">
      <w:rPr>
        <w:rStyle w:val="a5"/>
      </w:rPr>
      <w:instrText xml:space="preserve">PAGE  </w:instrText>
    </w:r>
    <w:r>
      <w:rPr>
        <w:rStyle w:val="a5"/>
      </w:rPr>
      <w:fldChar w:fldCharType="separate"/>
    </w:r>
    <w:r w:rsidR="00A66678">
      <w:rPr>
        <w:rStyle w:val="a5"/>
        <w:noProof/>
      </w:rPr>
      <w:t>25</w:t>
    </w:r>
    <w:r>
      <w:rPr>
        <w:rStyle w:val="a5"/>
      </w:rPr>
      <w:fldChar w:fldCharType="end"/>
    </w:r>
  </w:p>
  <w:p w:rsidR="00436E06" w:rsidRDefault="00436E06" w:rsidP="003B3810">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F563C"/>
    <w:multiLevelType w:val="hybridMultilevel"/>
    <w:tmpl w:val="5EDCA65E"/>
    <w:lvl w:ilvl="0" w:tplc="F2ECE780">
      <w:start w:val="1"/>
      <w:numFmt w:val="decimal"/>
      <w:lvlText w:val="%1)"/>
      <w:lvlJc w:val="left"/>
      <w:pPr>
        <w:ind w:left="118" w:hanging="305"/>
      </w:pPr>
      <w:rPr>
        <w:rFonts w:ascii="Times New Roman" w:eastAsia="Times New Roman" w:hAnsi="Times New Roman" w:cs="Times New Roman" w:hint="default"/>
        <w:b w:val="0"/>
        <w:bCs w:val="0"/>
        <w:i w:val="0"/>
        <w:iCs w:val="0"/>
        <w:spacing w:val="0"/>
        <w:w w:val="100"/>
        <w:sz w:val="24"/>
        <w:szCs w:val="24"/>
      </w:rPr>
    </w:lvl>
    <w:lvl w:ilvl="1" w:tplc="713A41EA">
      <w:numFmt w:val="bullet"/>
      <w:lvlText w:val="•"/>
      <w:lvlJc w:val="left"/>
      <w:pPr>
        <w:ind w:left="1094" w:hanging="305"/>
      </w:pPr>
      <w:rPr>
        <w:rFonts w:hint="default"/>
      </w:rPr>
    </w:lvl>
    <w:lvl w:ilvl="2" w:tplc="1CB6CB84">
      <w:numFmt w:val="bullet"/>
      <w:lvlText w:val="•"/>
      <w:lvlJc w:val="left"/>
      <w:pPr>
        <w:ind w:left="2069" w:hanging="305"/>
      </w:pPr>
      <w:rPr>
        <w:rFonts w:hint="default"/>
      </w:rPr>
    </w:lvl>
    <w:lvl w:ilvl="3" w:tplc="12083864">
      <w:numFmt w:val="bullet"/>
      <w:lvlText w:val="•"/>
      <w:lvlJc w:val="left"/>
      <w:pPr>
        <w:ind w:left="3043" w:hanging="305"/>
      </w:pPr>
      <w:rPr>
        <w:rFonts w:hint="default"/>
      </w:rPr>
    </w:lvl>
    <w:lvl w:ilvl="4" w:tplc="9F9838F0">
      <w:numFmt w:val="bullet"/>
      <w:lvlText w:val="•"/>
      <w:lvlJc w:val="left"/>
      <w:pPr>
        <w:ind w:left="4018" w:hanging="305"/>
      </w:pPr>
      <w:rPr>
        <w:rFonts w:hint="default"/>
      </w:rPr>
    </w:lvl>
    <w:lvl w:ilvl="5" w:tplc="C2E68E14">
      <w:numFmt w:val="bullet"/>
      <w:lvlText w:val="•"/>
      <w:lvlJc w:val="left"/>
      <w:pPr>
        <w:ind w:left="4993" w:hanging="305"/>
      </w:pPr>
      <w:rPr>
        <w:rFonts w:hint="default"/>
      </w:rPr>
    </w:lvl>
    <w:lvl w:ilvl="6" w:tplc="3D44C97E">
      <w:numFmt w:val="bullet"/>
      <w:lvlText w:val="•"/>
      <w:lvlJc w:val="left"/>
      <w:pPr>
        <w:ind w:left="5967" w:hanging="305"/>
      </w:pPr>
      <w:rPr>
        <w:rFonts w:hint="default"/>
      </w:rPr>
    </w:lvl>
    <w:lvl w:ilvl="7" w:tplc="756E8914">
      <w:numFmt w:val="bullet"/>
      <w:lvlText w:val="•"/>
      <w:lvlJc w:val="left"/>
      <w:pPr>
        <w:ind w:left="6942" w:hanging="305"/>
      </w:pPr>
      <w:rPr>
        <w:rFonts w:hint="default"/>
      </w:rPr>
    </w:lvl>
    <w:lvl w:ilvl="8" w:tplc="6574959A">
      <w:numFmt w:val="bullet"/>
      <w:lvlText w:val="•"/>
      <w:lvlJc w:val="left"/>
      <w:pPr>
        <w:ind w:left="7917" w:hanging="305"/>
      </w:pPr>
      <w:rPr>
        <w:rFonts w:hint="default"/>
      </w:rPr>
    </w:lvl>
  </w:abstractNum>
  <w:abstractNum w:abstractNumId="1">
    <w:nsid w:val="04107C72"/>
    <w:multiLevelType w:val="hybridMultilevel"/>
    <w:tmpl w:val="D7FCA014"/>
    <w:lvl w:ilvl="0" w:tplc="C20E2F32">
      <w:start w:val="1"/>
      <w:numFmt w:val="decimal"/>
      <w:lvlText w:val="%1)"/>
      <w:lvlJc w:val="left"/>
      <w:pPr>
        <w:ind w:left="1121" w:hanging="296"/>
      </w:pPr>
      <w:rPr>
        <w:rFonts w:ascii="Times New Roman" w:eastAsia="Times New Roman" w:hAnsi="Times New Roman" w:cs="Times New Roman" w:hint="default"/>
        <w:b w:val="0"/>
        <w:bCs w:val="0"/>
        <w:i w:val="0"/>
        <w:iCs w:val="0"/>
        <w:spacing w:val="0"/>
        <w:w w:val="100"/>
        <w:sz w:val="28"/>
        <w:szCs w:val="28"/>
      </w:rPr>
    </w:lvl>
    <w:lvl w:ilvl="1" w:tplc="0270BF60">
      <w:numFmt w:val="bullet"/>
      <w:lvlText w:val="•"/>
      <w:lvlJc w:val="left"/>
      <w:pPr>
        <w:ind w:left="1994" w:hanging="296"/>
      </w:pPr>
      <w:rPr>
        <w:rFonts w:hint="default"/>
      </w:rPr>
    </w:lvl>
    <w:lvl w:ilvl="2" w:tplc="4AB2FAB0">
      <w:numFmt w:val="bullet"/>
      <w:lvlText w:val="•"/>
      <w:lvlJc w:val="left"/>
      <w:pPr>
        <w:ind w:left="2869" w:hanging="296"/>
      </w:pPr>
      <w:rPr>
        <w:rFonts w:hint="default"/>
      </w:rPr>
    </w:lvl>
    <w:lvl w:ilvl="3" w:tplc="CCFA175E">
      <w:numFmt w:val="bullet"/>
      <w:lvlText w:val="•"/>
      <w:lvlJc w:val="left"/>
      <w:pPr>
        <w:ind w:left="3743" w:hanging="296"/>
      </w:pPr>
      <w:rPr>
        <w:rFonts w:hint="default"/>
      </w:rPr>
    </w:lvl>
    <w:lvl w:ilvl="4" w:tplc="B004F4FE">
      <w:numFmt w:val="bullet"/>
      <w:lvlText w:val="•"/>
      <w:lvlJc w:val="left"/>
      <w:pPr>
        <w:ind w:left="4618" w:hanging="296"/>
      </w:pPr>
      <w:rPr>
        <w:rFonts w:hint="default"/>
      </w:rPr>
    </w:lvl>
    <w:lvl w:ilvl="5" w:tplc="5B10F926">
      <w:numFmt w:val="bullet"/>
      <w:lvlText w:val="•"/>
      <w:lvlJc w:val="left"/>
      <w:pPr>
        <w:ind w:left="5493" w:hanging="296"/>
      </w:pPr>
      <w:rPr>
        <w:rFonts w:hint="default"/>
      </w:rPr>
    </w:lvl>
    <w:lvl w:ilvl="6" w:tplc="CDC8177E">
      <w:numFmt w:val="bullet"/>
      <w:lvlText w:val="•"/>
      <w:lvlJc w:val="left"/>
      <w:pPr>
        <w:ind w:left="6367" w:hanging="296"/>
      </w:pPr>
      <w:rPr>
        <w:rFonts w:hint="default"/>
      </w:rPr>
    </w:lvl>
    <w:lvl w:ilvl="7" w:tplc="C30089CA">
      <w:numFmt w:val="bullet"/>
      <w:lvlText w:val="•"/>
      <w:lvlJc w:val="left"/>
      <w:pPr>
        <w:ind w:left="7242" w:hanging="296"/>
      </w:pPr>
      <w:rPr>
        <w:rFonts w:hint="default"/>
      </w:rPr>
    </w:lvl>
    <w:lvl w:ilvl="8" w:tplc="706C80AC">
      <w:numFmt w:val="bullet"/>
      <w:lvlText w:val="•"/>
      <w:lvlJc w:val="left"/>
      <w:pPr>
        <w:ind w:left="8117" w:hanging="296"/>
      </w:pPr>
      <w:rPr>
        <w:rFonts w:hint="default"/>
      </w:rPr>
    </w:lvl>
  </w:abstractNum>
  <w:abstractNum w:abstractNumId="2">
    <w:nsid w:val="0E517BBF"/>
    <w:multiLevelType w:val="hybridMultilevel"/>
    <w:tmpl w:val="FBD4B4B8"/>
    <w:lvl w:ilvl="0" w:tplc="7306322E">
      <w:start w:val="1"/>
      <w:numFmt w:val="decimal"/>
      <w:lvlText w:val="%1."/>
      <w:lvlJc w:val="left"/>
      <w:pPr>
        <w:ind w:left="117" w:hanging="281"/>
      </w:pPr>
      <w:rPr>
        <w:rFonts w:ascii="Times New Roman" w:eastAsia="Times New Roman" w:hAnsi="Times New Roman" w:cs="Times New Roman" w:hint="default"/>
        <w:b w:val="0"/>
        <w:bCs w:val="0"/>
        <w:i w:val="0"/>
        <w:iCs w:val="0"/>
        <w:spacing w:val="0"/>
        <w:w w:val="100"/>
        <w:sz w:val="24"/>
        <w:szCs w:val="24"/>
      </w:rPr>
    </w:lvl>
    <w:lvl w:ilvl="1" w:tplc="EB56D33C">
      <w:numFmt w:val="bullet"/>
      <w:lvlText w:val="•"/>
      <w:lvlJc w:val="left"/>
      <w:pPr>
        <w:ind w:left="1094" w:hanging="281"/>
      </w:pPr>
      <w:rPr>
        <w:rFonts w:hint="default"/>
      </w:rPr>
    </w:lvl>
    <w:lvl w:ilvl="2" w:tplc="5B706D12">
      <w:numFmt w:val="bullet"/>
      <w:lvlText w:val="•"/>
      <w:lvlJc w:val="left"/>
      <w:pPr>
        <w:ind w:left="2069" w:hanging="281"/>
      </w:pPr>
      <w:rPr>
        <w:rFonts w:hint="default"/>
      </w:rPr>
    </w:lvl>
    <w:lvl w:ilvl="3" w:tplc="C818F678">
      <w:numFmt w:val="bullet"/>
      <w:lvlText w:val="•"/>
      <w:lvlJc w:val="left"/>
      <w:pPr>
        <w:ind w:left="3043" w:hanging="281"/>
      </w:pPr>
      <w:rPr>
        <w:rFonts w:hint="default"/>
      </w:rPr>
    </w:lvl>
    <w:lvl w:ilvl="4" w:tplc="134EDFD2">
      <w:numFmt w:val="bullet"/>
      <w:lvlText w:val="•"/>
      <w:lvlJc w:val="left"/>
      <w:pPr>
        <w:ind w:left="4018" w:hanging="281"/>
      </w:pPr>
      <w:rPr>
        <w:rFonts w:hint="default"/>
      </w:rPr>
    </w:lvl>
    <w:lvl w:ilvl="5" w:tplc="3DF8AA72">
      <w:numFmt w:val="bullet"/>
      <w:lvlText w:val="•"/>
      <w:lvlJc w:val="left"/>
      <w:pPr>
        <w:ind w:left="4993" w:hanging="281"/>
      </w:pPr>
      <w:rPr>
        <w:rFonts w:hint="default"/>
      </w:rPr>
    </w:lvl>
    <w:lvl w:ilvl="6" w:tplc="680C0340">
      <w:numFmt w:val="bullet"/>
      <w:lvlText w:val="•"/>
      <w:lvlJc w:val="left"/>
      <w:pPr>
        <w:ind w:left="5967" w:hanging="281"/>
      </w:pPr>
      <w:rPr>
        <w:rFonts w:hint="default"/>
      </w:rPr>
    </w:lvl>
    <w:lvl w:ilvl="7" w:tplc="EE0E55C2">
      <w:numFmt w:val="bullet"/>
      <w:lvlText w:val="•"/>
      <w:lvlJc w:val="left"/>
      <w:pPr>
        <w:ind w:left="6942" w:hanging="281"/>
      </w:pPr>
      <w:rPr>
        <w:rFonts w:hint="default"/>
      </w:rPr>
    </w:lvl>
    <w:lvl w:ilvl="8" w:tplc="7A1611C2">
      <w:numFmt w:val="bullet"/>
      <w:lvlText w:val="•"/>
      <w:lvlJc w:val="left"/>
      <w:pPr>
        <w:ind w:left="7917" w:hanging="281"/>
      </w:pPr>
      <w:rPr>
        <w:rFonts w:hint="default"/>
      </w:rPr>
    </w:lvl>
  </w:abstractNum>
  <w:abstractNum w:abstractNumId="3">
    <w:nsid w:val="0F380BF4"/>
    <w:multiLevelType w:val="hybridMultilevel"/>
    <w:tmpl w:val="C24A236C"/>
    <w:lvl w:ilvl="0" w:tplc="71BEF2F8">
      <w:start w:val="1"/>
      <w:numFmt w:val="decimal"/>
      <w:lvlText w:val="%1)"/>
      <w:lvlJc w:val="left"/>
      <w:pPr>
        <w:ind w:left="1132" w:hanging="305"/>
      </w:pPr>
      <w:rPr>
        <w:rFonts w:ascii="Times New Roman" w:eastAsia="Times New Roman" w:hAnsi="Times New Roman" w:cs="Times New Roman" w:hint="default"/>
        <w:b w:val="0"/>
        <w:bCs w:val="0"/>
        <w:i w:val="0"/>
        <w:iCs w:val="0"/>
        <w:spacing w:val="0"/>
        <w:w w:val="100"/>
        <w:sz w:val="24"/>
        <w:szCs w:val="24"/>
      </w:rPr>
    </w:lvl>
    <w:lvl w:ilvl="1" w:tplc="4FFE1C3E">
      <w:numFmt w:val="bullet"/>
      <w:lvlText w:val="•"/>
      <w:lvlJc w:val="left"/>
      <w:pPr>
        <w:ind w:left="2012" w:hanging="305"/>
      </w:pPr>
      <w:rPr>
        <w:rFonts w:hint="default"/>
      </w:rPr>
    </w:lvl>
    <w:lvl w:ilvl="2" w:tplc="F334B400">
      <w:numFmt w:val="bullet"/>
      <w:lvlText w:val="•"/>
      <w:lvlJc w:val="left"/>
      <w:pPr>
        <w:ind w:left="2885" w:hanging="305"/>
      </w:pPr>
      <w:rPr>
        <w:rFonts w:hint="default"/>
      </w:rPr>
    </w:lvl>
    <w:lvl w:ilvl="3" w:tplc="19F296D6">
      <w:numFmt w:val="bullet"/>
      <w:lvlText w:val="•"/>
      <w:lvlJc w:val="left"/>
      <w:pPr>
        <w:ind w:left="3757" w:hanging="305"/>
      </w:pPr>
      <w:rPr>
        <w:rFonts w:hint="default"/>
      </w:rPr>
    </w:lvl>
    <w:lvl w:ilvl="4" w:tplc="1286FE52">
      <w:numFmt w:val="bullet"/>
      <w:lvlText w:val="•"/>
      <w:lvlJc w:val="left"/>
      <w:pPr>
        <w:ind w:left="4630" w:hanging="305"/>
      </w:pPr>
      <w:rPr>
        <w:rFonts w:hint="default"/>
      </w:rPr>
    </w:lvl>
    <w:lvl w:ilvl="5" w:tplc="3B98B6F4">
      <w:numFmt w:val="bullet"/>
      <w:lvlText w:val="•"/>
      <w:lvlJc w:val="left"/>
      <w:pPr>
        <w:ind w:left="5503" w:hanging="305"/>
      </w:pPr>
      <w:rPr>
        <w:rFonts w:hint="default"/>
      </w:rPr>
    </w:lvl>
    <w:lvl w:ilvl="6" w:tplc="4B72BA04">
      <w:numFmt w:val="bullet"/>
      <w:lvlText w:val="•"/>
      <w:lvlJc w:val="left"/>
      <w:pPr>
        <w:ind w:left="6375" w:hanging="305"/>
      </w:pPr>
      <w:rPr>
        <w:rFonts w:hint="default"/>
      </w:rPr>
    </w:lvl>
    <w:lvl w:ilvl="7" w:tplc="AD1A5D04">
      <w:numFmt w:val="bullet"/>
      <w:lvlText w:val="•"/>
      <w:lvlJc w:val="left"/>
      <w:pPr>
        <w:ind w:left="7248" w:hanging="305"/>
      </w:pPr>
      <w:rPr>
        <w:rFonts w:hint="default"/>
      </w:rPr>
    </w:lvl>
    <w:lvl w:ilvl="8" w:tplc="E6444998">
      <w:numFmt w:val="bullet"/>
      <w:lvlText w:val="•"/>
      <w:lvlJc w:val="left"/>
      <w:pPr>
        <w:ind w:left="8121" w:hanging="305"/>
      </w:pPr>
      <w:rPr>
        <w:rFonts w:hint="default"/>
      </w:rPr>
    </w:lvl>
  </w:abstractNum>
  <w:abstractNum w:abstractNumId="4">
    <w:nsid w:val="1A8234EB"/>
    <w:multiLevelType w:val="hybridMultilevel"/>
    <w:tmpl w:val="11C62F8E"/>
    <w:lvl w:ilvl="0" w:tplc="B6DED6EA">
      <w:start w:val="1"/>
      <w:numFmt w:val="decimal"/>
      <w:lvlText w:val="%1)"/>
      <w:lvlJc w:val="left"/>
      <w:pPr>
        <w:ind w:left="1186" w:hanging="360"/>
      </w:pPr>
      <w:rPr>
        <w:rFonts w:ascii="Times New Roman" w:eastAsia="Times New Roman" w:hAnsi="Times New Roman" w:cs="Times New Roman" w:hint="default"/>
        <w:b w:val="0"/>
        <w:bCs w:val="0"/>
        <w:i w:val="0"/>
        <w:iCs w:val="0"/>
        <w:spacing w:val="0"/>
        <w:w w:val="100"/>
        <w:sz w:val="24"/>
        <w:szCs w:val="24"/>
      </w:rPr>
    </w:lvl>
    <w:lvl w:ilvl="1" w:tplc="EB6C4D08">
      <w:numFmt w:val="bullet"/>
      <w:lvlText w:val="•"/>
      <w:lvlJc w:val="left"/>
      <w:pPr>
        <w:ind w:left="2048" w:hanging="360"/>
      </w:pPr>
      <w:rPr>
        <w:rFonts w:hint="default"/>
      </w:rPr>
    </w:lvl>
    <w:lvl w:ilvl="2" w:tplc="9406100C">
      <w:numFmt w:val="bullet"/>
      <w:lvlText w:val="•"/>
      <w:lvlJc w:val="left"/>
      <w:pPr>
        <w:ind w:left="2917" w:hanging="360"/>
      </w:pPr>
      <w:rPr>
        <w:rFonts w:hint="default"/>
      </w:rPr>
    </w:lvl>
    <w:lvl w:ilvl="3" w:tplc="096A7208">
      <w:numFmt w:val="bullet"/>
      <w:lvlText w:val="•"/>
      <w:lvlJc w:val="left"/>
      <w:pPr>
        <w:ind w:left="3785" w:hanging="360"/>
      </w:pPr>
      <w:rPr>
        <w:rFonts w:hint="default"/>
      </w:rPr>
    </w:lvl>
    <w:lvl w:ilvl="4" w:tplc="33140ED4">
      <w:numFmt w:val="bullet"/>
      <w:lvlText w:val="•"/>
      <w:lvlJc w:val="left"/>
      <w:pPr>
        <w:ind w:left="4654" w:hanging="360"/>
      </w:pPr>
      <w:rPr>
        <w:rFonts w:hint="default"/>
      </w:rPr>
    </w:lvl>
    <w:lvl w:ilvl="5" w:tplc="4650D3D6">
      <w:numFmt w:val="bullet"/>
      <w:lvlText w:val="•"/>
      <w:lvlJc w:val="left"/>
      <w:pPr>
        <w:ind w:left="5523" w:hanging="360"/>
      </w:pPr>
      <w:rPr>
        <w:rFonts w:hint="default"/>
      </w:rPr>
    </w:lvl>
    <w:lvl w:ilvl="6" w:tplc="5BD6B53A">
      <w:numFmt w:val="bullet"/>
      <w:lvlText w:val="•"/>
      <w:lvlJc w:val="left"/>
      <w:pPr>
        <w:ind w:left="6391" w:hanging="360"/>
      </w:pPr>
      <w:rPr>
        <w:rFonts w:hint="default"/>
      </w:rPr>
    </w:lvl>
    <w:lvl w:ilvl="7" w:tplc="FEC69E30">
      <w:numFmt w:val="bullet"/>
      <w:lvlText w:val="•"/>
      <w:lvlJc w:val="left"/>
      <w:pPr>
        <w:ind w:left="7260" w:hanging="360"/>
      </w:pPr>
      <w:rPr>
        <w:rFonts w:hint="default"/>
      </w:rPr>
    </w:lvl>
    <w:lvl w:ilvl="8" w:tplc="1DD82F14">
      <w:numFmt w:val="bullet"/>
      <w:lvlText w:val="•"/>
      <w:lvlJc w:val="left"/>
      <w:pPr>
        <w:ind w:left="8129" w:hanging="360"/>
      </w:pPr>
      <w:rPr>
        <w:rFonts w:hint="default"/>
      </w:rPr>
    </w:lvl>
  </w:abstractNum>
  <w:abstractNum w:abstractNumId="5">
    <w:nsid w:val="1C5D63D4"/>
    <w:multiLevelType w:val="hybridMultilevel"/>
    <w:tmpl w:val="EAB254E6"/>
    <w:lvl w:ilvl="0" w:tplc="DF14A6F8">
      <w:start w:val="22"/>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6">
    <w:nsid w:val="26792813"/>
    <w:multiLevelType w:val="hybridMultilevel"/>
    <w:tmpl w:val="686C7C38"/>
    <w:lvl w:ilvl="0" w:tplc="E070DFF0">
      <w:start w:val="1"/>
      <w:numFmt w:val="decimal"/>
      <w:lvlText w:val="%1)"/>
      <w:lvlJc w:val="left"/>
      <w:pPr>
        <w:ind w:left="119" w:hanging="305"/>
      </w:pPr>
      <w:rPr>
        <w:rFonts w:ascii="Times New Roman" w:eastAsia="Times New Roman" w:hAnsi="Times New Roman" w:cs="Times New Roman" w:hint="default"/>
        <w:b w:val="0"/>
        <w:bCs w:val="0"/>
        <w:i w:val="0"/>
        <w:iCs w:val="0"/>
        <w:spacing w:val="0"/>
        <w:w w:val="100"/>
        <w:sz w:val="24"/>
        <w:szCs w:val="24"/>
      </w:rPr>
    </w:lvl>
    <w:lvl w:ilvl="1" w:tplc="A4049FDE">
      <w:numFmt w:val="bullet"/>
      <w:lvlText w:val="•"/>
      <w:lvlJc w:val="left"/>
      <w:pPr>
        <w:ind w:left="1094" w:hanging="305"/>
      </w:pPr>
      <w:rPr>
        <w:rFonts w:hint="default"/>
      </w:rPr>
    </w:lvl>
    <w:lvl w:ilvl="2" w:tplc="A7ACEE40">
      <w:numFmt w:val="bullet"/>
      <w:lvlText w:val="•"/>
      <w:lvlJc w:val="left"/>
      <w:pPr>
        <w:ind w:left="2069" w:hanging="305"/>
      </w:pPr>
      <w:rPr>
        <w:rFonts w:hint="default"/>
      </w:rPr>
    </w:lvl>
    <w:lvl w:ilvl="3" w:tplc="B4C80A52">
      <w:numFmt w:val="bullet"/>
      <w:lvlText w:val="•"/>
      <w:lvlJc w:val="left"/>
      <w:pPr>
        <w:ind w:left="3043" w:hanging="305"/>
      </w:pPr>
      <w:rPr>
        <w:rFonts w:hint="default"/>
      </w:rPr>
    </w:lvl>
    <w:lvl w:ilvl="4" w:tplc="443897F4">
      <w:numFmt w:val="bullet"/>
      <w:lvlText w:val="•"/>
      <w:lvlJc w:val="left"/>
      <w:pPr>
        <w:ind w:left="4018" w:hanging="305"/>
      </w:pPr>
      <w:rPr>
        <w:rFonts w:hint="default"/>
      </w:rPr>
    </w:lvl>
    <w:lvl w:ilvl="5" w:tplc="064C116C">
      <w:numFmt w:val="bullet"/>
      <w:lvlText w:val="•"/>
      <w:lvlJc w:val="left"/>
      <w:pPr>
        <w:ind w:left="4993" w:hanging="305"/>
      </w:pPr>
      <w:rPr>
        <w:rFonts w:hint="default"/>
      </w:rPr>
    </w:lvl>
    <w:lvl w:ilvl="6" w:tplc="CF3CEB62">
      <w:numFmt w:val="bullet"/>
      <w:lvlText w:val="•"/>
      <w:lvlJc w:val="left"/>
      <w:pPr>
        <w:ind w:left="5967" w:hanging="305"/>
      </w:pPr>
      <w:rPr>
        <w:rFonts w:hint="default"/>
      </w:rPr>
    </w:lvl>
    <w:lvl w:ilvl="7" w:tplc="B5003DF4">
      <w:numFmt w:val="bullet"/>
      <w:lvlText w:val="•"/>
      <w:lvlJc w:val="left"/>
      <w:pPr>
        <w:ind w:left="6942" w:hanging="305"/>
      </w:pPr>
      <w:rPr>
        <w:rFonts w:hint="default"/>
      </w:rPr>
    </w:lvl>
    <w:lvl w:ilvl="8" w:tplc="2E14311A">
      <w:numFmt w:val="bullet"/>
      <w:lvlText w:val="•"/>
      <w:lvlJc w:val="left"/>
      <w:pPr>
        <w:ind w:left="7917" w:hanging="305"/>
      </w:pPr>
      <w:rPr>
        <w:rFonts w:hint="default"/>
      </w:rPr>
    </w:lvl>
  </w:abstractNum>
  <w:abstractNum w:abstractNumId="7">
    <w:nsid w:val="2C5C705E"/>
    <w:multiLevelType w:val="hybridMultilevel"/>
    <w:tmpl w:val="DC10F01C"/>
    <w:lvl w:ilvl="0" w:tplc="046609E0">
      <w:start w:val="1"/>
      <w:numFmt w:val="decimal"/>
      <w:lvlText w:val="%1)"/>
      <w:lvlJc w:val="left"/>
      <w:pPr>
        <w:ind w:left="1131" w:hanging="305"/>
      </w:pPr>
      <w:rPr>
        <w:rFonts w:ascii="Times New Roman" w:eastAsia="Times New Roman" w:hAnsi="Times New Roman" w:cs="Times New Roman" w:hint="default"/>
        <w:b w:val="0"/>
        <w:bCs w:val="0"/>
        <w:i w:val="0"/>
        <w:iCs w:val="0"/>
        <w:spacing w:val="0"/>
        <w:w w:val="100"/>
        <w:sz w:val="24"/>
        <w:szCs w:val="24"/>
      </w:rPr>
    </w:lvl>
    <w:lvl w:ilvl="1" w:tplc="33C8DA4C">
      <w:numFmt w:val="bullet"/>
      <w:lvlText w:val="•"/>
      <w:lvlJc w:val="left"/>
      <w:pPr>
        <w:ind w:left="2012" w:hanging="305"/>
      </w:pPr>
      <w:rPr>
        <w:rFonts w:hint="default"/>
      </w:rPr>
    </w:lvl>
    <w:lvl w:ilvl="2" w:tplc="2064E3E6">
      <w:numFmt w:val="bullet"/>
      <w:lvlText w:val="•"/>
      <w:lvlJc w:val="left"/>
      <w:pPr>
        <w:ind w:left="2885" w:hanging="305"/>
      </w:pPr>
      <w:rPr>
        <w:rFonts w:hint="default"/>
      </w:rPr>
    </w:lvl>
    <w:lvl w:ilvl="3" w:tplc="AD60A892">
      <w:numFmt w:val="bullet"/>
      <w:lvlText w:val="•"/>
      <w:lvlJc w:val="left"/>
      <w:pPr>
        <w:ind w:left="3757" w:hanging="305"/>
      </w:pPr>
      <w:rPr>
        <w:rFonts w:hint="default"/>
      </w:rPr>
    </w:lvl>
    <w:lvl w:ilvl="4" w:tplc="994A10C4">
      <w:numFmt w:val="bullet"/>
      <w:lvlText w:val="•"/>
      <w:lvlJc w:val="left"/>
      <w:pPr>
        <w:ind w:left="4630" w:hanging="305"/>
      </w:pPr>
      <w:rPr>
        <w:rFonts w:hint="default"/>
      </w:rPr>
    </w:lvl>
    <w:lvl w:ilvl="5" w:tplc="7862B162">
      <w:numFmt w:val="bullet"/>
      <w:lvlText w:val="•"/>
      <w:lvlJc w:val="left"/>
      <w:pPr>
        <w:ind w:left="5503" w:hanging="305"/>
      </w:pPr>
      <w:rPr>
        <w:rFonts w:hint="default"/>
      </w:rPr>
    </w:lvl>
    <w:lvl w:ilvl="6" w:tplc="7B2CCB9A">
      <w:numFmt w:val="bullet"/>
      <w:lvlText w:val="•"/>
      <w:lvlJc w:val="left"/>
      <w:pPr>
        <w:ind w:left="6375" w:hanging="305"/>
      </w:pPr>
      <w:rPr>
        <w:rFonts w:hint="default"/>
      </w:rPr>
    </w:lvl>
    <w:lvl w:ilvl="7" w:tplc="86C818B4">
      <w:numFmt w:val="bullet"/>
      <w:lvlText w:val="•"/>
      <w:lvlJc w:val="left"/>
      <w:pPr>
        <w:ind w:left="7248" w:hanging="305"/>
      </w:pPr>
      <w:rPr>
        <w:rFonts w:hint="default"/>
      </w:rPr>
    </w:lvl>
    <w:lvl w:ilvl="8" w:tplc="31F6FD46">
      <w:numFmt w:val="bullet"/>
      <w:lvlText w:val="•"/>
      <w:lvlJc w:val="left"/>
      <w:pPr>
        <w:ind w:left="8121" w:hanging="305"/>
      </w:pPr>
      <w:rPr>
        <w:rFonts w:hint="default"/>
      </w:rPr>
    </w:lvl>
  </w:abstractNum>
  <w:abstractNum w:abstractNumId="8">
    <w:nsid w:val="31B655DA"/>
    <w:multiLevelType w:val="hybridMultilevel"/>
    <w:tmpl w:val="595A320C"/>
    <w:lvl w:ilvl="0" w:tplc="6BEA8636">
      <w:start w:val="1"/>
      <w:numFmt w:val="decimal"/>
      <w:lvlText w:val="%1)"/>
      <w:lvlJc w:val="left"/>
      <w:pPr>
        <w:ind w:left="118" w:hanging="305"/>
      </w:pPr>
      <w:rPr>
        <w:rFonts w:ascii="Times New Roman" w:eastAsia="Times New Roman" w:hAnsi="Times New Roman" w:cs="Times New Roman" w:hint="default"/>
        <w:b w:val="0"/>
        <w:bCs w:val="0"/>
        <w:i w:val="0"/>
        <w:iCs w:val="0"/>
        <w:spacing w:val="0"/>
        <w:w w:val="100"/>
        <w:sz w:val="24"/>
        <w:szCs w:val="24"/>
      </w:rPr>
    </w:lvl>
    <w:lvl w:ilvl="1" w:tplc="DDD01298">
      <w:numFmt w:val="bullet"/>
      <w:lvlText w:val="•"/>
      <w:lvlJc w:val="left"/>
      <w:pPr>
        <w:ind w:left="1094" w:hanging="305"/>
      </w:pPr>
      <w:rPr>
        <w:rFonts w:hint="default"/>
      </w:rPr>
    </w:lvl>
    <w:lvl w:ilvl="2" w:tplc="90801D5E">
      <w:numFmt w:val="bullet"/>
      <w:lvlText w:val="•"/>
      <w:lvlJc w:val="left"/>
      <w:pPr>
        <w:ind w:left="2069" w:hanging="305"/>
      </w:pPr>
      <w:rPr>
        <w:rFonts w:hint="default"/>
      </w:rPr>
    </w:lvl>
    <w:lvl w:ilvl="3" w:tplc="E57A1148">
      <w:numFmt w:val="bullet"/>
      <w:lvlText w:val="•"/>
      <w:lvlJc w:val="left"/>
      <w:pPr>
        <w:ind w:left="3043" w:hanging="305"/>
      </w:pPr>
      <w:rPr>
        <w:rFonts w:hint="default"/>
      </w:rPr>
    </w:lvl>
    <w:lvl w:ilvl="4" w:tplc="41E8CD8A">
      <w:numFmt w:val="bullet"/>
      <w:lvlText w:val="•"/>
      <w:lvlJc w:val="left"/>
      <w:pPr>
        <w:ind w:left="4018" w:hanging="305"/>
      </w:pPr>
      <w:rPr>
        <w:rFonts w:hint="default"/>
      </w:rPr>
    </w:lvl>
    <w:lvl w:ilvl="5" w:tplc="B0C4E5E6">
      <w:numFmt w:val="bullet"/>
      <w:lvlText w:val="•"/>
      <w:lvlJc w:val="left"/>
      <w:pPr>
        <w:ind w:left="4993" w:hanging="305"/>
      </w:pPr>
      <w:rPr>
        <w:rFonts w:hint="default"/>
      </w:rPr>
    </w:lvl>
    <w:lvl w:ilvl="6" w:tplc="46105338">
      <w:numFmt w:val="bullet"/>
      <w:lvlText w:val="•"/>
      <w:lvlJc w:val="left"/>
      <w:pPr>
        <w:ind w:left="5967" w:hanging="305"/>
      </w:pPr>
      <w:rPr>
        <w:rFonts w:hint="default"/>
      </w:rPr>
    </w:lvl>
    <w:lvl w:ilvl="7" w:tplc="F660895A">
      <w:numFmt w:val="bullet"/>
      <w:lvlText w:val="•"/>
      <w:lvlJc w:val="left"/>
      <w:pPr>
        <w:ind w:left="6942" w:hanging="305"/>
      </w:pPr>
      <w:rPr>
        <w:rFonts w:hint="default"/>
      </w:rPr>
    </w:lvl>
    <w:lvl w:ilvl="8" w:tplc="B7387098">
      <w:numFmt w:val="bullet"/>
      <w:lvlText w:val="•"/>
      <w:lvlJc w:val="left"/>
      <w:pPr>
        <w:ind w:left="7917" w:hanging="305"/>
      </w:pPr>
      <w:rPr>
        <w:rFonts w:hint="default"/>
      </w:rPr>
    </w:lvl>
  </w:abstractNum>
  <w:abstractNum w:abstractNumId="9">
    <w:nsid w:val="3F305564"/>
    <w:multiLevelType w:val="hybridMultilevel"/>
    <w:tmpl w:val="B358DCE6"/>
    <w:lvl w:ilvl="0" w:tplc="E2020D16">
      <w:start w:val="1"/>
      <w:numFmt w:val="decimal"/>
      <w:lvlText w:val="%1)"/>
      <w:lvlJc w:val="left"/>
      <w:pPr>
        <w:ind w:left="118" w:hanging="305"/>
      </w:pPr>
      <w:rPr>
        <w:rFonts w:ascii="Times New Roman" w:eastAsia="Times New Roman" w:hAnsi="Times New Roman" w:cs="Times New Roman" w:hint="default"/>
        <w:b w:val="0"/>
        <w:bCs w:val="0"/>
        <w:i w:val="0"/>
        <w:iCs w:val="0"/>
        <w:spacing w:val="0"/>
        <w:w w:val="100"/>
        <w:sz w:val="24"/>
        <w:szCs w:val="24"/>
      </w:rPr>
    </w:lvl>
    <w:lvl w:ilvl="1" w:tplc="B46E53D2">
      <w:numFmt w:val="bullet"/>
      <w:lvlText w:val="•"/>
      <w:lvlJc w:val="left"/>
      <w:pPr>
        <w:ind w:left="1094" w:hanging="305"/>
      </w:pPr>
      <w:rPr>
        <w:rFonts w:hint="default"/>
      </w:rPr>
    </w:lvl>
    <w:lvl w:ilvl="2" w:tplc="22D6E52C">
      <w:numFmt w:val="bullet"/>
      <w:lvlText w:val="•"/>
      <w:lvlJc w:val="left"/>
      <w:pPr>
        <w:ind w:left="2069" w:hanging="305"/>
      </w:pPr>
      <w:rPr>
        <w:rFonts w:hint="default"/>
      </w:rPr>
    </w:lvl>
    <w:lvl w:ilvl="3" w:tplc="468E422E">
      <w:numFmt w:val="bullet"/>
      <w:lvlText w:val="•"/>
      <w:lvlJc w:val="left"/>
      <w:pPr>
        <w:ind w:left="3043" w:hanging="305"/>
      </w:pPr>
      <w:rPr>
        <w:rFonts w:hint="default"/>
      </w:rPr>
    </w:lvl>
    <w:lvl w:ilvl="4" w:tplc="45AE8228">
      <w:numFmt w:val="bullet"/>
      <w:lvlText w:val="•"/>
      <w:lvlJc w:val="left"/>
      <w:pPr>
        <w:ind w:left="4018" w:hanging="305"/>
      </w:pPr>
      <w:rPr>
        <w:rFonts w:hint="default"/>
      </w:rPr>
    </w:lvl>
    <w:lvl w:ilvl="5" w:tplc="A776DD50">
      <w:numFmt w:val="bullet"/>
      <w:lvlText w:val="•"/>
      <w:lvlJc w:val="left"/>
      <w:pPr>
        <w:ind w:left="4993" w:hanging="305"/>
      </w:pPr>
      <w:rPr>
        <w:rFonts w:hint="default"/>
      </w:rPr>
    </w:lvl>
    <w:lvl w:ilvl="6" w:tplc="0AB4D588">
      <w:numFmt w:val="bullet"/>
      <w:lvlText w:val="•"/>
      <w:lvlJc w:val="left"/>
      <w:pPr>
        <w:ind w:left="5967" w:hanging="305"/>
      </w:pPr>
      <w:rPr>
        <w:rFonts w:hint="default"/>
      </w:rPr>
    </w:lvl>
    <w:lvl w:ilvl="7" w:tplc="611245F2">
      <w:numFmt w:val="bullet"/>
      <w:lvlText w:val="•"/>
      <w:lvlJc w:val="left"/>
      <w:pPr>
        <w:ind w:left="6942" w:hanging="305"/>
      </w:pPr>
      <w:rPr>
        <w:rFonts w:hint="default"/>
      </w:rPr>
    </w:lvl>
    <w:lvl w:ilvl="8" w:tplc="A14A1FFE">
      <w:numFmt w:val="bullet"/>
      <w:lvlText w:val="•"/>
      <w:lvlJc w:val="left"/>
      <w:pPr>
        <w:ind w:left="7917" w:hanging="305"/>
      </w:pPr>
      <w:rPr>
        <w:rFonts w:hint="default"/>
      </w:rPr>
    </w:lvl>
  </w:abstractNum>
  <w:abstractNum w:abstractNumId="10">
    <w:nsid w:val="435C6E35"/>
    <w:multiLevelType w:val="hybridMultilevel"/>
    <w:tmpl w:val="B882EBF8"/>
    <w:lvl w:ilvl="0" w:tplc="3DD2F20A">
      <w:start w:val="1"/>
      <w:numFmt w:val="decimal"/>
      <w:lvlText w:val="%1)"/>
      <w:lvlJc w:val="left"/>
      <w:pPr>
        <w:ind w:left="119" w:hanging="305"/>
      </w:pPr>
      <w:rPr>
        <w:rFonts w:ascii="Times New Roman" w:eastAsia="Times New Roman" w:hAnsi="Times New Roman" w:cs="Times New Roman" w:hint="default"/>
        <w:b w:val="0"/>
        <w:bCs w:val="0"/>
        <w:i w:val="0"/>
        <w:iCs w:val="0"/>
        <w:spacing w:val="0"/>
        <w:w w:val="100"/>
        <w:sz w:val="24"/>
        <w:szCs w:val="24"/>
      </w:rPr>
    </w:lvl>
    <w:lvl w:ilvl="1" w:tplc="402A1E7A">
      <w:numFmt w:val="bullet"/>
      <w:lvlText w:val="•"/>
      <w:lvlJc w:val="left"/>
      <w:pPr>
        <w:ind w:left="1094" w:hanging="305"/>
      </w:pPr>
      <w:rPr>
        <w:rFonts w:hint="default"/>
      </w:rPr>
    </w:lvl>
    <w:lvl w:ilvl="2" w:tplc="93F6ACBC">
      <w:numFmt w:val="bullet"/>
      <w:lvlText w:val="•"/>
      <w:lvlJc w:val="left"/>
      <w:pPr>
        <w:ind w:left="2069" w:hanging="305"/>
      </w:pPr>
      <w:rPr>
        <w:rFonts w:hint="default"/>
      </w:rPr>
    </w:lvl>
    <w:lvl w:ilvl="3" w:tplc="123A8F52">
      <w:numFmt w:val="bullet"/>
      <w:lvlText w:val="•"/>
      <w:lvlJc w:val="left"/>
      <w:pPr>
        <w:ind w:left="3043" w:hanging="305"/>
      </w:pPr>
      <w:rPr>
        <w:rFonts w:hint="default"/>
      </w:rPr>
    </w:lvl>
    <w:lvl w:ilvl="4" w:tplc="D7208F30">
      <w:numFmt w:val="bullet"/>
      <w:lvlText w:val="•"/>
      <w:lvlJc w:val="left"/>
      <w:pPr>
        <w:ind w:left="4018" w:hanging="305"/>
      </w:pPr>
      <w:rPr>
        <w:rFonts w:hint="default"/>
      </w:rPr>
    </w:lvl>
    <w:lvl w:ilvl="5" w:tplc="9F0C134C">
      <w:numFmt w:val="bullet"/>
      <w:lvlText w:val="•"/>
      <w:lvlJc w:val="left"/>
      <w:pPr>
        <w:ind w:left="4993" w:hanging="305"/>
      </w:pPr>
      <w:rPr>
        <w:rFonts w:hint="default"/>
      </w:rPr>
    </w:lvl>
    <w:lvl w:ilvl="6" w:tplc="AF6C4C64">
      <w:numFmt w:val="bullet"/>
      <w:lvlText w:val="•"/>
      <w:lvlJc w:val="left"/>
      <w:pPr>
        <w:ind w:left="5967" w:hanging="305"/>
      </w:pPr>
      <w:rPr>
        <w:rFonts w:hint="default"/>
      </w:rPr>
    </w:lvl>
    <w:lvl w:ilvl="7" w:tplc="07A82520">
      <w:numFmt w:val="bullet"/>
      <w:lvlText w:val="•"/>
      <w:lvlJc w:val="left"/>
      <w:pPr>
        <w:ind w:left="6942" w:hanging="305"/>
      </w:pPr>
      <w:rPr>
        <w:rFonts w:hint="default"/>
      </w:rPr>
    </w:lvl>
    <w:lvl w:ilvl="8" w:tplc="BC60225A">
      <w:numFmt w:val="bullet"/>
      <w:lvlText w:val="•"/>
      <w:lvlJc w:val="left"/>
      <w:pPr>
        <w:ind w:left="7917" w:hanging="305"/>
      </w:pPr>
      <w:rPr>
        <w:rFonts w:hint="default"/>
      </w:rPr>
    </w:lvl>
  </w:abstractNum>
  <w:abstractNum w:abstractNumId="11">
    <w:nsid w:val="4E654BA0"/>
    <w:multiLevelType w:val="hybridMultilevel"/>
    <w:tmpl w:val="E31C6B6E"/>
    <w:lvl w:ilvl="0" w:tplc="DDB60AD8">
      <w:start w:val="1"/>
      <w:numFmt w:val="decimal"/>
      <w:lvlText w:val="%1."/>
      <w:lvlJc w:val="left"/>
      <w:pPr>
        <w:ind w:left="1186" w:hanging="360"/>
      </w:pPr>
      <w:rPr>
        <w:rFonts w:ascii="Times New Roman" w:eastAsia="Times New Roman" w:hAnsi="Times New Roman" w:cs="Times New Roman" w:hint="default"/>
        <w:b w:val="0"/>
        <w:bCs w:val="0"/>
        <w:i w:val="0"/>
        <w:iCs w:val="0"/>
        <w:spacing w:val="0"/>
        <w:w w:val="100"/>
        <w:sz w:val="28"/>
        <w:szCs w:val="28"/>
      </w:rPr>
    </w:lvl>
    <w:lvl w:ilvl="1" w:tplc="747084B4">
      <w:numFmt w:val="bullet"/>
      <w:lvlText w:val="•"/>
      <w:lvlJc w:val="left"/>
      <w:pPr>
        <w:ind w:left="2048" w:hanging="360"/>
      </w:pPr>
      <w:rPr>
        <w:rFonts w:hint="default"/>
      </w:rPr>
    </w:lvl>
    <w:lvl w:ilvl="2" w:tplc="83A26E26">
      <w:numFmt w:val="bullet"/>
      <w:lvlText w:val="•"/>
      <w:lvlJc w:val="left"/>
      <w:pPr>
        <w:ind w:left="2917" w:hanging="360"/>
      </w:pPr>
      <w:rPr>
        <w:rFonts w:hint="default"/>
      </w:rPr>
    </w:lvl>
    <w:lvl w:ilvl="3" w:tplc="3CB0746E">
      <w:numFmt w:val="bullet"/>
      <w:lvlText w:val="•"/>
      <w:lvlJc w:val="left"/>
      <w:pPr>
        <w:ind w:left="3785" w:hanging="360"/>
      </w:pPr>
      <w:rPr>
        <w:rFonts w:hint="default"/>
      </w:rPr>
    </w:lvl>
    <w:lvl w:ilvl="4" w:tplc="1CF2B18A">
      <w:numFmt w:val="bullet"/>
      <w:lvlText w:val="•"/>
      <w:lvlJc w:val="left"/>
      <w:pPr>
        <w:ind w:left="4654" w:hanging="360"/>
      </w:pPr>
      <w:rPr>
        <w:rFonts w:hint="default"/>
      </w:rPr>
    </w:lvl>
    <w:lvl w:ilvl="5" w:tplc="AFAA8046">
      <w:numFmt w:val="bullet"/>
      <w:lvlText w:val="•"/>
      <w:lvlJc w:val="left"/>
      <w:pPr>
        <w:ind w:left="5523" w:hanging="360"/>
      </w:pPr>
      <w:rPr>
        <w:rFonts w:hint="default"/>
      </w:rPr>
    </w:lvl>
    <w:lvl w:ilvl="6" w:tplc="A2B2F18A">
      <w:numFmt w:val="bullet"/>
      <w:lvlText w:val="•"/>
      <w:lvlJc w:val="left"/>
      <w:pPr>
        <w:ind w:left="6391" w:hanging="360"/>
      </w:pPr>
      <w:rPr>
        <w:rFonts w:hint="default"/>
      </w:rPr>
    </w:lvl>
    <w:lvl w:ilvl="7" w:tplc="BD0C064A">
      <w:numFmt w:val="bullet"/>
      <w:lvlText w:val="•"/>
      <w:lvlJc w:val="left"/>
      <w:pPr>
        <w:ind w:left="7260" w:hanging="360"/>
      </w:pPr>
      <w:rPr>
        <w:rFonts w:hint="default"/>
      </w:rPr>
    </w:lvl>
    <w:lvl w:ilvl="8" w:tplc="C890E158">
      <w:numFmt w:val="bullet"/>
      <w:lvlText w:val="•"/>
      <w:lvlJc w:val="left"/>
      <w:pPr>
        <w:ind w:left="8129" w:hanging="360"/>
      </w:pPr>
      <w:rPr>
        <w:rFonts w:hint="default"/>
      </w:rPr>
    </w:lvl>
  </w:abstractNum>
  <w:abstractNum w:abstractNumId="12">
    <w:nsid w:val="4F3F6F9A"/>
    <w:multiLevelType w:val="hybridMultilevel"/>
    <w:tmpl w:val="5C3007A4"/>
    <w:lvl w:ilvl="0" w:tplc="9272CD3C">
      <w:start w:val="1"/>
      <w:numFmt w:val="decimal"/>
      <w:lvlText w:val="%1)"/>
      <w:lvlJc w:val="left"/>
      <w:pPr>
        <w:ind w:left="1121" w:hanging="295"/>
      </w:pPr>
      <w:rPr>
        <w:rFonts w:ascii="Times New Roman" w:eastAsia="Times New Roman" w:hAnsi="Times New Roman" w:cs="Times New Roman" w:hint="default"/>
        <w:b w:val="0"/>
        <w:bCs w:val="0"/>
        <w:i w:val="0"/>
        <w:iCs w:val="0"/>
        <w:spacing w:val="0"/>
        <w:w w:val="100"/>
        <w:sz w:val="28"/>
        <w:szCs w:val="28"/>
      </w:rPr>
    </w:lvl>
    <w:lvl w:ilvl="1" w:tplc="EC3C78E4">
      <w:numFmt w:val="bullet"/>
      <w:lvlText w:val="•"/>
      <w:lvlJc w:val="left"/>
      <w:pPr>
        <w:ind w:left="1994" w:hanging="295"/>
      </w:pPr>
      <w:rPr>
        <w:rFonts w:hint="default"/>
      </w:rPr>
    </w:lvl>
    <w:lvl w:ilvl="2" w:tplc="59C07F6E">
      <w:numFmt w:val="bullet"/>
      <w:lvlText w:val="•"/>
      <w:lvlJc w:val="left"/>
      <w:pPr>
        <w:ind w:left="2869" w:hanging="295"/>
      </w:pPr>
      <w:rPr>
        <w:rFonts w:hint="default"/>
      </w:rPr>
    </w:lvl>
    <w:lvl w:ilvl="3" w:tplc="392EFDF4">
      <w:numFmt w:val="bullet"/>
      <w:lvlText w:val="•"/>
      <w:lvlJc w:val="left"/>
      <w:pPr>
        <w:ind w:left="3743" w:hanging="295"/>
      </w:pPr>
      <w:rPr>
        <w:rFonts w:hint="default"/>
      </w:rPr>
    </w:lvl>
    <w:lvl w:ilvl="4" w:tplc="31C47BF8">
      <w:numFmt w:val="bullet"/>
      <w:lvlText w:val="•"/>
      <w:lvlJc w:val="left"/>
      <w:pPr>
        <w:ind w:left="4618" w:hanging="295"/>
      </w:pPr>
      <w:rPr>
        <w:rFonts w:hint="default"/>
      </w:rPr>
    </w:lvl>
    <w:lvl w:ilvl="5" w:tplc="4C3E3716">
      <w:numFmt w:val="bullet"/>
      <w:lvlText w:val="•"/>
      <w:lvlJc w:val="left"/>
      <w:pPr>
        <w:ind w:left="5493" w:hanging="295"/>
      </w:pPr>
      <w:rPr>
        <w:rFonts w:hint="default"/>
      </w:rPr>
    </w:lvl>
    <w:lvl w:ilvl="6" w:tplc="B3F42876">
      <w:numFmt w:val="bullet"/>
      <w:lvlText w:val="•"/>
      <w:lvlJc w:val="left"/>
      <w:pPr>
        <w:ind w:left="6367" w:hanging="295"/>
      </w:pPr>
      <w:rPr>
        <w:rFonts w:hint="default"/>
      </w:rPr>
    </w:lvl>
    <w:lvl w:ilvl="7" w:tplc="BA4A3496">
      <w:numFmt w:val="bullet"/>
      <w:lvlText w:val="•"/>
      <w:lvlJc w:val="left"/>
      <w:pPr>
        <w:ind w:left="7242" w:hanging="295"/>
      </w:pPr>
      <w:rPr>
        <w:rFonts w:hint="default"/>
      </w:rPr>
    </w:lvl>
    <w:lvl w:ilvl="8" w:tplc="C56C45A2">
      <w:numFmt w:val="bullet"/>
      <w:lvlText w:val="•"/>
      <w:lvlJc w:val="left"/>
      <w:pPr>
        <w:ind w:left="8117" w:hanging="295"/>
      </w:pPr>
      <w:rPr>
        <w:rFonts w:hint="default"/>
      </w:rPr>
    </w:lvl>
  </w:abstractNum>
  <w:abstractNum w:abstractNumId="13">
    <w:nsid w:val="5192033E"/>
    <w:multiLevelType w:val="hybridMultilevel"/>
    <w:tmpl w:val="409C042A"/>
    <w:lvl w:ilvl="0" w:tplc="01D6B91C">
      <w:start w:val="1"/>
      <w:numFmt w:val="decimal"/>
      <w:lvlText w:val="%1."/>
      <w:lvlJc w:val="left"/>
      <w:pPr>
        <w:ind w:left="118" w:hanging="425"/>
      </w:pPr>
      <w:rPr>
        <w:rFonts w:ascii="Times New Roman" w:eastAsia="Times New Roman" w:hAnsi="Times New Roman" w:cs="Times New Roman" w:hint="default"/>
        <w:b w:val="0"/>
        <w:bCs w:val="0"/>
        <w:i w:val="0"/>
        <w:iCs w:val="0"/>
        <w:spacing w:val="0"/>
        <w:w w:val="100"/>
        <w:sz w:val="28"/>
        <w:szCs w:val="28"/>
      </w:rPr>
    </w:lvl>
    <w:lvl w:ilvl="1" w:tplc="062C3E24">
      <w:numFmt w:val="bullet"/>
      <w:lvlText w:val="•"/>
      <w:lvlJc w:val="left"/>
      <w:pPr>
        <w:ind w:left="1094" w:hanging="425"/>
      </w:pPr>
      <w:rPr>
        <w:rFonts w:hint="default"/>
      </w:rPr>
    </w:lvl>
    <w:lvl w:ilvl="2" w:tplc="6B1220A6">
      <w:numFmt w:val="bullet"/>
      <w:lvlText w:val="•"/>
      <w:lvlJc w:val="left"/>
      <w:pPr>
        <w:ind w:left="2069" w:hanging="425"/>
      </w:pPr>
      <w:rPr>
        <w:rFonts w:hint="default"/>
      </w:rPr>
    </w:lvl>
    <w:lvl w:ilvl="3" w:tplc="D226AC94">
      <w:numFmt w:val="bullet"/>
      <w:lvlText w:val="•"/>
      <w:lvlJc w:val="left"/>
      <w:pPr>
        <w:ind w:left="3043" w:hanging="425"/>
      </w:pPr>
      <w:rPr>
        <w:rFonts w:hint="default"/>
      </w:rPr>
    </w:lvl>
    <w:lvl w:ilvl="4" w:tplc="209C4658">
      <w:numFmt w:val="bullet"/>
      <w:lvlText w:val="•"/>
      <w:lvlJc w:val="left"/>
      <w:pPr>
        <w:ind w:left="4018" w:hanging="425"/>
      </w:pPr>
      <w:rPr>
        <w:rFonts w:hint="default"/>
      </w:rPr>
    </w:lvl>
    <w:lvl w:ilvl="5" w:tplc="08F4F2FA">
      <w:numFmt w:val="bullet"/>
      <w:lvlText w:val="•"/>
      <w:lvlJc w:val="left"/>
      <w:pPr>
        <w:ind w:left="4993" w:hanging="425"/>
      </w:pPr>
      <w:rPr>
        <w:rFonts w:hint="default"/>
      </w:rPr>
    </w:lvl>
    <w:lvl w:ilvl="6" w:tplc="FBD6F378">
      <w:numFmt w:val="bullet"/>
      <w:lvlText w:val="•"/>
      <w:lvlJc w:val="left"/>
      <w:pPr>
        <w:ind w:left="5967" w:hanging="425"/>
      </w:pPr>
      <w:rPr>
        <w:rFonts w:hint="default"/>
      </w:rPr>
    </w:lvl>
    <w:lvl w:ilvl="7" w:tplc="E26A783C">
      <w:numFmt w:val="bullet"/>
      <w:lvlText w:val="•"/>
      <w:lvlJc w:val="left"/>
      <w:pPr>
        <w:ind w:left="6942" w:hanging="425"/>
      </w:pPr>
      <w:rPr>
        <w:rFonts w:hint="default"/>
      </w:rPr>
    </w:lvl>
    <w:lvl w:ilvl="8" w:tplc="22740CC4">
      <w:numFmt w:val="bullet"/>
      <w:lvlText w:val="•"/>
      <w:lvlJc w:val="left"/>
      <w:pPr>
        <w:ind w:left="7917" w:hanging="425"/>
      </w:pPr>
      <w:rPr>
        <w:rFonts w:hint="default"/>
      </w:rPr>
    </w:lvl>
  </w:abstractNum>
  <w:abstractNum w:abstractNumId="14">
    <w:nsid w:val="561D6B15"/>
    <w:multiLevelType w:val="hybridMultilevel"/>
    <w:tmpl w:val="8C74A09E"/>
    <w:lvl w:ilvl="0" w:tplc="62DC19AC">
      <w:start w:val="1"/>
      <w:numFmt w:val="decimal"/>
      <w:lvlText w:val="%1)"/>
      <w:lvlJc w:val="left"/>
      <w:pPr>
        <w:ind w:left="118" w:hanging="708"/>
      </w:pPr>
      <w:rPr>
        <w:rFonts w:ascii="Times New Roman" w:eastAsia="Times New Roman" w:hAnsi="Times New Roman" w:cs="Times New Roman" w:hint="default"/>
        <w:b w:val="0"/>
        <w:bCs w:val="0"/>
        <w:i w:val="0"/>
        <w:iCs w:val="0"/>
        <w:spacing w:val="0"/>
        <w:w w:val="100"/>
        <w:sz w:val="28"/>
        <w:szCs w:val="28"/>
      </w:rPr>
    </w:lvl>
    <w:lvl w:ilvl="1" w:tplc="1D443A72">
      <w:numFmt w:val="bullet"/>
      <w:lvlText w:val="•"/>
      <w:lvlJc w:val="left"/>
      <w:pPr>
        <w:ind w:left="1094" w:hanging="708"/>
      </w:pPr>
      <w:rPr>
        <w:rFonts w:hint="default"/>
      </w:rPr>
    </w:lvl>
    <w:lvl w:ilvl="2" w:tplc="B93E0D18">
      <w:numFmt w:val="bullet"/>
      <w:lvlText w:val="•"/>
      <w:lvlJc w:val="left"/>
      <w:pPr>
        <w:ind w:left="2069" w:hanging="708"/>
      </w:pPr>
      <w:rPr>
        <w:rFonts w:hint="default"/>
      </w:rPr>
    </w:lvl>
    <w:lvl w:ilvl="3" w:tplc="90323880">
      <w:numFmt w:val="bullet"/>
      <w:lvlText w:val="•"/>
      <w:lvlJc w:val="left"/>
      <w:pPr>
        <w:ind w:left="3043" w:hanging="708"/>
      </w:pPr>
      <w:rPr>
        <w:rFonts w:hint="default"/>
      </w:rPr>
    </w:lvl>
    <w:lvl w:ilvl="4" w:tplc="D34A5B60">
      <w:numFmt w:val="bullet"/>
      <w:lvlText w:val="•"/>
      <w:lvlJc w:val="left"/>
      <w:pPr>
        <w:ind w:left="4018" w:hanging="708"/>
      </w:pPr>
      <w:rPr>
        <w:rFonts w:hint="default"/>
      </w:rPr>
    </w:lvl>
    <w:lvl w:ilvl="5" w:tplc="EAD6AC8E">
      <w:numFmt w:val="bullet"/>
      <w:lvlText w:val="•"/>
      <w:lvlJc w:val="left"/>
      <w:pPr>
        <w:ind w:left="4993" w:hanging="708"/>
      </w:pPr>
      <w:rPr>
        <w:rFonts w:hint="default"/>
      </w:rPr>
    </w:lvl>
    <w:lvl w:ilvl="6" w:tplc="4284336E">
      <w:numFmt w:val="bullet"/>
      <w:lvlText w:val="•"/>
      <w:lvlJc w:val="left"/>
      <w:pPr>
        <w:ind w:left="5967" w:hanging="708"/>
      </w:pPr>
      <w:rPr>
        <w:rFonts w:hint="default"/>
      </w:rPr>
    </w:lvl>
    <w:lvl w:ilvl="7" w:tplc="76586DDE">
      <w:numFmt w:val="bullet"/>
      <w:lvlText w:val="•"/>
      <w:lvlJc w:val="left"/>
      <w:pPr>
        <w:ind w:left="6942" w:hanging="708"/>
      </w:pPr>
      <w:rPr>
        <w:rFonts w:hint="default"/>
      </w:rPr>
    </w:lvl>
    <w:lvl w:ilvl="8" w:tplc="5DCE0410">
      <w:numFmt w:val="bullet"/>
      <w:lvlText w:val="•"/>
      <w:lvlJc w:val="left"/>
      <w:pPr>
        <w:ind w:left="7917" w:hanging="708"/>
      </w:pPr>
      <w:rPr>
        <w:rFonts w:hint="default"/>
      </w:rPr>
    </w:lvl>
  </w:abstractNum>
  <w:abstractNum w:abstractNumId="15">
    <w:nsid w:val="577F65DA"/>
    <w:multiLevelType w:val="hybridMultilevel"/>
    <w:tmpl w:val="69345DEC"/>
    <w:lvl w:ilvl="0" w:tplc="8CA2B02E">
      <w:start w:val="1"/>
      <w:numFmt w:val="decimal"/>
      <w:lvlText w:val="%1)"/>
      <w:lvlJc w:val="left"/>
      <w:pPr>
        <w:ind w:left="118" w:hanging="305"/>
      </w:pPr>
      <w:rPr>
        <w:rFonts w:ascii="Times New Roman" w:eastAsia="Times New Roman" w:hAnsi="Times New Roman" w:cs="Times New Roman" w:hint="default"/>
        <w:b w:val="0"/>
        <w:bCs w:val="0"/>
        <w:i w:val="0"/>
        <w:iCs w:val="0"/>
        <w:spacing w:val="0"/>
        <w:w w:val="100"/>
        <w:sz w:val="24"/>
        <w:szCs w:val="24"/>
      </w:rPr>
    </w:lvl>
    <w:lvl w:ilvl="1" w:tplc="6254A568">
      <w:numFmt w:val="bullet"/>
      <w:lvlText w:val="•"/>
      <w:lvlJc w:val="left"/>
      <w:pPr>
        <w:ind w:left="1094" w:hanging="305"/>
      </w:pPr>
      <w:rPr>
        <w:rFonts w:hint="default"/>
      </w:rPr>
    </w:lvl>
    <w:lvl w:ilvl="2" w:tplc="02E451AC">
      <w:numFmt w:val="bullet"/>
      <w:lvlText w:val="•"/>
      <w:lvlJc w:val="left"/>
      <w:pPr>
        <w:ind w:left="2069" w:hanging="305"/>
      </w:pPr>
      <w:rPr>
        <w:rFonts w:hint="default"/>
      </w:rPr>
    </w:lvl>
    <w:lvl w:ilvl="3" w:tplc="ABBCE716">
      <w:numFmt w:val="bullet"/>
      <w:lvlText w:val="•"/>
      <w:lvlJc w:val="left"/>
      <w:pPr>
        <w:ind w:left="3043" w:hanging="305"/>
      </w:pPr>
      <w:rPr>
        <w:rFonts w:hint="default"/>
      </w:rPr>
    </w:lvl>
    <w:lvl w:ilvl="4" w:tplc="CC7078D0">
      <w:numFmt w:val="bullet"/>
      <w:lvlText w:val="•"/>
      <w:lvlJc w:val="left"/>
      <w:pPr>
        <w:ind w:left="4018" w:hanging="305"/>
      </w:pPr>
      <w:rPr>
        <w:rFonts w:hint="default"/>
      </w:rPr>
    </w:lvl>
    <w:lvl w:ilvl="5" w:tplc="25E4E634">
      <w:numFmt w:val="bullet"/>
      <w:lvlText w:val="•"/>
      <w:lvlJc w:val="left"/>
      <w:pPr>
        <w:ind w:left="4993" w:hanging="305"/>
      </w:pPr>
      <w:rPr>
        <w:rFonts w:hint="default"/>
      </w:rPr>
    </w:lvl>
    <w:lvl w:ilvl="6" w:tplc="D5BC4E86">
      <w:numFmt w:val="bullet"/>
      <w:lvlText w:val="•"/>
      <w:lvlJc w:val="left"/>
      <w:pPr>
        <w:ind w:left="5967" w:hanging="305"/>
      </w:pPr>
      <w:rPr>
        <w:rFonts w:hint="default"/>
      </w:rPr>
    </w:lvl>
    <w:lvl w:ilvl="7" w:tplc="EB3AD8FC">
      <w:numFmt w:val="bullet"/>
      <w:lvlText w:val="•"/>
      <w:lvlJc w:val="left"/>
      <w:pPr>
        <w:ind w:left="6942" w:hanging="305"/>
      </w:pPr>
      <w:rPr>
        <w:rFonts w:hint="default"/>
      </w:rPr>
    </w:lvl>
    <w:lvl w:ilvl="8" w:tplc="D570B360">
      <w:numFmt w:val="bullet"/>
      <w:lvlText w:val="•"/>
      <w:lvlJc w:val="left"/>
      <w:pPr>
        <w:ind w:left="7917" w:hanging="305"/>
      </w:pPr>
      <w:rPr>
        <w:rFonts w:hint="default"/>
      </w:rPr>
    </w:lvl>
  </w:abstractNum>
  <w:abstractNum w:abstractNumId="16">
    <w:nsid w:val="5F82461C"/>
    <w:multiLevelType w:val="hybridMultilevel"/>
    <w:tmpl w:val="D25A64FC"/>
    <w:lvl w:ilvl="0" w:tplc="AD120BE2">
      <w:start w:val="1"/>
      <w:numFmt w:val="decimal"/>
      <w:lvlText w:val="%1)"/>
      <w:lvlJc w:val="left"/>
      <w:pPr>
        <w:ind w:left="1131" w:hanging="305"/>
      </w:pPr>
      <w:rPr>
        <w:rFonts w:ascii="Times New Roman" w:eastAsia="Times New Roman" w:hAnsi="Times New Roman" w:cs="Times New Roman" w:hint="default"/>
        <w:b w:val="0"/>
        <w:bCs w:val="0"/>
        <w:i w:val="0"/>
        <w:iCs w:val="0"/>
        <w:spacing w:val="0"/>
        <w:w w:val="100"/>
        <w:sz w:val="24"/>
        <w:szCs w:val="24"/>
      </w:rPr>
    </w:lvl>
    <w:lvl w:ilvl="1" w:tplc="AB1A8D72">
      <w:numFmt w:val="bullet"/>
      <w:lvlText w:val="•"/>
      <w:lvlJc w:val="left"/>
      <w:pPr>
        <w:ind w:left="2012" w:hanging="305"/>
      </w:pPr>
      <w:rPr>
        <w:rFonts w:hint="default"/>
      </w:rPr>
    </w:lvl>
    <w:lvl w:ilvl="2" w:tplc="CA92CAB4">
      <w:numFmt w:val="bullet"/>
      <w:lvlText w:val="•"/>
      <w:lvlJc w:val="left"/>
      <w:pPr>
        <w:ind w:left="2885" w:hanging="305"/>
      </w:pPr>
      <w:rPr>
        <w:rFonts w:hint="default"/>
      </w:rPr>
    </w:lvl>
    <w:lvl w:ilvl="3" w:tplc="E9F0572A">
      <w:numFmt w:val="bullet"/>
      <w:lvlText w:val="•"/>
      <w:lvlJc w:val="left"/>
      <w:pPr>
        <w:ind w:left="3757" w:hanging="305"/>
      </w:pPr>
      <w:rPr>
        <w:rFonts w:hint="default"/>
      </w:rPr>
    </w:lvl>
    <w:lvl w:ilvl="4" w:tplc="5656970E">
      <w:numFmt w:val="bullet"/>
      <w:lvlText w:val="•"/>
      <w:lvlJc w:val="left"/>
      <w:pPr>
        <w:ind w:left="4630" w:hanging="305"/>
      </w:pPr>
      <w:rPr>
        <w:rFonts w:hint="default"/>
      </w:rPr>
    </w:lvl>
    <w:lvl w:ilvl="5" w:tplc="8F52D08E">
      <w:numFmt w:val="bullet"/>
      <w:lvlText w:val="•"/>
      <w:lvlJc w:val="left"/>
      <w:pPr>
        <w:ind w:left="5503" w:hanging="305"/>
      </w:pPr>
      <w:rPr>
        <w:rFonts w:hint="default"/>
      </w:rPr>
    </w:lvl>
    <w:lvl w:ilvl="6" w:tplc="5A200514">
      <w:numFmt w:val="bullet"/>
      <w:lvlText w:val="•"/>
      <w:lvlJc w:val="left"/>
      <w:pPr>
        <w:ind w:left="6375" w:hanging="305"/>
      </w:pPr>
      <w:rPr>
        <w:rFonts w:hint="default"/>
      </w:rPr>
    </w:lvl>
    <w:lvl w:ilvl="7" w:tplc="4AFE80F6">
      <w:numFmt w:val="bullet"/>
      <w:lvlText w:val="•"/>
      <w:lvlJc w:val="left"/>
      <w:pPr>
        <w:ind w:left="7248" w:hanging="305"/>
      </w:pPr>
      <w:rPr>
        <w:rFonts w:hint="default"/>
      </w:rPr>
    </w:lvl>
    <w:lvl w:ilvl="8" w:tplc="04CA268A">
      <w:numFmt w:val="bullet"/>
      <w:lvlText w:val="•"/>
      <w:lvlJc w:val="left"/>
      <w:pPr>
        <w:ind w:left="8121" w:hanging="305"/>
      </w:pPr>
      <w:rPr>
        <w:rFonts w:hint="default"/>
      </w:rPr>
    </w:lvl>
  </w:abstractNum>
  <w:abstractNum w:abstractNumId="17">
    <w:nsid w:val="604C1FE6"/>
    <w:multiLevelType w:val="hybridMultilevel"/>
    <w:tmpl w:val="2438BE06"/>
    <w:lvl w:ilvl="0" w:tplc="7966AF1A">
      <w:start w:val="1"/>
      <w:numFmt w:val="decimal"/>
      <w:lvlText w:val="%1)"/>
      <w:lvlJc w:val="left"/>
      <w:pPr>
        <w:ind w:left="1131" w:hanging="305"/>
      </w:pPr>
      <w:rPr>
        <w:rFonts w:ascii="Times New Roman" w:eastAsia="Times New Roman" w:hAnsi="Times New Roman" w:cs="Times New Roman" w:hint="default"/>
        <w:b w:val="0"/>
        <w:bCs w:val="0"/>
        <w:i w:val="0"/>
        <w:iCs w:val="0"/>
        <w:spacing w:val="0"/>
        <w:w w:val="100"/>
        <w:sz w:val="24"/>
        <w:szCs w:val="24"/>
      </w:rPr>
    </w:lvl>
    <w:lvl w:ilvl="1" w:tplc="8056E76A">
      <w:numFmt w:val="bullet"/>
      <w:lvlText w:val="•"/>
      <w:lvlJc w:val="left"/>
      <w:pPr>
        <w:ind w:left="2012" w:hanging="305"/>
      </w:pPr>
      <w:rPr>
        <w:rFonts w:hint="default"/>
      </w:rPr>
    </w:lvl>
    <w:lvl w:ilvl="2" w:tplc="8F62234C">
      <w:numFmt w:val="bullet"/>
      <w:lvlText w:val="•"/>
      <w:lvlJc w:val="left"/>
      <w:pPr>
        <w:ind w:left="2885" w:hanging="305"/>
      </w:pPr>
      <w:rPr>
        <w:rFonts w:hint="default"/>
      </w:rPr>
    </w:lvl>
    <w:lvl w:ilvl="3" w:tplc="82CC3698">
      <w:numFmt w:val="bullet"/>
      <w:lvlText w:val="•"/>
      <w:lvlJc w:val="left"/>
      <w:pPr>
        <w:ind w:left="3757" w:hanging="305"/>
      </w:pPr>
      <w:rPr>
        <w:rFonts w:hint="default"/>
      </w:rPr>
    </w:lvl>
    <w:lvl w:ilvl="4" w:tplc="D14854D8">
      <w:numFmt w:val="bullet"/>
      <w:lvlText w:val="•"/>
      <w:lvlJc w:val="left"/>
      <w:pPr>
        <w:ind w:left="4630" w:hanging="305"/>
      </w:pPr>
      <w:rPr>
        <w:rFonts w:hint="default"/>
      </w:rPr>
    </w:lvl>
    <w:lvl w:ilvl="5" w:tplc="753C05F0">
      <w:numFmt w:val="bullet"/>
      <w:lvlText w:val="•"/>
      <w:lvlJc w:val="left"/>
      <w:pPr>
        <w:ind w:left="5503" w:hanging="305"/>
      </w:pPr>
      <w:rPr>
        <w:rFonts w:hint="default"/>
      </w:rPr>
    </w:lvl>
    <w:lvl w:ilvl="6" w:tplc="42227580">
      <w:numFmt w:val="bullet"/>
      <w:lvlText w:val="•"/>
      <w:lvlJc w:val="left"/>
      <w:pPr>
        <w:ind w:left="6375" w:hanging="305"/>
      </w:pPr>
      <w:rPr>
        <w:rFonts w:hint="default"/>
      </w:rPr>
    </w:lvl>
    <w:lvl w:ilvl="7" w:tplc="2D080F40">
      <w:numFmt w:val="bullet"/>
      <w:lvlText w:val="•"/>
      <w:lvlJc w:val="left"/>
      <w:pPr>
        <w:ind w:left="7248" w:hanging="305"/>
      </w:pPr>
      <w:rPr>
        <w:rFonts w:hint="default"/>
      </w:rPr>
    </w:lvl>
    <w:lvl w:ilvl="8" w:tplc="5B345A42">
      <w:numFmt w:val="bullet"/>
      <w:lvlText w:val="•"/>
      <w:lvlJc w:val="left"/>
      <w:pPr>
        <w:ind w:left="8121" w:hanging="305"/>
      </w:pPr>
      <w:rPr>
        <w:rFonts w:hint="default"/>
      </w:rPr>
    </w:lvl>
  </w:abstractNum>
  <w:abstractNum w:abstractNumId="18">
    <w:nsid w:val="67795777"/>
    <w:multiLevelType w:val="hybridMultilevel"/>
    <w:tmpl w:val="EAC63D20"/>
    <w:lvl w:ilvl="0" w:tplc="5B86B132">
      <w:start w:val="1"/>
      <w:numFmt w:val="decimal"/>
      <w:lvlText w:val="%1)"/>
      <w:lvlJc w:val="left"/>
      <w:pPr>
        <w:ind w:left="118" w:hanging="305"/>
      </w:pPr>
      <w:rPr>
        <w:rFonts w:ascii="Times New Roman" w:eastAsia="Times New Roman" w:hAnsi="Times New Roman" w:cs="Times New Roman" w:hint="default"/>
        <w:b w:val="0"/>
        <w:bCs w:val="0"/>
        <w:i w:val="0"/>
        <w:iCs w:val="0"/>
        <w:spacing w:val="0"/>
        <w:w w:val="100"/>
        <w:sz w:val="24"/>
        <w:szCs w:val="24"/>
      </w:rPr>
    </w:lvl>
    <w:lvl w:ilvl="1" w:tplc="F06E654A">
      <w:numFmt w:val="bullet"/>
      <w:lvlText w:val="•"/>
      <w:lvlJc w:val="left"/>
      <w:pPr>
        <w:ind w:left="1094" w:hanging="305"/>
      </w:pPr>
      <w:rPr>
        <w:rFonts w:hint="default"/>
      </w:rPr>
    </w:lvl>
    <w:lvl w:ilvl="2" w:tplc="1F3A7C68">
      <w:numFmt w:val="bullet"/>
      <w:lvlText w:val="•"/>
      <w:lvlJc w:val="left"/>
      <w:pPr>
        <w:ind w:left="2069" w:hanging="305"/>
      </w:pPr>
      <w:rPr>
        <w:rFonts w:hint="default"/>
      </w:rPr>
    </w:lvl>
    <w:lvl w:ilvl="3" w:tplc="1D2478CE">
      <w:numFmt w:val="bullet"/>
      <w:lvlText w:val="•"/>
      <w:lvlJc w:val="left"/>
      <w:pPr>
        <w:ind w:left="3043" w:hanging="305"/>
      </w:pPr>
      <w:rPr>
        <w:rFonts w:hint="default"/>
      </w:rPr>
    </w:lvl>
    <w:lvl w:ilvl="4" w:tplc="E74A8064">
      <w:numFmt w:val="bullet"/>
      <w:lvlText w:val="•"/>
      <w:lvlJc w:val="left"/>
      <w:pPr>
        <w:ind w:left="4018" w:hanging="305"/>
      </w:pPr>
      <w:rPr>
        <w:rFonts w:hint="default"/>
      </w:rPr>
    </w:lvl>
    <w:lvl w:ilvl="5" w:tplc="143ED8CA">
      <w:numFmt w:val="bullet"/>
      <w:lvlText w:val="•"/>
      <w:lvlJc w:val="left"/>
      <w:pPr>
        <w:ind w:left="4993" w:hanging="305"/>
      </w:pPr>
      <w:rPr>
        <w:rFonts w:hint="default"/>
      </w:rPr>
    </w:lvl>
    <w:lvl w:ilvl="6" w:tplc="4F608F3C">
      <w:numFmt w:val="bullet"/>
      <w:lvlText w:val="•"/>
      <w:lvlJc w:val="left"/>
      <w:pPr>
        <w:ind w:left="5967" w:hanging="305"/>
      </w:pPr>
      <w:rPr>
        <w:rFonts w:hint="default"/>
      </w:rPr>
    </w:lvl>
    <w:lvl w:ilvl="7" w:tplc="826E48E4">
      <w:numFmt w:val="bullet"/>
      <w:lvlText w:val="•"/>
      <w:lvlJc w:val="left"/>
      <w:pPr>
        <w:ind w:left="6942" w:hanging="305"/>
      </w:pPr>
      <w:rPr>
        <w:rFonts w:hint="default"/>
      </w:rPr>
    </w:lvl>
    <w:lvl w:ilvl="8" w:tplc="E04209B0">
      <w:numFmt w:val="bullet"/>
      <w:lvlText w:val="•"/>
      <w:lvlJc w:val="left"/>
      <w:pPr>
        <w:ind w:left="7917" w:hanging="305"/>
      </w:pPr>
      <w:rPr>
        <w:rFonts w:hint="default"/>
      </w:rPr>
    </w:lvl>
  </w:abstractNum>
  <w:abstractNum w:abstractNumId="19">
    <w:nsid w:val="6B8B0748"/>
    <w:multiLevelType w:val="hybridMultilevel"/>
    <w:tmpl w:val="D5663E6E"/>
    <w:lvl w:ilvl="0" w:tplc="89169054">
      <w:start w:val="1"/>
      <w:numFmt w:val="decimal"/>
      <w:lvlText w:val="%1)"/>
      <w:lvlJc w:val="left"/>
      <w:pPr>
        <w:ind w:left="118" w:hanging="305"/>
      </w:pPr>
      <w:rPr>
        <w:rFonts w:ascii="Times New Roman" w:eastAsia="Times New Roman" w:hAnsi="Times New Roman" w:cs="Times New Roman" w:hint="default"/>
        <w:b w:val="0"/>
        <w:bCs w:val="0"/>
        <w:i w:val="0"/>
        <w:iCs w:val="0"/>
        <w:spacing w:val="0"/>
        <w:w w:val="100"/>
        <w:sz w:val="24"/>
        <w:szCs w:val="24"/>
      </w:rPr>
    </w:lvl>
    <w:lvl w:ilvl="1" w:tplc="70F8637E">
      <w:numFmt w:val="bullet"/>
      <w:lvlText w:val="•"/>
      <w:lvlJc w:val="left"/>
      <w:pPr>
        <w:ind w:left="1094" w:hanging="305"/>
      </w:pPr>
      <w:rPr>
        <w:rFonts w:hint="default"/>
      </w:rPr>
    </w:lvl>
    <w:lvl w:ilvl="2" w:tplc="729E8B68">
      <w:numFmt w:val="bullet"/>
      <w:lvlText w:val="•"/>
      <w:lvlJc w:val="left"/>
      <w:pPr>
        <w:ind w:left="2069" w:hanging="305"/>
      </w:pPr>
      <w:rPr>
        <w:rFonts w:hint="default"/>
      </w:rPr>
    </w:lvl>
    <w:lvl w:ilvl="3" w:tplc="9C6E96F2">
      <w:numFmt w:val="bullet"/>
      <w:lvlText w:val="•"/>
      <w:lvlJc w:val="left"/>
      <w:pPr>
        <w:ind w:left="3043" w:hanging="305"/>
      </w:pPr>
      <w:rPr>
        <w:rFonts w:hint="default"/>
      </w:rPr>
    </w:lvl>
    <w:lvl w:ilvl="4" w:tplc="330494FA">
      <w:numFmt w:val="bullet"/>
      <w:lvlText w:val="•"/>
      <w:lvlJc w:val="left"/>
      <w:pPr>
        <w:ind w:left="4018" w:hanging="305"/>
      </w:pPr>
      <w:rPr>
        <w:rFonts w:hint="default"/>
      </w:rPr>
    </w:lvl>
    <w:lvl w:ilvl="5" w:tplc="A0404166">
      <w:numFmt w:val="bullet"/>
      <w:lvlText w:val="•"/>
      <w:lvlJc w:val="left"/>
      <w:pPr>
        <w:ind w:left="4993" w:hanging="305"/>
      </w:pPr>
      <w:rPr>
        <w:rFonts w:hint="default"/>
      </w:rPr>
    </w:lvl>
    <w:lvl w:ilvl="6" w:tplc="43DCA878">
      <w:numFmt w:val="bullet"/>
      <w:lvlText w:val="•"/>
      <w:lvlJc w:val="left"/>
      <w:pPr>
        <w:ind w:left="5967" w:hanging="305"/>
      </w:pPr>
      <w:rPr>
        <w:rFonts w:hint="default"/>
      </w:rPr>
    </w:lvl>
    <w:lvl w:ilvl="7" w:tplc="813670C8">
      <w:numFmt w:val="bullet"/>
      <w:lvlText w:val="•"/>
      <w:lvlJc w:val="left"/>
      <w:pPr>
        <w:ind w:left="6942" w:hanging="305"/>
      </w:pPr>
      <w:rPr>
        <w:rFonts w:hint="default"/>
      </w:rPr>
    </w:lvl>
    <w:lvl w:ilvl="8" w:tplc="10ACE0D6">
      <w:numFmt w:val="bullet"/>
      <w:lvlText w:val="•"/>
      <w:lvlJc w:val="left"/>
      <w:pPr>
        <w:ind w:left="7917" w:hanging="305"/>
      </w:pPr>
      <w:rPr>
        <w:rFonts w:hint="default"/>
      </w:rPr>
    </w:lvl>
  </w:abstractNum>
  <w:abstractNum w:abstractNumId="20">
    <w:nsid w:val="6EBA2DFD"/>
    <w:multiLevelType w:val="hybridMultilevel"/>
    <w:tmpl w:val="F80EBE9E"/>
    <w:lvl w:ilvl="0" w:tplc="68DAE398">
      <w:numFmt w:val="bullet"/>
      <w:lvlText w:val="–"/>
      <w:lvlJc w:val="left"/>
      <w:pPr>
        <w:ind w:left="118" w:hanging="212"/>
      </w:pPr>
      <w:rPr>
        <w:rFonts w:ascii="Times New Roman" w:eastAsia="Times New Roman" w:hAnsi="Times New Roman" w:hint="default"/>
        <w:b w:val="0"/>
        <w:i w:val="0"/>
        <w:w w:val="100"/>
        <w:sz w:val="28"/>
      </w:rPr>
    </w:lvl>
    <w:lvl w:ilvl="1" w:tplc="DC040A6C">
      <w:numFmt w:val="bullet"/>
      <w:lvlText w:val="•"/>
      <w:lvlJc w:val="left"/>
      <w:pPr>
        <w:ind w:left="1094" w:hanging="212"/>
      </w:pPr>
      <w:rPr>
        <w:rFonts w:hint="default"/>
      </w:rPr>
    </w:lvl>
    <w:lvl w:ilvl="2" w:tplc="5074E546">
      <w:numFmt w:val="bullet"/>
      <w:lvlText w:val="•"/>
      <w:lvlJc w:val="left"/>
      <w:pPr>
        <w:ind w:left="2069" w:hanging="212"/>
      </w:pPr>
      <w:rPr>
        <w:rFonts w:hint="default"/>
      </w:rPr>
    </w:lvl>
    <w:lvl w:ilvl="3" w:tplc="298E85F4">
      <w:numFmt w:val="bullet"/>
      <w:lvlText w:val="•"/>
      <w:lvlJc w:val="left"/>
      <w:pPr>
        <w:ind w:left="3043" w:hanging="212"/>
      </w:pPr>
      <w:rPr>
        <w:rFonts w:hint="default"/>
      </w:rPr>
    </w:lvl>
    <w:lvl w:ilvl="4" w:tplc="49B2A8AE">
      <w:numFmt w:val="bullet"/>
      <w:lvlText w:val="•"/>
      <w:lvlJc w:val="left"/>
      <w:pPr>
        <w:ind w:left="4018" w:hanging="212"/>
      </w:pPr>
      <w:rPr>
        <w:rFonts w:hint="default"/>
      </w:rPr>
    </w:lvl>
    <w:lvl w:ilvl="5" w:tplc="B23C4856">
      <w:numFmt w:val="bullet"/>
      <w:lvlText w:val="•"/>
      <w:lvlJc w:val="left"/>
      <w:pPr>
        <w:ind w:left="4993" w:hanging="212"/>
      </w:pPr>
      <w:rPr>
        <w:rFonts w:hint="default"/>
      </w:rPr>
    </w:lvl>
    <w:lvl w:ilvl="6" w:tplc="5FB06374">
      <w:numFmt w:val="bullet"/>
      <w:lvlText w:val="•"/>
      <w:lvlJc w:val="left"/>
      <w:pPr>
        <w:ind w:left="5967" w:hanging="212"/>
      </w:pPr>
      <w:rPr>
        <w:rFonts w:hint="default"/>
      </w:rPr>
    </w:lvl>
    <w:lvl w:ilvl="7" w:tplc="CC764480">
      <w:numFmt w:val="bullet"/>
      <w:lvlText w:val="•"/>
      <w:lvlJc w:val="left"/>
      <w:pPr>
        <w:ind w:left="6942" w:hanging="212"/>
      </w:pPr>
      <w:rPr>
        <w:rFonts w:hint="default"/>
      </w:rPr>
    </w:lvl>
    <w:lvl w:ilvl="8" w:tplc="4448E454">
      <w:numFmt w:val="bullet"/>
      <w:lvlText w:val="•"/>
      <w:lvlJc w:val="left"/>
      <w:pPr>
        <w:ind w:left="7917" w:hanging="212"/>
      </w:pPr>
      <w:rPr>
        <w:rFonts w:hint="default"/>
      </w:rPr>
    </w:lvl>
  </w:abstractNum>
  <w:abstractNum w:abstractNumId="21">
    <w:nsid w:val="70D574AE"/>
    <w:multiLevelType w:val="hybridMultilevel"/>
    <w:tmpl w:val="9F76103C"/>
    <w:lvl w:ilvl="0" w:tplc="10AE57F8">
      <w:start w:val="1"/>
      <w:numFmt w:val="decimal"/>
      <w:lvlText w:val="%1)"/>
      <w:lvlJc w:val="left"/>
      <w:pPr>
        <w:ind w:left="118" w:hanging="305"/>
      </w:pPr>
      <w:rPr>
        <w:rFonts w:ascii="Times New Roman" w:eastAsia="Times New Roman" w:hAnsi="Times New Roman" w:cs="Times New Roman" w:hint="default"/>
        <w:b w:val="0"/>
        <w:bCs w:val="0"/>
        <w:i w:val="0"/>
        <w:iCs w:val="0"/>
        <w:spacing w:val="0"/>
        <w:w w:val="100"/>
        <w:sz w:val="24"/>
        <w:szCs w:val="24"/>
      </w:rPr>
    </w:lvl>
    <w:lvl w:ilvl="1" w:tplc="B0B24060">
      <w:numFmt w:val="bullet"/>
      <w:lvlText w:val="•"/>
      <w:lvlJc w:val="left"/>
      <w:pPr>
        <w:ind w:left="1094" w:hanging="305"/>
      </w:pPr>
      <w:rPr>
        <w:rFonts w:hint="default"/>
      </w:rPr>
    </w:lvl>
    <w:lvl w:ilvl="2" w:tplc="28C2F54E">
      <w:numFmt w:val="bullet"/>
      <w:lvlText w:val="•"/>
      <w:lvlJc w:val="left"/>
      <w:pPr>
        <w:ind w:left="2069" w:hanging="305"/>
      </w:pPr>
      <w:rPr>
        <w:rFonts w:hint="default"/>
      </w:rPr>
    </w:lvl>
    <w:lvl w:ilvl="3" w:tplc="54906B7E">
      <w:numFmt w:val="bullet"/>
      <w:lvlText w:val="•"/>
      <w:lvlJc w:val="left"/>
      <w:pPr>
        <w:ind w:left="3043" w:hanging="305"/>
      </w:pPr>
      <w:rPr>
        <w:rFonts w:hint="default"/>
      </w:rPr>
    </w:lvl>
    <w:lvl w:ilvl="4" w:tplc="1DBAB850">
      <w:numFmt w:val="bullet"/>
      <w:lvlText w:val="•"/>
      <w:lvlJc w:val="left"/>
      <w:pPr>
        <w:ind w:left="4018" w:hanging="305"/>
      </w:pPr>
      <w:rPr>
        <w:rFonts w:hint="default"/>
      </w:rPr>
    </w:lvl>
    <w:lvl w:ilvl="5" w:tplc="5AAA907C">
      <w:numFmt w:val="bullet"/>
      <w:lvlText w:val="•"/>
      <w:lvlJc w:val="left"/>
      <w:pPr>
        <w:ind w:left="4993" w:hanging="305"/>
      </w:pPr>
      <w:rPr>
        <w:rFonts w:hint="default"/>
      </w:rPr>
    </w:lvl>
    <w:lvl w:ilvl="6" w:tplc="64D80C3E">
      <w:numFmt w:val="bullet"/>
      <w:lvlText w:val="•"/>
      <w:lvlJc w:val="left"/>
      <w:pPr>
        <w:ind w:left="5967" w:hanging="305"/>
      </w:pPr>
      <w:rPr>
        <w:rFonts w:hint="default"/>
      </w:rPr>
    </w:lvl>
    <w:lvl w:ilvl="7" w:tplc="F920C95A">
      <w:numFmt w:val="bullet"/>
      <w:lvlText w:val="•"/>
      <w:lvlJc w:val="left"/>
      <w:pPr>
        <w:ind w:left="6942" w:hanging="305"/>
      </w:pPr>
      <w:rPr>
        <w:rFonts w:hint="default"/>
      </w:rPr>
    </w:lvl>
    <w:lvl w:ilvl="8" w:tplc="008A124A">
      <w:numFmt w:val="bullet"/>
      <w:lvlText w:val="•"/>
      <w:lvlJc w:val="left"/>
      <w:pPr>
        <w:ind w:left="7917" w:hanging="305"/>
      </w:pPr>
      <w:rPr>
        <w:rFonts w:hint="default"/>
      </w:rPr>
    </w:lvl>
  </w:abstractNum>
  <w:abstractNum w:abstractNumId="22">
    <w:nsid w:val="76475B73"/>
    <w:multiLevelType w:val="hybridMultilevel"/>
    <w:tmpl w:val="4344D556"/>
    <w:lvl w:ilvl="0" w:tplc="02B63DAE">
      <w:start w:val="1"/>
      <w:numFmt w:val="decimal"/>
      <w:lvlText w:val="%1)"/>
      <w:lvlJc w:val="left"/>
      <w:pPr>
        <w:ind w:left="1131" w:hanging="305"/>
      </w:pPr>
      <w:rPr>
        <w:rFonts w:ascii="Times New Roman" w:eastAsia="Times New Roman" w:hAnsi="Times New Roman" w:cs="Times New Roman" w:hint="default"/>
        <w:b w:val="0"/>
        <w:bCs w:val="0"/>
        <w:i w:val="0"/>
        <w:iCs w:val="0"/>
        <w:spacing w:val="0"/>
        <w:w w:val="100"/>
        <w:sz w:val="24"/>
        <w:szCs w:val="24"/>
      </w:rPr>
    </w:lvl>
    <w:lvl w:ilvl="1" w:tplc="AB0C805E">
      <w:numFmt w:val="bullet"/>
      <w:lvlText w:val="•"/>
      <w:lvlJc w:val="left"/>
      <w:pPr>
        <w:ind w:left="2012" w:hanging="305"/>
      </w:pPr>
      <w:rPr>
        <w:rFonts w:hint="default"/>
      </w:rPr>
    </w:lvl>
    <w:lvl w:ilvl="2" w:tplc="0F52F9A2">
      <w:numFmt w:val="bullet"/>
      <w:lvlText w:val="•"/>
      <w:lvlJc w:val="left"/>
      <w:pPr>
        <w:ind w:left="2885" w:hanging="305"/>
      </w:pPr>
      <w:rPr>
        <w:rFonts w:hint="default"/>
      </w:rPr>
    </w:lvl>
    <w:lvl w:ilvl="3" w:tplc="5504FB60">
      <w:numFmt w:val="bullet"/>
      <w:lvlText w:val="•"/>
      <w:lvlJc w:val="left"/>
      <w:pPr>
        <w:ind w:left="3757" w:hanging="305"/>
      </w:pPr>
      <w:rPr>
        <w:rFonts w:hint="default"/>
      </w:rPr>
    </w:lvl>
    <w:lvl w:ilvl="4" w:tplc="3F9A6B8A">
      <w:numFmt w:val="bullet"/>
      <w:lvlText w:val="•"/>
      <w:lvlJc w:val="left"/>
      <w:pPr>
        <w:ind w:left="4630" w:hanging="305"/>
      </w:pPr>
      <w:rPr>
        <w:rFonts w:hint="default"/>
      </w:rPr>
    </w:lvl>
    <w:lvl w:ilvl="5" w:tplc="1AD265E4">
      <w:numFmt w:val="bullet"/>
      <w:lvlText w:val="•"/>
      <w:lvlJc w:val="left"/>
      <w:pPr>
        <w:ind w:left="5503" w:hanging="305"/>
      </w:pPr>
      <w:rPr>
        <w:rFonts w:hint="default"/>
      </w:rPr>
    </w:lvl>
    <w:lvl w:ilvl="6" w:tplc="61C89AB8">
      <w:numFmt w:val="bullet"/>
      <w:lvlText w:val="•"/>
      <w:lvlJc w:val="left"/>
      <w:pPr>
        <w:ind w:left="6375" w:hanging="305"/>
      </w:pPr>
      <w:rPr>
        <w:rFonts w:hint="default"/>
      </w:rPr>
    </w:lvl>
    <w:lvl w:ilvl="7" w:tplc="0A36329A">
      <w:numFmt w:val="bullet"/>
      <w:lvlText w:val="•"/>
      <w:lvlJc w:val="left"/>
      <w:pPr>
        <w:ind w:left="7248" w:hanging="305"/>
      </w:pPr>
      <w:rPr>
        <w:rFonts w:hint="default"/>
      </w:rPr>
    </w:lvl>
    <w:lvl w:ilvl="8" w:tplc="B040F7DA">
      <w:numFmt w:val="bullet"/>
      <w:lvlText w:val="•"/>
      <w:lvlJc w:val="left"/>
      <w:pPr>
        <w:ind w:left="8121" w:hanging="305"/>
      </w:pPr>
      <w:rPr>
        <w:rFonts w:hint="default"/>
      </w:rPr>
    </w:lvl>
  </w:abstractNum>
  <w:abstractNum w:abstractNumId="23">
    <w:nsid w:val="765F705D"/>
    <w:multiLevelType w:val="hybridMultilevel"/>
    <w:tmpl w:val="6E02B538"/>
    <w:lvl w:ilvl="0" w:tplc="D674C1C8">
      <w:start w:val="1"/>
      <w:numFmt w:val="decimal"/>
      <w:lvlText w:val="%1)"/>
      <w:lvlJc w:val="left"/>
      <w:pPr>
        <w:ind w:left="119" w:hanging="305"/>
      </w:pPr>
      <w:rPr>
        <w:rFonts w:ascii="Times New Roman" w:eastAsia="Times New Roman" w:hAnsi="Times New Roman" w:cs="Times New Roman" w:hint="default"/>
        <w:b w:val="0"/>
        <w:bCs w:val="0"/>
        <w:i w:val="0"/>
        <w:iCs w:val="0"/>
        <w:spacing w:val="0"/>
        <w:w w:val="100"/>
        <w:sz w:val="24"/>
        <w:szCs w:val="24"/>
      </w:rPr>
    </w:lvl>
    <w:lvl w:ilvl="1" w:tplc="AC7227EE">
      <w:numFmt w:val="bullet"/>
      <w:lvlText w:val="•"/>
      <w:lvlJc w:val="left"/>
      <w:pPr>
        <w:ind w:left="1094" w:hanging="305"/>
      </w:pPr>
      <w:rPr>
        <w:rFonts w:hint="default"/>
      </w:rPr>
    </w:lvl>
    <w:lvl w:ilvl="2" w:tplc="3AB0EE92">
      <w:numFmt w:val="bullet"/>
      <w:lvlText w:val="•"/>
      <w:lvlJc w:val="left"/>
      <w:pPr>
        <w:ind w:left="2069" w:hanging="305"/>
      </w:pPr>
      <w:rPr>
        <w:rFonts w:hint="default"/>
      </w:rPr>
    </w:lvl>
    <w:lvl w:ilvl="3" w:tplc="18F26FEE">
      <w:numFmt w:val="bullet"/>
      <w:lvlText w:val="•"/>
      <w:lvlJc w:val="left"/>
      <w:pPr>
        <w:ind w:left="3043" w:hanging="305"/>
      </w:pPr>
      <w:rPr>
        <w:rFonts w:hint="default"/>
      </w:rPr>
    </w:lvl>
    <w:lvl w:ilvl="4" w:tplc="9612BDA0">
      <w:numFmt w:val="bullet"/>
      <w:lvlText w:val="•"/>
      <w:lvlJc w:val="left"/>
      <w:pPr>
        <w:ind w:left="4018" w:hanging="305"/>
      </w:pPr>
      <w:rPr>
        <w:rFonts w:hint="default"/>
      </w:rPr>
    </w:lvl>
    <w:lvl w:ilvl="5" w:tplc="48EE4B2A">
      <w:numFmt w:val="bullet"/>
      <w:lvlText w:val="•"/>
      <w:lvlJc w:val="left"/>
      <w:pPr>
        <w:ind w:left="4993" w:hanging="305"/>
      </w:pPr>
      <w:rPr>
        <w:rFonts w:hint="default"/>
      </w:rPr>
    </w:lvl>
    <w:lvl w:ilvl="6" w:tplc="E3887EA0">
      <w:numFmt w:val="bullet"/>
      <w:lvlText w:val="•"/>
      <w:lvlJc w:val="left"/>
      <w:pPr>
        <w:ind w:left="5967" w:hanging="305"/>
      </w:pPr>
      <w:rPr>
        <w:rFonts w:hint="default"/>
      </w:rPr>
    </w:lvl>
    <w:lvl w:ilvl="7" w:tplc="459CD362">
      <w:numFmt w:val="bullet"/>
      <w:lvlText w:val="•"/>
      <w:lvlJc w:val="left"/>
      <w:pPr>
        <w:ind w:left="6942" w:hanging="305"/>
      </w:pPr>
      <w:rPr>
        <w:rFonts w:hint="default"/>
      </w:rPr>
    </w:lvl>
    <w:lvl w:ilvl="8" w:tplc="16482F22">
      <w:numFmt w:val="bullet"/>
      <w:lvlText w:val="•"/>
      <w:lvlJc w:val="left"/>
      <w:pPr>
        <w:ind w:left="7917" w:hanging="305"/>
      </w:pPr>
      <w:rPr>
        <w:rFonts w:hint="default"/>
      </w:rPr>
    </w:lvl>
  </w:abstractNum>
  <w:abstractNum w:abstractNumId="24">
    <w:nsid w:val="79F9125F"/>
    <w:multiLevelType w:val="hybridMultilevel"/>
    <w:tmpl w:val="DCFA1798"/>
    <w:lvl w:ilvl="0" w:tplc="93D0311C">
      <w:start w:val="1"/>
      <w:numFmt w:val="decimal"/>
      <w:lvlText w:val="%1)"/>
      <w:lvlJc w:val="left"/>
      <w:pPr>
        <w:ind w:left="118" w:hanging="305"/>
      </w:pPr>
      <w:rPr>
        <w:rFonts w:ascii="Times New Roman" w:eastAsia="Times New Roman" w:hAnsi="Times New Roman" w:cs="Times New Roman" w:hint="default"/>
        <w:b w:val="0"/>
        <w:bCs w:val="0"/>
        <w:i w:val="0"/>
        <w:iCs w:val="0"/>
        <w:spacing w:val="0"/>
        <w:w w:val="100"/>
        <w:sz w:val="24"/>
        <w:szCs w:val="24"/>
      </w:rPr>
    </w:lvl>
    <w:lvl w:ilvl="1" w:tplc="A04285E4">
      <w:numFmt w:val="bullet"/>
      <w:lvlText w:val="•"/>
      <w:lvlJc w:val="left"/>
      <w:pPr>
        <w:ind w:left="1094" w:hanging="305"/>
      </w:pPr>
      <w:rPr>
        <w:rFonts w:hint="default"/>
      </w:rPr>
    </w:lvl>
    <w:lvl w:ilvl="2" w:tplc="F516E652">
      <w:numFmt w:val="bullet"/>
      <w:lvlText w:val="•"/>
      <w:lvlJc w:val="left"/>
      <w:pPr>
        <w:ind w:left="2069" w:hanging="305"/>
      </w:pPr>
      <w:rPr>
        <w:rFonts w:hint="default"/>
      </w:rPr>
    </w:lvl>
    <w:lvl w:ilvl="3" w:tplc="88A0E3D6">
      <w:numFmt w:val="bullet"/>
      <w:lvlText w:val="•"/>
      <w:lvlJc w:val="left"/>
      <w:pPr>
        <w:ind w:left="3043" w:hanging="305"/>
      </w:pPr>
      <w:rPr>
        <w:rFonts w:hint="default"/>
      </w:rPr>
    </w:lvl>
    <w:lvl w:ilvl="4" w:tplc="0D8ACFDA">
      <w:numFmt w:val="bullet"/>
      <w:lvlText w:val="•"/>
      <w:lvlJc w:val="left"/>
      <w:pPr>
        <w:ind w:left="4018" w:hanging="305"/>
      </w:pPr>
      <w:rPr>
        <w:rFonts w:hint="default"/>
      </w:rPr>
    </w:lvl>
    <w:lvl w:ilvl="5" w:tplc="6C6E59F8">
      <w:numFmt w:val="bullet"/>
      <w:lvlText w:val="•"/>
      <w:lvlJc w:val="left"/>
      <w:pPr>
        <w:ind w:left="4993" w:hanging="305"/>
      </w:pPr>
      <w:rPr>
        <w:rFonts w:hint="default"/>
      </w:rPr>
    </w:lvl>
    <w:lvl w:ilvl="6" w:tplc="D0981758">
      <w:numFmt w:val="bullet"/>
      <w:lvlText w:val="•"/>
      <w:lvlJc w:val="left"/>
      <w:pPr>
        <w:ind w:left="5967" w:hanging="305"/>
      </w:pPr>
      <w:rPr>
        <w:rFonts w:hint="default"/>
      </w:rPr>
    </w:lvl>
    <w:lvl w:ilvl="7" w:tplc="D96A331C">
      <w:numFmt w:val="bullet"/>
      <w:lvlText w:val="•"/>
      <w:lvlJc w:val="left"/>
      <w:pPr>
        <w:ind w:left="6942" w:hanging="305"/>
      </w:pPr>
      <w:rPr>
        <w:rFonts w:hint="default"/>
      </w:rPr>
    </w:lvl>
    <w:lvl w:ilvl="8" w:tplc="1390B880">
      <w:numFmt w:val="bullet"/>
      <w:lvlText w:val="•"/>
      <w:lvlJc w:val="left"/>
      <w:pPr>
        <w:ind w:left="7917" w:hanging="305"/>
      </w:pPr>
      <w:rPr>
        <w:rFonts w:hint="default"/>
      </w:rPr>
    </w:lvl>
  </w:abstractNum>
  <w:abstractNum w:abstractNumId="25">
    <w:nsid w:val="7A3D394B"/>
    <w:multiLevelType w:val="hybridMultilevel"/>
    <w:tmpl w:val="BC6ABC96"/>
    <w:lvl w:ilvl="0" w:tplc="3EF477D6">
      <w:start w:val="1"/>
      <w:numFmt w:val="decimal"/>
      <w:lvlText w:val="%1)"/>
      <w:lvlJc w:val="left"/>
      <w:pPr>
        <w:ind w:left="117" w:hanging="305"/>
      </w:pPr>
      <w:rPr>
        <w:rFonts w:ascii="Times New Roman" w:eastAsia="Times New Roman" w:hAnsi="Times New Roman" w:cs="Times New Roman" w:hint="default"/>
        <w:b w:val="0"/>
        <w:bCs w:val="0"/>
        <w:i w:val="0"/>
        <w:iCs w:val="0"/>
        <w:spacing w:val="0"/>
        <w:w w:val="100"/>
        <w:sz w:val="24"/>
        <w:szCs w:val="24"/>
      </w:rPr>
    </w:lvl>
    <w:lvl w:ilvl="1" w:tplc="A680EBB0">
      <w:numFmt w:val="bullet"/>
      <w:lvlText w:val="•"/>
      <w:lvlJc w:val="left"/>
      <w:pPr>
        <w:ind w:left="1094" w:hanging="305"/>
      </w:pPr>
      <w:rPr>
        <w:rFonts w:hint="default"/>
      </w:rPr>
    </w:lvl>
    <w:lvl w:ilvl="2" w:tplc="3EC8E342">
      <w:numFmt w:val="bullet"/>
      <w:lvlText w:val="•"/>
      <w:lvlJc w:val="left"/>
      <w:pPr>
        <w:ind w:left="2069" w:hanging="305"/>
      </w:pPr>
      <w:rPr>
        <w:rFonts w:hint="default"/>
      </w:rPr>
    </w:lvl>
    <w:lvl w:ilvl="3" w:tplc="DF848552">
      <w:numFmt w:val="bullet"/>
      <w:lvlText w:val="•"/>
      <w:lvlJc w:val="left"/>
      <w:pPr>
        <w:ind w:left="3043" w:hanging="305"/>
      </w:pPr>
      <w:rPr>
        <w:rFonts w:hint="default"/>
      </w:rPr>
    </w:lvl>
    <w:lvl w:ilvl="4" w:tplc="3252E8D8">
      <w:numFmt w:val="bullet"/>
      <w:lvlText w:val="•"/>
      <w:lvlJc w:val="left"/>
      <w:pPr>
        <w:ind w:left="4018" w:hanging="305"/>
      </w:pPr>
      <w:rPr>
        <w:rFonts w:hint="default"/>
      </w:rPr>
    </w:lvl>
    <w:lvl w:ilvl="5" w:tplc="40FECC12">
      <w:numFmt w:val="bullet"/>
      <w:lvlText w:val="•"/>
      <w:lvlJc w:val="left"/>
      <w:pPr>
        <w:ind w:left="4993" w:hanging="305"/>
      </w:pPr>
      <w:rPr>
        <w:rFonts w:hint="default"/>
      </w:rPr>
    </w:lvl>
    <w:lvl w:ilvl="6" w:tplc="45F66102">
      <w:numFmt w:val="bullet"/>
      <w:lvlText w:val="•"/>
      <w:lvlJc w:val="left"/>
      <w:pPr>
        <w:ind w:left="5967" w:hanging="305"/>
      </w:pPr>
      <w:rPr>
        <w:rFonts w:hint="default"/>
      </w:rPr>
    </w:lvl>
    <w:lvl w:ilvl="7" w:tplc="129C6E7A">
      <w:numFmt w:val="bullet"/>
      <w:lvlText w:val="•"/>
      <w:lvlJc w:val="left"/>
      <w:pPr>
        <w:ind w:left="6942" w:hanging="305"/>
      </w:pPr>
      <w:rPr>
        <w:rFonts w:hint="default"/>
      </w:rPr>
    </w:lvl>
    <w:lvl w:ilvl="8" w:tplc="B5201B8E">
      <w:numFmt w:val="bullet"/>
      <w:lvlText w:val="•"/>
      <w:lvlJc w:val="left"/>
      <w:pPr>
        <w:ind w:left="7917" w:hanging="305"/>
      </w:pPr>
      <w:rPr>
        <w:rFonts w:hint="default"/>
      </w:rPr>
    </w:lvl>
  </w:abstractNum>
  <w:abstractNum w:abstractNumId="26">
    <w:nsid w:val="7A544B60"/>
    <w:multiLevelType w:val="hybridMultilevel"/>
    <w:tmpl w:val="F0E07EAA"/>
    <w:lvl w:ilvl="0" w:tplc="D062B542">
      <w:start w:val="1"/>
      <w:numFmt w:val="decimal"/>
      <w:lvlText w:val="%1)"/>
      <w:lvlJc w:val="left"/>
      <w:pPr>
        <w:ind w:left="117" w:hanging="305"/>
      </w:pPr>
      <w:rPr>
        <w:rFonts w:ascii="Times New Roman" w:eastAsia="Times New Roman" w:hAnsi="Times New Roman" w:cs="Times New Roman" w:hint="default"/>
        <w:b w:val="0"/>
        <w:bCs w:val="0"/>
        <w:i w:val="0"/>
        <w:iCs w:val="0"/>
        <w:spacing w:val="0"/>
        <w:w w:val="100"/>
        <w:sz w:val="24"/>
        <w:szCs w:val="24"/>
      </w:rPr>
    </w:lvl>
    <w:lvl w:ilvl="1" w:tplc="83DC139C">
      <w:numFmt w:val="bullet"/>
      <w:lvlText w:val="•"/>
      <w:lvlJc w:val="left"/>
      <w:pPr>
        <w:ind w:left="1094" w:hanging="305"/>
      </w:pPr>
      <w:rPr>
        <w:rFonts w:hint="default"/>
      </w:rPr>
    </w:lvl>
    <w:lvl w:ilvl="2" w:tplc="B5B225A4">
      <w:numFmt w:val="bullet"/>
      <w:lvlText w:val="•"/>
      <w:lvlJc w:val="left"/>
      <w:pPr>
        <w:ind w:left="2069" w:hanging="305"/>
      </w:pPr>
      <w:rPr>
        <w:rFonts w:hint="default"/>
      </w:rPr>
    </w:lvl>
    <w:lvl w:ilvl="3" w:tplc="4F24A122">
      <w:numFmt w:val="bullet"/>
      <w:lvlText w:val="•"/>
      <w:lvlJc w:val="left"/>
      <w:pPr>
        <w:ind w:left="3043" w:hanging="305"/>
      </w:pPr>
      <w:rPr>
        <w:rFonts w:hint="default"/>
      </w:rPr>
    </w:lvl>
    <w:lvl w:ilvl="4" w:tplc="342CC652">
      <w:numFmt w:val="bullet"/>
      <w:lvlText w:val="•"/>
      <w:lvlJc w:val="left"/>
      <w:pPr>
        <w:ind w:left="4018" w:hanging="305"/>
      </w:pPr>
      <w:rPr>
        <w:rFonts w:hint="default"/>
      </w:rPr>
    </w:lvl>
    <w:lvl w:ilvl="5" w:tplc="EDB86AD4">
      <w:numFmt w:val="bullet"/>
      <w:lvlText w:val="•"/>
      <w:lvlJc w:val="left"/>
      <w:pPr>
        <w:ind w:left="4993" w:hanging="305"/>
      </w:pPr>
      <w:rPr>
        <w:rFonts w:hint="default"/>
      </w:rPr>
    </w:lvl>
    <w:lvl w:ilvl="6" w:tplc="E0B4F5D8">
      <w:numFmt w:val="bullet"/>
      <w:lvlText w:val="•"/>
      <w:lvlJc w:val="left"/>
      <w:pPr>
        <w:ind w:left="5967" w:hanging="305"/>
      </w:pPr>
      <w:rPr>
        <w:rFonts w:hint="default"/>
      </w:rPr>
    </w:lvl>
    <w:lvl w:ilvl="7" w:tplc="E5F8EA92">
      <w:numFmt w:val="bullet"/>
      <w:lvlText w:val="•"/>
      <w:lvlJc w:val="left"/>
      <w:pPr>
        <w:ind w:left="6942" w:hanging="305"/>
      </w:pPr>
      <w:rPr>
        <w:rFonts w:hint="default"/>
      </w:rPr>
    </w:lvl>
    <w:lvl w:ilvl="8" w:tplc="A9BAC566">
      <w:numFmt w:val="bullet"/>
      <w:lvlText w:val="•"/>
      <w:lvlJc w:val="left"/>
      <w:pPr>
        <w:ind w:left="7917" w:hanging="305"/>
      </w:pPr>
      <w:rPr>
        <w:rFonts w:hint="default"/>
      </w:rPr>
    </w:lvl>
  </w:abstractNum>
  <w:num w:numId="1">
    <w:abstractNumId w:val="11"/>
  </w:num>
  <w:num w:numId="2">
    <w:abstractNumId w:val="12"/>
  </w:num>
  <w:num w:numId="3">
    <w:abstractNumId w:val="22"/>
  </w:num>
  <w:num w:numId="4">
    <w:abstractNumId w:val="26"/>
  </w:num>
  <w:num w:numId="5">
    <w:abstractNumId w:val="9"/>
  </w:num>
  <w:num w:numId="6">
    <w:abstractNumId w:val="15"/>
  </w:num>
  <w:num w:numId="7">
    <w:abstractNumId w:val="24"/>
  </w:num>
  <w:num w:numId="8">
    <w:abstractNumId w:val="14"/>
  </w:num>
  <w:num w:numId="9">
    <w:abstractNumId w:val="6"/>
  </w:num>
  <w:num w:numId="10">
    <w:abstractNumId w:val="3"/>
  </w:num>
  <w:num w:numId="11">
    <w:abstractNumId w:val="19"/>
  </w:num>
  <w:num w:numId="12">
    <w:abstractNumId w:val="23"/>
  </w:num>
  <w:num w:numId="13">
    <w:abstractNumId w:val="10"/>
  </w:num>
  <w:num w:numId="14">
    <w:abstractNumId w:val="4"/>
  </w:num>
  <w:num w:numId="15">
    <w:abstractNumId w:val="7"/>
  </w:num>
  <w:num w:numId="16">
    <w:abstractNumId w:val="1"/>
  </w:num>
  <w:num w:numId="17">
    <w:abstractNumId w:val="16"/>
  </w:num>
  <w:num w:numId="18">
    <w:abstractNumId w:val="17"/>
  </w:num>
  <w:num w:numId="19">
    <w:abstractNumId w:val="0"/>
  </w:num>
  <w:num w:numId="20">
    <w:abstractNumId w:val="18"/>
  </w:num>
  <w:num w:numId="21">
    <w:abstractNumId w:val="25"/>
  </w:num>
  <w:num w:numId="22">
    <w:abstractNumId w:val="8"/>
  </w:num>
  <w:num w:numId="23">
    <w:abstractNumId w:val="21"/>
  </w:num>
  <w:num w:numId="24">
    <w:abstractNumId w:val="20"/>
  </w:num>
  <w:num w:numId="25">
    <w:abstractNumId w:val="2"/>
  </w:num>
  <w:num w:numId="26">
    <w:abstractNumId w:val="13"/>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C7B8E"/>
    <w:rsid w:val="00045F2A"/>
    <w:rsid w:val="000B76D5"/>
    <w:rsid w:val="000D6659"/>
    <w:rsid w:val="002F6078"/>
    <w:rsid w:val="003536EC"/>
    <w:rsid w:val="0037527D"/>
    <w:rsid w:val="003B3810"/>
    <w:rsid w:val="003F4978"/>
    <w:rsid w:val="00421B33"/>
    <w:rsid w:val="004232FE"/>
    <w:rsid w:val="00436E06"/>
    <w:rsid w:val="004B458B"/>
    <w:rsid w:val="0051086F"/>
    <w:rsid w:val="005A4C67"/>
    <w:rsid w:val="005D5ED5"/>
    <w:rsid w:val="00604C7B"/>
    <w:rsid w:val="00656CFA"/>
    <w:rsid w:val="00662EF5"/>
    <w:rsid w:val="006A3445"/>
    <w:rsid w:val="007355D9"/>
    <w:rsid w:val="007533B4"/>
    <w:rsid w:val="00837E7B"/>
    <w:rsid w:val="008E0A1D"/>
    <w:rsid w:val="009B2E9A"/>
    <w:rsid w:val="009F7CDF"/>
    <w:rsid w:val="00A12121"/>
    <w:rsid w:val="00A23C7A"/>
    <w:rsid w:val="00A34413"/>
    <w:rsid w:val="00A66678"/>
    <w:rsid w:val="00AB1270"/>
    <w:rsid w:val="00AF4258"/>
    <w:rsid w:val="00BA67FC"/>
    <w:rsid w:val="00C162C7"/>
    <w:rsid w:val="00C24F92"/>
    <w:rsid w:val="00C67FD2"/>
    <w:rsid w:val="00CC73BE"/>
    <w:rsid w:val="00CC7B8E"/>
    <w:rsid w:val="00DA53F9"/>
    <w:rsid w:val="00DC0DA6"/>
    <w:rsid w:val="00E4121C"/>
    <w:rsid w:val="00E60081"/>
    <w:rsid w:val="00F243D6"/>
    <w:rsid w:val="00FA7E45"/>
    <w:rsid w:val="00FB1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B8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CC7B8E"/>
    <w:pPr>
      <w:widowControl w:val="0"/>
      <w:autoSpaceDE w:val="0"/>
      <w:autoSpaceDN w:val="0"/>
      <w:spacing w:line="322" w:lineRule="exact"/>
      <w:ind w:left="127" w:right="119"/>
      <w:jc w:val="center"/>
      <w:outlineLvl w:val="0"/>
    </w:pPr>
    <w:rPr>
      <w:b/>
      <w:bCs/>
      <w:sz w:val="28"/>
      <w:szCs w:val="28"/>
      <w:lang w:eastAsia="en-US"/>
    </w:rPr>
  </w:style>
  <w:style w:type="paragraph" w:styleId="2">
    <w:name w:val="heading 2"/>
    <w:basedOn w:val="a"/>
    <w:next w:val="a"/>
    <w:link w:val="20"/>
    <w:uiPriority w:val="1"/>
    <w:qFormat/>
    <w:rsid w:val="00CC7B8E"/>
    <w:pPr>
      <w:keepNext/>
      <w:jc w:val="center"/>
      <w:outlineLvl w:val="1"/>
    </w:pPr>
    <w:rPr>
      <w:b/>
      <w:bCs/>
      <w:cap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C7B8E"/>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CC7B8E"/>
    <w:rPr>
      <w:rFonts w:ascii="Times New Roman" w:eastAsia="Times New Roman" w:hAnsi="Times New Roman" w:cs="Times New Roman"/>
      <w:b/>
      <w:bCs/>
      <w:caps/>
      <w:sz w:val="24"/>
      <w:szCs w:val="24"/>
      <w:lang w:eastAsia="ru-RU"/>
    </w:rPr>
  </w:style>
  <w:style w:type="paragraph" w:customStyle="1" w:styleId="ConsPlusNormal">
    <w:name w:val="ConsPlusNormal"/>
    <w:rsid w:val="00CC7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CC7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C7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CC7B8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CC7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rsid w:val="00CC7B8E"/>
    <w:pPr>
      <w:tabs>
        <w:tab w:val="center" w:pos="4677"/>
        <w:tab w:val="right" w:pos="9355"/>
      </w:tabs>
    </w:pPr>
  </w:style>
  <w:style w:type="character" w:customStyle="1" w:styleId="a4">
    <w:name w:val="Верхний колонтитул Знак"/>
    <w:basedOn w:val="a0"/>
    <w:link w:val="a3"/>
    <w:uiPriority w:val="99"/>
    <w:rsid w:val="00CC7B8E"/>
    <w:rPr>
      <w:rFonts w:ascii="Times New Roman" w:eastAsia="Times New Roman" w:hAnsi="Times New Roman" w:cs="Times New Roman"/>
      <w:sz w:val="24"/>
      <w:szCs w:val="24"/>
      <w:lang w:eastAsia="ru-RU"/>
    </w:rPr>
  </w:style>
  <w:style w:type="character" w:styleId="a5">
    <w:name w:val="page number"/>
    <w:basedOn w:val="a0"/>
    <w:uiPriority w:val="99"/>
    <w:rsid w:val="00CC7B8E"/>
    <w:rPr>
      <w:rFonts w:cs="Times New Roman"/>
    </w:rPr>
  </w:style>
  <w:style w:type="character" w:customStyle="1" w:styleId="a6">
    <w:name w:val="Гипертекстовая ссылка"/>
    <w:uiPriority w:val="99"/>
    <w:rsid w:val="00CC7B8E"/>
    <w:rPr>
      <w:b/>
      <w:color w:val="auto"/>
      <w:sz w:val="26"/>
    </w:rPr>
  </w:style>
  <w:style w:type="paragraph" w:styleId="a7">
    <w:name w:val="Body Text"/>
    <w:basedOn w:val="a"/>
    <w:link w:val="a8"/>
    <w:uiPriority w:val="1"/>
    <w:qFormat/>
    <w:rsid w:val="00CC7B8E"/>
    <w:pPr>
      <w:widowControl w:val="0"/>
      <w:autoSpaceDE w:val="0"/>
      <w:autoSpaceDN w:val="0"/>
      <w:ind w:left="118" w:firstLine="708"/>
      <w:jc w:val="both"/>
    </w:pPr>
    <w:rPr>
      <w:sz w:val="28"/>
      <w:szCs w:val="28"/>
      <w:lang w:eastAsia="en-US"/>
    </w:rPr>
  </w:style>
  <w:style w:type="character" w:customStyle="1" w:styleId="a8">
    <w:name w:val="Основной текст Знак"/>
    <w:basedOn w:val="a0"/>
    <w:link w:val="a7"/>
    <w:uiPriority w:val="1"/>
    <w:rsid w:val="00CC7B8E"/>
    <w:rPr>
      <w:rFonts w:ascii="Times New Roman" w:eastAsia="Times New Roman" w:hAnsi="Times New Roman" w:cs="Times New Roman"/>
      <w:sz w:val="28"/>
      <w:szCs w:val="28"/>
    </w:rPr>
  </w:style>
  <w:style w:type="paragraph" w:styleId="a9">
    <w:name w:val="List Paragraph"/>
    <w:basedOn w:val="a"/>
    <w:uiPriority w:val="1"/>
    <w:qFormat/>
    <w:rsid w:val="00CC7B8E"/>
    <w:pPr>
      <w:widowControl w:val="0"/>
      <w:autoSpaceDE w:val="0"/>
      <w:autoSpaceDN w:val="0"/>
      <w:ind w:left="118" w:firstLine="708"/>
      <w:jc w:val="both"/>
    </w:pPr>
    <w:rPr>
      <w:sz w:val="22"/>
      <w:szCs w:val="22"/>
      <w:lang w:eastAsia="en-US"/>
    </w:rPr>
  </w:style>
  <w:style w:type="paragraph" w:customStyle="1" w:styleId="TableParagraph">
    <w:name w:val="Table Paragraph"/>
    <w:basedOn w:val="a"/>
    <w:uiPriority w:val="1"/>
    <w:qFormat/>
    <w:rsid w:val="00CC7B8E"/>
    <w:pPr>
      <w:widowControl w:val="0"/>
      <w:autoSpaceDE w:val="0"/>
      <w:autoSpaceDN w:val="0"/>
      <w:spacing w:line="301" w:lineRule="exact"/>
      <w:ind w:left="74"/>
    </w:pPr>
    <w:rPr>
      <w:sz w:val="22"/>
      <w:szCs w:val="22"/>
      <w:lang w:eastAsia="en-US"/>
    </w:rPr>
  </w:style>
  <w:style w:type="character" w:customStyle="1" w:styleId="aa">
    <w:name w:val="Текст выноски Знак"/>
    <w:basedOn w:val="a0"/>
    <w:link w:val="ab"/>
    <w:uiPriority w:val="99"/>
    <w:semiHidden/>
    <w:locked/>
    <w:rsid w:val="00CC7B8E"/>
    <w:rPr>
      <w:rFonts w:ascii="Tahoma" w:hAnsi="Tahoma" w:cs="Tahoma"/>
      <w:sz w:val="16"/>
      <w:szCs w:val="16"/>
    </w:rPr>
  </w:style>
  <w:style w:type="paragraph" w:styleId="ab">
    <w:name w:val="Balloon Text"/>
    <w:basedOn w:val="a"/>
    <w:link w:val="aa"/>
    <w:uiPriority w:val="99"/>
    <w:semiHidden/>
    <w:unhideWhenUsed/>
    <w:rsid w:val="00CC7B8E"/>
    <w:pPr>
      <w:widowControl w:val="0"/>
      <w:autoSpaceDE w:val="0"/>
      <w:autoSpaceDN w:val="0"/>
    </w:pPr>
    <w:rPr>
      <w:rFonts w:ascii="Tahoma" w:eastAsiaTheme="minorHAnsi" w:hAnsi="Tahoma" w:cs="Tahoma"/>
      <w:sz w:val="16"/>
      <w:szCs w:val="16"/>
      <w:lang w:eastAsia="en-US"/>
    </w:rPr>
  </w:style>
  <w:style w:type="character" w:customStyle="1" w:styleId="11">
    <w:name w:val="Текст выноски Знак1"/>
    <w:basedOn w:val="a0"/>
    <w:link w:val="ab"/>
    <w:uiPriority w:val="99"/>
    <w:semiHidden/>
    <w:rsid w:val="00CC7B8E"/>
    <w:rPr>
      <w:rFonts w:ascii="Tahoma" w:eastAsia="Times New Roman" w:hAnsi="Tahoma" w:cs="Tahoma"/>
      <w:sz w:val="16"/>
      <w:szCs w:val="16"/>
      <w:lang w:eastAsia="ru-RU"/>
    </w:rPr>
  </w:style>
  <w:style w:type="paragraph" w:styleId="ac">
    <w:name w:val="footer"/>
    <w:basedOn w:val="a"/>
    <w:link w:val="ad"/>
    <w:uiPriority w:val="99"/>
    <w:unhideWhenUsed/>
    <w:rsid w:val="00CC7B8E"/>
    <w:pPr>
      <w:tabs>
        <w:tab w:val="center" w:pos="4677"/>
        <w:tab w:val="right" w:pos="9355"/>
      </w:tabs>
    </w:pPr>
  </w:style>
  <w:style w:type="character" w:customStyle="1" w:styleId="ad">
    <w:name w:val="Нижний колонтитул Знак"/>
    <w:basedOn w:val="a0"/>
    <w:link w:val="ac"/>
    <w:uiPriority w:val="99"/>
    <w:rsid w:val="00CC7B8E"/>
    <w:rPr>
      <w:rFonts w:ascii="Times New Roman" w:eastAsia="Times New Roman" w:hAnsi="Times New Roman" w:cs="Times New Roman"/>
      <w:sz w:val="24"/>
      <w:szCs w:val="24"/>
      <w:lang w:eastAsia="ru-RU"/>
    </w:rPr>
  </w:style>
  <w:style w:type="paragraph" w:styleId="ae">
    <w:name w:val="No Spacing"/>
    <w:uiPriority w:val="1"/>
    <w:qFormat/>
    <w:rsid w:val="005D5ED5"/>
    <w:pPr>
      <w:spacing w:after="0" w:line="240" w:lineRule="auto"/>
    </w:pPr>
  </w:style>
  <w:style w:type="character" w:styleId="af">
    <w:name w:val="Hyperlink"/>
    <w:basedOn w:val="a0"/>
    <w:uiPriority w:val="99"/>
    <w:semiHidden/>
    <w:unhideWhenUsed/>
    <w:rsid w:val="006A3445"/>
    <w:rPr>
      <w:color w:val="0000FF"/>
      <w:u w:val="single"/>
    </w:rPr>
  </w:style>
</w:styles>
</file>

<file path=word/webSettings.xml><?xml version="1.0" encoding="utf-8"?>
<w:webSettings xmlns:r="http://schemas.openxmlformats.org/officeDocument/2006/relationships" xmlns:w="http://schemas.openxmlformats.org/wordprocessingml/2006/main">
  <w:divs>
    <w:div w:id="616529829">
      <w:bodyDiv w:val="1"/>
      <w:marLeft w:val="0"/>
      <w:marRight w:val="0"/>
      <w:marTop w:val="0"/>
      <w:marBottom w:val="0"/>
      <w:divBdr>
        <w:top w:val="none" w:sz="0" w:space="0" w:color="auto"/>
        <w:left w:val="none" w:sz="0" w:space="0" w:color="auto"/>
        <w:bottom w:val="none" w:sz="0" w:space="0" w:color="auto"/>
        <w:right w:val="none" w:sz="0" w:space="0" w:color="auto"/>
      </w:divBdr>
    </w:div>
    <w:div w:id="835726106">
      <w:bodyDiv w:val="1"/>
      <w:marLeft w:val="0"/>
      <w:marRight w:val="0"/>
      <w:marTop w:val="0"/>
      <w:marBottom w:val="0"/>
      <w:divBdr>
        <w:top w:val="none" w:sz="0" w:space="0" w:color="auto"/>
        <w:left w:val="none" w:sz="0" w:space="0" w:color="auto"/>
        <w:bottom w:val="none" w:sz="0" w:space="0" w:color="auto"/>
        <w:right w:val="none" w:sz="0" w:space="0" w:color="auto"/>
      </w:divBdr>
    </w:div>
    <w:div w:id="1135684584">
      <w:bodyDiv w:val="1"/>
      <w:marLeft w:val="0"/>
      <w:marRight w:val="0"/>
      <w:marTop w:val="0"/>
      <w:marBottom w:val="0"/>
      <w:divBdr>
        <w:top w:val="none" w:sz="0" w:space="0" w:color="auto"/>
        <w:left w:val="none" w:sz="0" w:space="0" w:color="auto"/>
        <w:bottom w:val="none" w:sz="0" w:space="0" w:color="auto"/>
        <w:right w:val="none" w:sz="0" w:space="0" w:color="auto"/>
      </w:divBdr>
    </w:div>
    <w:div w:id="141998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6A2CAE853DA3A59DEC091A1A549621FBFEABD89F4C2F5B129EDF1577E04F4824EEC5122BDD2289C62D3BS8A8J" TargetMode="External"/><Relationship Id="rId13" Type="http://schemas.openxmlformats.org/officeDocument/2006/relationships/hyperlink" Target="consultantplus://offline/ref=AF5CC0839BA2D7218612EEA4437C75DBAB8002F546D3C00E005A6838D762CDB904D940C0B98D65290392B4D341BD23FB0B5C91089B85806B77ED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tadmin.ru/sites/default/files/Organi_upravleniya/MKU_Blagoustroistvo/osnovnye_polozheniya_up.docx" TargetMode="External"/><Relationship Id="rId12" Type="http://schemas.openxmlformats.org/officeDocument/2006/relationships/hyperlink" Target="consultantplus://offline/ref=AF5CC0839BA2D7218612EEA4437C75DBAB8002F546D3C00E005A6838D762CDB904D940C0B98D642C0692B4D341BD23FB0B5C91089B85806B77ED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E2D04D6ADD0E45EC8AD7F81701434619C3708E7A94BCE0937BB71DF8F80659CD92CE452A01D5F69D013EFE3A592D2E4A6AA4A85B6BF710tB44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F5CC0839BA2D7218612EEA4437C75DBAB8002F546D3C00E005A6838D762CDB904D940C0B98D622F0B92B4D341BD23FB0B5C91089B85806B77EDG" TargetMode="External"/><Relationship Id="rId5" Type="http://schemas.openxmlformats.org/officeDocument/2006/relationships/footnotes" Target="footnotes.xml"/><Relationship Id="rId15" Type="http://schemas.openxmlformats.org/officeDocument/2006/relationships/hyperlink" Target="consultantplus://offline/ref=E2D04D6ADD0E45EC8AD7F81701434619C3708E7A94BCE0937BB71DF8F80659CD92CE452A01D5F89E013EFE3A592D2E4A6AA4A85B6BF710tB44F" TargetMode="External"/><Relationship Id="rId10" Type="http://schemas.openxmlformats.org/officeDocument/2006/relationships/hyperlink" Target="consultantplus://offline/ref=AF5CC0839BA2D7218612EEA4437C75DBAB8002F546D3C00E005A6838D762CDB904D940C0B98D622D0192B4D341BD23FB0B5C91089B85806B77ED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F5CC0839BA2D7218612EEA4437C75DBAB8002F546D3C00E005A6838D762CDB916D918CCB8847E2C0187E282077EEAG" TargetMode="External"/><Relationship Id="rId14" Type="http://schemas.openxmlformats.org/officeDocument/2006/relationships/hyperlink" Target="consultantplus://offline/ref=E2D04D6ADD0E45EC8AD7F81701434619C3708E7A94BCE0937BB71DF8F80659CD92CE452A01D4FE9A013EFE3A592D2E4A6AA4A85B6BF710tB4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7647</Words>
  <Characters>43589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marele</cp:lastModifiedBy>
  <cp:revision>2</cp:revision>
  <cp:lastPrinted>2022-02-18T09:08:00Z</cp:lastPrinted>
  <dcterms:created xsi:type="dcterms:W3CDTF">2022-02-21T11:02:00Z</dcterms:created>
  <dcterms:modified xsi:type="dcterms:W3CDTF">2022-02-21T11:02:00Z</dcterms:modified>
</cp:coreProperties>
</file>