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8F" w:rsidRPr="005A438A" w:rsidRDefault="00F9360D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552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68F" w:rsidRPr="005A438A" w:rsidRDefault="009B068F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9B068F" w:rsidRPr="005A438A" w:rsidRDefault="009B068F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9B068F" w:rsidRPr="005A438A" w:rsidRDefault="009B068F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9B068F" w:rsidRPr="005A438A" w:rsidRDefault="009B068F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От «</w:t>
      </w:r>
      <w:r w:rsidR="00F9360D">
        <w:rPr>
          <w:rFonts w:ascii="Times New Roman" w:hAnsi="Times New Roman" w:cs="Times New Roman"/>
          <w:color w:val="000000"/>
        </w:rPr>
        <w:t>10</w:t>
      </w:r>
      <w:r w:rsidRPr="005A438A">
        <w:rPr>
          <w:rFonts w:ascii="Times New Roman" w:hAnsi="Times New Roman" w:cs="Times New Roman"/>
          <w:color w:val="000000"/>
        </w:rPr>
        <w:t>»</w:t>
      </w:r>
      <w:r w:rsidR="00C11928">
        <w:rPr>
          <w:rFonts w:ascii="Times New Roman" w:hAnsi="Times New Roman" w:cs="Times New Roman"/>
          <w:color w:val="000000"/>
        </w:rPr>
        <w:t xml:space="preserve"> июня</w:t>
      </w:r>
      <w:r>
        <w:rPr>
          <w:rFonts w:ascii="Times New Roman" w:hAnsi="Times New Roman" w:cs="Times New Roman"/>
          <w:color w:val="000000"/>
        </w:rPr>
        <w:t xml:space="preserve"> </w:t>
      </w:r>
      <w:r w:rsidR="00C11928">
        <w:rPr>
          <w:rFonts w:ascii="Times New Roman" w:hAnsi="Times New Roman" w:cs="Times New Roman"/>
          <w:color w:val="000000"/>
        </w:rPr>
        <w:t>2022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 w:rsidR="00C11928">
        <w:rPr>
          <w:rFonts w:ascii="Times New Roman" w:hAnsi="Times New Roman" w:cs="Times New Roman"/>
          <w:color w:val="000000"/>
        </w:rPr>
        <w:t xml:space="preserve"> </w:t>
      </w:r>
      <w:r w:rsidR="00F9360D">
        <w:rPr>
          <w:rFonts w:ascii="Times New Roman" w:hAnsi="Times New Roman" w:cs="Times New Roman"/>
          <w:color w:val="000000"/>
        </w:rPr>
        <w:t>403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г. Сатка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</w:p>
    <w:p w:rsidR="00A7283C" w:rsidRPr="00A7283C" w:rsidRDefault="00A7283C" w:rsidP="00A7283C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A7283C">
        <w:rPr>
          <w:rFonts w:ascii="Times New Roman" w:hAnsi="Times New Roman" w:cs="Times New Roman"/>
          <w:color w:val="000000"/>
        </w:rPr>
        <w:t>О внесении изменений в постановление Администрации Саткинского муниципаль</w:t>
      </w:r>
      <w:r w:rsidR="00C11928">
        <w:rPr>
          <w:rFonts w:ascii="Times New Roman" w:hAnsi="Times New Roman" w:cs="Times New Roman"/>
          <w:color w:val="000000"/>
        </w:rPr>
        <w:t>ного  района от 25.12.2019 № 914</w:t>
      </w:r>
      <w:r w:rsidRPr="00A7283C">
        <w:rPr>
          <w:rFonts w:ascii="Times New Roman" w:hAnsi="Times New Roman" w:cs="Times New Roman"/>
          <w:color w:val="000000"/>
        </w:rPr>
        <w:t xml:space="preserve"> «</w:t>
      </w:r>
      <w:r w:rsidRPr="00A7283C">
        <w:rPr>
          <w:rFonts w:ascii="Times New Roman" w:hAnsi="Times New Roman" w:cs="Times New Roman"/>
        </w:rPr>
        <w:t>Об утверждении муниципальной программы</w:t>
      </w:r>
      <w:r w:rsidRPr="00A7283C">
        <w:rPr>
          <w:rFonts w:ascii="Times New Roman" w:hAnsi="Times New Roman" w:cs="Times New Roman"/>
          <w:color w:val="000000"/>
        </w:rPr>
        <w:t xml:space="preserve"> </w:t>
      </w:r>
      <w:r w:rsidR="00C11928">
        <w:rPr>
          <w:rFonts w:ascii="Times New Roman" w:hAnsi="Times New Roman" w:cs="Times New Roman"/>
          <w:color w:val="000000"/>
        </w:rPr>
        <w:t xml:space="preserve"> </w:t>
      </w:r>
      <w:r w:rsidR="00C11928" w:rsidRPr="00C11928">
        <w:rPr>
          <w:rStyle w:val="ac"/>
          <w:rFonts w:ascii="Times New Roman" w:hAnsi="Times New Roman" w:cs="Times New Roman"/>
          <w:b w:val="0"/>
          <w:color w:val="000000"/>
        </w:rPr>
        <w:t>П</w:t>
      </w:r>
      <w:r w:rsidR="00C11928" w:rsidRPr="00C11928">
        <w:rPr>
          <w:rFonts w:ascii="Times New Roman" w:hAnsi="Times New Roman" w:cs="Times New Roman"/>
          <w:color w:val="000000"/>
        </w:rPr>
        <w:t xml:space="preserve">рофилактика преступлений и иных правонарушений в </w:t>
      </w:r>
      <w:r w:rsidR="00C11928" w:rsidRPr="00C11928">
        <w:rPr>
          <w:rFonts w:ascii="Times New Roman" w:hAnsi="Times New Roman" w:cs="Times New Roman"/>
          <w:snapToGrid w:val="0"/>
          <w:color w:val="000000"/>
        </w:rPr>
        <w:t>Саткинском городском поселении</w:t>
      </w:r>
      <w:r w:rsidRPr="00A7283C">
        <w:rPr>
          <w:rFonts w:ascii="Times New Roman" w:hAnsi="Times New Roman" w:cs="Times New Roman"/>
          <w:color w:val="000000"/>
        </w:rPr>
        <w:t xml:space="preserve">»  </w:t>
      </w:r>
    </w:p>
    <w:p w:rsidR="009B068F" w:rsidRPr="000660EA" w:rsidRDefault="009B068F" w:rsidP="00F969B9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</w:p>
    <w:p w:rsidR="009B068F" w:rsidRPr="005159A3" w:rsidRDefault="009B068F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E4C1C" w:rsidRDefault="002329C3" w:rsidP="00BE4C1C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соответс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твии со статьёй 179 Бюджетного к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одекса 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оссийской 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едерации,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остановлением Администрации 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кого муниципального района от </w:t>
      </w:r>
      <w:r w:rsidR="00BE4C1C">
        <w:rPr>
          <w:rFonts w:ascii="Times New Roman" w:hAnsi="Times New Roman" w:cs="Times New Roman"/>
          <w:b w:val="0"/>
          <w:color w:val="000000"/>
          <w:sz w:val="24"/>
          <w:szCs w:val="24"/>
        </w:rPr>
        <w:t>23.12.2020 № 857 «Об утверждении Порядка принятия решений о разработке муниципальных программ Саткинского муниципального района и муниципальных программ Саткинского городского поселения, их формирования и реализации»</w:t>
      </w:r>
    </w:p>
    <w:p w:rsidR="009B068F" w:rsidRPr="005159A3" w:rsidRDefault="009B068F" w:rsidP="00BE4C1C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B068F" w:rsidRPr="005159A3" w:rsidRDefault="009B068F" w:rsidP="000660EA">
      <w:pPr>
        <w:spacing w:after="0" w:line="360" w:lineRule="auto"/>
        <w:ind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B068F" w:rsidRPr="005159A3" w:rsidRDefault="009B068F" w:rsidP="00232EE6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7283C" w:rsidRDefault="00A7283C" w:rsidP="00A7283C">
      <w:pPr>
        <w:pStyle w:val="ConsPlusTitle"/>
        <w:widowControl/>
        <w:numPr>
          <w:ilvl w:val="0"/>
          <w:numId w:val="2"/>
        </w:numPr>
        <w:tabs>
          <w:tab w:val="left" w:pos="851"/>
        </w:tabs>
        <w:spacing w:line="360" w:lineRule="auto"/>
        <w:ind w:left="0"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Внести в муниципальную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программу «Профилактика </w:t>
      </w:r>
      <w:r w:rsidRPr="00A7283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преступлений и иных правонарушений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Саткинс</w:t>
      </w:r>
      <w:r w:rsidR="00C1192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ком городском поселении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утвержденную постановлением Администрации Саткинского муниципал</w:t>
      </w:r>
      <w:r w:rsidR="00C1192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ьного района от 25.12.2019 № 914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следующие изменения:</w:t>
      </w:r>
    </w:p>
    <w:p w:rsidR="00A7283C" w:rsidRDefault="00A7283C" w:rsidP="00A7283C">
      <w:pPr>
        <w:pStyle w:val="ConsPlusTitle"/>
        <w:widowControl/>
        <w:tabs>
          <w:tab w:val="left" w:pos="851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1) раздел Объемы бюджетных ассигнований муниципальной программы по годам и по источникам финансирования Паспорта муниципальной программы «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Профилактика </w:t>
      </w:r>
      <w:r w:rsidRPr="00A7283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>преступлений и иных правонарушений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ком </w:t>
      </w:r>
      <w:r w:rsidR="00C11928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городском поселении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 изложить в следующей редакции:</w:t>
      </w:r>
    </w:p>
    <w:p w:rsidR="00A7283C" w:rsidRPr="00580E49" w:rsidRDefault="00A7283C" w:rsidP="00A7283C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E4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580E49">
        <w:rPr>
          <w:rFonts w:ascii="Times New Roman" w:hAnsi="Times New Roman" w:cs="Times New Roman"/>
          <w:color w:val="000000"/>
          <w:sz w:val="24"/>
          <w:szCs w:val="24"/>
        </w:rPr>
        <w:t xml:space="preserve">Общий объем финансирования муниципальной </w:t>
      </w:r>
      <w:r w:rsidR="00B43D1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</w:t>
      </w:r>
      <w:r w:rsidR="00C11928" w:rsidRPr="00C11928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="00C11928">
        <w:rPr>
          <w:rFonts w:ascii="Times New Roman" w:hAnsi="Times New Roman" w:cs="Times New Roman"/>
          <w:color w:val="000000"/>
          <w:sz w:val="24"/>
          <w:szCs w:val="24"/>
        </w:rPr>
        <w:t>518</w:t>
      </w:r>
      <w:r w:rsidR="00C11928" w:rsidRPr="00C11928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580E49">
        <w:rPr>
          <w:rFonts w:ascii="Times New Roman" w:hAnsi="Times New Roman" w:cs="Times New Roman"/>
          <w:color w:val="000000"/>
          <w:sz w:val="24"/>
          <w:szCs w:val="24"/>
        </w:rPr>
        <w:t xml:space="preserve"> рублей, за счет средств районного бюджета:</w:t>
      </w:r>
    </w:p>
    <w:p w:rsidR="00A7283C" w:rsidRPr="00580E49" w:rsidRDefault="00C11928" w:rsidP="00A72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в 2020 году – 600</w:t>
      </w:r>
      <w:r w:rsidR="00A7283C" w:rsidRPr="00580E49">
        <w:rPr>
          <w:rFonts w:ascii="Times New Roman" w:hAnsi="Times New Roman" w:cs="Times New Roman"/>
          <w:color w:val="000000"/>
          <w:sz w:val="24"/>
          <w:szCs w:val="24"/>
        </w:rPr>
        <w:t>000 рублей;</w:t>
      </w:r>
    </w:p>
    <w:p w:rsidR="00A7283C" w:rsidRPr="00580E49" w:rsidRDefault="00A7283C" w:rsidP="00A72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E49">
        <w:rPr>
          <w:rFonts w:ascii="Times New Roman" w:hAnsi="Times New Roman" w:cs="Times New Roman"/>
          <w:sz w:val="24"/>
          <w:szCs w:val="24"/>
        </w:rPr>
        <w:t xml:space="preserve">- в 2021 году – </w:t>
      </w:r>
      <w:r w:rsidR="00C11928">
        <w:rPr>
          <w:rFonts w:ascii="Times New Roman" w:hAnsi="Times New Roman" w:cs="Times New Roman"/>
          <w:color w:val="000000"/>
          <w:sz w:val="24"/>
          <w:szCs w:val="24"/>
        </w:rPr>
        <w:t>600</w:t>
      </w:r>
      <w:r w:rsidR="00C11928" w:rsidRPr="00580E49">
        <w:rPr>
          <w:rFonts w:ascii="Times New Roman" w:hAnsi="Times New Roman" w:cs="Times New Roman"/>
          <w:color w:val="000000"/>
          <w:sz w:val="24"/>
          <w:szCs w:val="24"/>
        </w:rPr>
        <w:t>000</w:t>
      </w:r>
      <w:r w:rsidRPr="00580E49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:rsidR="00A7283C" w:rsidRPr="00580E49" w:rsidRDefault="00B43D1A" w:rsidP="00A7283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2022 году</w:t>
      </w:r>
      <w:r w:rsidR="00A7283C" w:rsidRPr="00580E49">
        <w:rPr>
          <w:rFonts w:ascii="Times New Roman" w:hAnsi="Times New Roman" w:cs="Times New Roman"/>
          <w:sz w:val="24"/>
          <w:szCs w:val="24"/>
        </w:rPr>
        <w:t xml:space="preserve"> – </w:t>
      </w:r>
      <w:r w:rsidR="005622D6">
        <w:rPr>
          <w:rFonts w:ascii="Times New Roman" w:hAnsi="Times New Roman" w:cs="Times New Roman"/>
          <w:color w:val="000000"/>
          <w:sz w:val="24"/>
          <w:szCs w:val="24"/>
        </w:rPr>
        <w:t>6518</w:t>
      </w:r>
      <w:r w:rsidR="005622D6" w:rsidRPr="00580E49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A7283C" w:rsidRPr="00580E49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A7283C" w:rsidRPr="00580E49">
        <w:rPr>
          <w:rFonts w:ascii="Times New Roman" w:hAnsi="Times New Roman" w:cs="Times New Roman"/>
          <w:sz w:val="24"/>
          <w:szCs w:val="24"/>
        </w:rPr>
        <w:t>;</w:t>
      </w:r>
    </w:p>
    <w:p w:rsidR="00A7283C" w:rsidRPr="00580E49" w:rsidRDefault="00A7283C" w:rsidP="00A72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0E49">
        <w:rPr>
          <w:rFonts w:ascii="Times New Roman" w:hAnsi="Times New Roman" w:cs="Times New Roman"/>
          <w:sz w:val="24"/>
          <w:szCs w:val="24"/>
        </w:rPr>
        <w:t xml:space="preserve">- в 2023 году* – </w:t>
      </w:r>
      <w:r w:rsidR="005622D6">
        <w:rPr>
          <w:rFonts w:ascii="Times New Roman" w:hAnsi="Times New Roman" w:cs="Times New Roman"/>
          <w:color w:val="000000"/>
          <w:sz w:val="24"/>
          <w:szCs w:val="24"/>
        </w:rPr>
        <w:t>600</w:t>
      </w:r>
      <w:r w:rsidR="005622D6" w:rsidRPr="00580E49">
        <w:rPr>
          <w:rFonts w:ascii="Times New Roman" w:hAnsi="Times New Roman" w:cs="Times New Roman"/>
          <w:color w:val="000000"/>
          <w:sz w:val="24"/>
          <w:szCs w:val="24"/>
        </w:rPr>
        <w:t>000</w:t>
      </w:r>
      <w:r w:rsidRPr="00580E49">
        <w:rPr>
          <w:rFonts w:ascii="Times New Roman" w:hAnsi="Times New Roman" w:cs="Times New Roman"/>
          <w:color w:val="000000"/>
          <w:sz w:val="24"/>
          <w:szCs w:val="24"/>
        </w:rPr>
        <w:t xml:space="preserve"> рублей;</w:t>
      </w:r>
    </w:p>
    <w:p w:rsidR="00A7283C" w:rsidRDefault="00435770" w:rsidP="00A7283C">
      <w:pPr>
        <w:pStyle w:val="ConsPlusTitle"/>
        <w:widowControl/>
        <w:tabs>
          <w:tab w:val="left" w:pos="851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в 2024 году*</w:t>
      </w:r>
      <w:r w:rsidR="00A7283C" w:rsidRPr="00580E49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5622D6" w:rsidRPr="005622D6">
        <w:rPr>
          <w:rFonts w:ascii="Times New Roman" w:hAnsi="Times New Roman" w:cs="Times New Roman"/>
          <w:b w:val="0"/>
          <w:color w:val="000000"/>
          <w:sz w:val="24"/>
          <w:szCs w:val="24"/>
        </w:rPr>
        <w:t>600000</w:t>
      </w:r>
      <w:r w:rsidR="00A7283C" w:rsidRPr="00580E4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рублей</w:t>
      </w:r>
      <w:r w:rsidR="00A7283C" w:rsidRPr="00580E49">
        <w:rPr>
          <w:rFonts w:ascii="Times New Roman" w:hAnsi="Times New Roman" w:cs="Times New Roman"/>
          <w:b w:val="0"/>
          <w:sz w:val="24"/>
          <w:szCs w:val="24"/>
        </w:rPr>
        <w:t>.</w:t>
      </w:r>
      <w:r w:rsidR="00A7283C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5622D6" w:rsidRPr="0059413E" w:rsidRDefault="005622D6" w:rsidP="005622D6">
      <w:pPr>
        <w:pStyle w:val="ConsPlusTitle"/>
        <w:widowControl/>
        <w:spacing w:line="36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*- </w:t>
      </w:r>
      <w:r w:rsidRPr="0059413E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параметры будут уточнены при принятии бюджета на плановый период.</w:t>
      </w:r>
    </w:p>
    <w:p w:rsidR="00A7283C" w:rsidRDefault="00A7283C" w:rsidP="00A7283C">
      <w:pPr>
        <w:pStyle w:val="ConsPlusTitle"/>
        <w:widowControl/>
        <w:tabs>
          <w:tab w:val="left" w:pos="851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F84733">
        <w:rPr>
          <w:rFonts w:ascii="Times New Roman" w:hAnsi="Times New Roman" w:cs="Times New Roman"/>
          <w:b w:val="0"/>
          <w:color w:val="000000"/>
          <w:sz w:val="24"/>
          <w:szCs w:val="24"/>
        </w:rPr>
        <w:t>2) раздел 8 «Финансово-экономичиское обоснование муниципальной программы»</w:t>
      </w:r>
      <w:r w:rsidRPr="00F8473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Паспорта муниципальной программы «</w:t>
      </w:r>
      <w:r w:rsidRPr="00A7283C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Профилактика преступлений и иных правонарушений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Саткинс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ком </w:t>
      </w:r>
      <w:r w:rsidR="005622D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городском поселении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 изложить в следующей редакции: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1417"/>
        <w:gridCol w:w="1134"/>
        <w:gridCol w:w="1134"/>
        <w:gridCol w:w="1134"/>
        <w:gridCol w:w="1276"/>
        <w:gridCol w:w="1276"/>
      </w:tblGrid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2023 год*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Сумма (руб.)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2024 год*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1. Участие в охране общественного порядка на территории Саткинского городского поселения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520 000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520 000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520 000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520 000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520 000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а) содержание транспорта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б) затраты на ГСМ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360 000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в) компенсация на приобретение форменного обмундирования, средств самозащиты: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газовые баллончики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учебные газовые баллончики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электрошокеры </w:t>
            </w: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«Каракурт-А»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чехлы для электрошокера</w:t>
            </w:r>
          </w:p>
          <w:p w:rsid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костюмы летние</w:t>
            </w:r>
          </w:p>
          <w:p w:rsidR="00C11928" w:rsidRPr="00C0709C" w:rsidRDefault="00C11928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сотовые телефоны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212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C0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C0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</w:t>
            </w:r>
          </w:p>
          <w:p w:rsidR="00C0709C" w:rsidRPr="00C0709C" w:rsidRDefault="00C0709C" w:rsidP="00C07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  <w:p w:rsidR="00C11928" w:rsidRPr="00C0709C" w:rsidRDefault="00C11928" w:rsidP="00C11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11700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организация занятий по юридической и физической подготовке, приемам самообороны: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компенсация за спортивные занятия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2. Организация и проведение занятий по физической подготовке и патриотическому воспитанию: 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соревнований: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1) открытый областной турнир по борьбе САМБО среди юношей, посвященного памяти погибшего при исполнении служебных обязанностей А.А. Ускова: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печатная продукция (грамоты, вымпелы)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медали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кубки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2) первенства района по борьбе САМБО посвященного Дню защиты детей: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- печатная продукция </w:t>
            </w: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(грамоты)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ценные подарки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 3) открытый областной турнир по борьбе САМБО среди юношей, посвященного памяти погибшего при исполнении служебных обязанностей В. Колыванова: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печатная продукция (грамоты, вымпелы)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медали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кубки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4) районный новогодний турнир по борьбе САМБО: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печатная продукция (грамоты)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ценные подарки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5E0" w:rsidRDefault="005B65E0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</w:tcPr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5E0" w:rsidRPr="00C0709C" w:rsidRDefault="005B65E0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</w:tcPr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5E0" w:rsidRPr="00C0709C" w:rsidRDefault="005B65E0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276" w:type="dxa"/>
          </w:tcPr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5E0" w:rsidRPr="00C0709C" w:rsidRDefault="005B65E0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276" w:type="dxa"/>
          </w:tcPr>
          <w:p w:rsid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5E0" w:rsidRPr="00C0709C" w:rsidRDefault="005B65E0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10 000: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3000: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C0709C" w:rsidRPr="00C0709C" w:rsidTr="007B509F">
        <w:trPr>
          <w:trHeight w:val="5681"/>
        </w:trPr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организации и проведении: 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1) военно-патриотическая игра «Зарница»: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2) спортивные мероприятия в рамках проведения акции «За здоровый образ жизни»: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 xml:space="preserve">3) спортивные мероприятия «Веселые старты» в рамках </w:t>
            </w: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досуга несовершеннолетних, состоящих на учете в полиции, УИН, по муниципальной программе «Крепкая семья»: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4) военные сборы старшеклассников Саткинского муниципального района:</w:t>
            </w: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- организация питания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Командировочные расходы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4. Банковское обслуживание счета организации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C0709C" w:rsidRPr="00C0709C" w:rsidTr="007B509F">
        <w:tc>
          <w:tcPr>
            <w:tcW w:w="2660" w:type="dxa"/>
          </w:tcPr>
          <w:p w:rsidR="00C0709C" w:rsidRPr="00C0709C" w:rsidRDefault="00C0709C" w:rsidP="007B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134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600 000</w:t>
            </w:r>
          </w:p>
        </w:tc>
        <w:tc>
          <w:tcPr>
            <w:tcW w:w="1134" w:type="dxa"/>
          </w:tcPr>
          <w:p w:rsidR="00C0709C" w:rsidRPr="00C0709C" w:rsidRDefault="00C11928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651 8</w:t>
            </w:r>
            <w:r w:rsidR="00C0709C" w:rsidRPr="00C0709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B65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B65E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:rsidR="00C0709C" w:rsidRPr="00C0709C" w:rsidRDefault="00C0709C" w:rsidP="007B5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B65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0709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B65E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435770" w:rsidRDefault="00435770" w:rsidP="00AC6190">
      <w:pPr>
        <w:widowControl w:val="0"/>
        <w:tabs>
          <w:tab w:val="left" w:pos="567"/>
        </w:tabs>
        <w:autoSpaceDE w:val="0"/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1928" w:rsidRDefault="00C11928" w:rsidP="00C11928">
      <w:pPr>
        <w:pStyle w:val="ConsPlusTitle"/>
        <w:widowControl/>
        <w:spacing w:line="360" w:lineRule="auto"/>
        <w:ind w:firstLine="567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*- </w:t>
      </w:r>
      <w:r w:rsidRPr="0059413E">
        <w:rPr>
          <w:rFonts w:ascii="Times New Roman" w:hAnsi="Times New Roman" w:cs="Times New Roman"/>
          <w:b w:val="0"/>
          <w:color w:val="000000"/>
          <w:sz w:val="24"/>
          <w:szCs w:val="24"/>
        </w:rPr>
        <w:t>параметры будут уточнены при принятии бюджета на плановый период.</w:t>
      </w:r>
    </w:p>
    <w:p w:rsidR="007D6ED7" w:rsidRPr="0059413E" w:rsidRDefault="008A501A" w:rsidP="00C11928">
      <w:pPr>
        <w:pStyle w:val="ConsPlusTitle"/>
        <w:widowControl/>
        <w:spacing w:line="360" w:lineRule="auto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3) Приложение </w:t>
      </w:r>
      <w:r w:rsidR="007D6ED7">
        <w:rPr>
          <w:rFonts w:ascii="Times New Roman" w:hAnsi="Times New Roman" w:cs="Times New Roman"/>
          <w:b w:val="0"/>
          <w:color w:val="000000"/>
          <w:sz w:val="24"/>
          <w:szCs w:val="24"/>
        </w:rPr>
        <w:t>1 к муниципальной программе изложить в новой редакции (приложение 1 к настоящему постановлению)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9B068F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(Корочкина Н.П.) опубликовать настоящее постановление на официальном сайте Администрации Саткинского муниципального района.</w:t>
      </w:r>
    </w:p>
    <w:p w:rsidR="009B068F" w:rsidRPr="005159A3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Организацию выполнения настоящего постановления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заместителя Главы Саткинского муниципального района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Шевалдина В.А.</w:t>
      </w:r>
    </w:p>
    <w:p w:rsidR="009B068F" w:rsidRPr="005159A3" w:rsidRDefault="009B068F" w:rsidP="0017565E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даты подписания.</w:t>
      </w: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31CC" w:rsidRDefault="00B43D1A" w:rsidP="009431CC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</w:t>
      </w:r>
      <w:r w:rsidR="009431CC">
        <w:rPr>
          <w:rFonts w:ascii="Times New Roman" w:hAnsi="Times New Roman" w:cs="Times New Roman"/>
          <w:color w:val="000000"/>
          <w:sz w:val="24"/>
          <w:szCs w:val="24"/>
        </w:rPr>
        <w:t xml:space="preserve"> Саткинского муниципального района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А.А. Глазков</w:t>
      </w:r>
    </w:p>
    <w:p w:rsidR="00CB7123" w:rsidRDefault="00CB7123" w:rsidP="009431CC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B7123" w:rsidSect="000161FB">
      <w:headerReference w:type="default" r:id="rId8"/>
      <w:pgSz w:w="11906" w:h="16838"/>
      <w:pgMar w:top="567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54F" w:rsidRDefault="00EC154F" w:rsidP="00571881">
      <w:pPr>
        <w:spacing w:after="0" w:line="240" w:lineRule="auto"/>
      </w:pPr>
      <w:r>
        <w:separator/>
      </w:r>
    </w:p>
  </w:endnote>
  <w:endnote w:type="continuationSeparator" w:id="0">
    <w:p w:rsidR="00EC154F" w:rsidRDefault="00EC154F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54F" w:rsidRDefault="00EC154F" w:rsidP="00571881">
      <w:pPr>
        <w:spacing w:after="0" w:line="240" w:lineRule="auto"/>
      </w:pPr>
      <w:r>
        <w:separator/>
      </w:r>
    </w:p>
  </w:footnote>
  <w:footnote w:type="continuationSeparator" w:id="0">
    <w:p w:rsidR="00EC154F" w:rsidRDefault="00EC154F" w:rsidP="0057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8F" w:rsidRPr="00571881" w:rsidRDefault="00093A85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571881">
      <w:rPr>
        <w:rFonts w:ascii="Times New Roman" w:hAnsi="Times New Roman" w:cs="Times New Roman"/>
        <w:sz w:val="20"/>
        <w:szCs w:val="20"/>
      </w:rPr>
      <w:fldChar w:fldCharType="begin"/>
    </w:r>
    <w:r w:rsidR="009B068F" w:rsidRPr="005718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71881">
      <w:rPr>
        <w:rFonts w:ascii="Times New Roman" w:hAnsi="Times New Roman" w:cs="Times New Roman"/>
        <w:sz w:val="20"/>
        <w:szCs w:val="20"/>
      </w:rPr>
      <w:fldChar w:fldCharType="separate"/>
    </w:r>
    <w:r w:rsidR="00F9360D">
      <w:rPr>
        <w:rFonts w:ascii="Times New Roman" w:hAnsi="Times New Roman" w:cs="Times New Roman"/>
        <w:noProof/>
        <w:sz w:val="20"/>
        <w:szCs w:val="20"/>
      </w:rPr>
      <w:t>5</w:t>
    </w:r>
    <w:r w:rsidRPr="00571881">
      <w:rPr>
        <w:rFonts w:ascii="Times New Roman" w:hAnsi="Times New Roman" w:cs="Times New Roman"/>
        <w:sz w:val="20"/>
        <w:szCs w:val="20"/>
      </w:rPr>
      <w:fldChar w:fldCharType="end"/>
    </w:r>
  </w:p>
  <w:p w:rsidR="009B068F" w:rsidRDefault="009B06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A438A"/>
    <w:rsid w:val="00010119"/>
    <w:rsid w:val="000160C8"/>
    <w:rsid w:val="000161FB"/>
    <w:rsid w:val="00054AAD"/>
    <w:rsid w:val="00060040"/>
    <w:rsid w:val="00060F56"/>
    <w:rsid w:val="000660EA"/>
    <w:rsid w:val="00067ACC"/>
    <w:rsid w:val="00072E2E"/>
    <w:rsid w:val="000743CD"/>
    <w:rsid w:val="00075A9C"/>
    <w:rsid w:val="00093A85"/>
    <w:rsid w:val="000C110C"/>
    <w:rsid w:val="000C25B3"/>
    <w:rsid w:val="000D72DB"/>
    <w:rsid w:val="000F2893"/>
    <w:rsid w:val="00110876"/>
    <w:rsid w:val="00110A66"/>
    <w:rsid w:val="001320EF"/>
    <w:rsid w:val="001324D7"/>
    <w:rsid w:val="00134F3B"/>
    <w:rsid w:val="0014250C"/>
    <w:rsid w:val="0014382C"/>
    <w:rsid w:val="00150F36"/>
    <w:rsid w:val="001666E0"/>
    <w:rsid w:val="0017565E"/>
    <w:rsid w:val="001A2492"/>
    <w:rsid w:val="001B0D68"/>
    <w:rsid w:val="001B2FB6"/>
    <w:rsid w:val="00204862"/>
    <w:rsid w:val="00220091"/>
    <w:rsid w:val="002329C3"/>
    <w:rsid w:val="00232EE6"/>
    <w:rsid w:val="002519E5"/>
    <w:rsid w:val="00255CB6"/>
    <w:rsid w:val="0028245C"/>
    <w:rsid w:val="002A4914"/>
    <w:rsid w:val="002B1210"/>
    <w:rsid w:val="002B3941"/>
    <w:rsid w:val="002B4BC4"/>
    <w:rsid w:val="002D2791"/>
    <w:rsid w:val="002E3ADE"/>
    <w:rsid w:val="002E57E9"/>
    <w:rsid w:val="003160C6"/>
    <w:rsid w:val="00324324"/>
    <w:rsid w:val="0034480C"/>
    <w:rsid w:val="00354CFC"/>
    <w:rsid w:val="00357A1B"/>
    <w:rsid w:val="00361825"/>
    <w:rsid w:val="00362B84"/>
    <w:rsid w:val="00366A1E"/>
    <w:rsid w:val="00367C09"/>
    <w:rsid w:val="003A29D8"/>
    <w:rsid w:val="003B07EF"/>
    <w:rsid w:val="003B1A98"/>
    <w:rsid w:val="003B2564"/>
    <w:rsid w:val="003B36EF"/>
    <w:rsid w:val="003D754A"/>
    <w:rsid w:val="003E305D"/>
    <w:rsid w:val="003E40CD"/>
    <w:rsid w:val="003E4450"/>
    <w:rsid w:val="003E73AA"/>
    <w:rsid w:val="003F7CCF"/>
    <w:rsid w:val="00426CFF"/>
    <w:rsid w:val="00435770"/>
    <w:rsid w:val="0044644D"/>
    <w:rsid w:val="00453B83"/>
    <w:rsid w:val="00460EB9"/>
    <w:rsid w:val="00465D6A"/>
    <w:rsid w:val="00470BC8"/>
    <w:rsid w:val="004717D5"/>
    <w:rsid w:val="004808F8"/>
    <w:rsid w:val="00486E67"/>
    <w:rsid w:val="004A3981"/>
    <w:rsid w:val="004A4E65"/>
    <w:rsid w:val="004C698E"/>
    <w:rsid w:val="004D0745"/>
    <w:rsid w:val="004D5B5E"/>
    <w:rsid w:val="004F78C1"/>
    <w:rsid w:val="005159A3"/>
    <w:rsid w:val="005172AB"/>
    <w:rsid w:val="005234DD"/>
    <w:rsid w:val="00525794"/>
    <w:rsid w:val="005317B2"/>
    <w:rsid w:val="0054028F"/>
    <w:rsid w:val="00543B4A"/>
    <w:rsid w:val="00544ADC"/>
    <w:rsid w:val="005622D6"/>
    <w:rsid w:val="00571757"/>
    <w:rsid w:val="00571881"/>
    <w:rsid w:val="00573B9A"/>
    <w:rsid w:val="005763E6"/>
    <w:rsid w:val="0059568D"/>
    <w:rsid w:val="00596FF8"/>
    <w:rsid w:val="005A3774"/>
    <w:rsid w:val="005A4226"/>
    <w:rsid w:val="005A438A"/>
    <w:rsid w:val="005B63DF"/>
    <w:rsid w:val="005B65E0"/>
    <w:rsid w:val="005D7A38"/>
    <w:rsid w:val="005E0CD8"/>
    <w:rsid w:val="005F4A2D"/>
    <w:rsid w:val="006064A4"/>
    <w:rsid w:val="00607F2B"/>
    <w:rsid w:val="006103FB"/>
    <w:rsid w:val="00620FB1"/>
    <w:rsid w:val="00623B0C"/>
    <w:rsid w:val="00626120"/>
    <w:rsid w:val="00633628"/>
    <w:rsid w:val="006342BE"/>
    <w:rsid w:val="006362C7"/>
    <w:rsid w:val="00645E86"/>
    <w:rsid w:val="006469F8"/>
    <w:rsid w:val="00662A0E"/>
    <w:rsid w:val="006641CC"/>
    <w:rsid w:val="00666620"/>
    <w:rsid w:val="00671545"/>
    <w:rsid w:val="006802D7"/>
    <w:rsid w:val="006811F0"/>
    <w:rsid w:val="00681287"/>
    <w:rsid w:val="00684DAD"/>
    <w:rsid w:val="006852BE"/>
    <w:rsid w:val="00686514"/>
    <w:rsid w:val="00693967"/>
    <w:rsid w:val="006D4263"/>
    <w:rsid w:val="006D63F4"/>
    <w:rsid w:val="00707EBA"/>
    <w:rsid w:val="00715AEF"/>
    <w:rsid w:val="00732AC3"/>
    <w:rsid w:val="007579F4"/>
    <w:rsid w:val="0076386F"/>
    <w:rsid w:val="00772A08"/>
    <w:rsid w:val="00786520"/>
    <w:rsid w:val="007921F5"/>
    <w:rsid w:val="007949E2"/>
    <w:rsid w:val="00795618"/>
    <w:rsid w:val="0079754B"/>
    <w:rsid w:val="007A592C"/>
    <w:rsid w:val="007D6ED7"/>
    <w:rsid w:val="007E7E36"/>
    <w:rsid w:val="007F0098"/>
    <w:rsid w:val="008066BE"/>
    <w:rsid w:val="0081274F"/>
    <w:rsid w:val="00822603"/>
    <w:rsid w:val="00835B5F"/>
    <w:rsid w:val="00844875"/>
    <w:rsid w:val="00844B21"/>
    <w:rsid w:val="008664BA"/>
    <w:rsid w:val="00874983"/>
    <w:rsid w:val="00883B7E"/>
    <w:rsid w:val="008A501A"/>
    <w:rsid w:val="008B1928"/>
    <w:rsid w:val="008C37DF"/>
    <w:rsid w:val="008D2CFD"/>
    <w:rsid w:val="008D3FAA"/>
    <w:rsid w:val="008E2607"/>
    <w:rsid w:val="009219F0"/>
    <w:rsid w:val="009431CC"/>
    <w:rsid w:val="0094375B"/>
    <w:rsid w:val="00947843"/>
    <w:rsid w:val="00960809"/>
    <w:rsid w:val="00960FCB"/>
    <w:rsid w:val="00962766"/>
    <w:rsid w:val="009B068F"/>
    <w:rsid w:val="009C7AC9"/>
    <w:rsid w:val="009D730A"/>
    <w:rsid w:val="009E0A0E"/>
    <w:rsid w:val="00A02352"/>
    <w:rsid w:val="00A02C24"/>
    <w:rsid w:val="00A26A69"/>
    <w:rsid w:val="00A468FC"/>
    <w:rsid w:val="00A50A1A"/>
    <w:rsid w:val="00A565F4"/>
    <w:rsid w:val="00A7283C"/>
    <w:rsid w:val="00A802BD"/>
    <w:rsid w:val="00A86563"/>
    <w:rsid w:val="00A92971"/>
    <w:rsid w:val="00AC2CF8"/>
    <w:rsid w:val="00AC31F3"/>
    <w:rsid w:val="00AC6190"/>
    <w:rsid w:val="00AE3644"/>
    <w:rsid w:val="00AF1E9C"/>
    <w:rsid w:val="00AF2D64"/>
    <w:rsid w:val="00AF5DBB"/>
    <w:rsid w:val="00B046B5"/>
    <w:rsid w:val="00B0747D"/>
    <w:rsid w:val="00B42B81"/>
    <w:rsid w:val="00B43D1A"/>
    <w:rsid w:val="00B454E1"/>
    <w:rsid w:val="00B50B6A"/>
    <w:rsid w:val="00B906D0"/>
    <w:rsid w:val="00B957DD"/>
    <w:rsid w:val="00BA35C3"/>
    <w:rsid w:val="00BC1B7D"/>
    <w:rsid w:val="00BD4DC2"/>
    <w:rsid w:val="00BE4C1C"/>
    <w:rsid w:val="00BE560A"/>
    <w:rsid w:val="00BF3713"/>
    <w:rsid w:val="00BF59CB"/>
    <w:rsid w:val="00BF5BBF"/>
    <w:rsid w:val="00BF6069"/>
    <w:rsid w:val="00BF6CEE"/>
    <w:rsid w:val="00C0709C"/>
    <w:rsid w:val="00C11928"/>
    <w:rsid w:val="00C14037"/>
    <w:rsid w:val="00C229FE"/>
    <w:rsid w:val="00C472E3"/>
    <w:rsid w:val="00C558D1"/>
    <w:rsid w:val="00C70B7D"/>
    <w:rsid w:val="00C97E0B"/>
    <w:rsid w:val="00CB5B7A"/>
    <w:rsid w:val="00CB7123"/>
    <w:rsid w:val="00CD00EB"/>
    <w:rsid w:val="00CD5D48"/>
    <w:rsid w:val="00CE370A"/>
    <w:rsid w:val="00D05312"/>
    <w:rsid w:val="00D148D0"/>
    <w:rsid w:val="00D359EE"/>
    <w:rsid w:val="00D6462A"/>
    <w:rsid w:val="00D719DE"/>
    <w:rsid w:val="00D75E30"/>
    <w:rsid w:val="00D806FA"/>
    <w:rsid w:val="00D80E0D"/>
    <w:rsid w:val="00D91835"/>
    <w:rsid w:val="00D91B72"/>
    <w:rsid w:val="00DB69EF"/>
    <w:rsid w:val="00DB73E4"/>
    <w:rsid w:val="00DE0198"/>
    <w:rsid w:val="00DE03AD"/>
    <w:rsid w:val="00DE66A0"/>
    <w:rsid w:val="00DF235E"/>
    <w:rsid w:val="00DF5572"/>
    <w:rsid w:val="00E24087"/>
    <w:rsid w:val="00E24186"/>
    <w:rsid w:val="00E33A41"/>
    <w:rsid w:val="00E6679C"/>
    <w:rsid w:val="00E66A87"/>
    <w:rsid w:val="00E67833"/>
    <w:rsid w:val="00EC154F"/>
    <w:rsid w:val="00EE14F8"/>
    <w:rsid w:val="00EE2274"/>
    <w:rsid w:val="00EF10B9"/>
    <w:rsid w:val="00F0683E"/>
    <w:rsid w:val="00F137B0"/>
    <w:rsid w:val="00F15B49"/>
    <w:rsid w:val="00F222E2"/>
    <w:rsid w:val="00F22EB6"/>
    <w:rsid w:val="00F77320"/>
    <w:rsid w:val="00F836CA"/>
    <w:rsid w:val="00F91755"/>
    <w:rsid w:val="00F9360D"/>
    <w:rsid w:val="00F969B9"/>
    <w:rsid w:val="00FD11EF"/>
    <w:rsid w:val="00FD19FB"/>
    <w:rsid w:val="00FE6913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  <w:style w:type="character" w:styleId="ac">
    <w:name w:val="Strong"/>
    <w:basedOn w:val="a0"/>
    <w:uiPriority w:val="99"/>
    <w:qFormat/>
    <w:locked/>
    <w:rsid w:val="000743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2020-12-23T09:08:00Z</cp:lastPrinted>
  <dcterms:created xsi:type="dcterms:W3CDTF">2022-06-10T10:10:00Z</dcterms:created>
  <dcterms:modified xsi:type="dcterms:W3CDTF">2022-06-10T10:10:00Z</dcterms:modified>
</cp:coreProperties>
</file>