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2E" w:rsidRPr="004C48AC" w:rsidRDefault="00F1052E" w:rsidP="00F1052E">
      <w:pPr>
        <w:spacing w:after="0" w:line="360" w:lineRule="auto"/>
        <w:ind w:right="9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52E" w:rsidRPr="004C48AC" w:rsidRDefault="00F1052E" w:rsidP="00F1052E">
      <w:pPr>
        <w:spacing w:before="240"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F1052E" w:rsidRPr="004C48AC" w:rsidRDefault="00F1052E" w:rsidP="00F1052E">
      <w:pP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F1052E" w:rsidRPr="004C48AC" w:rsidRDefault="00F1052E" w:rsidP="00F1052E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F1052E" w:rsidRPr="004C48AC" w:rsidRDefault="00F1052E" w:rsidP="00F1052E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F1052E" w:rsidRPr="004967EF" w:rsidRDefault="00F1052E" w:rsidP="00F1052E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</w:t>
      </w:r>
      <w:r w:rsidR="00530712">
        <w:rPr>
          <w:rFonts w:ascii="Times New Roman" w:hAnsi="Times New Roman"/>
          <w:color w:val="000000"/>
        </w:rPr>
        <w:t>13»</w:t>
      </w:r>
      <w:r>
        <w:rPr>
          <w:rFonts w:ascii="Times New Roman" w:hAnsi="Times New Roman"/>
          <w:color w:val="000000"/>
        </w:rPr>
        <w:t xml:space="preserve"> </w:t>
      </w:r>
      <w:r w:rsidR="00530712">
        <w:rPr>
          <w:rFonts w:ascii="Times New Roman" w:hAnsi="Times New Roman"/>
          <w:color w:val="000000"/>
        </w:rPr>
        <w:t xml:space="preserve">октября </w:t>
      </w:r>
      <w:r>
        <w:rPr>
          <w:rFonts w:ascii="Times New Roman" w:hAnsi="Times New Roman"/>
          <w:color w:val="000000"/>
        </w:rPr>
        <w:t xml:space="preserve">2017 года     № </w:t>
      </w:r>
      <w:r w:rsidR="00530712">
        <w:rPr>
          <w:rFonts w:ascii="Times New Roman" w:hAnsi="Times New Roman"/>
          <w:color w:val="000000"/>
        </w:rPr>
        <w:t>697</w:t>
      </w:r>
    </w:p>
    <w:p w:rsidR="00F1052E" w:rsidRDefault="00F1052E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  <w:r w:rsidRPr="004967EF">
        <w:rPr>
          <w:rFonts w:ascii="Times New Roman" w:hAnsi="Times New Roman"/>
          <w:color w:val="000000"/>
        </w:rPr>
        <w:t xml:space="preserve">г. </w:t>
      </w:r>
      <w:proofErr w:type="spellStart"/>
      <w:r w:rsidRPr="004967EF">
        <w:rPr>
          <w:rFonts w:ascii="Times New Roman" w:hAnsi="Times New Roman"/>
          <w:color w:val="000000"/>
        </w:rPr>
        <w:t>Сатка</w:t>
      </w:r>
      <w:proofErr w:type="spellEnd"/>
    </w:p>
    <w:p w:rsidR="00F1052E" w:rsidRPr="004967EF" w:rsidRDefault="00F1052E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</w:p>
    <w:p w:rsidR="00F1052E" w:rsidRPr="001607EF" w:rsidRDefault="00F1052E" w:rsidP="00F1052E">
      <w:pPr>
        <w:pStyle w:val="3"/>
        <w:tabs>
          <w:tab w:val="left" w:pos="0"/>
        </w:tabs>
        <w:spacing w:line="360" w:lineRule="auto"/>
        <w:ind w:right="5527"/>
        <w:jc w:val="both"/>
        <w:rPr>
          <w:sz w:val="22"/>
          <w:szCs w:val="22"/>
        </w:rPr>
      </w:pPr>
      <w:r w:rsidRPr="001607EF">
        <w:rPr>
          <w:sz w:val="22"/>
          <w:szCs w:val="22"/>
        </w:rPr>
        <w:t xml:space="preserve">О проведении общественных слушаний по рассмотрению объекта: </w:t>
      </w:r>
      <w:r>
        <w:rPr>
          <w:sz w:val="22"/>
          <w:szCs w:val="22"/>
        </w:rPr>
        <w:t xml:space="preserve">«Одноэтажное здание клуба в пос. Малый Бердяуш </w:t>
      </w:r>
      <w:proofErr w:type="spellStart"/>
      <w:r>
        <w:rPr>
          <w:sz w:val="22"/>
          <w:szCs w:val="22"/>
        </w:rPr>
        <w:t>Саткинского</w:t>
      </w:r>
      <w:proofErr w:type="spellEnd"/>
      <w:r>
        <w:rPr>
          <w:sz w:val="22"/>
          <w:szCs w:val="22"/>
        </w:rPr>
        <w:t xml:space="preserve"> городского поселения Челябинской области»</w:t>
      </w:r>
    </w:p>
    <w:p w:rsidR="00F1052E" w:rsidRPr="00380226" w:rsidRDefault="00F1052E" w:rsidP="00F1052E">
      <w:pPr>
        <w:spacing w:line="240" w:lineRule="auto"/>
        <w:rPr>
          <w:sz w:val="24"/>
          <w:szCs w:val="24"/>
        </w:rPr>
      </w:pPr>
    </w:p>
    <w:p w:rsidR="00F1052E" w:rsidRPr="00A41CCF" w:rsidRDefault="00F1052E" w:rsidP="00F1052E">
      <w:pPr>
        <w:shd w:val="clear" w:color="auto" w:fill="FFFFFF"/>
        <w:tabs>
          <w:tab w:val="left" w:pos="101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1F1F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10.01.2002 №7-ФЗ «Об охране окружающей среды», приказом </w:t>
      </w:r>
      <w:proofErr w:type="spellStart"/>
      <w:r w:rsidRPr="007A1F1F">
        <w:rPr>
          <w:rFonts w:ascii="Times New Roman" w:hAnsi="Times New Roman"/>
          <w:sz w:val="24"/>
          <w:szCs w:val="24"/>
        </w:rPr>
        <w:t>Госкомэкологии</w:t>
      </w:r>
      <w:proofErr w:type="spellEnd"/>
      <w:r w:rsidRPr="007A1F1F">
        <w:rPr>
          <w:rFonts w:ascii="Times New Roman" w:hAnsi="Times New Roman"/>
          <w:sz w:val="24"/>
          <w:szCs w:val="24"/>
        </w:rPr>
        <w:t xml:space="preserve"> РФ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 в целях обеспечения прав и законных интересов физических и юридических лиц</w:t>
      </w:r>
      <w:r w:rsidRPr="00A41CCF">
        <w:rPr>
          <w:rFonts w:ascii="Times New Roman" w:hAnsi="Times New Roman"/>
          <w:sz w:val="24"/>
          <w:szCs w:val="24"/>
        </w:rPr>
        <w:t>,</w:t>
      </w:r>
    </w:p>
    <w:p w:rsidR="00F1052E" w:rsidRPr="00A41CCF" w:rsidRDefault="00F1052E" w:rsidP="00F1052E">
      <w:pPr>
        <w:pStyle w:val="31"/>
        <w:spacing w:line="360" w:lineRule="auto"/>
        <w:ind w:firstLine="540"/>
        <w:jc w:val="both"/>
        <w:rPr>
          <w:sz w:val="24"/>
          <w:szCs w:val="24"/>
        </w:rPr>
      </w:pPr>
    </w:p>
    <w:p w:rsidR="00F1052E" w:rsidRPr="00A41CCF" w:rsidRDefault="00F1052E" w:rsidP="00F1052E">
      <w:pPr>
        <w:pStyle w:val="31"/>
        <w:spacing w:line="360" w:lineRule="auto"/>
        <w:ind w:firstLine="540"/>
        <w:jc w:val="both"/>
        <w:rPr>
          <w:sz w:val="24"/>
          <w:szCs w:val="24"/>
        </w:rPr>
      </w:pPr>
      <w:r w:rsidRPr="00A41CCF">
        <w:rPr>
          <w:sz w:val="24"/>
          <w:szCs w:val="24"/>
        </w:rPr>
        <w:t>ПОСТАНОВЛЯЮ:</w:t>
      </w:r>
    </w:p>
    <w:p w:rsidR="00F1052E" w:rsidRPr="00A41CCF" w:rsidRDefault="00F1052E" w:rsidP="00F1052E">
      <w:pPr>
        <w:pStyle w:val="31"/>
        <w:spacing w:line="360" w:lineRule="auto"/>
        <w:ind w:firstLine="540"/>
        <w:jc w:val="both"/>
        <w:rPr>
          <w:sz w:val="24"/>
          <w:szCs w:val="24"/>
        </w:rPr>
      </w:pPr>
    </w:p>
    <w:p w:rsidR="00F1052E" w:rsidRPr="00982828" w:rsidRDefault="00F1052E" w:rsidP="00F1052E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eastAsia="Lucida Sans Unicode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>Провести общественные слушания по рассмотрению объекта</w:t>
      </w:r>
      <w:r w:rsidRPr="00982828">
        <w:rPr>
          <w:rFonts w:ascii="Times New Roman" w:eastAsia="Lucida Sans Unicode" w:hAnsi="Times New Roman"/>
          <w:sz w:val="24"/>
          <w:szCs w:val="24"/>
        </w:rPr>
        <w:t>: «</w:t>
      </w:r>
      <w:r>
        <w:rPr>
          <w:rFonts w:ascii="Times New Roman" w:eastAsia="Lucida Sans Unicode" w:hAnsi="Times New Roman"/>
          <w:sz w:val="24"/>
          <w:szCs w:val="24"/>
        </w:rPr>
        <w:t xml:space="preserve">Одноэтажное здание клуба в пос. Малый Бердяуш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Саткинского</w:t>
      </w:r>
      <w:proofErr w:type="spellEnd"/>
      <w:r>
        <w:rPr>
          <w:rFonts w:ascii="Times New Roman" w:eastAsia="Lucida Sans Unicode" w:hAnsi="Times New Roman"/>
          <w:sz w:val="24"/>
          <w:szCs w:val="24"/>
        </w:rPr>
        <w:t xml:space="preserve"> городского поселения Челябинской области</w:t>
      </w:r>
      <w:r w:rsidRPr="00982828">
        <w:rPr>
          <w:rFonts w:ascii="Times New Roman" w:eastAsia="Lucida Sans Unicode" w:hAnsi="Times New Roman"/>
          <w:sz w:val="24"/>
          <w:szCs w:val="24"/>
        </w:rPr>
        <w:t>».</w:t>
      </w:r>
    </w:p>
    <w:p w:rsidR="00F1052E" w:rsidRPr="00A41CCF" w:rsidRDefault="00F1052E" w:rsidP="00F1052E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 xml:space="preserve">Назначить дату проведения общественных слушаний на </w:t>
      </w:r>
      <w:r>
        <w:rPr>
          <w:rFonts w:ascii="Times New Roman" w:hAnsi="Times New Roman"/>
          <w:sz w:val="24"/>
          <w:szCs w:val="24"/>
        </w:rPr>
        <w:t>08.11.2017 г. в 13</w:t>
      </w:r>
      <w:r w:rsidRPr="00A41CCF">
        <w:rPr>
          <w:rFonts w:ascii="Times New Roman" w:hAnsi="Times New Roman"/>
          <w:sz w:val="24"/>
          <w:szCs w:val="24"/>
        </w:rPr>
        <w:t xml:space="preserve">.00 по адресу: г. </w:t>
      </w:r>
      <w:proofErr w:type="spellStart"/>
      <w:r w:rsidRPr="00A41CCF">
        <w:rPr>
          <w:rFonts w:ascii="Times New Roman" w:hAnsi="Times New Roman"/>
          <w:sz w:val="24"/>
          <w:szCs w:val="24"/>
        </w:rPr>
        <w:t>Сатка</w:t>
      </w:r>
      <w:proofErr w:type="spellEnd"/>
      <w:r w:rsidRPr="00A41CCF">
        <w:rPr>
          <w:rFonts w:ascii="Times New Roman" w:hAnsi="Times New Roman"/>
          <w:sz w:val="24"/>
          <w:szCs w:val="24"/>
        </w:rPr>
        <w:t>, ул. Металлургов, 2, зал заседаний.</w:t>
      </w:r>
    </w:p>
    <w:p w:rsidR="00F1052E" w:rsidRPr="00A41CCF" w:rsidRDefault="00F1052E" w:rsidP="00F1052E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 xml:space="preserve">Определить организатором общественных слушаний </w:t>
      </w:r>
      <w:r>
        <w:rPr>
          <w:rFonts w:ascii="Times New Roman" w:hAnsi="Times New Roman"/>
          <w:sz w:val="24"/>
          <w:szCs w:val="24"/>
        </w:rPr>
        <w:t xml:space="preserve">МБУ «Централизованная клубная система»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A41CCF">
        <w:rPr>
          <w:rFonts w:ascii="Times New Roman" w:hAnsi="Times New Roman"/>
          <w:sz w:val="24"/>
          <w:szCs w:val="24"/>
        </w:rPr>
        <w:t>.</w:t>
      </w:r>
    </w:p>
    <w:p w:rsidR="00F1052E" w:rsidRDefault="00F1052E" w:rsidP="00F1052E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>Начальнику отдела</w:t>
      </w:r>
      <w:r>
        <w:rPr>
          <w:rFonts w:ascii="Times New Roman" w:hAnsi="Times New Roman"/>
          <w:sz w:val="24"/>
          <w:szCs w:val="24"/>
        </w:rPr>
        <w:t xml:space="preserve"> организационной и контрольной работы Управления делами и </w:t>
      </w:r>
      <w:r>
        <w:rPr>
          <w:rFonts w:ascii="Times New Roman" w:hAnsi="Times New Roman"/>
          <w:sz w:val="24"/>
          <w:szCs w:val="24"/>
        </w:rPr>
        <w:lastRenderedPageBreak/>
        <w:t xml:space="preserve">организационной работы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орочкиной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Н.П. опубликовать настоящее постановление</w:t>
      </w:r>
      <w:r w:rsidRPr="00A4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газете «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рабочий»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F1052E" w:rsidRPr="00982828" w:rsidRDefault="00F1052E" w:rsidP="00F1052E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2828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первого заместителя Главы </w:t>
      </w:r>
      <w:proofErr w:type="spellStart"/>
      <w:r w:rsidRPr="00982828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982828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7B02FB" w:rsidRPr="00982828">
        <w:rPr>
          <w:rFonts w:ascii="Times New Roman" w:hAnsi="Times New Roman"/>
          <w:sz w:val="24"/>
          <w:szCs w:val="24"/>
        </w:rPr>
        <w:t>П.А.</w:t>
      </w:r>
      <w:r w:rsidR="007B02FB">
        <w:rPr>
          <w:rFonts w:ascii="Times New Roman" w:hAnsi="Times New Roman"/>
          <w:sz w:val="24"/>
          <w:szCs w:val="24"/>
        </w:rPr>
        <w:t xml:space="preserve"> Баранова.</w:t>
      </w:r>
    </w:p>
    <w:p w:rsidR="00F1052E" w:rsidRDefault="00F1052E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1052E" w:rsidRDefault="00F1052E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1052E" w:rsidRDefault="00F1052E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13B3D">
        <w:rPr>
          <w:rFonts w:ascii="Times New Roman" w:hAnsi="Times New Roman"/>
          <w:sz w:val="24"/>
          <w:szCs w:val="24"/>
        </w:rPr>
        <w:t>Сатк</w:t>
      </w:r>
      <w:r>
        <w:rPr>
          <w:rFonts w:ascii="Times New Roman" w:hAnsi="Times New Roman"/>
          <w:sz w:val="24"/>
          <w:szCs w:val="24"/>
        </w:rPr>
        <w:t>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113B3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А.А. Глазков</w:t>
      </w:r>
    </w:p>
    <w:p w:rsidR="00F1052E" w:rsidRDefault="00F1052E" w:rsidP="00F105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52E" w:rsidRDefault="00F1052E" w:rsidP="00F105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52E" w:rsidRDefault="00F1052E" w:rsidP="00F105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52E" w:rsidRDefault="00F1052E" w:rsidP="00F105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52E" w:rsidRPr="00951FD0" w:rsidRDefault="00F1052E" w:rsidP="00F105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231C" w:rsidRDefault="000B231C"/>
    <w:sectPr w:rsidR="000B231C" w:rsidSect="00160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E6" w:rsidRDefault="005735E6">
      <w:pPr>
        <w:spacing w:after="0" w:line="240" w:lineRule="auto"/>
      </w:pPr>
      <w:r>
        <w:separator/>
      </w:r>
    </w:p>
  </w:endnote>
  <w:endnote w:type="continuationSeparator" w:id="0">
    <w:p w:rsidR="005735E6" w:rsidRDefault="0057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5735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5735E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5735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E6" w:rsidRDefault="005735E6">
      <w:pPr>
        <w:spacing w:after="0" w:line="240" w:lineRule="auto"/>
      </w:pPr>
      <w:r>
        <w:separator/>
      </w:r>
    </w:p>
  </w:footnote>
  <w:footnote w:type="continuationSeparator" w:id="0">
    <w:p w:rsidR="005735E6" w:rsidRDefault="0057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5735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5735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5735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80"/>
    <w:rsid w:val="000B231C"/>
    <w:rsid w:val="001B465C"/>
    <w:rsid w:val="00530712"/>
    <w:rsid w:val="005735E6"/>
    <w:rsid w:val="007B02FB"/>
    <w:rsid w:val="009F3675"/>
    <w:rsid w:val="00CD668D"/>
    <w:rsid w:val="00E72280"/>
    <w:rsid w:val="00EE7711"/>
    <w:rsid w:val="00F1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2E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1052E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52E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F1052E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52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052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77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6</cp:revision>
  <cp:lastPrinted>2017-10-09T05:29:00Z</cp:lastPrinted>
  <dcterms:created xsi:type="dcterms:W3CDTF">2017-10-06T07:28:00Z</dcterms:created>
  <dcterms:modified xsi:type="dcterms:W3CDTF">2017-10-13T05:29:00Z</dcterms:modified>
</cp:coreProperties>
</file>