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38" w:rsidRPr="00081293" w:rsidRDefault="00850038" w:rsidP="00850038">
      <w:pPr>
        <w:spacing w:after="0" w:line="360" w:lineRule="auto"/>
        <w:jc w:val="center"/>
        <w:rPr>
          <w:rFonts w:ascii="Times New Roman" w:eastAsia="Times New Roman" w:hAnsi="Times New Roman"/>
        </w:rPr>
      </w:pPr>
      <w:r>
        <w:rPr>
          <w:rFonts w:ascii="Times New Roman" w:eastAsia="Times New Roman" w:hAnsi="Times New Roman"/>
          <w:noProof/>
          <w:lang w:eastAsia="ru-RU"/>
        </w:rPr>
        <w:drawing>
          <wp:inline distT="0" distB="0" distL="0" distR="0">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850038" w:rsidRPr="00081293" w:rsidRDefault="00850038" w:rsidP="00850038">
      <w:pPr>
        <w:spacing w:before="240" w:after="0" w:line="360" w:lineRule="auto"/>
        <w:ind w:right="-284"/>
        <w:jc w:val="center"/>
        <w:rPr>
          <w:rFonts w:ascii="Times New Roman" w:eastAsia="Times New Roman" w:hAnsi="Times New Roman"/>
          <w:b/>
          <w:spacing w:val="20"/>
          <w:sz w:val="32"/>
          <w:szCs w:val="32"/>
        </w:rPr>
      </w:pPr>
      <w:r w:rsidRPr="00081293">
        <w:rPr>
          <w:rFonts w:ascii="Times New Roman" w:eastAsia="Times New Roman" w:hAnsi="Times New Roman"/>
          <w:b/>
          <w:spacing w:val="20"/>
          <w:sz w:val="32"/>
          <w:szCs w:val="32"/>
        </w:rPr>
        <w:t>АДМИНИСТРАЦИЯ</w:t>
      </w:r>
    </w:p>
    <w:p w:rsidR="00850038" w:rsidRPr="00081293" w:rsidRDefault="00850038" w:rsidP="00850038">
      <w:pPr>
        <w:spacing w:after="0" w:line="360" w:lineRule="auto"/>
        <w:ind w:right="-284"/>
        <w:jc w:val="center"/>
        <w:rPr>
          <w:rFonts w:ascii="Times New Roman" w:eastAsia="Times New Roman" w:hAnsi="Times New Roman"/>
          <w:b/>
          <w:spacing w:val="20"/>
          <w:sz w:val="32"/>
          <w:szCs w:val="32"/>
        </w:rPr>
      </w:pPr>
      <w:r w:rsidRPr="00081293">
        <w:rPr>
          <w:rFonts w:ascii="Times New Roman" w:eastAsia="Times New Roman" w:hAnsi="Times New Roman"/>
          <w:b/>
          <w:spacing w:val="20"/>
          <w:sz w:val="32"/>
          <w:szCs w:val="32"/>
        </w:rPr>
        <w:t>САТКИНСКОГО МУНИЦИПАЛЬНОГО РАЙОНА</w:t>
      </w:r>
    </w:p>
    <w:p w:rsidR="00850038" w:rsidRPr="00081293" w:rsidRDefault="00850038" w:rsidP="00850038">
      <w:pPr>
        <w:pBdr>
          <w:bottom w:val="single" w:sz="12" w:space="1" w:color="auto"/>
        </w:pBdr>
        <w:spacing w:after="0" w:line="360" w:lineRule="auto"/>
        <w:ind w:right="-284"/>
        <w:jc w:val="center"/>
        <w:rPr>
          <w:rFonts w:ascii="Times New Roman" w:eastAsia="Times New Roman" w:hAnsi="Times New Roman"/>
          <w:b/>
          <w:spacing w:val="20"/>
          <w:sz w:val="32"/>
          <w:szCs w:val="32"/>
        </w:rPr>
      </w:pPr>
      <w:r w:rsidRPr="00081293">
        <w:rPr>
          <w:rFonts w:ascii="Times New Roman" w:eastAsia="Times New Roman" w:hAnsi="Times New Roman"/>
          <w:b/>
          <w:spacing w:val="20"/>
          <w:sz w:val="32"/>
          <w:szCs w:val="32"/>
        </w:rPr>
        <w:t>ЧЕЛЯБИНСКОЙ ОБЛАСТИ</w:t>
      </w:r>
    </w:p>
    <w:p w:rsidR="00850038" w:rsidRPr="00081293" w:rsidRDefault="00850038" w:rsidP="00850038">
      <w:pPr>
        <w:pBdr>
          <w:bottom w:val="single" w:sz="12" w:space="1" w:color="auto"/>
        </w:pBdr>
        <w:spacing w:after="0" w:line="360" w:lineRule="auto"/>
        <w:ind w:right="-284"/>
        <w:jc w:val="center"/>
        <w:rPr>
          <w:rFonts w:ascii="Times New Roman" w:eastAsia="Times New Roman" w:hAnsi="Times New Roman"/>
          <w:b/>
          <w:spacing w:val="20"/>
          <w:sz w:val="32"/>
          <w:szCs w:val="32"/>
        </w:rPr>
      </w:pPr>
      <w:r w:rsidRPr="00081293">
        <w:rPr>
          <w:rFonts w:ascii="Times New Roman" w:eastAsia="Times New Roman" w:hAnsi="Times New Roman"/>
          <w:b/>
          <w:spacing w:val="20"/>
          <w:sz w:val="32"/>
          <w:szCs w:val="32"/>
        </w:rPr>
        <w:t>ПОСТАНОВЛЕНИЕ</w:t>
      </w:r>
    </w:p>
    <w:p w:rsidR="00850038" w:rsidRDefault="00850038" w:rsidP="00850038">
      <w:pPr>
        <w:shd w:val="clear" w:color="auto" w:fill="FFFFFF"/>
        <w:tabs>
          <w:tab w:val="left" w:pos="4678"/>
        </w:tabs>
        <w:spacing w:after="0" w:line="360" w:lineRule="auto"/>
        <w:ind w:right="5527"/>
        <w:jc w:val="center"/>
        <w:rPr>
          <w:rFonts w:ascii="Times New Roman" w:eastAsia="Times New Roman" w:hAnsi="Times New Roman"/>
          <w:color w:val="000000"/>
        </w:rPr>
      </w:pPr>
    </w:p>
    <w:p w:rsidR="00850038" w:rsidRPr="00081293" w:rsidRDefault="00850038" w:rsidP="00850038">
      <w:pPr>
        <w:shd w:val="clear" w:color="auto" w:fill="FFFFFF"/>
        <w:tabs>
          <w:tab w:val="left" w:pos="4678"/>
        </w:tabs>
        <w:spacing w:after="0" w:line="360" w:lineRule="auto"/>
        <w:ind w:right="5527"/>
        <w:jc w:val="center"/>
        <w:rPr>
          <w:rFonts w:ascii="Times New Roman" w:eastAsia="Times New Roman" w:hAnsi="Times New Roman"/>
          <w:color w:val="000000"/>
        </w:rPr>
      </w:pPr>
      <w:r>
        <w:rPr>
          <w:rFonts w:ascii="Times New Roman" w:eastAsia="Times New Roman" w:hAnsi="Times New Roman"/>
          <w:color w:val="000000"/>
        </w:rPr>
        <w:t>О</w:t>
      </w:r>
      <w:r w:rsidRPr="00081293">
        <w:rPr>
          <w:rFonts w:ascii="Times New Roman" w:eastAsia="Times New Roman" w:hAnsi="Times New Roman"/>
          <w:color w:val="000000"/>
        </w:rPr>
        <w:t>т</w:t>
      </w:r>
      <w:r>
        <w:rPr>
          <w:rFonts w:ascii="Times New Roman" w:eastAsia="Times New Roman" w:hAnsi="Times New Roman"/>
          <w:color w:val="000000"/>
        </w:rPr>
        <w:t xml:space="preserve"> </w:t>
      </w:r>
      <w:r w:rsidRPr="00081293">
        <w:rPr>
          <w:rFonts w:ascii="Times New Roman" w:eastAsia="Times New Roman" w:hAnsi="Times New Roman"/>
          <w:color w:val="000000"/>
        </w:rPr>
        <w:t>«</w:t>
      </w:r>
      <w:r w:rsidR="00F4330D">
        <w:rPr>
          <w:rFonts w:ascii="Times New Roman" w:eastAsia="Times New Roman" w:hAnsi="Times New Roman"/>
          <w:color w:val="000000"/>
        </w:rPr>
        <w:t>22</w:t>
      </w:r>
      <w:r w:rsidRPr="00081293">
        <w:rPr>
          <w:rFonts w:ascii="Times New Roman" w:eastAsia="Times New Roman" w:hAnsi="Times New Roman"/>
          <w:color w:val="000000"/>
        </w:rPr>
        <w:t xml:space="preserve">» </w:t>
      </w:r>
      <w:r w:rsidR="00F4330D">
        <w:rPr>
          <w:rFonts w:ascii="Times New Roman" w:eastAsia="Times New Roman" w:hAnsi="Times New Roman"/>
          <w:color w:val="000000"/>
        </w:rPr>
        <w:t xml:space="preserve">ноября </w:t>
      </w:r>
      <w:r w:rsidRPr="00081293">
        <w:rPr>
          <w:rFonts w:ascii="Times New Roman" w:eastAsia="Times New Roman" w:hAnsi="Times New Roman"/>
          <w:color w:val="000000"/>
        </w:rPr>
        <w:t>201</w:t>
      </w:r>
      <w:r>
        <w:rPr>
          <w:rFonts w:ascii="Times New Roman" w:eastAsia="Times New Roman" w:hAnsi="Times New Roman"/>
          <w:color w:val="000000"/>
        </w:rPr>
        <w:t>6</w:t>
      </w:r>
      <w:r w:rsidRPr="00081293">
        <w:rPr>
          <w:rFonts w:ascii="Times New Roman" w:eastAsia="Times New Roman" w:hAnsi="Times New Roman"/>
          <w:color w:val="000000"/>
        </w:rPr>
        <w:t xml:space="preserve"> </w:t>
      </w:r>
      <w:r>
        <w:rPr>
          <w:rFonts w:ascii="Times New Roman" w:eastAsia="Times New Roman" w:hAnsi="Times New Roman"/>
          <w:color w:val="000000"/>
        </w:rPr>
        <w:t xml:space="preserve"> </w:t>
      </w:r>
      <w:r w:rsidRPr="00081293">
        <w:rPr>
          <w:rFonts w:ascii="Times New Roman" w:eastAsia="Times New Roman" w:hAnsi="Times New Roman"/>
          <w:color w:val="000000"/>
        </w:rPr>
        <w:t xml:space="preserve">года </w:t>
      </w:r>
      <w:r>
        <w:rPr>
          <w:rFonts w:ascii="Times New Roman" w:eastAsia="Times New Roman" w:hAnsi="Times New Roman"/>
          <w:color w:val="000000"/>
        </w:rPr>
        <w:t xml:space="preserve"> </w:t>
      </w:r>
      <w:r w:rsidRPr="00081293">
        <w:rPr>
          <w:rFonts w:ascii="Times New Roman" w:eastAsia="Times New Roman" w:hAnsi="Times New Roman"/>
          <w:color w:val="000000"/>
        </w:rPr>
        <w:t>№</w:t>
      </w:r>
      <w:r>
        <w:rPr>
          <w:rFonts w:ascii="Times New Roman" w:eastAsia="Times New Roman" w:hAnsi="Times New Roman"/>
          <w:color w:val="000000"/>
        </w:rPr>
        <w:t xml:space="preserve"> </w:t>
      </w:r>
      <w:r w:rsidR="00F4330D">
        <w:rPr>
          <w:rFonts w:ascii="Times New Roman" w:eastAsia="Times New Roman" w:hAnsi="Times New Roman"/>
          <w:color w:val="000000"/>
        </w:rPr>
        <w:t>809</w:t>
      </w:r>
    </w:p>
    <w:p w:rsidR="00850038" w:rsidRDefault="00850038" w:rsidP="00850038">
      <w:pPr>
        <w:shd w:val="clear" w:color="auto" w:fill="FFFFFF"/>
        <w:spacing w:after="0" w:line="360" w:lineRule="auto"/>
        <w:ind w:right="5527"/>
        <w:jc w:val="center"/>
        <w:rPr>
          <w:rFonts w:ascii="Times New Roman" w:eastAsia="Times New Roman" w:hAnsi="Times New Roman"/>
          <w:color w:val="000000"/>
        </w:rPr>
      </w:pPr>
      <w:r w:rsidRPr="00081293">
        <w:rPr>
          <w:rFonts w:ascii="Times New Roman" w:eastAsia="Times New Roman" w:hAnsi="Times New Roman"/>
          <w:color w:val="000000"/>
        </w:rPr>
        <w:t>г. Сатка</w:t>
      </w:r>
    </w:p>
    <w:p w:rsidR="00850038" w:rsidRPr="00081293" w:rsidRDefault="00850038" w:rsidP="00D7737D">
      <w:pPr>
        <w:shd w:val="clear" w:color="auto" w:fill="FFFFFF"/>
        <w:spacing w:after="0" w:line="360" w:lineRule="auto"/>
        <w:ind w:right="5527"/>
        <w:jc w:val="center"/>
        <w:rPr>
          <w:rFonts w:ascii="Times New Roman" w:eastAsia="Times New Roman" w:hAnsi="Times New Roman"/>
          <w:color w:val="000000"/>
        </w:rPr>
      </w:pPr>
    </w:p>
    <w:p w:rsidR="00850038" w:rsidRPr="009772A2" w:rsidRDefault="00850038" w:rsidP="00D7737D">
      <w:pPr>
        <w:widowControl w:val="0"/>
        <w:suppressAutoHyphens/>
        <w:spacing w:after="0" w:line="360" w:lineRule="auto"/>
        <w:ind w:right="5528"/>
        <w:jc w:val="both"/>
        <w:rPr>
          <w:rFonts w:ascii="Times New Roman" w:eastAsia="Lucida Sans Unicode" w:hAnsi="Times New Roman" w:cs="Tahoma"/>
          <w:kern w:val="1"/>
        </w:rPr>
      </w:pPr>
      <w:r>
        <w:rPr>
          <w:rFonts w:ascii="Times New Roman" w:eastAsia="Lucida Sans Unicode" w:hAnsi="Times New Roman" w:cs="Tahoma"/>
          <w:kern w:val="1"/>
        </w:rPr>
        <w:t>О</w:t>
      </w:r>
      <w:r w:rsidR="00D10FFA">
        <w:rPr>
          <w:rFonts w:ascii="Times New Roman" w:eastAsia="Lucida Sans Unicode" w:hAnsi="Times New Roman" w:cs="Tahoma"/>
          <w:kern w:val="1"/>
        </w:rPr>
        <w:t>б утверждении П</w:t>
      </w:r>
      <w:r>
        <w:rPr>
          <w:rFonts w:ascii="Times New Roman" w:eastAsia="Lucida Sans Unicode" w:hAnsi="Times New Roman" w:cs="Tahoma"/>
          <w:kern w:val="1"/>
        </w:rPr>
        <w:t>орядк</w:t>
      </w:r>
      <w:r w:rsidR="00D10FFA">
        <w:rPr>
          <w:rFonts w:ascii="Times New Roman" w:eastAsia="Lucida Sans Unicode" w:hAnsi="Times New Roman" w:cs="Tahoma"/>
          <w:kern w:val="1"/>
        </w:rPr>
        <w:t>а</w:t>
      </w:r>
      <w:r>
        <w:rPr>
          <w:rFonts w:ascii="Times New Roman" w:eastAsia="Lucida Sans Unicode" w:hAnsi="Times New Roman" w:cs="Tahoma"/>
          <w:kern w:val="1"/>
        </w:rPr>
        <w:t xml:space="preserve"> установления, изменения и отмены муниципальных маршрутов регулярных перевозок (в том числе основание для отказа в установлении либо изменении данных маршрутов, основание для отмены данных маршрутов) на территории Саткинско</w:t>
      </w:r>
      <w:r w:rsidR="00D10FFA">
        <w:rPr>
          <w:rFonts w:ascii="Times New Roman" w:eastAsia="Lucida Sans Unicode" w:hAnsi="Times New Roman" w:cs="Tahoma"/>
          <w:kern w:val="1"/>
        </w:rPr>
        <w:t>го муниципального района, Формы</w:t>
      </w:r>
      <w:r>
        <w:rPr>
          <w:rFonts w:ascii="Times New Roman" w:eastAsia="Lucida Sans Unicode" w:hAnsi="Times New Roman" w:cs="Tahoma"/>
          <w:kern w:val="1"/>
        </w:rPr>
        <w:t xml:space="preserve"> заявления об установлении или изменении муниципального маршрута регулярных перевозок по нерегулируемому тарифу</w:t>
      </w:r>
    </w:p>
    <w:p w:rsidR="00850038" w:rsidRDefault="00850038" w:rsidP="00850038">
      <w:pPr>
        <w:widowControl w:val="0"/>
        <w:suppressAutoHyphens/>
        <w:spacing w:after="0" w:line="360" w:lineRule="auto"/>
        <w:ind w:firstLine="567"/>
        <w:jc w:val="both"/>
        <w:rPr>
          <w:rFonts w:ascii="Times New Roman" w:hAnsi="Times New Roman"/>
          <w:sz w:val="24"/>
          <w:szCs w:val="24"/>
        </w:rPr>
      </w:pPr>
    </w:p>
    <w:p w:rsidR="00850038" w:rsidRPr="00F6103B" w:rsidRDefault="00850038" w:rsidP="00850038">
      <w:pPr>
        <w:widowControl w:val="0"/>
        <w:suppressAutoHyphens/>
        <w:spacing w:after="0" w:line="360" w:lineRule="auto"/>
        <w:ind w:firstLine="567"/>
        <w:jc w:val="both"/>
        <w:rPr>
          <w:rFonts w:ascii="Times New Roman" w:eastAsia="Times New Roman" w:hAnsi="Times New Roman"/>
          <w:bCs/>
          <w:sz w:val="24"/>
          <w:szCs w:val="24"/>
          <w:lang w:eastAsia="ru-RU"/>
        </w:rPr>
      </w:pPr>
      <w:r w:rsidRPr="00F6103B">
        <w:rPr>
          <w:rFonts w:ascii="Times New Roman" w:hAnsi="Times New Roman"/>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во исполнение Закона Челябинской области от 30.12.2015 №293-ЗО «Об организации регулярных перевозок пассажиров и багажа в Челябинской области»</w:t>
      </w:r>
    </w:p>
    <w:p w:rsidR="00850038" w:rsidRPr="00F6103B" w:rsidRDefault="00850038" w:rsidP="00850038">
      <w:pPr>
        <w:spacing w:after="0" w:line="240" w:lineRule="auto"/>
        <w:ind w:firstLine="567"/>
        <w:rPr>
          <w:rFonts w:ascii="Times New Roman" w:eastAsia="Times New Roman" w:hAnsi="Times New Roman"/>
          <w:color w:val="000000"/>
          <w:sz w:val="24"/>
          <w:szCs w:val="24"/>
          <w:lang w:eastAsia="ru-RU"/>
        </w:rPr>
      </w:pPr>
    </w:p>
    <w:p w:rsidR="00850038" w:rsidRPr="00F6103B" w:rsidRDefault="00850038" w:rsidP="00850038">
      <w:pPr>
        <w:spacing w:after="0" w:line="240" w:lineRule="auto"/>
        <w:ind w:firstLine="567"/>
        <w:rPr>
          <w:rFonts w:ascii="Times New Roman" w:eastAsia="Times New Roman" w:hAnsi="Times New Roman"/>
          <w:color w:val="000000"/>
          <w:sz w:val="24"/>
          <w:szCs w:val="24"/>
          <w:lang w:eastAsia="ru-RU"/>
        </w:rPr>
      </w:pPr>
      <w:r w:rsidRPr="00F6103B">
        <w:rPr>
          <w:rFonts w:ascii="Times New Roman" w:eastAsia="Times New Roman" w:hAnsi="Times New Roman"/>
          <w:color w:val="000000"/>
          <w:sz w:val="24"/>
          <w:szCs w:val="24"/>
          <w:lang w:eastAsia="ru-RU"/>
        </w:rPr>
        <w:t>ПОСТАНОВЛЯЮ:</w:t>
      </w:r>
    </w:p>
    <w:p w:rsidR="00850038" w:rsidRPr="00F6103B" w:rsidRDefault="00850038" w:rsidP="00850038">
      <w:pPr>
        <w:spacing w:after="0" w:line="240" w:lineRule="auto"/>
        <w:ind w:firstLine="567"/>
        <w:jc w:val="center"/>
        <w:rPr>
          <w:rFonts w:ascii="Times New Roman" w:eastAsia="Times New Roman" w:hAnsi="Times New Roman"/>
          <w:b/>
          <w:color w:val="000000"/>
          <w:sz w:val="24"/>
          <w:szCs w:val="24"/>
          <w:lang w:eastAsia="ru-RU"/>
        </w:rPr>
      </w:pPr>
    </w:p>
    <w:p w:rsidR="00850038" w:rsidRPr="00F6103B" w:rsidRDefault="00850038" w:rsidP="00850038">
      <w:pPr>
        <w:widowControl w:val="0"/>
        <w:suppressAutoHyphens/>
        <w:spacing w:after="0" w:line="360" w:lineRule="auto"/>
        <w:ind w:firstLine="567"/>
        <w:contextualSpacing/>
        <w:jc w:val="both"/>
        <w:rPr>
          <w:rFonts w:ascii="Times New Roman" w:eastAsia="Times New Roman" w:hAnsi="Times New Roman" w:cs="Tahoma"/>
          <w:color w:val="000000"/>
          <w:sz w:val="24"/>
          <w:szCs w:val="24"/>
          <w:lang w:eastAsia="ru-RU"/>
        </w:rPr>
      </w:pPr>
      <w:r w:rsidRPr="00F6103B">
        <w:rPr>
          <w:rFonts w:ascii="Times New Roman" w:eastAsia="Times New Roman" w:hAnsi="Times New Roman" w:cs="Tahoma"/>
          <w:color w:val="000000"/>
          <w:sz w:val="24"/>
          <w:szCs w:val="24"/>
          <w:lang w:eastAsia="ru-RU"/>
        </w:rPr>
        <w:t xml:space="preserve">1. Утвердить прилагаемый Порядок установления, изменения и отмены муниципальных маршрутов регулярных перевозок (в том числе основание для отказа в установлении либо изменении данных маршрутов, основание для отмены данных маршрутов) на территории Саткинского муниципального района. </w:t>
      </w:r>
    </w:p>
    <w:p w:rsidR="00D10FFA" w:rsidRDefault="00D10FFA" w:rsidP="00D10FFA">
      <w:pPr>
        <w:widowControl w:val="0"/>
        <w:suppressAutoHyphens/>
        <w:spacing w:after="0" w:line="360" w:lineRule="auto"/>
        <w:ind w:firstLine="567"/>
        <w:contextualSpacing/>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lastRenderedPageBreak/>
        <w:t>2</w:t>
      </w:r>
    </w:p>
    <w:p w:rsidR="00850038" w:rsidRPr="00F6103B" w:rsidRDefault="00850038" w:rsidP="00850038">
      <w:pPr>
        <w:widowControl w:val="0"/>
        <w:suppressAutoHyphens/>
        <w:spacing w:after="0" w:line="360" w:lineRule="auto"/>
        <w:ind w:firstLine="567"/>
        <w:contextualSpacing/>
        <w:jc w:val="both"/>
        <w:rPr>
          <w:rFonts w:ascii="Times New Roman" w:eastAsia="Times New Roman" w:hAnsi="Times New Roman" w:cs="Tahoma"/>
          <w:color w:val="000000"/>
          <w:sz w:val="24"/>
          <w:szCs w:val="24"/>
          <w:lang w:eastAsia="ru-RU"/>
        </w:rPr>
      </w:pPr>
      <w:r w:rsidRPr="00F6103B">
        <w:rPr>
          <w:rFonts w:ascii="Times New Roman" w:eastAsia="Times New Roman" w:hAnsi="Times New Roman" w:cs="Tahoma"/>
          <w:color w:val="000000"/>
          <w:sz w:val="24"/>
          <w:szCs w:val="24"/>
          <w:lang w:eastAsia="ru-RU"/>
        </w:rPr>
        <w:t xml:space="preserve">2. Утвердить </w:t>
      </w:r>
      <w:r w:rsidRPr="00850038">
        <w:rPr>
          <w:rFonts w:ascii="Times New Roman" w:eastAsia="Times New Roman" w:hAnsi="Times New Roman"/>
          <w:color w:val="000000"/>
          <w:sz w:val="24"/>
          <w:szCs w:val="24"/>
          <w:lang w:eastAsia="ru-RU"/>
        </w:rPr>
        <w:t>прилагаемую</w:t>
      </w:r>
      <w:r w:rsidRPr="00850038">
        <w:rPr>
          <w:rFonts w:ascii="Times New Roman" w:hAnsi="Times New Roman"/>
          <w:sz w:val="24"/>
          <w:szCs w:val="24"/>
        </w:rPr>
        <w:t xml:space="preserve"> Ф</w:t>
      </w:r>
      <w:r w:rsidRPr="00850038">
        <w:rPr>
          <w:rFonts w:ascii="Times New Roman" w:eastAsia="Times New Roman" w:hAnsi="Times New Roman"/>
          <w:color w:val="000000"/>
          <w:sz w:val="24"/>
          <w:szCs w:val="24"/>
          <w:lang w:eastAsia="ru-RU"/>
        </w:rPr>
        <w:t>орму заявления</w:t>
      </w:r>
      <w:r w:rsidRPr="00F6103B">
        <w:rPr>
          <w:rFonts w:ascii="Times New Roman" w:eastAsia="Times New Roman" w:hAnsi="Times New Roman" w:cs="Tahoma"/>
          <w:color w:val="000000"/>
          <w:sz w:val="24"/>
          <w:szCs w:val="24"/>
          <w:lang w:eastAsia="ru-RU"/>
        </w:rPr>
        <w:t xml:space="preserve"> об установлении или изменении муниципального маршрута регулярных перевозок по нерегулируемому тарифу</w:t>
      </w:r>
      <w:r w:rsidR="00D10FFA">
        <w:rPr>
          <w:rFonts w:ascii="Times New Roman" w:eastAsia="Times New Roman" w:hAnsi="Times New Roman" w:cs="Tahoma"/>
          <w:color w:val="000000"/>
          <w:sz w:val="24"/>
          <w:szCs w:val="24"/>
          <w:lang w:eastAsia="ru-RU"/>
        </w:rPr>
        <w:t>.</w:t>
      </w:r>
      <w:r w:rsidRPr="00F6103B">
        <w:rPr>
          <w:rFonts w:ascii="Times New Roman" w:eastAsia="Times New Roman" w:hAnsi="Times New Roman" w:cs="Tahoma"/>
          <w:color w:val="000000"/>
          <w:sz w:val="24"/>
          <w:szCs w:val="24"/>
          <w:lang w:eastAsia="ru-RU"/>
        </w:rPr>
        <w:t xml:space="preserve"> </w:t>
      </w:r>
    </w:p>
    <w:p w:rsidR="00850038" w:rsidRPr="00F6103B" w:rsidRDefault="00850038" w:rsidP="00850038">
      <w:pPr>
        <w:widowControl w:val="0"/>
        <w:suppressAutoHyphens/>
        <w:spacing w:after="0" w:line="360" w:lineRule="auto"/>
        <w:ind w:firstLine="567"/>
        <w:contextualSpacing/>
        <w:jc w:val="both"/>
        <w:rPr>
          <w:rFonts w:ascii="Times New Roman" w:eastAsia="Times New Roman" w:hAnsi="Times New Roman"/>
          <w:color w:val="000000"/>
          <w:sz w:val="24"/>
          <w:szCs w:val="24"/>
          <w:lang w:eastAsia="ru-RU"/>
        </w:rPr>
      </w:pPr>
      <w:r w:rsidRPr="00F6103B">
        <w:rPr>
          <w:rFonts w:ascii="Times New Roman" w:eastAsia="Times New Roman" w:hAnsi="Times New Roman"/>
          <w:color w:val="000000"/>
          <w:sz w:val="24"/>
          <w:szCs w:val="24"/>
          <w:lang w:eastAsia="ru-RU"/>
        </w:rPr>
        <w:t xml:space="preserve">3. Отделу организационной и контрольной работы Управления делами и организационной работы Администрации Саткинского муниципального района (Корочкина Н.П.) </w:t>
      </w:r>
      <w:proofErr w:type="gramStart"/>
      <w:r w:rsidRPr="00F6103B">
        <w:rPr>
          <w:rFonts w:ascii="Times New Roman" w:eastAsia="Times New Roman" w:hAnsi="Times New Roman"/>
          <w:color w:val="000000"/>
          <w:sz w:val="24"/>
          <w:szCs w:val="24"/>
          <w:lang w:eastAsia="ru-RU"/>
        </w:rPr>
        <w:t>разместить</w:t>
      </w:r>
      <w:proofErr w:type="gramEnd"/>
      <w:r w:rsidRPr="00F6103B">
        <w:rPr>
          <w:rFonts w:ascii="Times New Roman" w:eastAsia="Times New Roman" w:hAnsi="Times New Roman"/>
          <w:color w:val="000000"/>
          <w:sz w:val="24"/>
          <w:szCs w:val="24"/>
          <w:lang w:eastAsia="ru-RU"/>
        </w:rPr>
        <w:t xml:space="preserve"> настоящее постановление на официальном сайте Саткинского муниципального района</w:t>
      </w:r>
    </w:p>
    <w:p w:rsidR="00850038" w:rsidRPr="00F6103B" w:rsidRDefault="00850038" w:rsidP="00850038">
      <w:pPr>
        <w:widowControl w:val="0"/>
        <w:suppressAutoHyphens/>
        <w:spacing w:after="0" w:line="360" w:lineRule="auto"/>
        <w:ind w:firstLine="567"/>
        <w:contextualSpacing/>
        <w:jc w:val="both"/>
        <w:rPr>
          <w:rFonts w:ascii="Times New Roman" w:eastAsia="Times New Roman" w:hAnsi="Times New Roman"/>
          <w:color w:val="000000"/>
          <w:sz w:val="24"/>
          <w:szCs w:val="24"/>
          <w:lang w:eastAsia="ru-RU"/>
        </w:rPr>
      </w:pPr>
      <w:r w:rsidRPr="00F6103B">
        <w:rPr>
          <w:rFonts w:ascii="Times New Roman" w:eastAsia="Times New Roman" w:hAnsi="Times New Roman" w:cs="Tahoma"/>
          <w:color w:val="000000"/>
          <w:sz w:val="24"/>
          <w:szCs w:val="24"/>
          <w:lang w:eastAsia="ru-RU"/>
        </w:rPr>
        <w:t>4. Контроль исполнения настоящего постановления возложить на первого заместителя Главы Саткинского муниципального района  Баранова П.А.</w:t>
      </w:r>
    </w:p>
    <w:p w:rsidR="00850038" w:rsidRPr="00F6103B" w:rsidRDefault="00850038" w:rsidP="00850038">
      <w:pPr>
        <w:widowControl w:val="0"/>
        <w:numPr>
          <w:ilvl w:val="0"/>
          <w:numId w:val="1"/>
        </w:numPr>
        <w:suppressAutoHyphens/>
        <w:spacing w:after="0" w:line="360" w:lineRule="auto"/>
        <w:contextualSpacing/>
        <w:jc w:val="both"/>
        <w:rPr>
          <w:rFonts w:ascii="Times New Roman" w:eastAsia="Times New Roman" w:hAnsi="Times New Roman"/>
          <w:color w:val="000000"/>
          <w:sz w:val="24"/>
          <w:szCs w:val="24"/>
          <w:lang w:eastAsia="ru-RU"/>
        </w:rPr>
      </w:pPr>
      <w:r w:rsidRPr="00F6103B">
        <w:rPr>
          <w:rFonts w:ascii="Times New Roman" w:eastAsia="Times New Roman" w:hAnsi="Times New Roman"/>
          <w:color w:val="000000"/>
          <w:sz w:val="24"/>
          <w:szCs w:val="24"/>
          <w:lang w:eastAsia="ru-RU"/>
        </w:rPr>
        <w:t>Настоящее постановления вступает в силу со дня его подписания.</w:t>
      </w:r>
    </w:p>
    <w:p w:rsidR="00850038" w:rsidRDefault="00850038" w:rsidP="00850038">
      <w:pPr>
        <w:spacing w:after="0" w:line="240" w:lineRule="auto"/>
        <w:ind w:firstLine="567"/>
        <w:jc w:val="both"/>
        <w:rPr>
          <w:rFonts w:ascii="Times New Roman" w:eastAsia="Times New Roman" w:hAnsi="Times New Roman" w:cs="Tahoma"/>
          <w:color w:val="000000"/>
          <w:sz w:val="24"/>
          <w:szCs w:val="24"/>
          <w:lang w:eastAsia="ru-RU"/>
        </w:rPr>
      </w:pPr>
    </w:p>
    <w:p w:rsidR="00850038" w:rsidRPr="00F6103B" w:rsidRDefault="00850038" w:rsidP="00D10FFA">
      <w:pPr>
        <w:spacing w:after="0" w:line="360" w:lineRule="auto"/>
        <w:ind w:firstLine="567"/>
        <w:jc w:val="both"/>
        <w:rPr>
          <w:rFonts w:ascii="Times New Roman" w:eastAsia="Times New Roman" w:hAnsi="Times New Roman" w:cs="Tahoma"/>
          <w:color w:val="000000"/>
          <w:sz w:val="24"/>
          <w:szCs w:val="24"/>
          <w:lang w:eastAsia="ru-RU"/>
        </w:rPr>
      </w:pPr>
    </w:p>
    <w:p w:rsidR="00850038" w:rsidRPr="00F6103B" w:rsidRDefault="00850038" w:rsidP="00D10FFA">
      <w:pPr>
        <w:spacing w:after="0" w:line="360" w:lineRule="auto"/>
        <w:ind w:firstLine="567"/>
        <w:jc w:val="both"/>
        <w:rPr>
          <w:rFonts w:ascii="Times New Roman" w:eastAsia="Times New Roman" w:hAnsi="Times New Roman" w:cs="Tahoma"/>
          <w:color w:val="000000"/>
          <w:sz w:val="24"/>
          <w:szCs w:val="24"/>
          <w:lang w:eastAsia="ru-RU"/>
        </w:rPr>
      </w:pPr>
      <w:r w:rsidRPr="00F6103B">
        <w:rPr>
          <w:rFonts w:ascii="Times New Roman" w:eastAsia="Times New Roman" w:hAnsi="Times New Roman" w:cs="Tahoma"/>
          <w:color w:val="000000"/>
          <w:sz w:val="24"/>
          <w:szCs w:val="24"/>
          <w:lang w:eastAsia="ru-RU"/>
        </w:rPr>
        <w:t>Глава Саткинского  муниципального района                                                А.А. Глазков</w:t>
      </w:r>
    </w:p>
    <w:p w:rsidR="00850038" w:rsidRPr="00F6103B" w:rsidRDefault="00850038" w:rsidP="00D10FFA">
      <w:pPr>
        <w:spacing w:after="0" w:line="360" w:lineRule="auto"/>
        <w:jc w:val="both"/>
        <w:rPr>
          <w:rFonts w:ascii="Times New Roman" w:eastAsia="Times New Roman" w:hAnsi="Times New Roman" w:cs="Tahoma"/>
          <w:color w:val="000000"/>
          <w:sz w:val="24"/>
          <w:szCs w:val="24"/>
          <w:lang w:eastAsia="ru-RU"/>
        </w:rPr>
      </w:pPr>
      <w:r w:rsidRPr="00F6103B">
        <w:rPr>
          <w:rFonts w:ascii="Times New Roman" w:eastAsia="Times New Roman" w:hAnsi="Times New Roman" w:cs="Tahoma"/>
          <w:color w:val="000000"/>
          <w:sz w:val="24"/>
          <w:szCs w:val="24"/>
          <w:lang w:eastAsia="ru-RU"/>
        </w:rPr>
        <w:t xml:space="preserve">                </w:t>
      </w:r>
    </w:p>
    <w:p w:rsidR="00850038" w:rsidRPr="00F6103B" w:rsidRDefault="00850038" w:rsidP="00850038">
      <w:pPr>
        <w:widowControl w:val="0"/>
        <w:suppressAutoHyphens/>
        <w:spacing w:after="0" w:line="360" w:lineRule="auto"/>
        <w:ind w:firstLine="567"/>
        <w:rPr>
          <w:rFonts w:ascii="Times New Roman" w:eastAsia="Lucida Sans Unicode" w:hAnsi="Times New Roman" w:cs="Tahoma"/>
          <w:kern w:val="1"/>
          <w:sz w:val="24"/>
          <w:szCs w:val="24"/>
        </w:rPr>
      </w:pPr>
      <w:r w:rsidRPr="00F6103B">
        <w:rPr>
          <w:rFonts w:ascii="Times New Roman" w:eastAsia="Lucida Sans Unicode" w:hAnsi="Times New Roman" w:cs="Tahoma"/>
          <w:kern w:val="1"/>
          <w:sz w:val="24"/>
          <w:szCs w:val="24"/>
        </w:rPr>
        <w:t xml:space="preserve"> </w:t>
      </w:r>
    </w:p>
    <w:p w:rsidR="00850038" w:rsidRPr="00F6103B"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Pr="00F6103B"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Default="0085003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tbl>
      <w:tblPr>
        <w:tblW w:w="0" w:type="auto"/>
        <w:tblLook w:val="04A0" w:firstRow="1" w:lastRow="0" w:firstColumn="1" w:lastColumn="0" w:noHBand="0" w:noVBand="1"/>
      </w:tblPr>
      <w:tblGrid>
        <w:gridCol w:w="4927"/>
        <w:gridCol w:w="4928"/>
      </w:tblGrid>
      <w:tr w:rsidR="00F4330D" w:rsidRPr="00F4330D" w:rsidTr="00D864EB">
        <w:tc>
          <w:tcPr>
            <w:tcW w:w="4927" w:type="dxa"/>
            <w:shd w:val="clear" w:color="auto" w:fill="auto"/>
          </w:tcPr>
          <w:p w:rsidR="00F4330D" w:rsidRPr="00F4330D" w:rsidRDefault="00F4330D" w:rsidP="00F4330D">
            <w:pPr>
              <w:jc w:val="right"/>
              <w:rPr>
                <w:rFonts w:ascii="Times New Roman" w:eastAsia="Times New Roman" w:hAnsi="Times New Roman" w:cs="Tahoma"/>
                <w:sz w:val="24"/>
                <w:szCs w:val="24"/>
                <w:lang w:eastAsia="ar-SA"/>
              </w:rPr>
            </w:pPr>
          </w:p>
        </w:tc>
        <w:tc>
          <w:tcPr>
            <w:tcW w:w="4928" w:type="dxa"/>
            <w:shd w:val="clear" w:color="auto" w:fill="auto"/>
          </w:tcPr>
          <w:p w:rsidR="00F4330D" w:rsidRPr="00F4330D" w:rsidRDefault="00F4330D" w:rsidP="00F4330D">
            <w:pPr>
              <w:spacing w:after="0"/>
              <w:jc w:val="center"/>
              <w:rPr>
                <w:rFonts w:ascii="Times New Roman" w:eastAsia="Times New Roman" w:hAnsi="Times New Roman" w:cs="Tahoma"/>
                <w:sz w:val="24"/>
                <w:szCs w:val="24"/>
                <w:lang w:eastAsia="ar-SA"/>
              </w:rPr>
            </w:pPr>
            <w:r w:rsidRPr="00F4330D">
              <w:rPr>
                <w:rFonts w:ascii="Times New Roman" w:eastAsia="Times New Roman" w:hAnsi="Times New Roman" w:cs="Tahoma"/>
                <w:sz w:val="24"/>
                <w:szCs w:val="24"/>
                <w:lang w:eastAsia="ar-SA"/>
              </w:rPr>
              <w:t>УТВЕРЖДЕН</w:t>
            </w:r>
          </w:p>
          <w:p w:rsidR="00F4330D" w:rsidRPr="00F4330D" w:rsidRDefault="00F4330D" w:rsidP="00F4330D">
            <w:pPr>
              <w:spacing w:after="0"/>
              <w:jc w:val="center"/>
              <w:rPr>
                <w:rFonts w:ascii="Times New Roman" w:eastAsia="Times New Roman" w:hAnsi="Times New Roman" w:cs="Tahoma"/>
                <w:sz w:val="24"/>
                <w:szCs w:val="24"/>
                <w:lang w:eastAsia="ar-SA"/>
              </w:rPr>
            </w:pPr>
            <w:r w:rsidRPr="00F4330D">
              <w:rPr>
                <w:rFonts w:ascii="Times New Roman" w:eastAsia="Times New Roman" w:hAnsi="Times New Roman" w:cs="Tahoma"/>
                <w:sz w:val="24"/>
                <w:szCs w:val="24"/>
                <w:lang w:eastAsia="ar-SA"/>
              </w:rPr>
              <w:t>постановлением Администрации Саткинского муниципального района</w:t>
            </w:r>
          </w:p>
          <w:p w:rsidR="00F4330D" w:rsidRPr="00F4330D" w:rsidRDefault="00F4330D" w:rsidP="00F4330D">
            <w:pPr>
              <w:spacing w:after="0"/>
              <w:jc w:val="center"/>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от «22</w:t>
            </w:r>
            <w:r w:rsidRPr="00F4330D">
              <w:rPr>
                <w:rFonts w:ascii="Times New Roman" w:eastAsia="Times New Roman" w:hAnsi="Times New Roman" w:cs="Tahoma"/>
                <w:sz w:val="24"/>
                <w:szCs w:val="24"/>
                <w:lang w:eastAsia="ar-SA"/>
              </w:rPr>
              <w:t>»</w:t>
            </w:r>
            <w:r>
              <w:rPr>
                <w:rFonts w:ascii="Times New Roman" w:eastAsia="Times New Roman" w:hAnsi="Times New Roman" w:cs="Tahoma"/>
                <w:sz w:val="24"/>
                <w:szCs w:val="24"/>
                <w:lang w:eastAsia="ar-SA"/>
              </w:rPr>
              <w:t xml:space="preserve"> ноября 2016 года № 809</w:t>
            </w:r>
          </w:p>
        </w:tc>
      </w:tr>
    </w:tbl>
    <w:p w:rsidR="00F4330D" w:rsidRDefault="00F4330D" w:rsidP="00F4330D">
      <w:pPr>
        <w:spacing w:after="0"/>
        <w:jc w:val="center"/>
        <w:rPr>
          <w:rFonts w:ascii="Times New Roman" w:eastAsia="Times New Roman" w:hAnsi="Times New Roman" w:cs="Tahoma"/>
          <w:sz w:val="24"/>
          <w:szCs w:val="24"/>
          <w:lang w:eastAsia="ar-SA"/>
        </w:rPr>
      </w:pPr>
    </w:p>
    <w:p w:rsidR="00F4330D" w:rsidRDefault="00F4330D" w:rsidP="00F4330D">
      <w:pPr>
        <w:spacing w:after="0"/>
        <w:jc w:val="center"/>
        <w:rPr>
          <w:rFonts w:ascii="Times New Roman" w:eastAsia="Times New Roman" w:hAnsi="Times New Roman" w:cs="Tahoma"/>
          <w:sz w:val="24"/>
          <w:szCs w:val="24"/>
          <w:lang w:eastAsia="ar-SA"/>
        </w:rPr>
      </w:pPr>
    </w:p>
    <w:p w:rsidR="00F4330D" w:rsidRPr="00F4330D" w:rsidRDefault="00F4330D" w:rsidP="00F4330D">
      <w:pPr>
        <w:spacing w:after="0"/>
        <w:jc w:val="center"/>
        <w:rPr>
          <w:rFonts w:ascii="Times New Roman" w:eastAsia="Times New Roman" w:hAnsi="Times New Roman" w:cs="Tahoma"/>
          <w:sz w:val="24"/>
          <w:szCs w:val="24"/>
          <w:lang w:eastAsia="ar-SA"/>
        </w:rPr>
      </w:pPr>
      <w:r w:rsidRPr="00F4330D">
        <w:rPr>
          <w:rFonts w:ascii="Times New Roman" w:eastAsia="Times New Roman" w:hAnsi="Times New Roman" w:cs="Tahoma"/>
          <w:sz w:val="24"/>
          <w:szCs w:val="24"/>
          <w:lang w:eastAsia="ar-SA"/>
        </w:rPr>
        <w:t xml:space="preserve">Порядок </w:t>
      </w:r>
    </w:p>
    <w:p w:rsidR="00F4330D" w:rsidRPr="00F4330D" w:rsidRDefault="00F4330D" w:rsidP="00F4330D">
      <w:pPr>
        <w:spacing w:after="0"/>
        <w:jc w:val="center"/>
        <w:rPr>
          <w:rFonts w:ascii="Times New Roman" w:eastAsia="Times New Roman" w:hAnsi="Times New Roman" w:cs="Tahoma"/>
          <w:sz w:val="24"/>
          <w:szCs w:val="24"/>
          <w:lang w:eastAsia="ar-SA"/>
        </w:rPr>
      </w:pPr>
      <w:r w:rsidRPr="00F4330D">
        <w:rPr>
          <w:rFonts w:ascii="Times New Roman" w:eastAsia="Times New Roman" w:hAnsi="Times New Roman" w:cs="Tahoma"/>
          <w:sz w:val="24"/>
          <w:szCs w:val="24"/>
          <w:lang w:eastAsia="ar-SA"/>
        </w:rPr>
        <w:t>установления,</w:t>
      </w:r>
      <w:r w:rsidRPr="00F4330D">
        <w:t xml:space="preserve"> </w:t>
      </w:r>
      <w:r w:rsidRPr="00F4330D">
        <w:rPr>
          <w:rFonts w:ascii="Times New Roman" w:eastAsia="Times New Roman" w:hAnsi="Times New Roman" w:cs="Tahoma"/>
          <w:sz w:val="24"/>
          <w:szCs w:val="24"/>
          <w:lang w:eastAsia="ar-SA"/>
        </w:rPr>
        <w:t>изменения и отмены муниципальных маршрутов регулярных перевозок (в том числе основание для отказа в установлении либо изменении данных маршрутов, основание для отмены данных маршрутов) на территории Саткинского муниципального района</w:t>
      </w:r>
    </w:p>
    <w:p w:rsidR="00F4330D" w:rsidRPr="00F4330D" w:rsidRDefault="00F4330D" w:rsidP="00F4330D">
      <w:pPr>
        <w:spacing w:after="0" w:line="240" w:lineRule="auto"/>
        <w:jc w:val="center"/>
        <w:rPr>
          <w:rFonts w:ascii="Times New Roman" w:eastAsia="Times New Roman" w:hAnsi="Times New Roman" w:cs="Tahoma"/>
          <w:sz w:val="24"/>
          <w:szCs w:val="24"/>
          <w:lang w:eastAsia="ar-SA"/>
        </w:rPr>
      </w:pPr>
    </w:p>
    <w:p w:rsidR="00F4330D" w:rsidRPr="00F4330D" w:rsidRDefault="00F4330D" w:rsidP="00F4330D">
      <w:pPr>
        <w:numPr>
          <w:ilvl w:val="0"/>
          <w:numId w:val="2"/>
        </w:numPr>
        <w:spacing w:after="0" w:line="360" w:lineRule="auto"/>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Общие положения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 </w:t>
      </w:r>
      <w:proofErr w:type="gramStart"/>
      <w:r w:rsidRPr="00F4330D">
        <w:rPr>
          <w:rFonts w:ascii="Times New Roman" w:eastAsia="Times New Roman" w:hAnsi="Times New Roman"/>
          <w:sz w:val="24"/>
          <w:szCs w:val="24"/>
          <w:lang w:eastAsia="ar-SA"/>
        </w:rPr>
        <w:t>Настоящий Порядок установления, изменения и отмены муниципальных маршрутов регулярных перевозок (в том числе основание для отказа в установлении либо изменении данных маршрутов, основание для отмены данных маршрутов) на территории Саткинского городского поселения, сельских поселений, между двух и более поселениями Саткинского муниципального района (далее именуется – Порядок) устанавливает правила и условия установления, изменения и отмены муниципальных маршрутов регулярных перевозок в Саткинском муниципальном</w:t>
      </w:r>
      <w:proofErr w:type="gramEnd"/>
      <w:r w:rsidRPr="00F4330D">
        <w:rPr>
          <w:rFonts w:ascii="Times New Roman" w:eastAsia="Times New Roman" w:hAnsi="Times New Roman"/>
          <w:sz w:val="24"/>
          <w:szCs w:val="24"/>
          <w:lang w:eastAsia="ar-SA"/>
        </w:rPr>
        <w:t xml:space="preserve"> </w:t>
      </w:r>
      <w:proofErr w:type="gramStart"/>
      <w:r w:rsidRPr="00F4330D">
        <w:rPr>
          <w:rFonts w:ascii="Times New Roman" w:eastAsia="Times New Roman" w:hAnsi="Times New Roman"/>
          <w:sz w:val="24"/>
          <w:szCs w:val="24"/>
          <w:lang w:eastAsia="ar-SA"/>
        </w:rPr>
        <w:t>районе с учетом положений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именуется - Федеральный закон) и Закона Челябинской области от 30.12.2015 г. N 293-ЗО "Об организации регулярных перевозок пассажиров и багажа</w:t>
      </w:r>
      <w:proofErr w:type="gramEnd"/>
      <w:r w:rsidRPr="00F4330D">
        <w:rPr>
          <w:rFonts w:ascii="Times New Roman" w:eastAsia="Times New Roman" w:hAnsi="Times New Roman"/>
          <w:sz w:val="24"/>
          <w:szCs w:val="24"/>
          <w:lang w:eastAsia="ar-SA"/>
        </w:rPr>
        <w:t xml:space="preserve"> в Челябинской области" (далее именуется - Закон Челябинской области).</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 Понятия, используемые в настоящем постановлении, применяются в значениях, указанных в Федеральном законе и Законе Челябинской области.</w:t>
      </w:r>
    </w:p>
    <w:p w:rsidR="00F4330D" w:rsidRPr="00F4330D" w:rsidRDefault="00F4330D" w:rsidP="00F4330D">
      <w:pPr>
        <w:spacing w:after="0" w:line="360" w:lineRule="auto"/>
        <w:ind w:firstLine="567"/>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II. Основания для установления, изменения, отмены муниципальных маршрутов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3. Основаниями для установления, изменения или отмены муниципальных маршрутов регулярных перевозок (далее – маршрутов) являются: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в случае установления или изменения маршрута – наличие стабильных пассажиропотоков;</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2) в случае изменения либо отмены маршрута – отсутствие стабильных пассажиропотоков;</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3) введение в эксплуатацию новых жилых зон и массивов или снос жилых зон и массивов, изменения в улично-дорожной сети и градостроительной ситуации; создание либо ликвидация крупных промышленных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lastRenderedPageBreak/>
        <w:t>4) решение, предусмотренное документом планирования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5) в случае изменения либо отмены маршрута – неоднократное (более двух раз)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или неоднократное (более двух раз) отсутствие заявок на заключение муниципального контракта на выполнение работ, связанных с осуществлением</w:t>
      </w:r>
      <w:proofErr w:type="gramEnd"/>
      <w:r w:rsidRPr="00F4330D">
        <w:rPr>
          <w:rFonts w:ascii="Times New Roman" w:eastAsia="Times New Roman" w:hAnsi="Times New Roman"/>
          <w:sz w:val="24"/>
          <w:szCs w:val="24"/>
          <w:lang w:eastAsia="ar-SA"/>
        </w:rPr>
        <w:t xml:space="preserve"> регулярных перевозок по регулируемым тарифам по конкретному муниципальному маршруту;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7) в случае изменения либо отмены маршрута –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rsidR="00F4330D" w:rsidRPr="00F4330D" w:rsidRDefault="00F4330D" w:rsidP="00F4330D">
      <w:pPr>
        <w:spacing w:after="0" w:line="360" w:lineRule="auto"/>
        <w:ind w:firstLine="567"/>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III. Установление, изменение муниципального маршрута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4. </w:t>
      </w:r>
      <w:proofErr w:type="gramStart"/>
      <w:r w:rsidRPr="00F4330D">
        <w:rPr>
          <w:rFonts w:ascii="Times New Roman" w:eastAsia="Times New Roman" w:hAnsi="Times New Roman"/>
          <w:sz w:val="24"/>
          <w:szCs w:val="24"/>
          <w:lang w:eastAsia="ar-SA"/>
        </w:rPr>
        <w:t>Инициатором установления, изменения муниципального маршрута регулярных перевозок по нерегулируемому тарифу вправе выступать Администрация Саткинского муниципального района в лице уполномоченного Распоряжением Администрации Саткинского муниципального района №344/1-р от 22.03.2016г. органа, ответственного за осуществление функций по организации регулярных перевозок по пригородным и городским муниципальным маршрутам (далее именуется - уполномоченный орган), а также юридическое лицо, индивидуальный предприниматель или уполномоченный участник договора простого товарищества</w:t>
      </w:r>
      <w:proofErr w:type="gramEnd"/>
      <w:r w:rsidRPr="00F4330D">
        <w:rPr>
          <w:rFonts w:ascii="Times New Roman" w:eastAsia="Times New Roman" w:hAnsi="Times New Roman"/>
          <w:sz w:val="24"/>
          <w:szCs w:val="24"/>
          <w:lang w:eastAsia="ar-SA"/>
        </w:rPr>
        <w:t>, имеющие намерение осуществлять регулярные перевозки или осуществляющие регулярные перевозки по изменяемому маршруту.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5.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по нерегулируемому тарифу,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пунктами 14 или 15 настоящего Порядка.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6. </w:t>
      </w:r>
      <w:proofErr w:type="gramStart"/>
      <w:r w:rsidRPr="00F4330D">
        <w:rPr>
          <w:rFonts w:ascii="Times New Roman" w:eastAsia="Times New Roman" w:hAnsi="Times New Roman"/>
          <w:sz w:val="24"/>
          <w:szCs w:val="24"/>
          <w:lang w:eastAsia="ar-SA"/>
        </w:rPr>
        <w:t>В течение трех дней со дня представления заявления об установлении или изменении муниципального маршрута регулярных перевозок по нерегулируемому тарифу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пунктами 14 или 15 настоящего Порядка, и (или) документы, предусмотренные пунктом 16</w:t>
      </w:r>
      <w:proofErr w:type="gramEnd"/>
      <w:r w:rsidRPr="00F4330D">
        <w:rPr>
          <w:rFonts w:ascii="Times New Roman" w:eastAsia="Times New Roman" w:hAnsi="Times New Roman"/>
          <w:sz w:val="24"/>
          <w:szCs w:val="24"/>
          <w:lang w:eastAsia="ar-SA"/>
        </w:rPr>
        <w:t xml:space="preserve"> </w:t>
      </w:r>
      <w:proofErr w:type="gramStart"/>
      <w:r w:rsidRPr="00F4330D">
        <w:rPr>
          <w:rFonts w:ascii="Times New Roman" w:eastAsia="Times New Roman" w:hAnsi="Times New Roman"/>
          <w:sz w:val="24"/>
          <w:szCs w:val="24"/>
          <w:lang w:eastAsia="ar-SA"/>
        </w:rPr>
        <w:t>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lastRenderedPageBreak/>
        <w:t xml:space="preserve">7. </w:t>
      </w:r>
      <w:proofErr w:type="gramStart"/>
      <w:r w:rsidRPr="00F4330D">
        <w:rPr>
          <w:rFonts w:ascii="Times New Roman" w:eastAsia="Times New Roman" w:hAnsi="Times New Roman"/>
          <w:sz w:val="24"/>
          <w:szCs w:val="24"/>
          <w:lang w:eastAsia="ar-SA"/>
        </w:rPr>
        <w:t>В течение сорока пяти дней со дня приема заявления об установлении или изменении муниципального маршрута регулярных перевозок по нерегулируемому тарифу уполномоченный орган рассматривает указанное заявление в порядке, установленном разделом V настоящего Порядка, и принимает решение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8. О принятом </w:t>
      </w:r>
      <w:proofErr w:type="gramStart"/>
      <w:r w:rsidRPr="00F4330D">
        <w:rPr>
          <w:rFonts w:ascii="Times New Roman" w:eastAsia="Times New Roman" w:hAnsi="Times New Roman"/>
          <w:sz w:val="24"/>
          <w:szCs w:val="24"/>
          <w:lang w:eastAsia="ar-SA"/>
        </w:rPr>
        <w:t>решении</w:t>
      </w:r>
      <w:proofErr w:type="gramEnd"/>
      <w:r w:rsidRPr="00F4330D">
        <w:rPr>
          <w:rFonts w:ascii="Times New Roman" w:eastAsia="Times New Roman" w:hAnsi="Times New Roman"/>
          <w:sz w:val="24"/>
          <w:szCs w:val="24"/>
          <w:lang w:eastAsia="ar-SA"/>
        </w:rPr>
        <w:t xml:space="preserve">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В уведомлении об отказе в установлении или изменении муниципального маршрута регулярных перевозок по нерегулируемому тарифу указывается мотивированное обоснование причин отказа.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9. В случае принятия решения об установлении или изменении муниципального маршрута регулярных перевозок по нерегулируемому тарифу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10. </w:t>
      </w:r>
      <w:proofErr w:type="gramStart"/>
      <w:r w:rsidRPr="00F4330D">
        <w:rPr>
          <w:rFonts w:ascii="Times New Roman" w:eastAsia="Times New Roman" w:hAnsi="Times New Roman"/>
          <w:sz w:val="24"/>
          <w:szCs w:val="24"/>
          <w:lang w:eastAsia="ar-SA"/>
        </w:rPr>
        <w:t>Муниципальный маршрут регулярных перевозок по нерегулируемому тарифу считается установленным или измененным со дня внесения сведений о данном маршруте, предусмотренных пунктами 1 - 10 части 1 статьи 26 Федерального закона, в реестр муниципальных маршрутов регулярных перевозок или изменения таких сведений в этом реестре.</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11. </w:t>
      </w:r>
      <w:proofErr w:type="gramStart"/>
      <w:r w:rsidRPr="00F4330D">
        <w:rPr>
          <w:rFonts w:ascii="Times New Roman" w:eastAsia="Times New Roman" w:hAnsi="Times New Roman"/>
          <w:sz w:val="24"/>
          <w:szCs w:val="24"/>
          <w:lang w:eastAsia="ar-SA"/>
        </w:rPr>
        <w:t>В течение семи дней со дня включения муниципального маршрута регулярных перевозок в реестр муниципальных маршрутов регулярных перевозок уполномоченный орган выдает юридическому лицу, индивидуальному предпринимателю или уполномоченному участнику договора простого товарищества, предложивших установить или изменить муниципальный маршрут регулярных перевозок по нерегулируемому тарифу, свидетельство об осуществлении перевозок по данному маршруту регулярных перевозок и карты данного маршрута регулярных перевозок.</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12. </w:t>
      </w:r>
      <w:proofErr w:type="gramStart"/>
      <w:r w:rsidRPr="00F4330D">
        <w:rPr>
          <w:rFonts w:ascii="Times New Roman" w:eastAsia="Times New Roman" w:hAnsi="Times New Roman"/>
          <w:sz w:val="24"/>
          <w:szCs w:val="24"/>
          <w:lang w:eastAsia="ar-SA"/>
        </w:rPr>
        <w:t xml:space="preserve">Если заявлением об изменении муниципального маршрута регулярных перевозок по нерегулируемому тарифу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w:t>
      </w:r>
      <w:r w:rsidRPr="00F4330D">
        <w:rPr>
          <w:rFonts w:ascii="Times New Roman" w:eastAsia="Times New Roman" w:hAnsi="Times New Roman"/>
          <w:sz w:val="24"/>
          <w:szCs w:val="24"/>
          <w:lang w:eastAsia="ar-SA"/>
        </w:rPr>
        <w:lastRenderedPageBreak/>
        <w:t>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муниципального маршрута</w:t>
      </w:r>
      <w:proofErr w:type="gramEnd"/>
      <w:r w:rsidRPr="00F4330D">
        <w:rPr>
          <w:rFonts w:ascii="Times New Roman" w:eastAsia="Times New Roman" w:hAnsi="Times New Roman"/>
          <w:sz w:val="24"/>
          <w:szCs w:val="24"/>
          <w:lang w:eastAsia="ar-SA"/>
        </w:rPr>
        <w:t xml:space="preserve">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13. </w:t>
      </w:r>
      <w:proofErr w:type="gramStart"/>
      <w:r w:rsidRPr="00F4330D">
        <w:rPr>
          <w:rFonts w:ascii="Times New Roman" w:eastAsia="Times New Roman" w:hAnsi="Times New Roman"/>
          <w:sz w:val="24"/>
          <w:szCs w:val="24"/>
          <w:lang w:eastAsia="ar-SA"/>
        </w:rPr>
        <w:t>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по нерегулируемому тарифу, вправе изменить данный маршрут на срок до тридцати календарных дней.</w:t>
      </w:r>
      <w:proofErr w:type="gramEnd"/>
      <w:r w:rsidRPr="00F4330D">
        <w:rPr>
          <w:rFonts w:ascii="Times New Roman" w:eastAsia="Times New Roman" w:hAnsi="Times New Roman"/>
          <w:sz w:val="24"/>
          <w:szCs w:val="24"/>
          <w:lang w:eastAsia="ar-SA"/>
        </w:rPr>
        <w:t xml:space="preserve">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а также направить сведения о таком изменении владельцам автовокзалов, автостанций, включенных в состав измененного муниципального маршрута регулярных перевозок по нерегулируемому тарифу. Изменение муниципального маршрута регулярных перевозок по нерегулируемому тарифу на более длительный срок осуществляется в порядке, установленном пунктами 4 - 9 настоящего Порядка.</w:t>
      </w:r>
    </w:p>
    <w:p w:rsidR="00F4330D" w:rsidRPr="00F4330D" w:rsidRDefault="00F4330D" w:rsidP="00F4330D">
      <w:pPr>
        <w:spacing w:after="0" w:line="360" w:lineRule="auto"/>
        <w:ind w:firstLine="708"/>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IV. Заявление об установлении или изменении муниципального маршрута регулярных перевозок по нерегулируемому тарифу и порядок его представления или направления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14. Заявление об установлении муниципального маршрута регулярных перевозок по нерегулируемому тарифу включает в себя следующие сведения: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номер и дата выдачи лицензии на осуществление деятельности по перевозкам пассажиров автомобильным транспортом;</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3) наименование муниципального маршрута регулярных перевозок по нерегулируемому тарифу в виде наименований начального остановочного пункта и конечного остановочного пункта по данному маршруту или в виде наименований поселений, в границах которых </w:t>
      </w:r>
      <w:proofErr w:type="gramStart"/>
      <w:r w:rsidRPr="00F4330D">
        <w:rPr>
          <w:rFonts w:ascii="Times New Roman" w:eastAsia="Times New Roman" w:hAnsi="Times New Roman"/>
          <w:sz w:val="24"/>
          <w:szCs w:val="24"/>
          <w:lang w:eastAsia="ar-SA"/>
        </w:rPr>
        <w:t>расположены</w:t>
      </w:r>
      <w:proofErr w:type="gramEnd"/>
      <w:r w:rsidRPr="00F4330D">
        <w:rPr>
          <w:rFonts w:ascii="Times New Roman" w:eastAsia="Times New Roman" w:hAnsi="Times New Roman"/>
          <w:sz w:val="24"/>
          <w:szCs w:val="24"/>
          <w:lang w:eastAsia="ar-SA"/>
        </w:rPr>
        <w:t xml:space="preserve"> начальный остановочный пункт и конечный остановочный пункт по данному маршруту;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4) протяженность муниципального маршрута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5) места нахождения остановочных пунктов по муниципальному маршруту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6) наименования улиц и автомобильных дорог, по которым предполагается движение транспортных средств между остановочными пунктами;</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lastRenderedPageBreak/>
        <w:t>7) классы транспортных средств, максимальное количество транспортных средств каждого из таких классов, а также минимальную вместимость транспортного средства по числу мест для сидения каждого из таких классов;</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8) экологические характеристики транспортных средств;</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9) планируемое расписание для начального остановочного пункта и конечного остановочного пункта по форме согласно приложению N 1 к форме бланка свидетельства об осуществлении перевозок по маршруту регулярных перевозок, утвержденной приказом Министерства транспорта Российской Федерации от 10.11.2015 г. N 331 "Об утверждении формы бланка свидетельства об осуществлении перевозок по маршруту регулярных перевозок и порядка его заполнения".</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15. Заявление об изменении муниципального маршрута регулярных перевозок по нерегулируемому тарифу включает в себя следующие сведения: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 регистрационный номер муниципального маршрута регулярных перевозок по нерегулируемому тарифу в реестре муниципальных маршрутов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3) предлагаемые изменения включенных в состав муниципального маршрута регулярных перевозок по нерегулируемому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w:t>
      </w:r>
      <w:proofErr w:type="gramEnd"/>
      <w:r w:rsidRPr="00F4330D">
        <w:rPr>
          <w:rFonts w:ascii="Times New Roman" w:eastAsia="Times New Roman" w:hAnsi="Times New Roman"/>
          <w:sz w:val="24"/>
          <w:szCs w:val="24"/>
          <w:lang w:eastAsia="ar-SA"/>
        </w:rPr>
        <w:t xml:space="preserve"> сидения.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16. В случае если заявление об установлении или изменении муниципального маршрута регулярных перевозок по нерегулируемому тарифу представлено уполномоченным участником договора простого товарищества, сведения, предусмотренные подпунктами 1 и 2 пункта 14 и подпунктом 1 пункта 15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17. Форма заявления об установлении или изменении муниципального маршрута регулярных перевозок по нерегулируемому тарифу устанавливается уполномоченным органом.</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18. Заявление об установлении или изменении муниципального маршрута регулярных перевозок по нерегулируемому тарифу и прилагаемые к нему документы представляются в уполномоченный орган непосредственно заявителем или направляются заказным почтовым отправлением с уведомлением о вручении. Допускается направление указанного заявления и </w:t>
      </w:r>
      <w:r w:rsidRPr="00F4330D">
        <w:rPr>
          <w:rFonts w:ascii="Times New Roman" w:eastAsia="Times New Roman" w:hAnsi="Times New Roman"/>
          <w:sz w:val="24"/>
          <w:szCs w:val="24"/>
          <w:lang w:eastAsia="ar-SA"/>
        </w:rPr>
        <w:lastRenderedPageBreak/>
        <w:t>прилагаемых к нему документов в форме электронных документов, подписанных электронной подписью любого вида.</w:t>
      </w:r>
    </w:p>
    <w:p w:rsidR="00F4330D" w:rsidRPr="00F4330D" w:rsidRDefault="00F4330D" w:rsidP="00F4330D">
      <w:pPr>
        <w:spacing w:after="0" w:line="360" w:lineRule="auto"/>
        <w:ind w:firstLine="708"/>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V.  Рассмотрение заявления об установлении или изменении муниципального маршрута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19. Уполномоченный орган отказывает в установлении или изменении муниципального маршрута регулярных перевозок по нерегулируемому тарифу в случае, если:</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в заявлении об установлении или изменении данного маршрута указаны недостоверные сведения;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 форма планируемого расписания для</w:t>
      </w:r>
      <w:r w:rsidRPr="00F4330D">
        <w:rPr>
          <w:rFonts w:ascii="Times New Roman" w:hAnsi="Times New Roman"/>
          <w:sz w:val="24"/>
          <w:szCs w:val="24"/>
        </w:rPr>
        <w:t xml:space="preserve"> </w:t>
      </w:r>
      <w:r w:rsidRPr="00F4330D">
        <w:rPr>
          <w:rFonts w:ascii="Times New Roman" w:eastAsia="Times New Roman" w:hAnsi="Times New Roman"/>
          <w:sz w:val="24"/>
          <w:szCs w:val="24"/>
          <w:lang w:eastAsia="ar-SA"/>
        </w:rPr>
        <w:t>начального остановочного пункта и конечного остановочного пункта по данному маршруту не соответствует требованиям, указанным в подпункте 9 пункта 14 настоящего Порядка;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4) техническое состояние улиц, автомобильных дорог, не относящихся к автомобильным дорогам федерального и (или) областного значения, по которым проходит данный маршрут, и размещенных на них искусственных дорожных сооружений не соответствует требованиям безопасности дорожного движения.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20. В течение пяти дней со дня принятия решения о приеме заявления об установлении или изменении муниципального маршрута регулярных перевозок по нерегулируемому тарифу уполномоченный орган размещает сведения, предусмотренные соответственно подпунктами 3 - 9 пункта 14 и подпунктами 2 и 3 пункта 15 настоящего Порядка, на своем официальном сайте в информационно-телекоммуникационной сети Интернет.</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21. </w:t>
      </w:r>
      <w:proofErr w:type="gramStart"/>
      <w:r w:rsidRPr="00F4330D">
        <w:rPr>
          <w:rFonts w:ascii="Times New Roman" w:eastAsia="Times New Roman" w:hAnsi="Times New Roman"/>
          <w:sz w:val="24"/>
          <w:szCs w:val="24"/>
          <w:lang w:eastAsia="ar-SA"/>
        </w:rPr>
        <w:t>В течение десяти дней со дня размещения уполномоченным органом на своем официальном сайте в информационно-телекоммуникационной сети Интернет сведений, предусмотренных подпунктами 3 - 9 пункта 14 и подпунктами 2 и 3 пункта 15 настоящего Порядка, юридические лица, индивидуальные предприниматели или уполномоченные участники договора простого товарищества, осуществляющие регулярные перевозки по ранее установленным муниципальным маршрутам регулярных перевозок по нерегулируемому тарифу, один или несколько участков</w:t>
      </w:r>
      <w:proofErr w:type="gramEnd"/>
      <w:r w:rsidRPr="00F4330D">
        <w:rPr>
          <w:rFonts w:ascii="Times New Roman" w:eastAsia="Times New Roman" w:hAnsi="Times New Roman"/>
          <w:sz w:val="24"/>
          <w:szCs w:val="24"/>
          <w:lang w:eastAsia="ar-SA"/>
        </w:rPr>
        <w:t xml:space="preserve"> </w:t>
      </w:r>
      <w:proofErr w:type="gramStart"/>
      <w:r w:rsidRPr="00F4330D">
        <w:rPr>
          <w:rFonts w:ascii="Times New Roman" w:eastAsia="Times New Roman" w:hAnsi="Times New Roman"/>
          <w:sz w:val="24"/>
          <w:szCs w:val="24"/>
          <w:lang w:eastAsia="ar-SA"/>
        </w:rPr>
        <w:t>которых</w:t>
      </w:r>
      <w:proofErr w:type="gramEnd"/>
      <w:r w:rsidRPr="00F4330D">
        <w:rPr>
          <w:rFonts w:ascii="Times New Roman" w:eastAsia="Times New Roman" w:hAnsi="Times New Roman"/>
          <w:sz w:val="24"/>
          <w:szCs w:val="24"/>
          <w:lang w:eastAsia="ar-SA"/>
        </w:rPr>
        <w:t xml:space="preserve"> совпадают с участками устанавливаемого или изменяемого маршрута, вправе направить в уполномоченный орган предложения по изменению расписания устанавливаемого или изменяемого маршрута.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О принятом </w:t>
      </w:r>
      <w:proofErr w:type="gramStart"/>
      <w:r w:rsidRPr="00F4330D">
        <w:rPr>
          <w:rFonts w:ascii="Times New Roman" w:eastAsia="Times New Roman" w:hAnsi="Times New Roman"/>
          <w:sz w:val="24"/>
          <w:szCs w:val="24"/>
          <w:lang w:eastAsia="ar-SA"/>
        </w:rPr>
        <w:t>решении</w:t>
      </w:r>
      <w:proofErr w:type="gramEnd"/>
      <w:r w:rsidRPr="00F4330D">
        <w:rPr>
          <w:rFonts w:ascii="Times New Roman" w:eastAsia="Times New Roman" w:hAnsi="Times New Roman"/>
          <w:sz w:val="24"/>
          <w:szCs w:val="24"/>
          <w:lang w:eastAsia="ar-SA"/>
        </w:rPr>
        <w:t xml:space="preserve">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рабочих дней со дня </w:t>
      </w:r>
      <w:r w:rsidRPr="00F4330D">
        <w:rPr>
          <w:rFonts w:ascii="Times New Roman" w:eastAsia="Times New Roman" w:hAnsi="Times New Roman"/>
          <w:sz w:val="24"/>
          <w:szCs w:val="24"/>
          <w:lang w:eastAsia="ar-SA"/>
        </w:rPr>
        <w:lastRenderedPageBreak/>
        <w:t>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направивших в уполномоченный орган предложения по изменению расписания устанавливаемого или изменяемого маршрута.</w:t>
      </w:r>
    </w:p>
    <w:p w:rsidR="00F4330D" w:rsidRPr="00F4330D" w:rsidRDefault="00F4330D" w:rsidP="00F4330D">
      <w:pPr>
        <w:spacing w:after="0" w:line="360" w:lineRule="auto"/>
        <w:ind w:firstLine="708"/>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V</w:t>
      </w:r>
      <w:r w:rsidRPr="00F4330D">
        <w:rPr>
          <w:rFonts w:ascii="Times New Roman" w:eastAsia="Times New Roman" w:hAnsi="Times New Roman"/>
          <w:sz w:val="24"/>
          <w:szCs w:val="24"/>
          <w:lang w:val="en-US" w:eastAsia="ar-SA"/>
        </w:rPr>
        <w:t>I</w:t>
      </w:r>
      <w:r w:rsidRPr="00F4330D">
        <w:rPr>
          <w:rFonts w:ascii="Times New Roman" w:eastAsia="Times New Roman" w:hAnsi="Times New Roman"/>
          <w:sz w:val="24"/>
          <w:szCs w:val="24"/>
          <w:lang w:eastAsia="ar-SA"/>
        </w:rPr>
        <w:t>. Отмена муниципального маршрута регулярных перевозок по нерегулируемому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22. Решение об отмене муниципального маршрута регулярных перевозок по нерегулируемому тарифу уполномоченный орган принимает при наличии одного из следующих оснований:</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наступление обстоятельства, предусмотренного частью 7 статьи 24 Федерального закона, при условии, что уполномоченным органом не принято решение о повторном проведении открытого конкурса на право осуществления перевозок по маршруту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 принятие документа планирования регулярных перевозок по муниципальным маршрутам регулярных перевозок, предусматривающего отмену данного маршрута.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3) оснований указанных в главе </w:t>
      </w:r>
      <w:r w:rsidRPr="00F4330D">
        <w:rPr>
          <w:rFonts w:ascii="Times New Roman" w:eastAsia="Times New Roman" w:hAnsi="Times New Roman"/>
          <w:sz w:val="24"/>
          <w:szCs w:val="24"/>
          <w:lang w:val="en-US" w:eastAsia="ar-SA"/>
        </w:rPr>
        <w:t>II</w:t>
      </w:r>
      <w:r w:rsidRPr="00F4330D">
        <w:rPr>
          <w:rFonts w:ascii="Times New Roman" w:eastAsia="Times New Roman" w:hAnsi="Times New Roman"/>
          <w:sz w:val="24"/>
          <w:szCs w:val="24"/>
          <w:lang w:eastAsia="ar-SA"/>
        </w:rPr>
        <w:t xml:space="preserve"> настоящего Порядка.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23. </w:t>
      </w:r>
      <w:proofErr w:type="gramStart"/>
      <w:r w:rsidRPr="00F4330D">
        <w:rPr>
          <w:rFonts w:ascii="Times New Roman" w:eastAsia="Times New Roman" w:hAnsi="Times New Roman"/>
          <w:sz w:val="24"/>
          <w:szCs w:val="24"/>
          <w:lang w:eastAsia="ar-SA"/>
        </w:rPr>
        <w:t>Уполномоченный орган, принявший решение об отмене муниципального маршрута регулярных перевозок по нерегулируемому тарифу в соответствии с подпунктом 2 пункта 22 настоящего Порядка,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календарных дней до дня вступления указанного решения в силу.</w:t>
      </w:r>
      <w:proofErr w:type="gramEnd"/>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24. Уполномоченный орган </w:t>
      </w:r>
      <w:proofErr w:type="gramStart"/>
      <w:r w:rsidRPr="00F4330D">
        <w:rPr>
          <w:rFonts w:ascii="Times New Roman" w:eastAsia="Times New Roman" w:hAnsi="Times New Roman"/>
          <w:sz w:val="24"/>
          <w:szCs w:val="24"/>
          <w:lang w:eastAsia="ar-SA"/>
        </w:rPr>
        <w:t>в течение семи календарных дней со дня вступления в силу решения об отмене муниципального маршрута регулярных перевозок по нерегулируемому тарифу</w:t>
      </w:r>
      <w:proofErr w:type="gramEnd"/>
      <w:r w:rsidRPr="00F4330D">
        <w:rPr>
          <w:rFonts w:ascii="Times New Roman" w:eastAsia="Times New Roman" w:hAnsi="Times New Roman"/>
          <w:sz w:val="24"/>
          <w:szCs w:val="24"/>
          <w:lang w:eastAsia="ar-SA"/>
        </w:rPr>
        <w:t xml:space="preserve"> исключает сведения о данном маршруте из реестра муниципальных маршрутов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25. Муниципальный маршрут регулярных перевозок по нерегулируемому тарифу считается отмененным со дня исключения сведений о данном маршруте из реестра муниципальных маршрутов регулярных перевозок.</w:t>
      </w:r>
    </w:p>
    <w:p w:rsidR="00F4330D" w:rsidRPr="00F4330D" w:rsidRDefault="00F4330D" w:rsidP="00F4330D">
      <w:pPr>
        <w:spacing w:after="0" w:line="360" w:lineRule="auto"/>
        <w:ind w:firstLine="708"/>
        <w:jc w:val="center"/>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VI</w:t>
      </w:r>
      <w:r w:rsidRPr="00F4330D">
        <w:rPr>
          <w:rFonts w:ascii="Times New Roman" w:eastAsia="Times New Roman" w:hAnsi="Times New Roman"/>
          <w:sz w:val="24"/>
          <w:szCs w:val="24"/>
          <w:lang w:val="en-US" w:eastAsia="ar-SA"/>
        </w:rPr>
        <w:t>I</w:t>
      </w:r>
      <w:r w:rsidRPr="00F4330D">
        <w:rPr>
          <w:rFonts w:ascii="Times New Roman" w:eastAsia="Times New Roman" w:hAnsi="Times New Roman"/>
          <w:sz w:val="24"/>
          <w:szCs w:val="24"/>
          <w:lang w:eastAsia="ar-SA"/>
        </w:rPr>
        <w:t>. Установление, изменение и отмена муниципальных маршрутов регулярных перевозок по регулируемому тарифу</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26. Муниципальный маршрут регулярных перевозок по регулируемому тарифу устанавливается, изменяется, отменяется уполномоченным органом в соответствии с принятым документом планирования.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 xml:space="preserve">27. </w:t>
      </w:r>
      <w:proofErr w:type="gramStart"/>
      <w:r w:rsidRPr="00F4330D">
        <w:rPr>
          <w:rFonts w:ascii="Times New Roman" w:eastAsia="Times New Roman" w:hAnsi="Times New Roman"/>
          <w:sz w:val="24"/>
          <w:szCs w:val="24"/>
          <w:lang w:eastAsia="ar-SA"/>
        </w:rPr>
        <w:t xml:space="preserve">При установлении муниципального маршрута регулярных перевозок по регулируемому тарифу документ планирования регулярных перевозок по муниципальным маршрутам регулярных перевозок (далее именуется - документ планирования) в отношении </w:t>
      </w:r>
      <w:r w:rsidRPr="00F4330D">
        <w:rPr>
          <w:rFonts w:ascii="Times New Roman" w:eastAsia="Times New Roman" w:hAnsi="Times New Roman"/>
          <w:sz w:val="24"/>
          <w:szCs w:val="24"/>
          <w:lang w:eastAsia="ar-SA"/>
        </w:rPr>
        <w:lastRenderedPageBreak/>
        <w:t>данного маршрута должен содержать сведения, предусмотренные пунктами 1 - 10 части 1 статьи 26 Федерального закона, а также сведения о планируемом расписании для начального остановочного пункта и конечного остановочного пункта и минимальной вместимости транспортного средства каждого класса</w:t>
      </w:r>
      <w:proofErr w:type="gramEnd"/>
      <w:r w:rsidRPr="00F4330D">
        <w:rPr>
          <w:rFonts w:ascii="Times New Roman" w:eastAsia="Times New Roman" w:hAnsi="Times New Roman"/>
          <w:sz w:val="24"/>
          <w:szCs w:val="24"/>
          <w:lang w:eastAsia="ar-SA"/>
        </w:rPr>
        <w:t xml:space="preserve"> транспортных средств по числу мест для сидения.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28. Документ планирования в случае изменения муниципального маршрута регулярных перевозок по регулируемому тарифу включает в себя следующие сведения:</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1) регистрационный номер муниципального маршрута регулярных перевозок по регулируемому тарифу в реестре муниципальных маршрутов регулярных перевозок;</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roofErr w:type="gramStart"/>
      <w:r w:rsidRPr="00F4330D">
        <w:rPr>
          <w:rFonts w:ascii="Times New Roman" w:eastAsia="Times New Roman" w:hAnsi="Times New Roman"/>
          <w:sz w:val="24"/>
          <w:szCs w:val="24"/>
          <w:lang w:eastAsia="ar-SA"/>
        </w:rPr>
        <w:t>2) изменения включенных в состав муниципального маршрута регулярных перевозок по 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 сидения</w:t>
      </w:r>
      <w:proofErr w:type="gramEnd"/>
      <w:r w:rsidRPr="00F4330D">
        <w:rPr>
          <w:rFonts w:ascii="Times New Roman" w:eastAsia="Times New Roman" w:hAnsi="Times New Roman"/>
          <w:sz w:val="24"/>
          <w:szCs w:val="24"/>
          <w:lang w:eastAsia="ar-SA"/>
        </w:rPr>
        <w:t>.</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r w:rsidRPr="00F4330D">
        <w:rPr>
          <w:rFonts w:ascii="Times New Roman" w:eastAsia="Times New Roman" w:hAnsi="Times New Roman"/>
          <w:sz w:val="24"/>
          <w:szCs w:val="24"/>
          <w:lang w:eastAsia="ar-SA"/>
        </w:rPr>
        <w:t>29. При отмене муниципального маршрута регулярных перевозок по регулируемому тарифу документ планирования должен содержать регистрационный номер отменяемого маршрута и планируемую дату отмены маршрута.</w:t>
      </w:r>
    </w:p>
    <w:p w:rsidR="00F4330D" w:rsidRPr="00F4330D" w:rsidRDefault="00F4330D" w:rsidP="00F4330D">
      <w:pPr>
        <w:spacing w:after="0" w:line="360" w:lineRule="auto"/>
        <w:ind w:firstLine="567"/>
        <w:jc w:val="both"/>
        <w:rPr>
          <w:rFonts w:ascii="Times New Roman" w:eastAsia="Times New Roman" w:hAnsi="Times New Roman"/>
          <w:sz w:val="24"/>
          <w:szCs w:val="24"/>
          <w:lang w:eastAsia="ar-SA"/>
        </w:rPr>
      </w:pPr>
    </w:p>
    <w:p w:rsidR="007F4359" w:rsidRDefault="007F4359"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p w:rsidR="00F4330D" w:rsidRDefault="00F4330D" w:rsidP="00D10FFA">
      <w:pPr>
        <w:spacing w:after="0" w:line="240" w:lineRule="auto"/>
      </w:pPr>
    </w:p>
    <w:tbl>
      <w:tblPr>
        <w:tblW w:w="0" w:type="auto"/>
        <w:tblLook w:val="04A0" w:firstRow="1" w:lastRow="0" w:firstColumn="1" w:lastColumn="0" w:noHBand="0" w:noVBand="1"/>
      </w:tblPr>
      <w:tblGrid>
        <w:gridCol w:w="4927"/>
        <w:gridCol w:w="4928"/>
      </w:tblGrid>
      <w:tr w:rsidR="00F4330D" w:rsidRPr="00C0114E" w:rsidTr="00D864EB">
        <w:tc>
          <w:tcPr>
            <w:tcW w:w="4927" w:type="dxa"/>
            <w:shd w:val="clear" w:color="auto" w:fill="auto"/>
          </w:tcPr>
          <w:p w:rsidR="00F4330D" w:rsidRPr="00C0114E" w:rsidRDefault="00F4330D" w:rsidP="00D864EB">
            <w:pPr>
              <w:jc w:val="right"/>
              <w:rPr>
                <w:rFonts w:ascii="Times New Roman" w:eastAsia="Times New Roman" w:hAnsi="Times New Roman" w:cs="Tahoma"/>
                <w:sz w:val="24"/>
                <w:szCs w:val="24"/>
                <w:lang w:eastAsia="ar-SA"/>
              </w:rPr>
            </w:pPr>
          </w:p>
        </w:tc>
        <w:tc>
          <w:tcPr>
            <w:tcW w:w="4928" w:type="dxa"/>
            <w:shd w:val="clear" w:color="auto" w:fill="auto"/>
          </w:tcPr>
          <w:p w:rsidR="00F4330D" w:rsidRPr="00C0114E" w:rsidRDefault="00F4330D" w:rsidP="00D864EB">
            <w:pPr>
              <w:spacing w:after="0"/>
              <w:jc w:val="center"/>
              <w:rPr>
                <w:rFonts w:ascii="Times New Roman" w:eastAsia="Times New Roman" w:hAnsi="Times New Roman" w:cs="Tahoma"/>
                <w:sz w:val="24"/>
                <w:szCs w:val="24"/>
                <w:lang w:eastAsia="ar-SA"/>
              </w:rPr>
            </w:pPr>
            <w:r w:rsidRPr="00C0114E">
              <w:rPr>
                <w:rFonts w:ascii="Times New Roman" w:eastAsia="Times New Roman" w:hAnsi="Times New Roman" w:cs="Tahoma"/>
                <w:sz w:val="24"/>
                <w:szCs w:val="24"/>
                <w:lang w:eastAsia="ar-SA"/>
              </w:rPr>
              <w:t>УТВЕРЖДЕН</w:t>
            </w:r>
            <w:r>
              <w:rPr>
                <w:rFonts w:ascii="Times New Roman" w:eastAsia="Times New Roman" w:hAnsi="Times New Roman" w:cs="Tahoma"/>
                <w:sz w:val="24"/>
                <w:szCs w:val="24"/>
                <w:lang w:eastAsia="ar-SA"/>
              </w:rPr>
              <w:t>А</w:t>
            </w:r>
          </w:p>
          <w:p w:rsidR="00F4330D" w:rsidRPr="00C0114E" w:rsidRDefault="00F4330D" w:rsidP="00D864EB">
            <w:pPr>
              <w:spacing w:after="0"/>
              <w:jc w:val="center"/>
              <w:rPr>
                <w:rFonts w:ascii="Times New Roman" w:eastAsia="Times New Roman" w:hAnsi="Times New Roman" w:cs="Tahoma"/>
                <w:sz w:val="24"/>
                <w:szCs w:val="24"/>
                <w:lang w:eastAsia="ar-SA"/>
              </w:rPr>
            </w:pPr>
            <w:r w:rsidRPr="00C0114E">
              <w:rPr>
                <w:rFonts w:ascii="Times New Roman" w:eastAsia="Times New Roman" w:hAnsi="Times New Roman" w:cs="Tahoma"/>
                <w:sz w:val="24"/>
                <w:szCs w:val="24"/>
                <w:lang w:eastAsia="ar-SA"/>
              </w:rPr>
              <w:t>Постановлением Администрации Саткинского муниципального района</w:t>
            </w:r>
          </w:p>
          <w:p w:rsidR="00F4330D" w:rsidRPr="00C0114E" w:rsidRDefault="00F4330D" w:rsidP="00F4330D">
            <w:pPr>
              <w:spacing w:after="0"/>
              <w:jc w:val="center"/>
              <w:rPr>
                <w:rFonts w:ascii="Times New Roman" w:eastAsia="Times New Roman" w:hAnsi="Times New Roman" w:cs="Tahoma"/>
                <w:sz w:val="24"/>
                <w:szCs w:val="24"/>
                <w:lang w:eastAsia="ar-SA"/>
              </w:rPr>
            </w:pPr>
            <w:r w:rsidRPr="00C0114E">
              <w:rPr>
                <w:rFonts w:ascii="Times New Roman" w:eastAsia="Times New Roman" w:hAnsi="Times New Roman" w:cs="Tahoma"/>
                <w:sz w:val="24"/>
                <w:szCs w:val="24"/>
                <w:lang w:eastAsia="ar-SA"/>
              </w:rPr>
              <w:t>от «</w:t>
            </w:r>
            <w:r>
              <w:rPr>
                <w:rFonts w:ascii="Times New Roman" w:eastAsia="Times New Roman" w:hAnsi="Times New Roman" w:cs="Tahoma"/>
                <w:sz w:val="24"/>
                <w:szCs w:val="24"/>
                <w:lang w:eastAsia="ar-SA"/>
              </w:rPr>
              <w:t>22</w:t>
            </w:r>
            <w:r w:rsidRPr="00C0114E">
              <w:rPr>
                <w:rFonts w:ascii="Times New Roman" w:eastAsia="Times New Roman" w:hAnsi="Times New Roman" w:cs="Tahoma"/>
                <w:sz w:val="24"/>
                <w:szCs w:val="24"/>
                <w:lang w:eastAsia="ar-SA"/>
              </w:rPr>
              <w:t>»</w:t>
            </w:r>
            <w:r>
              <w:rPr>
                <w:rFonts w:ascii="Times New Roman" w:eastAsia="Times New Roman" w:hAnsi="Times New Roman" w:cs="Tahoma"/>
                <w:sz w:val="24"/>
                <w:szCs w:val="24"/>
                <w:lang w:eastAsia="ar-SA"/>
              </w:rPr>
              <w:t xml:space="preserve"> ноября </w:t>
            </w:r>
            <w:r w:rsidRPr="00C0114E">
              <w:rPr>
                <w:rFonts w:ascii="Times New Roman" w:eastAsia="Times New Roman" w:hAnsi="Times New Roman" w:cs="Tahoma"/>
                <w:sz w:val="24"/>
                <w:szCs w:val="24"/>
                <w:lang w:eastAsia="ar-SA"/>
              </w:rPr>
              <w:t>2016 года №</w:t>
            </w:r>
            <w:r>
              <w:rPr>
                <w:rFonts w:ascii="Times New Roman" w:eastAsia="Times New Roman" w:hAnsi="Times New Roman" w:cs="Tahoma"/>
                <w:sz w:val="24"/>
                <w:szCs w:val="24"/>
                <w:lang w:eastAsia="ar-SA"/>
              </w:rPr>
              <w:t xml:space="preserve"> 809</w:t>
            </w:r>
          </w:p>
        </w:tc>
      </w:tr>
    </w:tbl>
    <w:p w:rsidR="00F4330D" w:rsidRDefault="00F4330D" w:rsidP="00D10FFA">
      <w:pPr>
        <w:spacing w:after="0" w:line="240" w:lineRule="auto"/>
      </w:pPr>
    </w:p>
    <w:p w:rsidR="00F4330D" w:rsidRPr="00F4330D" w:rsidRDefault="00F4330D" w:rsidP="00F4330D"/>
    <w:p w:rsidR="00F4330D" w:rsidRDefault="00F4330D" w:rsidP="00F4330D"/>
    <w:p w:rsidR="00F4330D" w:rsidRPr="00A06D9F" w:rsidRDefault="00F4330D" w:rsidP="00F4330D">
      <w:pPr>
        <w:widowControl w:val="0"/>
        <w:spacing w:after="120" w:line="240" w:lineRule="auto"/>
        <w:jc w:val="center"/>
        <w:rPr>
          <w:rFonts w:ascii="Times New Roman" w:eastAsia="Times New Roman" w:hAnsi="Times New Roman"/>
          <w:bCs/>
          <w:iCs/>
          <w:color w:val="000000"/>
          <w:sz w:val="24"/>
          <w:szCs w:val="24"/>
          <w:lang w:eastAsia="ru-RU"/>
        </w:rPr>
      </w:pPr>
      <w:r>
        <w:tab/>
      </w:r>
      <w:r w:rsidRPr="00A06D9F">
        <w:rPr>
          <w:rFonts w:ascii="Times New Roman" w:eastAsia="Times New Roman" w:hAnsi="Times New Roman"/>
          <w:bCs/>
          <w:iCs/>
          <w:color w:val="000000"/>
          <w:sz w:val="24"/>
          <w:szCs w:val="24"/>
          <w:lang w:eastAsia="ru-RU"/>
        </w:rPr>
        <w:t>ФОРМА ЗАЯВЛЕНИЯ ОБ УСТАНОВЛЕНИИ ИЛИ ИЗМЕНЕНИИ МУНИЦИПАЛЬНОГО МАРШРУТА РЕГУЛЯРНЫХ ПЕРЕВОЗОК ПО НЕРЕГУЛИРУЕМОМУ ТАРИФУ</w:t>
      </w:r>
    </w:p>
    <w:p w:rsidR="00F4330D" w:rsidRPr="00A06D9F" w:rsidRDefault="00F4330D" w:rsidP="00F4330D">
      <w:pPr>
        <w:widowControl w:val="0"/>
        <w:spacing w:after="0" w:line="240" w:lineRule="auto"/>
        <w:ind w:firstLine="709"/>
        <w:jc w:val="center"/>
        <w:rPr>
          <w:rFonts w:ascii="Times New Roman" w:eastAsia="Times New Roman" w:hAnsi="Times New Roman"/>
          <w:color w:val="000000"/>
          <w:sz w:val="24"/>
          <w:szCs w:val="24"/>
          <w:lang w:eastAsia="ru-RU"/>
        </w:rPr>
      </w:pPr>
    </w:p>
    <w:p w:rsidR="00F4330D" w:rsidRPr="00A06D9F" w:rsidRDefault="00F4330D" w:rsidP="00F4330D">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ЗАЯВЛЕНИЕ</w:t>
      </w:r>
    </w:p>
    <w:p w:rsidR="00F4330D" w:rsidRPr="00A06D9F" w:rsidRDefault="00F4330D" w:rsidP="00F4330D">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об установлении (изменении) муниципального маршрута регулярных перевозок по нерегулируемому тарифу</w:t>
      </w:r>
    </w:p>
    <w:p w:rsidR="00F4330D" w:rsidRPr="00A06D9F" w:rsidRDefault="00F4330D" w:rsidP="00F4330D">
      <w:pPr>
        <w:autoSpaceDE w:val="0"/>
        <w:autoSpaceDN w:val="0"/>
        <w:adjustRightInd w:val="0"/>
        <w:spacing w:after="12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120" w:line="36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Прошу рассмотреть возможность установления, изменения </w:t>
      </w:r>
      <w:r w:rsidRPr="00A06D9F">
        <w:rPr>
          <w:rFonts w:ascii="Times New Roman" w:eastAsia="Times New Roman" w:hAnsi="Times New Roman"/>
          <w:i/>
          <w:sz w:val="24"/>
          <w:szCs w:val="24"/>
          <w:lang w:eastAsia="ru-RU"/>
        </w:rPr>
        <w:t>(</w:t>
      </w:r>
      <w:proofErr w:type="gramStart"/>
      <w:r w:rsidRPr="00A06D9F">
        <w:rPr>
          <w:rFonts w:ascii="Times New Roman" w:eastAsia="Times New Roman" w:hAnsi="Times New Roman"/>
          <w:i/>
          <w:sz w:val="24"/>
          <w:szCs w:val="24"/>
          <w:lang w:eastAsia="ru-RU"/>
        </w:rPr>
        <w:t>нужное</w:t>
      </w:r>
      <w:proofErr w:type="gramEnd"/>
      <w:r w:rsidRPr="00A06D9F">
        <w:rPr>
          <w:rFonts w:ascii="Times New Roman" w:eastAsia="Times New Roman" w:hAnsi="Times New Roman"/>
          <w:i/>
          <w:sz w:val="24"/>
          <w:szCs w:val="24"/>
          <w:lang w:eastAsia="ru-RU"/>
        </w:rPr>
        <w:t xml:space="preserve"> подчеркнуть)</w:t>
      </w:r>
      <w:r w:rsidRPr="00A06D9F">
        <w:rPr>
          <w:rFonts w:ascii="Times New Roman" w:eastAsia="Times New Roman" w:hAnsi="Times New Roman"/>
          <w:sz w:val="24"/>
          <w:szCs w:val="24"/>
          <w:lang w:eastAsia="ru-RU"/>
        </w:rPr>
        <w:t xml:space="preserve"> муниципального маршрута регулярных перевозок по нерегулируемому тарифу:</w:t>
      </w:r>
    </w:p>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_______________________________________________________</w:t>
      </w:r>
      <w:r>
        <w:rPr>
          <w:rFonts w:ascii="Times New Roman" w:eastAsia="Times New Roman" w:hAnsi="Times New Roman"/>
          <w:sz w:val="24"/>
          <w:szCs w:val="24"/>
          <w:lang w:eastAsia="ru-RU"/>
        </w:rPr>
        <w:t>_____</w:t>
      </w:r>
      <w:r w:rsidRPr="00A06D9F">
        <w:rPr>
          <w:rFonts w:ascii="Times New Roman" w:eastAsia="Times New Roman" w:hAnsi="Times New Roman"/>
          <w:sz w:val="24"/>
          <w:szCs w:val="24"/>
          <w:lang w:eastAsia="ru-RU"/>
        </w:rPr>
        <w:t>___________________</w:t>
      </w:r>
    </w:p>
    <w:p w:rsidR="00F4330D" w:rsidRPr="00A06D9F" w:rsidRDefault="00F4330D" w:rsidP="00F4330D">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Pr="00A06D9F">
        <w:rPr>
          <w:rFonts w:ascii="Times New Roman" w:eastAsia="Times New Roman" w:hAnsi="Times New Roman"/>
          <w:i/>
          <w:sz w:val="24"/>
          <w:szCs w:val="24"/>
          <w:lang w:eastAsia="ru-RU"/>
        </w:rPr>
        <w:t>(наименование и регистрационный номер маршрута в реестре, если имеется)</w:t>
      </w:r>
    </w:p>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120" w:line="24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1. Сведения об остановочных пунктах и пути следования транспортных средств: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2700"/>
        <w:gridCol w:w="1800"/>
        <w:gridCol w:w="3378"/>
      </w:tblGrid>
      <w:tr w:rsidR="00F4330D" w:rsidRPr="00A06D9F" w:rsidTr="00D864EB">
        <w:tc>
          <w:tcPr>
            <w:tcW w:w="1728"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Направление движения</w:t>
            </w:r>
          </w:p>
        </w:tc>
        <w:tc>
          <w:tcPr>
            <w:tcW w:w="2700"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Наименование остановочного пункта</w:t>
            </w:r>
          </w:p>
        </w:tc>
        <w:tc>
          <w:tcPr>
            <w:tcW w:w="1800"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Место нахождения</w:t>
            </w:r>
          </w:p>
        </w:tc>
        <w:tc>
          <w:tcPr>
            <w:tcW w:w="3378"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Наименования улиц и автомобильных дорог между остановочными пунктами</w:t>
            </w:r>
          </w:p>
        </w:tc>
      </w:tr>
      <w:tr w:rsidR="00F4330D" w:rsidRPr="00A06D9F" w:rsidTr="00D864EB">
        <w:tc>
          <w:tcPr>
            <w:tcW w:w="1728"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1</w:t>
            </w:r>
          </w:p>
        </w:tc>
        <w:tc>
          <w:tcPr>
            <w:tcW w:w="2700"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2</w:t>
            </w:r>
          </w:p>
        </w:tc>
        <w:tc>
          <w:tcPr>
            <w:tcW w:w="1800"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3</w:t>
            </w:r>
          </w:p>
        </w:tc>
        <w:tc>
          <w:tcPr>
            <w:tcW w:w="3378"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4</w:t>
            </w:r>
          </w:p>
        </w:tc>
      </w:tr>
      <w:tr w:rsidR="00F4330D" w:rsidRPr="00A06D9F" w:rsidTr="00D864EB">
        <w:tc>
          <w:tcPr>
            <w:tcW w:w="1728" w:type="dxa"/>
            <w:vMerge w:val="restart"/>
            <w:vAlign w:val="center"/>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Прямое</w:t>
            </w: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rPr>
          <w:trHeight w:val="385"/>
        </w:trPr>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val="restart"/>
            <w:vAlign w:val="center"/>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Обратное</w:t>
            </w: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c>
          <w:tcPr>
            <w:tcW w:w="1728" w:type="dxa"/>
            <w:vMerge/>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7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80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378"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bl>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2. Протяженность маршрута в прямом и обратном направлении, </w:t>
      </w:r>
      <w:proofErr w:type="gramStart"/>
      <w:r w:rsidRPr="00A06D9F">
        <w:rPr>
          <w:rFonts w:ascii="Times New Roman" w:eastAsia="Times New Roman" w:hAnsi="Times New Roman"/>
          <w:sz w:val="24"/>
          <w:szCs w:val="24"/>
          <w:lang w:eastAsia="ru-RU"/>
        </w:rPr>
        <w:t>км</w:t>
      </w:r>
      <w:proofErr w:type="gramEnd"/>
      <w:r w:rsidRPr="00A06D9F">
        <w:rPr>
          <w:rFonts w:ascii="Times New Roman" w:eastAsia="Times New Roman" w:hAnsi="Times New Roman"/>
          <w:sz w:val="24"/>
          <w:szCs w:val="24"/>
          <w:lang w:eastAsia="ru-RU"/>
        </w:rPr>
        <w:t xml:space="preserve"> _______</w:t>
      </w:r>
    </w:p>
    <w:p w:rsidR="00F4330D"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3. Транспортные средства:</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731"/>
        <w:gridCol w:w="2401"/>
        <w:gridCol w:w="1942"/>
      </w:tblGrid>
      <w:tr w:rsidR="00F4330D" w:rsidRPr="00A06D9F" w:rsidTr="00D864EB">
        <w:trPr>
          <w:trHeight w:val="1763"/>
          <w:jc w:val="center"/>
        </w:trPr>
        <w:tc>
          <w:tcPr>
            <w:tcW w:w="2093"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Класс</w:t>
            </w:r>
          </w:p>
        </w:tc>
        <w:tc>
          <w:tcPr>
            <w:tcW w:w="1731"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Максимальное количество</w:t>
            </w:r>
          </w:p>
        </w:tc>
        <w:tc>
          <w:tcPr>
            <w:tcW w:w="2401" w:type="dxa"/>
            <w:vAlign w:val="center"/>
          </w:tcPr>
          <w:p w:rsidR="00F4330D" w:rsidRPr="00A06D9F" w:rsidRDefault="00F4330D" w:rsidP="00D864EB">
            <w:pPr>
              <w:widowControl w:val="0"/>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Минимальная вместимость транспортного средства по числу мест для сидения</w:t>
            </w:r>
          </w:p>
        </w:tc>
        <w:tc>
          <w:tcPr>
            <w:tcW w:w="1942" w:type="dxa"/>
            <w:vAlign w:val="center"/>
          </w:tcPr>
          <w:p w:rsidR="00F4330D" w:rsidRPr="00A06D9F" w:rsidRDefault="00F4330D" w:rsidP="00D864EB">
            <w:pPr>
              <w:widowControl w:val="0"/>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Экологические характеристики</w:t>
            </w:r>
          </w:p>
        </w:tc>
      </w:tr>
      <w:tr w:rsidR="00F4330D" w:rsidRPr="00A06D9F" w:rsidTr="00D864EB">
        <w:trPr>
          <w:jc w:val="center"/>
        </w:trPr>
        <w:tc>
          <w:tcPr>
            <w:tcW w:w="2093"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1</w:t>
            </w:r>
          </w:p>
        </w:tc>
        <w:tc>
          <w:tcPr>
            <w:tcW w:w="1731" w:type="dxa"/>
            <w:vAlign w:val="center"/>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2</w:t>
            </w:r>
          </w:p>
        </w:tc>
        <w:tc>
          <w:tcPr>
            <w:tcW w:w="2401"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3</w:t>
            </w:r>
          </w:p>
        </w:tc>
        <w:tc>
          <w:tcPr>
            <w:tcW w:w="1942"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4</w:t>
            </w:r>
          </w:p>
        </w:tc>
      </w:tr>
      <w:tr w:rsidR="00F4330D" w:rsidRPr="00A06D9F" w:rsidTr="00D864EB">
        <w:trPr>
          <w:jc w:val="center"/>
        </w:trPr>
        <w:tc>
          <w:tcPr>
            <w:tcW w:w="2093"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31" w:type="dxa"/>
            <w:vAlign w:val="center"/>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4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94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093"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3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4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94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093"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3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4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94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093"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3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4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94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093"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3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4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94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bl>
    <w:p w:rsidR="00F4330D" w:rsidRPr="00A06D9F" w:rsidRDefault="00F4330D" w:rsidP="00F4330D">
      <w:pPr>
        <w:spacing w:after="0" w:line="240" w:lineRule="auto"/>
        <w:jc w:val="both"/>
        <w:rPr>
          <w:rFonts w:ascii="Times New Roman" w:eastAsia="Times New Roman" w:hAnsi="Times New Roman"/>
          <w:sz w:val="24"/>
          <w:szCs w:val="24"/>
          <w:lang w:eastAsia="ru-RU"/>
        </w:rPr>
      </w:pPr>
    </w:p>
    <w:p w:rsidR="00F4330D" w:rsidRPr="00A06D9F" w:rsidRDefault="00F4330D" w:rsidP="00F4330D">
      <w:pPr>
        <w:keepNext/>
        <w:spacing w:after="0" w:line="24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4. Заявители: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0"/>
        <w:gridCol w:w="992"/>
        <w:gridCol w:w="1701"/>
        <w:gridCol w:w="3119"/>
        <w:gridCol w:w="1557"/>
      </w:tblGrid>
      <w:tr w:rsidR="00F4330D" w:rsidRPr="00A06D9F" w:rsidTr="00D864EB">
        <w:trPr>
          <w:jc w:val="center"/>
        </w:trPr>
        <w:tc>
          <w:tcPr>
            <w:tcW w:w="2270" w:type="dxa"/>
          </w:tcPr>
          <w:p w:rsidR="00F4330D" w:rsidRPr="00A06D9F" w:rsidRDefault="00F4330D" w:rsidP="00D864EB">
            <w:pPr>
              <w:keepNext/>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Наименование (для юридического лица), Ф.И.О. (для индивидуального  предпринимателя)</w:t>
            </w:r>
          </w:p>
        </w:tc>
        <w:tc>
          <w:tcPr>
            <w:tcW w:w="992" w:type="dxa"/>
          </w:tcPr>
          <w:p w:rsidR="00F4330D" w:rsidRPr="00A06D9F" w:rsidRDefault="00F4330D" w:rsidP="00D864EB">
            <w:pPr>
              <w:keepNext/>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ИНН</w:t>
            </w:r>
          </w:p>
        </w:tc>
        <w:tc>
          <w:tcPr>
            <w:tcW w:w="1701" w:type="dxa"/>
          </w:tcPr>
          <w:p w:rsidR="00F4330D" w:rsidRPr="00A06D9F" w:rsidRDefault="00F4330D" w:rsidP="00D864EB">
            <w:pPr>
              <w:keepNext/>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Номер и дата выдачи лицензии</w:t>
            </w:r>
          </w:p>
        </w:tc>
        <w:tc>
          <w:tcPr>
            <w:tcW w:w="3119" w:type="dxa"/>
          </w:tcPr>
          <w:p w:rsidR="00F4330D" w:rsidRPr="00A06D9F" w:rsidRDefault="00F4330D" w:rsidP="00D864EB">
            <w:pPr>
              <w:keepNext/>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Почтовый адрес</w:t>
            </w:r>
          </w:p>
        </w:tc>
        <w:tc>
          <w:tcPr>
            <w:tcW w:w="1557" w:type="dxa"/>
          </w:tcPr>
          <w:p w:rsidR="00F4330D" w:rsidRPr="00A06D9F" w:rsidRDefault="00F4330D" w:rsidP="00D864EB">
            <w:pPr>
              <w:keepNext/>
              <w:autoSpaceDE w:val="0"/>
              <w:autoSpaceDN w:val="0"/>
              <w:adjustRightInd w:val="0"/>
              <w:spacing w:before="60" w:after="60" w:line="240" w:lineRule="auto"/>
              <w:jc w:val="center"/>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Контактный телефон</w:t>
            </w:r>
          </w:p>
        </w:tc>
      </w:tr>
      <w:tr w:rsidR="00F4330D" w:rsidRPr="00A06D9F" w:rsidTr="00D864EB">
        <w:trPr>
          <w:jc w:val="center"/>
        </w:trPr>
        <w:tc>
          <w:tcPr>
            <w:tcW w:w="2270"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1</w:t>
            </w:r>
          </w:p>
        </w:tc>
        <w:tc>
          <w:tcPr>
            <w:tcW w:w="992"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2</w:t>
            </w:r>
          </w:p>
        </w:tc>
        <w:tc>
          <w:tcPr>
            <w:tcW w:w="1701"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3</w:t>
            </w:r>
          </w:p>
        </w:tc>
        <w:tc>
          <w:tcPr>
            <w:tcW w:w="3119"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4</w:t>
            </w:r>
          </w:p>
        </w:tc>
        <w:tc>
          <w:tcPr>
            <w:tcW w:w="1557" w:type="dxa"/>
          </w:tcPr>
          <w:p w:rsidR="00F4330D" w:rsidRPr="00A06D9F" w:rsidRDefault="00F4330D" w:rsidP="00D864EB">
            <w:pPr>
              <w:autoSpaceDE w:val="0"/>
              <w:autoSpaceDN w:val="0"/>
              <w:adjustRightInd w:val="0"/>
              <w:spacing w:after="0" w:line="240" w:lineRule="auto"/>
              <w:jc w:val="center"/>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5</w:t>
            </w:r>
          </w:p>
        </w:tc>
      </w:tr>
      <w:tr w:rsidR="00F4330D" w:rsidRPr="00A06D9F" w:rsidTr="00D864EB">
        <w:trPr>
          <w:jc w:val="center"/>
        </w:trPr>
        <w:tc>
          <w:tcPr>
            <w:tcW w:w="2270"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992"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701"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3119"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c>
          <w:tcPr>
            <w:tcW w:w="1557" w:type="dxa"/>
          </w:tcPr>
          <w:p w:rsidR="00F4330D" w:rsidRPr="00A06D9F" w:rsidRDefault="00F4330D" w:rsidP="00D864EB">
            <w:pPr>
              <w:autoSpaceDE w:val="0"/>
              <w:autoSpaceDN w:val="0"/>
              <w:adjustRightInd w:val="0"/>
              <w:spacing w:before="60" w:after="60" w:line="240" w:lineRule="auto"/>
              <w:jc w:val="center"/>
              <w:rPr>
                <w:rFonts w:ascii="Times New Roman" w:eastAsia="Times New Roman" w:hAnsi="Times New Roman"/>
                <w:sz w:val="24"/>
                <w:szCs w:val="24"/>
                <w:lang w:eastAsia="ru-RU"/>
              </w:rPr>
            </w:pPr>
          </w:p>
        </w:tc>
      </w:tr>
      <w:tr w:rsidR="00F4330D" w:rsidRPr="00A06D9F" w:rsidTr="00D864EB">
        <w:trPr>
          <w:jc w:val="center"/>
        </w:trPr>
        <w:tc>
          <w:tcPr>
            <w:tcW w:w="227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99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119"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557"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27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99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119"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557"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27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99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119"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557"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r w:rsidR="00F4330D" w:rsidRPr="00A06D9F" w:rsidTr="00D864EB">
        <w:trPr>
          <w:jc w:val="center"/>
        </w:trPr>
        <w:tc>
          <w:tcPr>
            <w:tcW w:w="2270"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992"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701"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3119"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1557" w:type="dxa"/>
          </w:tcPr>
          <w:p w:rsidR="00F4330D" w:rsidRPr="00A06D9F" w:rsidRDefault="00F4330D" w:rsidP="00D864EB">
            <w:pPr>
              <w:autoSpaceDE w:val="0"/>
              <w:autoSpaceDN w:val="0"/>
              <w:adjustRightInd w:val="0"/>
              <w:spacing w:before="60" w:after="60" w:line="240" w:lineRule="auto"/>
              <w:jc w:val="both"/>
              <w:rPr>
                <w:rFonts w:ascii="Times New Roman" w:eastAsia="Times New Roman" w:hAnsi="Times New Roman"/>
                <w:sz w:val="24"/>
                <w:szCs w:val="24"/>
                <w:lang w:eastAsia="ru-RU"/>
              </w:rPr>
            </w:pPr>
          </w:p>
        </w:tc>
      </w:tr>
    </w:tbl>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5. </w:t>
      </w:r>
      <w:proofErr w:type="gramStart"/>
      <w:r w:rsidRPr="00A06D9F">
        <w:rPr>
          <w:rFonts w:ascii="Times New Roman" w:eastAsia="Times New Roman" w:hAnsi="Times New Roman"/>
          <w:sz w:val="24"/>
          <w:szCs w:val="24"/>
          <w:lang w:eastAsia="ru-RU"/>
        </w:rPr>
        <w:t xml:space="preserve">Расписание для </w:t>
      </w:r>
      <w:r>
        <w:rPr>
          <w:rFonts w:ascii="Times New Roman" w:eastAsia="Times New Roman" w:hAnsi="Times New Roman"/>
          <w:sz w:val="24"/>
          <w:szCs w:val="24"/>
          <w:lang w:eastAsia="ru-RU"/>
        </w:rPr>
        <w:t>начально</w:t>
      </w:r>
      <w:r w:rsidRPr="00A06D9F">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и конечного</w:t>
      </w:r>
      <w:r w:rsidRPr="00A06D9F">
        <w:rPr>
          <w:rFonts w:ascii="Times New Roman" w:eastAsia="Times New Roman" w:hAnsi="Times New Roman"/>
          <w:sz w:val="24"/>
          <w:szCs w:val="24"/>
          <w:lang w:eastAsia="ru-RU"/>
        </w:rPr>
        <w:t xml:space="preserve"> остановочного пункта по форме согласно приложению № 1 или приложению № 2 к форме бланка свидетельства об осуществлении перевозок по маршруту регулярных перевозок, утвержденной приказом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 (прилагается).</w:t>
      </w:r>
      <w:proofErr w:type="gramEnd"/>
    </w:p>
    <w:p w:rsidR="00F4330D" w:rsidRPr="00A06D9F" w:rsidRDefault="00F4330D" w:rsidP="00F4330D">
      <w:pPr>
        <w:autoSpaceDE w:val="0"/>
        <w:autoSpaceDN w:val="0"/>
        <w:adjustRightInd w:val="0"/>
        <w:spacing w:after="0" w:line="240" w:lineRule="auto"/>
        <w:jc w:val="both"/>
        <w:rPr>
          <w:rFonts w:ascii="Times New Roman" w:eastAsia="Times New Roman" w:hAnsi="Times New Roman"/>
          <w:sz w:val="24"/>
          <w:szCs w:val="24"/>
          <w:lang w:eastAsia="ru-RU"/>
        </w:rPr>
      </w:pPr>
    </w:p>
    <w:p w:rsidR="00F4330D" w:rsidRPr="00A06D9F" w:rsidRDefault="00F4330D" w:rsidP="00F4330D">
      <w:pPr>
        <w:autoSpaceDE w:val="0"/>
        <w:autoSpaceDN w:val="0"/>
        <w:adjustRightInd w:val="0"/>
        <w:spacing w:after="0" w:line="240" w:lineRule="auto"/>
        <w:jc w:val="both"/>
        <w:rPr>
          <w:rFonts w:ascii="Times New Roman" w:eastAsia="Times New Roman" w:hAnsi="Times New Roman"/>
          <w:i/>
          <w:sz w:val="24"/>
          <w:szCs w:val="24"/>
          <w:lang w:eastAsia="ru-RU"/>
        </w:rPr>
      </w:pPr>
      <w:r w:rsidRPr="00A06D9F">
        <w:rPr>
          <w:rFonts w:ascii="Times New Roman" w:eastAsia="Times New Roman" w:hAnsi="Times New Roman"/>
          <w:sz w:val="24"/>
          <w:szCs w:val="24"/>
          <w:lang w:eastAsia="ru-RU"/>
        </w:rPr>
        <w:t xml:space="preserve">____________/ ___________________________________ /__________________/ </w:t>
      </w:r>
      <w:r w:rsidRPr="00A06D9F">
        <w:rPr>
          <w:rFonts w:ascii="Times New Roman" w:eastAsia="Times New Roman" w:hAnsi="Times New Roman"/>
          <w:i/>
          <w:sz w:val="24"/>
          <w:szCs w:val="24"/>
          <w:lang w:eastAsia="ru-RU"/>
        </w:rPr>
        <w:t>(Печать)</w:t>
      </w:r>
    </w:p>
    <w:p w:rsidR="00F4330D" w:rsidRPr="00A06D9F" w:rsidRDefault="00F4330D" w:rsidP="00F4330D">
      <w:pPr>
        <w:autoSpaceDE w:val="0"/>
        <w:autoSpaceDN w:val="0"/>
        <w:adjustRightInd w:val="0"/>
        <w:spacing w:after="0" w:line="240" w:lineRule="auto"/>
        <w:jc w:val="both"/>
        <w:rPr>
          <w:rFonts w:ascii="Times New Roman" w:eastAsia="Times New Roman" w:hAnsi="Times New Roman"/>
          <w:i/>
          <w:sz w:val="24"/>
          <w:szCs w:val="24"/>
          <w:lang w:eastAsia="ru-RU"/>
        </w:rPr>
      </w:pPr>
      <w:r w:rsidRPr="00A06D9F">
        <w:rPr>
          <w:rFonts w:ascii="Times New Roman" w:eastAsia="Times New Roman" w:hAnsi="Times New Roman"/>
          <w:i/>
          <w:sz w:val="24"/>
          <w:szCs w:val="24"/>
          <w:lang w:eastAsia="ru-RU"/>
        </w:rPr>
        <w:t xml:space="preserve">         Дата                                          Ф.И.О.                                                          Подпись</w:t>
      </w:r>
    </w:p>
    <w:p w:rsidR="00F4330D" w:rsidRPr="00A06D9F" w:rsidRDefault="00F4330D" w:rsidP="00F4330D">
      <w:pPr>
        <w:spacing w:after="0" w:line="240" w:lineRule="auto"/>
        <w:jc w:val="both"/>
        <w:rPr>
          <w:rFonts w:ascii="Times New Roman" w:eastAsia="Times New Roman" w:hAnsi="Times New Roman"/>
          <w:bCs/>
          <w:color w:val="000000"/>
          <w:sz w:val="24"/>
          <w:szCs w:val="24"/>
          <w:lang w:eastAsia="ru-RU"/>
        </w:rPr>
      </w:pPr>
    </w:p>
    <w:p w:rsidR="00F4330D" w:rsidRPr="00A06D9F" w:rsidRDefault="00F4330D" w:rsidP="00F4330D">
      <w:pPr>
        <w:spacing w:after="0" w:line="360" w:lineRule="auto"/>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t>Примечания:</w:t>
      </w:r>
    </w:p>
    <w:p w:rsidR="00F4330D" w:rsidRPr="00A06D9F" w:rsidRDefault="00F4330D" w:rsidP="00F4330D">
      <w:pPr>
        <w:spacing w:after="0" w:line="360" w:lineRule="auto"/>
        <w:ind w:firstLine="567"/>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t>1. В случае если заявление представляется в отношении установления муниципального маршрута регулярных перевозок по нерегулируемому тарифу (далее – маршрут), то заполняются все разделы заявления. Если заявление представляется в отношении изменения маршрута, то заполняются только те разделы заявления, в которые вносятся изменения.</w:t>
      </w:r>
    </w:p>
    <w:p w:rsidR="00F4330D" w:rsidRPr="00A06D9F" w:rsidRDefault="00F4330D" w:rsidP="00F4330D">
      <w:pPr>
        <w:spacing w:after="0" w:line="360" w:lineRule="auto"/>
        <w:ind w:firstLine="567"/>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lastRenderedPageBreak/>
        <w:t>2. В разделе 1 указываются все остановочные пункты устанавливаемого или изменяемого маршрута:</w:t>
      </w:r>
    </w:p>
    <w:p w:rsidR="00F4330D" w:rsidRPr="00A06D9F" w:rsidRDefault="00F4330D" w:rsidP="00F4330D">
      <w:pPr>
        <w:spacing w:after="0" w:line="360" w:lineRule="auto"/>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t>- в графе 2 - наименование остановочного пункта или автовокзала, автостанции (если остановочный пункт расположен на территории автовокзала или автостанции);</w:t>
      </w:r>
    </w:p>
    <w:p w:rsidR="00F4330D" w:rsidRPr="00A06D9F" w:rsidRDefault="00F4330D" w:rsidP="00F4330D">
      <w:pPr>
        <w:spacing w:after="0" w:line="360" w:lineRule="auto"/>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t>- в графе 3 - наименование поселения (муниципального образования), в котором находится остановочный пункт. Если на территории одного поселения (муниципального образования)  расположено несколько остановочных пунктов одного типа, например, автостанций, то также указывается адрес данного остановочного пункта или близстоящего к нему здания;</w:t>
      </w:r>
    </w:p>
    <w:p w:rsidR="00F4330D" w:rsidRPr="00A06D9F" w:rsidRDefault="00F4330D" w:rsidP="00F4330D">
      <w:pPr>
        <w:spacing w:after="0" w:line="360" w:lineRule="auto"/>
        <w:jc w:val="both"/>
        <w:rPr>
          <w:rFonts w:ascii="Times New Roman" w:eastAsia="Times New Roman" w:hAnsi="Times New Roman"/>
          <w:bCs/>
          <w:color w:val="000000"/>
          <w:sz w:val="24"/>
          <w:szCs w:val="24"/>
          <w:lang w:eastAsia="ru-RU"/>
        </w:rPr>
      </w:pPr>
      <w:r w:rsidRPr="00A06D9F">
        <w:rPr>
          <w:rFonts w:ascii="Times New Roman" w:eastAsia="Times New Roman" w:hAnsi="Times New Roman"/>
          <w:bCs/>
          <w:color w:val="000000"/>
          <w:sz w:val="24"/>
          <w:szCs w:val="24"/>
          <w:lang w:eastAsia="ru-RU"/>
        </w:rPr>
        <w:t>- в графе 4 – наименование улиц и автомобильных дорог, по которым проходит муниципальный маршрут.</w:t>
      </w:r>
    </w:p>
    <w:p w:rsidR="00F4330D" w:rsidRPr="00A06D9F" w:rsidRDefault="00F4330D" w:rsidP="00F4330D">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3. В разделе 3 указываются сведения о максимальном количестве транспортных средств раздельно для следующих классов: </w:t>
      </w:r>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 особо малый класс – длина до </w:t>
      </w:r>
      <w:smartTag w:uri="urn:schemas-microsoft-com:office:smarttags" w:element="metricconverter">
        <w:smartTagPr>
          <w:attr w:name="ProductID" w:val="5 метров"/>
        </w:smartTagPr>
        <w:r w:rsidRPr="00A06D9F">
          <w:rPr>
            <w:rFonts w:ascii="Times New Roman" w:eastAsia="Times New Roman" w:hAnsi="Times New Roman"/>
            <w:sz w:val="24"/>
            <w:szCs w:val="24"/>
            <w:lang w:eastAsia="ru-RU"/>
          </w:rPr>
          <w:t>5 метров</w:t>
        </w:r>
      </w:smartTag>
      <w:r w:rsidRPr="00A06D9F">
        <w:rPr>
          <w:rFonts w:ascii="Times New Roman" w:eastAsia="Times New Roman" w:hAnsi="Times New Roman"/>
          <w:sz w:val="24"/>
          <w:szCs w:val="24"/>
          <w:lang w:eastAsia="ru-RU"/>
        </w:rPr>
        <w:t xml:space="preserve"> включительно;</w:t>
      </w:r>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 малый класс – длина свыше 5 до </w:t>
      </w:r>
      <w:smartTag w:uri="urn:schemas-microsoft-com:office:smarttags" w:element="metricconverter">
        <w:smartTagPr>
          <w:attr w:name="ProductID" w:val="16 метров"/>
        </w:smartTagPr>
        <w:r w:rsidRPr="00A06D9F">
          <w:rPr>
            <w:rFonts w:ascii="Times New Roman" w:eastAsia="Times New Roman" w:hAnsi="Times New Roman"/>
            <w:sz w:val="24"/>
            <w:szCs w:val="24"/>
            <w:lang w:eastAsia="ru-RU"/>
          </w:rPr>
          <w:t>7,5 метра</w:t>
        </w:r>
      </w:smartTag>
      <w:r w:rsidRPr="00A06D9F">
        <w:rPr>
          <w:rFonts w:ascii="Times New Roman" w:eastAsia="Times New Roman" w:hAnsi="Times New Roman"/>
          <w:sz w:val="24"/>
          <w:szCs w:val="24"/>
          <w:lang w:eastAsia="ru-RU"/>
        </w:rPr>
        <w:t xml:space="preserve"> включительно;</w:t>
      </w:r>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 средний класс – длина свыше 7,5 до </w:t>
      </w:r>
      <w:smartTag w:uri="urn:schemas-microsoft-com:office:smarttags" w:element="metricconverter">
        <w:smartTagPr>
          <w:attr w:name="ProductID" w:val="16 метров"/>
        </w:smartTagPr>
        <w:smartTag w:uri="urn:schemas-microsoft-com:office:smarttags" w:element="metricconverter">
          <w:smartTagPr>
            <w:attr w:name="ProductID" w:val="16 метров"/>
          </w:smartTagPr>
          <w:r w:rsidRPr="00A06D9F">
            <w:rPr>
              <w:rFonts w:ascii="Times New Roman" w:eastAsia="Times New Roman" w:hAnsi="Times New Roman"/>
              <w:sz w:val="24"/>
              <w:szCs w:val="24"/>
              <w:lang w:eastAsia="ru-RU"/>
            </w:rPr>
            <w:t>10 метров</w:t>
          </w:r>
        </w:smartTag>
        <w:r w:rsidRPr="00A06D9F">
          <w:rPr>
            <w:rFonts w:ascii="Times New Roman" w:eastAsia="Times New Roman" w:hAnsi="Times New Roman"/>
            <w:sz w:val="24"/>
            <w:szCs w:val="24"/>
            <w:lang w:eastAsia="ru-RU"/>
          </w:rPr>
          <w:t xml:space="preserve"> включительно;</w:t>
        </w:r>
      </w:smartTag>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 большой класс – длина свыше </w:t>
      </w:r>
      <w:smartTag w:uri="urn:schemas-microsoft-com:office:smarttags" w:element="metricconverter">
        <w:smartTagPr>
          <w:attr w:name="ProductID" w:val="16 метров"/>
        </w:smartTagPr>
        <w:r w:rsidRPr="00A06D9F">
          <w:rPr>
            <w:rFonts w:ascii="Times New Roman" w:eastAsia="Times New Roman" w:hAnsi="Times New Roman"/>
            <w:sz w:val="24"/>
            <w:szCs w:val="24"/>
            <w:lang w:eastAsia="ru-RU"/>
          </w:rPr>
          <w:t>10 метров</w:t>
        </w:r>
      </w:smartTag>
      <w:r w:rsidRPr="00A06D9F">
        <w:rPr>
          <w:rFonts w:ascii="Times New Roman" w:eastAsia="Times New Roman" w:hAnsi="Times New Roman"/>
          <w:sz w:val="24"/>
          <w:szCs w:val="24"/>
          <w:lang w:eastAsia="ru-RU"/>
        </w:rPr>
        <w:t xml:space="preserve"> до </w:t>
      </w:r>
      <w:smartTag w:uri="urn:schemas-microsoft-com:office:smarttags" w:element="metricconverter">
        <w:smartTagPr>
          <w:attr w:name="ProductID" w:val="16 метров"/>
        </w:smartTagPr>
        <w:r w:rsidRPr="00A06D9F">
          <w:rPr>
            <w:rFonts w:ascii="Times New Roman" w:eastAsia="Times New Roman" w:hAnsi="Times New Roman"/>
            <w:sz w:val="24"/>
            <w:szCs w:val="24"/>
            <w:lang w:eastAsia="ru-RU"/>
          </w:rPr>
          <w:t>16 метров</w:t>
        </w:r>
      </w:smartTag>
      <w:r w:rsidRPr="00A06D9F">
        <w:rPr>
          <w:rFonts w:ascii="Times New Roman" w:eastAsia="Times New Roman" w:hAnsi="Times New Roman"/>
          <w:sz w:val="24"/>
          <w:szCs w:val="24"/>
          <w:lang w:eastAsia="ru-RU"/>
        </w:rPr>
        <w:t xml:space="preserve"> включительно;</w:t>
      </w:r>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 особо большой класс – длина свыше </w:t>
      </w:r>
      <w:smartTag w:uri="urn:schemas-microsoft-com:office:smarttags" w:element="metricconverter">
        <w:smartTagPr>
          <w:attr w:name="ProductID" w:val="16 метров"/>
        </w:smartTagPr>
        <w:smartTag w:uri="urn:schemas-microsoft-com:office:smarttags" w:element="metricconverter">
          <w:smartTagPr>
            <w:attr w:name="ProductID" w:val="16 метров"/>
          </w:smartTagPr>
          <w:r w:rsidRPr="00A06D9F">
            <w:rPr>
              <w:rFonts w:ascii="Times New Roman" w:eastAsia="Times New Roman" w:hAnsi="Times New Roman"/>
              <w:sz w:val="24"/>
              <w:szCs w:val="24"/>
              <w:lang w:eastAsia="ru-RU"/>
            </w:rPr>
            <w:t>16 метров</w:t>
          </w:r>
        </w:smartTag>
        <w:r w:rsidRPr="00A06D9F">
          <w:rPr>
            <w:rFonts w:ascii="Times New Roman" w:eastAsia="Times New Roman" w:hAnsi="Times New Roman"/>
            <w:sz w:val="24"/>
            <w:szCs w:val="24"/>
            <w:lang w:eastAsia="ru-RU"/>
          </w:rPr>
          <w:t>.</w:t>
        </w:r>
      </w:smartTag>
    </w:p>
    <w:p w:rsidR="00F4330D" w:rsidRPr="00A06D9F" w:rsidRDefault="00F4330D" w:rsidP="00F4330D">
      <w:pPr>
        <w:spacing w:after="0" w:line="360" w:lineRule="auto"/>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Максимальное количество транспортных средств каждого класса определяется исходя из необходимости выполнения предлагаемого расписания.</w:t>
      </w:r>
    </w:p>
    <w:p w:rsidR="00F4330D" w:rsidRPr="00A06D9F" w:rsidRDefault="00F4330D" w:rsidP="00F4330D">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4. В разделе 4 указываются сведения о перевозчике, который представил заявление. Если заявление представлено от имени участников простого товарищества, то данные сведения указываются в отношении каждого участника данного товарищества.</w:t>
      </w:r>
    </w:p>
    <w:p w:rsidR="00F4330D" w:rsidRPr="00A06D9F" w:rsidRDefault="00F4330D" w:rsidP="00F4330D">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A06D9F">
        <w:rPr>
          <w:rFonts w:ascii="Times New Roman" w:eastAsia="Times New Roman" w:hAnsi="Times New Roman"/>
          <w:sz w:val="24"/>
          <w:szCs w:val="24"/>
          <w:lang w:eastAsia="ru-RU"/>
        </w:rPr>
        <w:t xml:space="preserve">5. </w:t>
      </w:r>
      <w:proofErr w:type="gramStart"/>
      <w:r w:rsidRPr="00A06D9F">
        <w:rPr>
          <w:rFonts w:ascii="Times New Roman" w:eastAsia="Times New Roman" w:hAnsi="Times New Roman"/>
          <w:sz w:val="24"/>
          <w:szCs w:val="24"/>
          <w:lang w:eastAsia="ru-RU"/>
        </w:rPr>
        <w:t xml:space="preserve">В соответствии с разделом 5 к Заявлению прикладывается планируемое расписание для </w:t>
      </w:r>
      <w:r>
        <w:rPr>
          <w:rFonts w:ascii="Times New Roman" w:eastAsia="Times New Roman" w:hAnsi="Times New Roman"/>
          <w:sz w:val="24"/>
          <w:szCs w:val="24"/>
          <w:lang w:eastAsia="ru-RU"/>
        </w:rPr>
        <w:t xml:space="preserve">начального и конечного </w:t>
      </w:r>
      <w:r w:rsidRPr="00A06D9F">
        <w:rPr>
          <w:rFonts w:ascii="Times New Roman" w:eastAsia="Times New Roman" w:hAnsi="Times New Roman"/>
          <w:sz w:val="24"/>
          <w:szCs w:val="24"/>
          <w:lang w:eastAsia="ru-RU"/>
        </w:rPr>
        <w:t>остановочного пункта по форме согласно приложению № 1 или приложению № 2 к форме бланка свидетельства об осуществлении перевозок по маршруту регулярных перевозок, утвержденной приказом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w:t>
      </w:r>
      <w:proofErr w:type="gramEnd"/>
      <w:r w:rsidRPr="00A06D9F">
        <w:rPr>
          <w:rFonts w:ascii="Times New Roman" w:eastAsia="Times New Roman" w:hAnsi="Times New Roman"/>
          <w:sz w:val="24"/>
          <w:szCs w:val="24"/>
          <w:lang w:eastAsia="ru-RU"/>
        </w:rPr>
        <w:t xml:space="preserve"> заполнения».</w:t>
      </w:r>
    </w:p>
    <w:p w:rsidR="00F4330D" w:rsidRDefault="00F4330D" w:rsidP="00F4330D">
      <w:pPr>
        <w:autoSpaceDE w:val="0"/>
        <w:autoSpaceDN w:val="0"/>
        <w:adjustRightInd w:val="0"/>
        <w:spacing w:after="0" w:line="360" w:lineRule="auto"/>
        <w:ind w:firstLine="567"/>
        <w:jc w:val="both"/>
      </w:pPr>
      <w:r w:rsidRPr="00A06D9F">
        <w:rPr>
          <w:rFonts w:ascii="Times New Roman" w:eastAsia="Times New Roman" w:hAnsi="Times New Roman"/>
          <w:sz w:val="24"/>
          <w:szCs w:val="24"/>
          <w:lang w:eastAsia="ru-RU"/>
        </w:rPr>
        <w:t>6. Заявление подписывается заявителем, а если оно представлено от имени участников простого товарищества - уполномоченным участником данного товарищества.</w:t>
      </w:r>
    </w:p>
    <w:p w:rsidR="00F4330D" w:rsidRPr="00F4330D" w:rsidRDefault="00F4330D" w:rsidP="00F4330D">
      <w:pPr>
        <w:tabs>
          <w:tab w:val="left" w:pos="1875"/>
        </w:tabs>
      </w:pPr>
      <w:bookmarkStart w:id="0" w:name="_GoBack"/>
      <w:bookmarkEnd w:id="0"/>
    </w:p>
    <w:sectPr w:rsidR="00F4330D" w:rsidRPr="00F4330D" w:rsidSect="00D7737D">
      <w:headerReference w:type="default" r:id="rId9"/>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4D" w:rsidRDefault="00D9584D" w:rsidP="00D10FFA">
      <w:pPr>
        <w:spacing w:after="0" w:line="240" w:lineRule="auto"/>
      </w:pPr>
      <w:r>
        <w:separator/>
      </w:r>
    </w:p>
  </w:endnote>
  <w:endnote w:type="continuationSeparator" w:id="0">
    <w:p w:rsidR="00D9584D" w:rsidRDefault="00D9584D" w:rsidP="00D1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4D" w:rsidRDefault="00D9584D" w:rsidP="00D10FFA">
      <w:pPr>
        <w:spacing w:after="0" w:line="240" w:lineRule="auto"/>
      </w:pPr>
      <w:r>
        <w:separator/>
      </w:r>
    </w:p>
  </w:footnote>
  <w:footnote w:type="continuationSeparator" w:id="0">
    <w:p w:rsidR="00D9584D" w:rsidRDefault="00D9584D" w:rsidP="00D10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FA" w:rsidRPr="00D10FFA" w:rsidRDefault="00D10FFA">
    <w:pPr>
      <w:pStyle w:val="a5"/>
      <w:rPr>
        <w:rFonts w:ascii="Times New Roman" w:hAnsi="Times New Roman"/>
        <w:sz w:val="24"/>
        <w:szCs w:val="24"/>
      </w:rPr>
    </w:pPr>
    <w:r w:rsidRPr="00D10FFA">
      <w:rPr>
        <w:rFonts w:ascii="Times New Roman" w:hAnsi="Times New Roman"/>
        <w:sz w:val="24"/>
        <w:szCs w:val="24"/>
      </w:rPr>
      <w:t xml:space="preserve">                                                                              </w:t>
    </w: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8D1"/>
    <w:multiLevelType w:val="hybridMultilevel"/>
    <w:tmpl w:val="0C2C43FC"/>
    <w:lvl w:ilvl="0" w:tplc="BA526BC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E185CF5"/>
    <w:multiLevelType w:val="hybridMultilevel"/>
    <w:tmpl w:val="02E66A5A"/>
    <w:lvl w:ilvl="0" w:tplc="4784F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38"/>
    <w:rsid w:val="000A58FB"/>
    <w:rsid w:val="007241CE"/>
    <w:rsid w:val="007F4359"/>
    <w:rsid w:val="00850038"/>
    <w:rsid w:val="009A6BEA"/>
    <w:rsid w:val="00AD0C13"/>
    <w:rsid w:val="00B72310"/>
    <w:rsid w:val="00D10FFA"/>
    <w:rsid w:val="00D7737D"/>
    <w:rsid w:val="00D9584D"/>
    <w:rsid w:val="00E55B9C"/>
    <w:rsid w:val="00F4330D"/>
    <w:rsid w:val="00FC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3911</Words>
  <Characters>22294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К.Н.П.. Корочкина</cp:lastModifiedBy>
  <cp:revision>7</cp:revision>
  <cp:lastPrinted>2016-11-15T11:49:00Z</cp:lastPrinted>
  <dcterms:created xsi:type="dcterms:W3CDTF">2016-11-07T05:55:00Z</dcterms:created>
  <dcterms:modified xsi:type="dcterms:W3CDTF">2016-11-22T08:26:00Z</dcterms:modified>
</cp:coreProperties>
</file>