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6742A2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5A438A" w:rsidRPr="00054AFF" w:rsidRDefault="005A438A" w:rsidP="00D2237A">
      <w:pPr>
        <w:spacing w:after="0" w:line="360" w:lineRule="auto"/>
        <w:ind w:right="5244"/>
        <w:jc w:val="both"/>
        <w:rPr>
          <w:rFonts w:ascii="Times New Roman" w:hAnsi="Times New Roman" w:cs="Times New Roman"/>
        </w:rPr>
      </w:pPr>
      <w:r w:rsidRPr="00054AFF">
        <w:rPr>
          <w:rFonts w:ascii="Times New Roman" w:hAnsi="Times New Roman" w:cs="Times New Roman"/>
        </w:rPr>
        <w:t>От «</w:t>
      </w:r>
      <w:r w:rsidR="0043703D">
        <w:rPr>
          <w:rFonts w:ascii="Times New Roman" w:hAnsi="Times New Roman" w:cs="Times New Roman"/>
        </w:rPr>
        <w:t>14</w:t>
      </w:r>
      <w:r w:rsidRPr="00054AFF">
        <w:rPr>
          <w:rFonts w:ascii="Times New Roman" w:hAnsi="Times New Roman" w:cs="Times New Roman"/>
        </w:rPr>
        <w:t>»</w:t>
      </w:r>
      <w:r w:rsidR="00054AFF" w:rsidRPr="00054AFF">
        <w:rPr>
          <w:rFonts w:ascii="Times New Roman" w:hAnsi="Times New Roman" w:cs="Times New Roman"/>
        </w:rPr>
        <w:t xml:space="preserve"> </w:t>
      </w:r>
      <w:r w:rsidR="0043703D">
        <w:rPr>
          <w:rFonts w:ascii="Times New Roman" w:hAnsi="Times New Roman" w:cs="Times New Roman"/>
        </w:rPr>
        <w:t xml:space="preserve">апреля </w:t>
      </w:r>
      <w:r w:rsidR="00D2237A">
        <w:rPr>
          <w:rFonts w:ascii="Times New Roman" w:hAnsi="Times New Roman" w:cs="Times New Roman"/>
        </w:rPr>
        <w:t>202</w:t>
      </w:r>
      <w:r w:rsidR="00266D74">
        <w:rPr>
          <w:rFonts w:ascii="Times New Roman" w:hAnsi="Times New Roman" w:cs="Times New Roman"/>
        </w:rPr>
        <w:t>1</w:t>
      </w:r>
      <w:r w:rsidR="00D2237A">
        <w:rPr>
          <w:rFonts w:ascii="Times New Roman" w:hAnsi="Times New Roman" w:cs="Times New Roman"/>
        </w:rPr>
        <w:t xml:space="preserve"> </w:t>
      </w:r>
      <w:r w:rsidRPr="00054AFF">
        <w:rPr>
          <w:rFonts w:ascii="Times New Roman" w:hAnsi="Times New Roman" w:cs="Times New Roman"/>
        </w:rPr>
        <w:t>года №</w:t>
      </w:r>
      <w:r w:rsidR="00054AFF" w:rsidRPr="00054AFF">
        <w:rPr>
          <w:rFonts w:ascii="Times New Roman" w:hAnsi="Times New Roman" w:cs="Times New Roman"/>
        </w:rPr>
        <w:t xml:space="preserve"> </w:t>
      </w:r>
      <w:r w:rsidR="0043703D">
        <w:rPr>
          <w:rFonts w:ascii="Times New Roman" w:hAnsi="Times New Roman" w:cs="Times New Roman"/>
        </w:rPr>
        <w:t>455</w:t>
      </w:r>
      <w:r w:rsidR="00D2237A">
        <w:rPr>
          <w:rFonts w:ascii="Times New Roman" w:hAnsi="Times New Roman" w:cs="Times New Roman"/>
        </w:rPr>
        <w:t xml:space="preserve"> </w:t>
      </w:r>
      <w:r w:rsidR="006742A2" w:rsidRPr="00054AFF">
        <w:rPr>
          <w:rFonts w:ascii="Times New Roman" w:hAnsi="Times New Roman" w:cs="Times New Roman"/>
        </w:rPr>
        <w:t>-</w:t>
      </w:r>
      <w:proofErr w:type="spellStart"/>
      <w:r w:rsidR="006742A2" w:rsidRPr="00054AFF">
        <w:rPr>
          <w:rFonts w:ascii="Times New Roman" w:hAnsi="Times New Roman" w:cs="Times New Roman"/>
        </w:rPr>
        <w:t>р</w:t>
      </w:r>
      <w:proofErr w:type="spellEnd"/>
    </w:p>
    <w:p w:rsidR="005A438A" w:rsidRPr="00054AFF" w:rsidRDefault="005A438A" w:rsidP="00054AFF">
      <w:pPr>
        <w:spacing w:after="0" w:line="360" w:lineRule="auto"/>
        <w:ind w:right="6094"/>
        <w:jc w:val="center"/>
        <w:rPr>
          <w:rFonts w:ascii="Times New Roman" w:hAnsi="Times New Roman" w:cs="Times New Roman"/>
        </w:rPr>
      </w:pPr>
      <w:r w:rsidRPr="00054AFF">
        <w:rPr>
          <w:rFonts w:ascii="Times New Roman" w:hAnsi="Times New Roman" w:cs="Times New Roman"/>
        </w:rPr>
        <w:t>г. Сатка</w:t>
      </w:r>
    </w:p>
    <w:tbl>
      <w:tblPr>
        <w:tblStyle w:val="a6"/>
        <w:tblW w:w="0" w:type="auto"/>
        <w:tblLook w:val="04A0"/>
      </w:tblPr>
      <w:tblGrid>
        <w:gridCol w:w="4361"/>
      </w:tblGrid>
      <w:tr w:rsidR="00EB1379" w:rsidTr="00D20F9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27C64" w:rsidRDefault="00D27C64" w:rsidP="00D20F9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379" w:rsidRPr="00D20B2E" w:rsidRDefault="00EB1379" w:rsidP="00D20F9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B2E">
              <w:rPr>
                <w:rFonts w:ascii="Times New Roman" w:eastAsia="Times New Roman" w:hAnsi="Times New Roman" w:cs="Times New Roman"/>
                <w:lang w:eastAsia="ru-RU"/>
              </w:rPr>
              <w:t xml:space="preserve">Об определении уполномоченных органов </w:t>
            </w:r>
            <w:r w:rsidR="00F52BC0">
              <w:rPr>
                <w:rFonts w:ascii="Times New Roman" w:eastAsia="Times New Roman" w:hAnsi="Times New Roman" w:cs="Times New Roman"/>
                <w:lang w:eastAsia="ru-RU"/>
              </w:rPr>
              <w:t xml:space="preserve">и должностных лиц </w:t>
            </w:r>
            <w:proofErr w:type="spellStart"/>
            <w:r w:rsidR="003B5F99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  <w:r w:rsidR="003B5F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4909">
              <w:rPr>
                <w:rFonts w:ascii="Times New Roman" w:eastAsia="Times New Roman" w:hAnsi="Times New Roman" w:cs="Times New Roman"/>
                <w:lang w:eastAsia="ru-RU"/>
              </w:rPr>
              <w:t xml:space="preserve">на осуществление отдельных прав и обязанностей по </w:t>
            </w:r>
            <w:r w:rsidRPr="00D20B2E">
              <w:rPr>
                <w:rFonts w:ascii="Times New Roman" w:eastAsia="Times New Roman" w:hAnsi="Times New Roman" w:cs="Times New Roman"/>
                <w:lang w:eastAsia="ru-RU"/>
              </w:rPr>
              <w:t xml:space="preserve">концессионному соглашению </w:t>
            </w:r>
            <w:r w:rsidR="003B5F99" w:rsidRPr="003B5F99">
              <w:rPr>
                <w:rFonts w:ascii="Times New Roman" w:eastAsia="Times New Roman" w:hAnsi="Times New Roman" w:cs="Times New Roman"/>
                <w:lang w:eastAsia="ru-RU"/>
              </w:rPr>
              <w:t xml:space="preserve">в отношении создания </w:t>
            </w:r>
            <w:r w:rsidR="003B5F99" w:rsidRPr="003B5F99">
              <w:rPr>
                <w:rFonts w:ascii="Times New Roman" w:hAnsi="Times New Roman" w:cs="Times New Roman"/>
              </w:rPr>
              <w:t xml:space="preserve">и эксплуатации имущественного комплекса </w:t>
            </w:r>
            <w:r w:rsidR="00D27C64">
              <w:rPr>
                <w:rFonts w:ascii="Times New Roman" w:hAnsi="Times New Roman" w:cs="Times New Roman"/>
              </w:rPr>
              <w:t>«</w:t>
            </w:r>
            <w:r w:rsidR="003B5F99" w:rsidRPr="003B5F99">
              <w:rPr>
                <w:rFonts w:ascii="Times New Roman" w:hAnsi="Times New Roman" w:cs="Times New Roman"/>
              </w:rPr>
              <w:t xml:space="preserve">Физкультурно-оздоровительный комплекс с ледовым полем в </w:t>
            </w:r>
            <w:proofErr w:type="gramStart"/>
            <w:r w:rsidR="003B5F99" w:rsidRPr="003B5F99">
              <w:rPr>
                <w:rFonts w:ascii="Times New Roman" w:hAnsi="Times New Roman" w:cs="Times New Roman"/>
              </w:rPr>
              <w:t>г</w:t>
            </w:r>
            <w:proofErr w:type="gramEnd"/>
            <w:r w:rsidR="003B5F99" w:rsidRPr="003B5F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B5F99" w:rsidRPr="003B5F99">
              <w:rPr>
                <w:rFonts w:ascii="Times New Roman" w:hAnsi="Times New Roman" w:cs="Times New Roman"/>
              </w:rPr>
              <w:t>Сатка</w:t>
            </w:r>
            <w:proofErr w:type="spellEnd"/>
            <w:r w:rsidRPr="00D20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7C64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Челябинской </w:t>
            </w:r>
            <w:r w:rsidR="00096173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 w:rsidR="00D27C6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B1379" w:rsidRPr="00D20B2E" w:rsidRDefault="00EB1379" w:rsidP="00D20F9E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D20F9E" w:rsidRPr="00D27C64" w:rsidRDefault="00D20F9E" w:rsidP="00F951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ab/>
      </w:r>
      <w:r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74261"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</w:t>
      </w:r>
      <w:r w:rsidR="00C74261"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21.07.2005 №115-ФЗ «О концессионных соглашениях», </w:t>
      </w:r>
      <w:r w:rsidR="00203F5A"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Саткинского муниципального района от </w:t>
      </w:r>
      <w:r w:rsidR="00203F5A"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16.03.2021 № 231</w:t>
      </w:r>
      <w:r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B54909"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заключении концессионного соглашения в отношении создания </w:t>
      </w:r>
      <w:r w:rsidR="00B54909" w:rsidRPr="00D27C64">
        <w:rPr>
          <w:rFonts w:ascii="Times New Roman" w:hAnsi="Times New Roman" w:cs="Times New Roman"/>
          <w:sz w:val="24"/>
          <w:szCs w:val="24"/>
        </w:rPr>
        <w:t xml:space="preserve">и эксплуатации имущественного комплекса </w:t>
      </w:r>
      <w:r w:rsidR="00203F5A" w:rsidRPr="00D27C64">
        <w:rPr>
          <w:rFonts w:ascii="Times New Roman" w:hAnsi="Times New Roman" w:cs="Times New Roman"/>
          <w:sz w:val="24"/>
          <w:szCs w:val="24"/>
        </w:rPr>
        <w:t>«</w:t>
      </w:r>
      <w:r w:rsidR="00B54909" w:rsidRPr="00D27C64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Физкультурно-оздоровительный комплекс с ледовым полем в </w:t>
      </w:r>
      <w:proofErr w:type="gramStart"/>
      <w:r w:rsidR="00B54909" w:rsidRPr="00D27C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54909" w:rsidRPr="00D27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4909" w:rsidRPr="00D27C64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="00203F5A" w:rsidRPr="00D27C64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B54909" w:rsidRPr="00D27C6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95E11" w:rsidRPr="00D27C64" w:rsidRDefault="00895E11" w:rsidP="00F951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1E5" w:rsidRDefault="00D20F9E" w:rsidP="00325D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C64">
        <w:rPr>
          <w:rFonts w:ascii="Times New Roman" w:hAnsi="Times New Roman" w:cs="Times New Roman"/>
          <w:sz w:val="24"/>
          <w:szCs w:val="24"/>
        </w:rPr>
        <w:tab/>
      </w:r>
      <w:r w:rsidR="00054AFF" w:rsidRPr="00D27C64">
        <w:rPr>
          <w:rFonts w:ascii="Times New Roman" w:hAnsi="Times New Roman" w:cs="Times New Roman"/>
          <w:sz w:val="24"/>
          <w:szCs w:val="24"/>
        </w:rPr>
        <w:t xml:space="preserve">1. </w:t>
      </w:r>
      <w:r w:rsidR="001711E5" w:rsidRPr="00D27C64">
        <w:rPr>
          <w:rFonts w:ascii="Times New Roman" w:hAnsi="Times New Roman" w:cs="Times New Roman"/>
          <w:sz w:val="24"/>
          <w:szCs w:val="24"/>
        </w:rPr>
        <w:t xml:space="preserve">Утвердить перечень уполномоченных органов </w:t>
      </w:r>
      <w:r w:rsidR="00895E11" w:rsidRPr="00D27C64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proofErr w:type="spellStart"/>
      <w:r w:rsidR="001711E5" w:rsidRPr="00D27C64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711E5" w:rsidRPr="00D27C64">
        <w:rPr>
          <w:rFonts w:ascii="Times New Roman" w:hAnsi="Times New Roman" w:cs="Times New Roman"/>
          <w:sz w:val="24"/>
          <w:szCs w:val="24"/>
        </w:rPr>
        <w:t xml:space="preserve"> </w:t>
      </w:r>
      <w:r w:rsidR="003B5F99" w:rsidRPr="00D27C64">
        <w:rPr>
          <w:rFonts w:ascii="Times New Roman" w:hAnsi="Times New Roman" w:cs="Times New Roman"/>
          <w:sz w:val="24"/>
          <w:szCs w:val="24"/>
        </w:rPr>
        <w:t xml:space="preserve">на осуществление отдельных прав и обязанностей </w:t>
      </w:r>
      <w:r w:rsidR="001711E5" w:rsidRPr="00D27C64">
        <w:rPr>
          <w:rFonts w:ascii="Times New Roman" w:hAnsi="Times New Roman" w:cs="Times New Roman"/>
          <w:sz w:val="24"/>
          <w:szCs w:val="24"/>
        </w:rPr>
        <w:t>по концессионному соглашени</w:t>
      </w:r>
      <w:r w:rsidR="003B5F99" w:rsidRPr="00D27C64">
        <w:rPr>
          <w:rFonts w:ascii="Times New Roman" w:hAnsi="Times New Roman" w:cs="Times New Roman"/>
          <w:sz w:val="24"/>
          <w:szCs w:val="24"/>
        </w:rPr>
        <w:t>ю</w:t>
      </w:r>
      <w:r w:rsidR="001711E5" w:rsidRPr="00D27C64">
        <w:rPr>
          <w:rFonts w:ascii="Times New Roman" w:hAnsi="Times New Roman" w:cs="Times New Roman"/>
          <w:sz w:val="24"/>
          <w:szCs w:val="24"/>
        </w:rPr>
        <w:t xml:space="preserve"> </w:t>
      </w:r>
      <w:r w:rsidR="001711E5" w:rsidRPr="00D2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создания </w:t>
      </w:r>
      <w:r w:rsidR="001711E5" w:rsidRPr="00D27C64">
        <w:rPr>
          <w:rFonts w:ascii="Times New Roman" w:hAnsi="Times New Roman" w:cs="Times New Roman"/>
          <w:sz w:val="24"/>
          <w:szCs w:val="24"/>
        </w:rPr>
        <w:t xml:space="preserve">и эксплуатации имущественного комплекса </w:t>
      </w:r>
      <w:r w:rsidR="00D27C64">
        <w:rPr>
          <w:rFonts w:ascii="Times New Roman" w:hAnsi="Times New Roman" w:cs="Times New Roman"/>
          <w:sz w:val="24"/>
          <w:szCs w:val="24"/>
        </w:rPr>
        <w:t>«</w:t>
      </w:r>
      <w:r w:rsidR="001711E5" w:rsidRPr="00D27C64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Физкультурно-оздоровительный комплекс с ледовым полем в </w:t>
      </w:r>
      <w:proofErr w:type="gramStart"/>
      <w:r w:rsidR="001711E5" w:rsidRPr="00D27C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711E5" w:rsidRPr="00D27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11E5" w:rsidRPr="00D27C64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="00D27C64">
        <w:rPr>
          <w:rFonts w:ascii="Times New Roman" w:hAnsi="Times New Roman" w:cs="Times New Roman"/>
          <w:sz w:val="24"/>
          <w:szCs w:val="24"/>
        </w:rPr>
        <w:t xml:space="preserve"> Челябинской области»</w:t>
      </w:r>
      <w:r w:rsidR="00895E11" w:rsidRPr="00D27C64">
        <w:rPr>
          <w:rFonts w:ascii="Times New Roman" w:hAnsi="Times New Roman" w:cs="Times New Roman"/>
          <w:sz w:val="24"/>
          <w:szCs w:val="24"/>
        </w:rPr>
        <w:t>, согласно Приложения 1.</w:t>
      </w:r>
      <w:r w:rsidR="001711E5" w:rsidRPr="00D2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3C5" w:rsidRDefault="00BE3FCD" w:rsidP="00AB2AAA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Verdana" w:hAnsi="Verdana"/>
          <w:color w:val="333333"/>
          <w:sz w:val="14"/>
          <w:szCs w:val="14"/>
        </w:rPr>
        <w:tab/>
      </w:r>
      <w:r w:rsidR="00D05438" w:rsidRPr="0008785B">
        <w:t>2.</w:t>
      </w:r>
      <w:r w:rsidR="002E1378">
        <w:t xml:space="preserve"> </w:t>
      </w:r>
      <w:r w:rsidR="00B953C5" w:rsidRPr="00D27C64">
        <w:t xml:space="preserve">Определить заместителя Главы Саткинского муниципального района по социальным вопросам </w:t>
      </w:r>
      <w:proofErr w:type="spellStart"/>
      <w:r w:rsidR="00B953C5" w:rsidRPr="00D27C64">
        <w:t>Савостову</w:t>
      </w:r>
      <w:proofErr w:type="spellEnd"/>
      <w:r w:rsidR="00B953C5" w:rsidRPr="00D27C64">
        <w:t xml:space="preserve"> М.Н. должностным лицом, осуществляющим координацию </w:t>
      </w:r>
      <w:r w:rsidR="00B953C5" w:rsidRPr="00D27C64">
        <w:lastRenderedPageBreak/>
        <w:t xml:space="preserve">деятельности уполномоченных органов </w:t>
      </w:r>
      <w:r w:rsidR="00A05C06" w:rsidRPr="00D27C64">
        <w:t xml:space="preserve">и должностных лиц </w:t>
      </w:r>
      <w:r w:rsidR="00B953C5" w:rsidRPr="00D27C64">
        <w:t xml:space="preserve">при реализации прав и обязанностей, предусмотренных настоящим распоряжением. </w:t>
      </w:r>
    </w:p>
    <w:p w:rsidR="00DA0A99" w:rsidRPr="0008785B" w:rsidRDefault="00DA0A99" w:rsidP="00DA0A99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>
        <w:tab/>
        <w:t>3. Юридическому отделу Администрации Саткинского муниципального района в</w:t>
      </w:r>
      <w:r w:rsidRPr="0008785B">
        <w:t xml:space="preserve"> течение 3 рабочих дней со дня подписания</w:t>
      </w:r>
      <w:r>
        <w:t>,</w:t>
      </w:r>
      <w:r w:rsidRPr="0008785B">
        <w:t xml:space="preserve"> </w:t>
      </w:r>
      <w:r>
        <w:t xml:space="preserve">направить </w:t>
      </w:r>
      <w:proofErr w:type="spellStart"/>
      <w:r>
        <w:t>Концесионеру</w:t>
      </w:r>
      <w:proofErr w:type="spellEnd"/>
      <w:r>
        <w:t xml:space="preserve"> копию </w:t>
      </w:r>
      <w:r w:rsidRPr="0008785B">
        <w:t>настоящего распоряжения.</w:t>
      </w:r>
    </w:p>
    <w:p w:rsidR="002E1378" w:rsidRPr="0008785B" w:rsidRDefault="002E1378" w:rsidP="002E1378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333333"/>
          <w:sz w:val="14"/>
          <w:szCs w:val="14"/>
        </w:rPr>
      </w:pPr>
      <w:r>
        <w:tab/>
      </w:r>
      <w:r w:rsidR="00DA0A99">
        <w:t>4</w:t>
      </w:r>
      <w:r>
        <w:t xml:space="preserve">. </w:t>
      </w:r>
      <w:r w:rsidRPr="000F4BB7"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Pr="000F4BB7">
        <w:t>Корочкина</w:t>
      </w:r>
      <w:proofErr w:type="spellEnd"/>
      <w:r w:rsidRPr="000F4BB7">
        <w:t xml:space="preserve"> Н.П.)</w:t>
      </w:r>
      <w:r>
        <w:t xml:space="preserve"> </w:t>
      </w:r>
      <w:proofErr w:type="gramStart"/>
      <w:r w:rsidRPr="000F4BB7">
        <w:t>разместить</w:t>
      </w:r>
      <w:proofErr w:type="gramEnd"/>
      <w:r w:rsidRPr="000F4BB7">
        <w:t xml:space="preserve"> </w:t>
      </w:r>
      <w:r>
        <w:t xml:space="preserve">настоящее распоряжение </w:t>
      </w:r>
      <w:r w:rsidRPr="000F4BB7">
        <w:t>на официальном сайте Администрации Саткинского муниципального района.</w:t>
      </w:r>
    </w:p>
    <w:p w:rsidR="00B953C5" w:rsidRPr="00D27C64" w:rsidRDefault="00B953C5" w:rsidP="00B953C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C64">
        <w:rPr>
          <w:rFonts w:ascii="Times New Roman" w:hAnsi="Times New Roman" w:cs="Times New Roman"/>
          <w:sz w:val="24"/>
          <w:szCs w:val="24"/>
        </w:rPr>
        <w:tab/>
      </w:r>
      <w:r w:rsidR="00DA0A99">
        <w:rPr>
          <w:rFonts w:ascii="Times New Roman" w:hAnsi="Times New Roman" w:cs="Times New Roman"/>
          <w:sz w:val="24"/>
          <w:szCs w:val="24"/>
        </w:rPr>
        <w:t>5</w:t>
      </w:r>
      <w:r w:rsidRPr="00D27C64">
        <w:rPr>
          <w:rFonts w:ascii="Times New Roman" w:hAnsi="Times New Roman" w:cs="Times New Roman"/>
          <w:sz w:val="24"/>
          <w:szCs w:val="24"/>
        </w:rPr>
        <w:t>. Контроль исполнения настоящего распоряжения оставляю за собой.</w:t>
      </w:r>
    </w:p>
    <w:p w:rsidR="00B953C5" w:rsidRPr="00D27C64" w:rsidRDefault="00B953C5" w:rsidP="00B953C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C64">
        <w:rPr>
          <w:rFonts w:ascii="Times New Roman" w:hAnsi="Times New Roman" w:cs="Times New Roman"/>
          <w:sz w:val="24"/>
          <w:szCs w:val="24"/>
        </w:rPr>
        <w:tab/>
      </w:r>
      <w:r w:rsidR="00DA0A99">
        <w:rPr>
          <w:rFonts w:ascii="Times New Roman" w:hAnsi="Times New Roman" w:cs="Times New Roman"/>
          <w:sz w:val="24"/>
          <w:szCs w:val="24"/>
        </w:rPr>
        <w:t>6</w:t>
      </w:r>
      <w:r w:rsidRPr="00D27C64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</w:t>
      </w:r>
      <w:proofErr w:type="gramStart"/>
      <w:r w:rsidRPr="00D27C6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27C64">
        <w:rPr>
          <w:rFonts w:ascii="Times New Roman" w:hAnsi="Times New Roman" w:cs="Times New Roman"/>
          <w:sz w:val="24"/>
          <w:szCs w:val="24"/>
        </w:rPr>
        <w:t>.</w:t>
      </w:r>
    </w:p>
    <w:p w:rsidR="00B953C5" w:rsidRPr="00D27C64" w:rsidRDefault="00B953C5" w:rsidP="00B953C5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3C5" w:rsidRPr="00D27C64" w:rsidRDefault="00B953C5" w:rsidP="00B953C5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C64">
        <w:rPr>
          <w:rFonts w:ascii="Times New Roman" w:hAnsi="Times New Roman" w:cs="Times New Roman"/>
          <w:sz w:val="24"/>
          <w:szCs w:val="24"/>
        </w:rPr>
        <w:tab/>
        <w:t>Глава Саткинского муниципального района                                              А.А. Глазков</w:t>
      </w:r>
    </w:p>
    <w:p w:rsidR="004356B4" w:rsidRDefault="004356B4" w:rsidP="00895E1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32C6" w:rsidRPr="00325DEB" w:rsidRDefault="00F614A8" w:rsidP="00895E11">
      <w:pPr>
        <w:pStyle w:val="Body1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0F9E" w:rsidRPr="00325DEB" w:rsidRDefault="00D20F9E" w:rsidP="003B5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2F12" w:rsidRPr="00325DEB" w:rsidRDefault="00EA2F12" w:rsidP="00EA2F12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18B0" w:rsidRDefault="00EA2F12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7218B0" w:rsidRDefault="007218B0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3C5" w:rsidRDefault="00B953C5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3C5" w:rsidRDefault="00B953C5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AAA" w:rsidRDefault="00AB2AAA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AAA" w:rsidRDefault="00AB2AAA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3C5" w:rsidRPr="0081427C" w:rsidRDefault="0081427C" w:rsidP="00B953C5">
      <w:pPr>
        <w:tabs>
          <w:tab w:val="left" w:pos="7230"/>
        </w:tabs>
        <w:spacing w:after="0"/>
        <w:ind w:right="27"/>
        <w:jc w:val="right"/>
        <w:rPr>
          <w:rFonts w:ascii="Times New Roman" w:hAnsi="Times New Roman" w:cs="Times New Roman"/>
          <w:sz w:val="24"/>
          <w:szCs w:val="24"/>
        </w:rPr>
      </w:pPr>
      <w:r w:rsidRPr="0081427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953C5" w:rsidRPr="0081427C" w:rsidRDefault="0081427C" w:rsidP="00B953C5">
      <w:pPr>
        <w:tabs>
          <w:tab w:val="left" w:pos="5310"/>
        </w:tabs>
        <w:spacing w:after="0"/>
        <w:ind w:right="27"/>
        <w:jc w:val="right"/>
        <w:rPr>
          <w:rFonts w:ascii="Times New Roman" w:hAnsi="Times New Roman" w:cs="Times New Roman"/>
          <w:sz w:val="24"/>
          <w:szCs w:val="24"/>
        </w:rPr>
      </w:pPr>
      <w:r w:rsidRPr="0081427C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B953C5" w:rsidRPr="0081427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953C5" w:rsidRPr="0081427C" w:rsidRDefault="00B953C5" w:rsidP="00B953C5">
      <w:pPr>
        <w:spacing w:after="0"/>
        <w:ind w:right="27"/>
        <w:jc w:val="right"/>
        <w:rPr>
          <w:rFonts w:ascii="Times New Roman" w:hAnsi="Times New Roman" w:cs="Times New Roman"/>
          <w:sz w:val="24"/>
          <w:szCs w:val="24"/>
        </w:rPr>
      </w:pPr>
      <w:r w:rsidRPr="0081427C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</w:p>
    <w:p w:rsidR="00B953C5" w:rsidRPr="0081427C" w:rsidRDefault="00B953C5" w:rsidP="00B953C5">
      <w:pPr>
        <w:spacing w:after="0"/>
        <w:ind w:right="27"/>
        <w:jc w:val="right"/>
        <w:rPr>
          <w:rFonts w:ascii="Times New Roman" w:hAnsi="Times New Roman" w:cs="Times New Roman"/>
          <w:sz w:val="24"/>
          <w:szCs w:val="24"/>
        </w:rPr>
      </w:pPr>
      <w:r w:rsidRPr="0081427C">
        <w:rPr>
          <w:rFonts w:ascii="Times New Roman" w:hAnsi="Times New Roman" w:cs="Times New Roman"/>
          <w:sz w:val="24"/>
          <w:szCs w:val="24"/>
        </w:rPr>
        <w:t>от «</w:t>
      </w:r>
      <w:r w:rsidR="00E00235">
        <w:rPr>
          <w:rFonts w:ascii="Times New Roman" w:hAnsi="Times New Roman" w:cs="Times New Roman"/>
          <w:sz w:val="24"/>
          <w:szCs w:val="24"/>
        </w:rPr>
        <w:t>14</w:t>
      </w:r>
      <w:r w:rsidRPr="0081427C">
        <w:rPr>
          <w:rFonts w:ascii="Times New Roman" w:hAnsi="Times New Roman" w:cs="Times New Roman"/>
          <w:sz w:val="24"/>
          <w:szCs w:val="24"/>
        </w:rPr>
        <w:t xml:space="preserve">» </w:t>
      </w:r>
      <w:r w:rsidR="00E00235">
        <w:rPr>
          <w:rFonts w:ascii="Times New Roman" w:hAnsi="Times New Roman" w:cs="Times New Roman"/>
          <w:sz w:val="24"/>
          <w:szCs w:val="24"/>
        </w:rPr>
        <w:t>апреля</w:t>
      </w:r>
      <w:r w:rsidRPr="0081427C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E00235">
        <w:rPr>
          <w:rFonts w:ascii="Times New Roman" w:hAnsi="Times New Roman" w:cs="Times New Roman"/>
          <w:sz w:val="24"/>
          <w:szCs w:val="24"/>
        </w:rPr>
        <w:t>455-р</w:t>
      </w:r>
    </w:p>
    <w:p w:rsidR="00B953C5" w:rsidRDefault="00B953C5" w:rsidP="00B95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4026"/>
        <w:gridCol w:w="2686"/>
        <w:gridCol w:w="2417"/>
      </w:tblGrid>
      <w:tr w:rsidR="00895E11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895E11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spellStart"/>
            <w:proofErr w:type="gramStart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D05438" w:rsidP="00A34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Мероприятия по осуществлению </w:t>
            </w:r>
            <w:proofErr w:type="gramStart"/>
            <w:r w:rsidRPr="00525C8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контроля за</w:t>
            </w:r>
            <w:proofErr w:type="gramEnd"/>
            <w:r w:rsidRPr="00525C8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исполнением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895E11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концессионн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ого</w:t>
            </w:r>
            <w:r w:rsidR="00895E11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соглашени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</w:p>
          <w:p w:rsidR="00192432" w:rsidRPr="00525C86" w:rsidRDefault="00192432" w:rsidP="00A34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A34F5C" w:rsidP="001924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Уполномоченные органы и должностные лица А</w:t>
            </w:r>
            <w:r w:rsidR="00895E11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дминистрации Саткинского муниципального района, являющиеся уполномоченными (ответственными) лицами </w:t>
            </w:r>
            <w:proofErr w:type="spellStart"/>
            <w:r w:rsidR="00192432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="00895E11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онцедента</w:t>
            </w:r>
            <w:proofErr w:type="spellEnd"/>
          </w:p>
          <w:p w:rsidR="00D05438" w:rsidRPr="00525C86" w:rsidRDefault="00D05438" w:rsidP="001924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95E11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E11" w:rsidRPr="00525C86" w:rsidRDefault="00895E11" w:rsidP="005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E11" w:rsidRPr="00525C86" w:rsidRDefault="00895E11" w:rsidP="005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B8B" w:rsidRPr="00525C86" w:rsidRDefault="00E35B8B" w:rsidP="00A34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719A6" w:rsidRPr="00525C86" w:rsidRDefault="00895E11" w:rsidP="00A34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Уполномоченн</w:t>
            </w:r>
            <w:r w:rsidR="00A34F5C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ый орган и</w:t>
            </w:r>
            <w:r w:rsidR="00E274E1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</w:t>
            </w:r>
            <w:r w:rsidR="00A34F5C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должностное лицо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192432" w:rsidRPr="00525C86" w:rsidRDefault="00192432" w:rsidP="00A34F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B8B" w:rsidRDefault="00E35B8B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9A6" w:rsidRPr="0026178D" w:rsidRDefault="00895E11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с:</w:t>
            </w:r>
          </w:p>
        </w:tc>
      </w:tr>
      <w:tr w:rsidR="00E274E1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74E1" w:rsidRPr="00525C86" w:rsidRDefault="00E274E1" w:rsidP="005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274E1" w:rsidRPr="00525C86" w:rsidRDefault="00E274E1" w:rsidP="005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:rsidR="00E274E1" w:rsidRPr="00525C86" w:rsidRDefault="00E274E1" w:rsidP="005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74E1" w:rsidRPr="00525C86" w:rsidRDefault="00E274E1" w:rsidP="00E27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организации </w:t>
            </w:r>
            <w:proofErr w:type="gramStart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выполнением работ при строительстве объекта соглашения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74E1" w:rsidRPr="00525C86" w:rsidRDefault="00E274E1" w:rsidP="00E274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Первый заместитель Главы Саткинского муниципального района</w:t>
            </w:r>
          </w:p>
          <w:p w:rsidR="007D7D63" w:rsidRPr="00525C86" w:rsidRDefault="007D7D63" w:rsidP="00E274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D7D63" w:rsidRPr="00525C86" w:rsidRDefault="007D7D63" w:rsidP="00E274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по социальным вопросам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74E1" w:rsidRPr="00525C86" w:rsidRDefault="00E274E1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Лица, указанные в распоряжении от 24.03.2021 № 314-р «О создании рабочей группы по организации контроля за выполнением работ при строительстве объекта «Физкультурно-оздоровительный комплекс с ледовым полем в </w:t>
            </w:r>
            <w:proofErr w:type="gramStart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Сатка</w:t>
            </w:r>
            <w:proofErr w:type="spellEnd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Челябинской области»</w:t>
            </w:r>
          </w:p>
          <w:p w:rsidR="00D05438" w:rsidRPr="00525C86" w:rsidRDefault="00D05438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95E11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E274E1" w:rsidP="00B953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895E11" w:rsidP="0019243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</w:t>
            </w:r>
            <w:r w:rsidRPr="00525C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соответствии с </w:t>
            </w:r>
            <w:hyperlink r:id="rId9" w:history="1">
              <w:r w:rsidRPr="00525C86">
                <w:rPr>
                  <w:rStyle w:val="a7"/>
                  <w:rFonts w:ascii="Times New Roman" w:eastAsia="Calibri" w:hAnsi="Times New Roman" w:cs="Times New Roman"/>
                  <w:color w:val="auto"/>
                  <w:sz w:val="23"/>
                  <w:szCs w:val="23"/>
                  <w:u w:val="none"/>
                </w:rPr>
                <w:t>Бюджетным кодексом</w:t>
              </w:r>
            </w:hyperlink>
            <w:r w:rsidRPr="00525C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РФ полномочия главного распорядителя бюджетных средств, предоставляемых </w:t>
            </w:r>
            <w:r w:rsidR="00192432" w:rsidRPr="00525C86">
              <w:rPr>
                <w:rFonts w:ascii="Times New Roman" w:eastAsia="Calibri" w:hAnsi="Times New Roman" w:cs="Times New Roman"/>
                <w:sz w:val="23"/>
                <w:szCs w:val="23"/>
              </w:rPr>
              <w:t>К</w:t>
            </w:r>
            <w:r w:rsidRPr="00525C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онцессионеру в целях возмещения </w:t>
            </w:r>
            <w:r w:rsidRPr="00525C86">
              <w:rPr>
                <w:rFonts w:ascii="Times New Roman" w:eastAsia="Arial Unicode MS" w:hAnsi="Times New Roman" w:cs="Times New Roman"/>
                <w:sz w:val="23"/>
                <w:szCs w:val="23"/>
              </w:rPr>
              <w:t>расходов Концессионера  на создание объекта концессионного соглашения в размере документально подтвержденных затрат, произведенных концессионером н</w:t>
            </w:r>
            <w:r w:rsidRPr="00525C86">
              <w:rPr>
                <w:rFonts w:ascii="Times New Roman" w:eastAsia="Arial Unicode MS" w:hAnsi="Times New Roman"/>
                <w:sz w:val="23"/>
                <w:szCs w:val="23"/>
              </w:rPr>
              <w:t>а создание объекта соглашения</w:t>
            </w:r>
            <w:r w:rsidR="00192432" w:rsidRPr="00525C86">
              <w:rPr>
                <w:rFonts w:ascii="Times New Roman" w:eastAsia="Arial Unicode MS" w:hAnsi="Times New Roman"/>
                <w:sz w:val="23"/>
                <w:szCs w:val="23"/>
              </w:rPr>
              <w:t xml:space="preserve"> (Инвестиционн</w:t>
            </w:r>
            <w:r w:rsidR="007D7D63" w:rsidRPr="00525C86">
              <w:rPr>
                <w:rFonts w:ascii="Times New Roman" w:eastAsia="Arial Unicode MS" w:hAnsi="Times New Roman"/>
                <w:sz w:val="23"/>
                <w:szCs w:val="23"/>
              </w:rPr>
              <w:t>ый</w:t>
            </w:r>
            <w:r w:rsidR="00192432" w:rsidRPr="00525C86">
              <w:rPr>
                <w:rFonts w:ascii="Times New Roman" w:eastAsia="Arial Unicode MS" w:hAnsi="Times New Roman"/>
                <w:sz w:val="23"/>
                <w:szCs w:val="23"/>
              </w:rPr>
              <w:t xml:space="preserve"> платеж)</w:t>
            </w:r>
          </w:p>
          <w:p w:rsidR="00192432" w:rsidRPr="00525C86" w:rsidRDefault="00192432" w:rsidP="00192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895E11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строительства и архитектуры администрации Саткинского муниципального района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5719A6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95E11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4815F4" w:rsidP="00B953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E11" w:rsidRPr="00525C86" w:rsidRDefault="00895E11" w:rsidP="00B95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проверки достоверности:</w:t>
            </w:r>
          </w:p>
          <w:p w:rsidR="00895E11" w:rsidRPr="00525C86" w:rsidRDefault="00895E11" w:rsidP="00B95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актов о приемке выполненных работ по форме КС-2;</w:t>
            </w:r>
          </w:p>
          <w:p w:rsidR="00895E11" w:rsidRPr="00525C86" w:rsidRDefault="00895E11" w:rsidP="00B95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справок о стоимости выполненных работ и затрат по форме КС-3;</w:t>
            </w:r>
          </w:p>
          <w:p w:rsidR="005719A6" w:rsidRPr="00525C86" w:rsidRDefault="00895E11" w:rsidP="001757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актов приемки законченного строительством объекта КС-1</w:t>
            </w:r>
            <w:r w:rsidR="00096173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  <w:p w:rsidR="001757B7" w:rsidRPr="00525C86" w:rsidRDefault="001757B7" w:rsidP="001757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895E11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строительства и архитектуры администрации Саткинского муниципального района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895E11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Технический эксперт (при необходимости)</w:t>
            </w:r>
          </w:p>
        </w:tc>
      </w:tr>
      <w:tr w:rsidR="00895E11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4815F4" w:rsidP="00B953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432" w:rsidRPr="00525C86" w:rsidRDefault="00895E11" w:rsidP="001757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</w:t>
            </w:r>
            <w:proofErr w:type="gramStart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выполнением строительства </w:t>
            </w:r>
            <w:r w:rsidR="0081427C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бъекта </w:t>
            </w:r>
            <w:r w:rsidR="0081427C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оглашения в части соответствия объекта соглашения проектной документации и технико-экономическим показателям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895E11" w:rsidP="00B953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строительства и архитектуры администрации Саткинского муниципального района</w:t>
            </w:r>
          </w:p>
          <w:p w:rsidR="001757B7" w:rsidRPr="00525C86" w:rsidRDefault="001757B7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E11" w:rsidRPr="00525C86" w:rsidRDefault="00895E11" w:rsidP="00B9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Технический эксперт (при необходимости)</w:t>
            </w:r>
          </w:p>
        </w:tc>
      </w:tr>
      <w:tr w:rsidR="00895E11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E11" w:rsidRPr="00525C86" w:rsidRDefault="004815F4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  <w:p w:rsidR="00895E11" w:rsidRPr="00525C86" w:rsidRDefault="00895E11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E11" w:rsidRPr="00525C86" w:rsidRDefault="00895E11" w:rsidP="00571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</w:t>
            </w:r>
            <w:proofErr w:type="gramStart"/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 сроками создания и ввода в эксплуатацию объекта соглашения, срок</w:t>
            </w:r>
            <w:r w:rsidR="00D60634" w:rsidRPr="00525C86">
              <w:rPr>
                <w:rFonts w:ascii="Times New Roman" w:hAnsi="Times New Roman" w:cs="Times New Roman"/>
                <w:sz w:val="23"/>
                <w:szCs w:val="23"/>
              </w:rPr>
              <w:t>ами передачи объекта соглашения</w:t>
            </w:r>
          </w:p>
          <w:p w:rsidR="00895E11" w:rsidRPr="00525C86" w:rsidRDefault="00895E11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E11" w:rsidRPr="00525C86" w:rsidRDefault="00895E11" w:rsidP="00B953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строительства и архитектуры администрации Саткинского муниципального района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438" w:rsidRPr="00525C86" w:rsidRDefault="00895E11" w:rsidP="0017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  <w:p w:rsidR="001757B7" w:rsidRPr="00525C86" w:rsidRDefault="001757B7" w:rsidP="0017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95E11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4815F4" w:rsidP="00B953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895E11" w:rsidP="00814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Содействие </w:t>
            </w: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на подключение </w:t>
            </w:r>
            <w:r w:rsidR="0081427C" w:rsidRPr="00525C8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бъекта </w:t>
            </w:r>
            <w:r w:rsidR="0081427C" w:rsidRPr="00525C8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оглашения к </w:t>
            </w:r>
            <w:r w:rsidR="0081427C" w:rsidRPr="00525C8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етям инженерно-технического обеспечения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2432" w:rsidRPr="00525C86" w:rsidRDefault="00895E11" w:rsidP="001757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строительства и архитектуры администрации Саткинского муниципального района</w:t>
            </w:r>
          </w:p>
          <w:p w:rsidR="001757B7" w:rsidRPr="00525C86" w:rsidRDefault="001757B7" w:rsidP="00175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E11" w:rsidRPr="00525C86" w:rsidRDefault="00895E11" w:rsidP="00B9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4815F4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5719A6" w:rsidP="00301653">
            <w:pPr>
              <w:pStyle w:val="11"/>
              <w:shd w:val="clear" w:color="auto" w:fill="auto"/>
              <w:tabs>
                <w:tab w:val="left" w:pos="710"/>
              </w:tabs>
              <w:spacing w:line="276" w:lineRule="auto"/>
              <w:jc w:val="both"/>
              <w:rPr>
                <w:sz w:val="23"/>
                <w:szCs w:val="23"/>
                <w:lang w:eastAsia="ru-RU"/>
              </w:rPr>
            </w:pPr>
            <w:r w:rsidRPr="00525C86">
              <w:rPr>
                <w:sz w:val="23"/>
                <w:szCs w:val="23"/>
              </w:rPr>
              <w:t xml:space="preserve">Размещение акта о результатах контроля на официальном сайте </w:t>
            </w:r>
            <w:proofErr w:type="spellStart"/>
            <w:r w:rsidRPr="00525C86">
              <w:rPr>
                <w:sz w:val="23"/>
                <w:szCs w:val="23"/>
              </w:rPr>
              <w:t>Концедента</w:t>
            </w:r>
            <w:proofErr w:type="spellEnd"/>
            <w:r w:rsidRPr="00525C86">
              <w:rPr>
                <w:sz w:val="23"/>
                <w:szCs w:val="23"/>
              </w:rPr>
              <w:t xml:space="preserve"> по исполнению обязательств по </w:t>
            </w:r>
            <w:r w:rsidR="00301653" w:rsidRPr="00525C86">
              <w:rPr>
                <w:sz w:val="23"/>
                <w:szCs w:val="23"/>
              </w:rPr>
              <w:t xml:space="preserve">созданию </w:t>
            </w:r>
            <w:r w:rsidRPr="00525C86">
              <w:rPr>
                <w:sz w:val="23"/>
                <w:szCs w:val="23"/>
              </w:rPr>
              <w:t>объекта соглашения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строительства и архитектуры администрации Саткинского муниципального района</w:t>
            </w:r>
          </w:p>
          <w:p w:rsidR="001757B7" w:rsidRPr="00525C86" w:rsidRDefault="001757B7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4815F4" w:rsidP="00B953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E35B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предоставления Концессионеру земельного участка, </w:t>
            </w: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необходимого для создания объекта соглашения и осуществления концессионной деятельности на срок действия  концессионного соглашения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(заключение с Концессионером договора аренды земельного участка)</w:t>
            </w:r>
          </w:p>
          <w:p w:rsidR="001757B7" w:rsidRPr="00525C86" w:rsidRDefault="001757B7" w:rsidP="00E35B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86D7C" w:rsidRPr="00525C86" w:rsidRDefault="004815F4" w:rsidP="00B953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Осуществления </w:t>
            </w:r>
            <w:proofErr w:type="gramStart"/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 своевременностью и полнотой внесения Концессионером арендной платы по договору аренды земельного участка.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1757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  <w:p w:rsidR="001757B7" w:rsidRPr="00525C86" w:rsidRDefault="001757B7" w:rsidP="00175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1FBD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FBD" w:rsidRPr="00525C86" w:rsidRDefault="00CD1FBD" w:rsidP="00481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FBD" w:rsidRPr="00525C86" w:rsidRDefault="00CD1FBD" w:rsidP="00571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Осуществление действий по государственной регистрации права собственности на объект концессионного соглашения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FBD" w:rsidRPr="00525C86" w:rsidRDefault="00CD1FBD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земельными и имущественными отношениями администрации Саткинского </w:t>
            </w:r>
            <w:r w:rsidRPr="00525C8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муниципального района</w:t>
            </w:r>
          </w:p>
          <w:p w:rsidR="001757B7" w:rsidRPr="00525C86" w:rsidRDefault="001757B7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FBD" w:rsidRPr="00525C86" w:rsidRDefault="00CD1FBD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26178D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E35B8B" w:rsidP="00481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Осуществление действий необходимых для регистрации права владения и пользования объектом соглашения для осуществле</w:t>
            </w:r>
            <w:r w:rsidR="00D60634" w:rsidRPr="00525C86">
              <w:rPr>
                <w:rFonts w:ascii="Times New Roman" w:hAnsi="Times New Roman" w:cs="Times New Roman"/>
                <w:sz w:val="23"/>
                <w:szCs w:val="23"/>
              </w:rPr>
              <w:t>ния Концессионером деятельности</w:t>
            </w:r>
          </w:p>
          <w:p w:rsidR="00986D7C" w:rsidRPr="00525C86" w:rsidRDefault="00986D7C" w:rsidP="005719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986D7C" w:rsidRPr="00525C86" w:rsidRDefault="00986D7C" w:rsidP="005719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1757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  <w:p w:rsidR="001757B7" w:rsidRPr="00525C86" w:rsidRDefault="001757B7" w:rsidP="00175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pStyle w:val="Body1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25C8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Представление реквизитов для перечисления концессионной платы по концессионному соглашению</w:t>
            </w:r>
            <w:r w:rsidRPr="00525C8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  <w:p w:rsidR="001757B7" w:rsidRPr="00525C86" w:rsidRDefault="001757B7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E274E1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</w:t>
            </w:r>
            <w:proofErr w:type="gramStart"/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 своевременностью и полнотой внесения Кон</w:t>
            </w:r>
            <w:r w:rsidRPr="00525C86">
              <w:rPr>
                <w:rFonts w:ascii="Times New Roman" w:hAnsi="Times New Roman"/>
                <w:sz w:val="23"/>
                <w:szCs w:val="23"/>
              </w:rPr>
              <w:t>цессионером концессионной платы</w:t>
            </w:r>
          </w:p>
          <w:p w:rsidR="00986D7C" w:rsidRPr="00525C86" w:rsidRDefault="00986D7C" w:rsidP="005719A6">
            <w:pPr>
              <w:pStyle w:val="Body1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1757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  <w:p w:rsidR="001757B7" w:rsidRPr="00525C86" w:rsidRDefault="001757B7" w:rsidP="00175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D05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</w:t>
            </w:r>
            <w:r w:rsidRPr="00525C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соответствии с </w:t>
            </w:r>
            <w:hyperlink r:id="rId10" w:history="1">
              <w:r w:rsidRPr="00525C86">
                <w:rPr>
                  <w:rStyle w:val="a7"/>
                  <w:rFonts w:ascii="Times New Roman" w:eastAsia="Calibri" w:hAnsi="Times New Roman" w:cs="Times New Roman"/>
                  <w:color w:val="auto"/>
                  <w:sz w:val="23"/>
                  <w:szCs w:val="23"/>
                  <w:u w:val="none"/>
                </w:rPr>
                <w:t>Бюджетным кодексом</w:t>
              </w:r>
            </w:hyperlink>
            <w:r w:rsidRPr="00525C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РФ полномочия главного распорядителя бюджетных средств, предоставляемых Концессионеру </w:t>
            </w: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в качестве возмещения расходов по эксплуатации объекта соглашения (Операционн</w:t>
            </w:r>
            <w:r w:rsidR="00D05438" w:rsidRPr="00525C86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 платеж)</w:t>
            </w:r>
          </w:p>
          <w:p w:rsidR="001757B7" w:rsidRPr="00525C86" w:rsidRDefault="001757B7" w:rsidP="00D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МКУ «Управление по физической культуре и спорту Саткинского муниципального района»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986D7C">
            <w:pPr>
              <w:pStyle w:val="Body1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25C8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Согласование точного объема инвестиций на </w:t>
            </w:r>
            <w:r w:rsidRPr="00525C86">
              <w:rPr>
                <w:rFonts w:ascii="Times New Roman" w:hAnsi="Times New Roman"/>
                <w:sz w:val="23"/>
                <w:szCs w:val="23"/>
              </w:rPr>
              <w:t>финансирование расходов на эксплуатацию объекта соглашения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МКУ «Управление по физической культуре и спорту Саткинского муниципального района»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175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Комитет экономики Администрации Саткинского муниципального района</w:t>
            </w:r>
          </w:p>
          <w:p w:rsidR="001757B7" w:rsidRPr="00525C86" w:rsidRDefault="001757B7" w:rsidP="00175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86D7C" w:rsidRPr="00525C86" w:rsidRDefault="00986D7C" w:rsidP="00481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7D7D63" w:rsidP="009F0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/>
                <w:sz w:val="23"/>
                <w:szCs w:val="23"/>
              </w:rPr>
              <w:t xml:space="preserve">Осуществление  </w:t>
            </w:r>
            <w:proofErr w:type="gramStart"/>
            <w:r w:rsidRPr="00525C86">
              <w:rPr>
                <w:rFonts w:ascii="Times New Roman" w:hAnsi="Times New Roman"/>
                <w:sz w:val="23"/>
                <w:szCs w:val="23"/>
              </w:rPr>
              <w:t>контроля за</w:t>
            </w:r>
            <w:proofErr w:type="gramEnd"/>
            <w:r w:rsidRPr="00525C86">
              <w:rPr>
                <w:rFonts w:ascii="Times New Roman" w:hAnsi="Times New Roman"/>
                <w:sz w:val="23"/>
                <w:szCs w:val="23"/>
              </w:rPr>
              <w:t xml:space="preserve"> сроком эксплуатации объекта соглашения</w:t>
            </w:r>
            <w:r w:rsidR="009F09D1" w:rsidRPr="00525C86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986D7C"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 за осуществлением Концессионером  деятельности на объекте соглашения в ходе эксплуатации объекта соглашения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D63" w:rsidRPr="00525C86" w:rsidRDefault="007D7D63" w:rsidP="00B953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по социальным вопросам</w:t>
            </w:r>
          </w:p>
          <w:p w:rsidR="00986D7C" w:rsidRPr="00525C86" w:rsidRDefault="00986D7C" w:rsidP="007D7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7D7D63" w:rsidP="001757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МКУ «Управление по физической культуре и спорту Саткинского муниципального района»</w:t>
            </w:r>
          </w:p>
          <w:p w:rsidR="001757B7" w:rsidRPr="00525C86" w:rsidRDefault="001757B7" w:rsidP="00175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26178D" w:rsidTr="00B953C5">
        <w:trPr>
          <w:trHeight w:val="142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481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pStyle w:val="Body1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25C86">
              <w:rPr>
                <w:rFonts w:ascii="Times New Roman" w:hAnsi="Times New Roman"/>
                <w:sz w:val="23"/>
                <w:szCs w:val="23"/>
              </w:rPr>
              <w:t>Осуществлени</w:t>
            </w:r>
            <w:r w:rsidR="009530C2" w:rsidRPr="00525C86">
              <w:rPr>
                <w:rFonts w:ascii="Times New Roman" w:hAnsi="Times New Roman"/>
                <w:sz w:val="23"/>
                <w:szCs w:val="23"/>
              </w:rPr>
              <w:t>е</w:t>
            </w:r>
            <w:r w:rsidRPr="00525C8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525C86">
              <w:rPr>
                <w:rFonts w:ascii="Times New Roman" w:hAnsi="Times New Roman"/>
                <w:sz w:val="23"/>
                <w:szCs w:val="23"/>
              </w:rPr>
              <w:t>контроля за</w:t>
            </w:r>
            <w:proofErr w:type="gramEnd"/>
            <w:r w:rsidRPr="00525C86">
              <w:rPr>
                <w:rFonts w:ascii="Times New Roman" w:hAnsi="Times New Roman"/>
                <w:sz w:val="23"/>
                <w:szCs w:val="23"/>
              </w:rPr>
              <w:t xml:space="preserve"> эксплуатацией, техническим обслуживанием и содержанием объекта соглашения         </w:t>
            </w:r>
            <w:r w:rsidRPr="00525C86">
              <w:rPr>
                <w:rFonts w:ascii="Times New Roman" w:hAnsi="Times New Roman"/>
                <w:sz w:val="23"/>
                <w:szCs w:val="23"/>
              </w:rPr>
              <w:tab/>
            </w:r>
          </w:p>
          <w:p w:rsidR="00986D7C" w:rsidRPr="00525C86" w:rsidRDefault="00986D7C" w:rsidP="005719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1757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МКУ «Управление по физической культуре и спорту Саткинского муниципального района»</w:t>
            </w:r>
          </w:p>
          <w:p w:rsidR="001757B7" w:rsidRPr="00525C86" w:rsidRDefault="001757B7" w:rsidP="00175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26178D" w:rsidTr="001757B7">
        <w:trPr>
          <w:trHeight w:val="169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5719A6" w:rsidP="00481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5719A6" w:rsidP="005719A6">
            <w:pPr>
              <w:pStyle w:val="11"/>
              <w:shd w:val="clear" w:color="auto" w:fill="auto"/>
              <w:tabs>
                <w:tab w:val="left" w:pos="710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525C86">
              <w:rPr>
                <w:sz w:val="23"/>
                <w:szCs w:val="23"/>
              </w:rPr>
              <w:t xml:space="preserve">Размещение акта о результатах контроля на официальном сайте </w:t>
            </w:r>
            <w:proofErr w:type="spellStart"/>
            <w:r w:rsidRPr="00525C86">
              <w:rPr>
                <w:sz w:val="23"/>
                <w:szCs w:val="23"/>
              </w:rPr>
              <w:t>Концедента</w:t>
            </w:r>
            <w:proofErr w:type="spellEnd"/>
            <w:r w:rsidRPr="00525C86">
              <w:rPr>
                <w:sz w:val="23"/>
                <w:szCs w:val="23"/>
              </w:rPr>
              <w:t xml:space="preserve"> по исполнению обязательств по использованию (эксплуатации) объекта соглашения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МКУ «Управление по физической культуре и спорту Саткинского муниципального района»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81427C">
            <w:pPr>
              <w:pStyle w:val="Body1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4815F4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pStyle w:val="Body1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Согласование регламента совместного  использования объекта соглашения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D63" w:rsidRPr="00525C86" w:rsidRDefault="007D7D63" w:rsidP="007D7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по социальным вопросам</w:t>
            </w:r>
          </w:p>
          <w:p w:rsidR="00986D7C" w:rsidRPr="00525C86" w:rsidRDefault="00986D7C" w:rsidP="007D7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7D7D63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МКУ «Управление по физической культуре и спорту Саткинского муниципального района»</w:t>
            </w:r>
          </w:p>
          <w:p w:rsidR="001757B7" w:rsidRPr="00525C86" w:rsidRDefault="001757B7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86D7C" w:rsidRPr="00525C86" w:rsidRDefault="00986D7C" w:rsidP="00481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814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Рассмотрение предложений о внесении изменений в концессионное соглашение</w:t>
            </w: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5719A6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Юридический отдел Администрации Саткинского муниципального района</w:t>
            </w:r>
          </w:p>
          <w:p w:rsidR="00986D7C" w:rsidRPr="00525C86" w:rsidRDefault="00986D7C" w:rsidP="00E274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D27C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Заместители Главы Саткинского муниципального района</w:t>
            </w:r>
          </w:p>
          <w:p w:rsidR="00E35B8B" w:rsidRPr="00525C86" w:rsidRDefault="00E35B8B" w:rsidP="00D27C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530C2" w:rsidRPr="00525C86" w:rsidRDefault="009530C2" w:rsidP="009530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строительства и архитектуры администрации Саткинского муниципального района</w:t>
            </w:r>
          </w:p>
          <w:p w:rsidR="009530C2" w:rsidRPr="00525C86" w:rsidRDefault="009530C2" w:rsidP="009530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530C2" w:rsidRPr="00525C86" w:rsidRDefault="009530C2" w:rsidP="009530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  <w:p w:rsidR="009530C2" w:rsidRPr="00525C86" w:rsidRDefault="009530C2" w:rsidP="009530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530C2" w:rsidRPr="00525C86" w:rsidRDefault="009530C2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МКУ «Управление по физической культуре и спорту Саткинского муниципального района»</w:t>
            </w:r>
          </w:p>
          <w:p w:rsidR="001757B7" w:rsidRPr="00525C86" w:rsidRDefault="001757B7" w:rsidP="00571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86D7C" w:rsidRPr="00525C86" w:rsidRDefault="00986D7C" w:rsidP="00481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4815F4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6B4642" w:rsidP="00B95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</w:t>
            </w:r>
            <w:r w:rsidR="00986D7C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сведений в государственную автоматизированную информационную систему «Управление» о реализации концессионного соглашения</w:t>
            </w:r>
            <w:r w:rsidR="00986D7C"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19A6" w:rsidRPr="00525C86" w:rsidRDefault="005719A6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строительства и архитектуры администрации Саткинского муниципального района</w:t>
            </w:r>
          </w:p>
          <w:p w:rsidR="005719A6" w:rsidRPr="00525C86" w:rsidRDefault="005719A6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719A6" w:rsidRPr="00525C86" w:rsidRDefault="005719A6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земельными и имущественными отношениями </w:t>
            </w:r>
            <w:r w:rsidRPr="00525C8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администрации Саткинского муниципального района</w:t>
            </w:r>
          </w:p>
          <w:p w:rsidR="005719A6" w:rsidRPr="00525C86" w:rsidRDefault="005719A6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719A6" w:rsidRPr="00525C86" w:rsidRDefault="005719A6" w:rsidP="005719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МКУ «Управление по физической культуре и спорту Саткинского муниципального района»</w:t>
            </w:r>
          </w:p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7B7" w:rsidRPr="00525C86" w:rsidRDefault="001757B7" w:rsidP="006B46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6D7C" w:rsidRPr="005329BA" w:rsidTr="00B953C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986D7C" w:rsidRPr="00525C86" w:rsidRDefault="00986D7C" w:rsidP="004815F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25C8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4815F4" w:rsidRPr="00525C8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5719A6">
            <w:pPr>
              <w:pStyle w:val="Body1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25C86">
              <w:rPr>
                <w:rFonts w:ascii="Times New Roman" w:hAnsi="Times New Roman"/>
                <w:sz w:val="23"/>
                <w:szCs w:val="23"/>
              </w:rPr>
              <w:t xml:space="preserve">Участие в качестве Постоянного или Дополнительного члена Совместной комиссии в её работе, при передаче/приеме объекта соглашения от Концессионера к </w:t>
            </w:r>
            <w:proofErr w:type="spellStart"/>
            <w:r w:rsidRPr="00525C86">
              <w:rPr>
                <w:rFonts w:ascii="Times New Roman" w:hAnsi="Times New Roman"/>
                <w:sz w:val="23"/>
                <w:szCs w:val="23"/>
              </w:rPr>
              <w:t>Концеденту</w:t>
            </w:r>
            <w:proofErr w:type="spellEnd"/>
            <w:r w:rsidRPr="00525C86">
              <w:rPr>
                <w:rFonts w:ascii="Times New Roman" w:hAnsi="Times New Roman"/>
                <w:sz w:val="23"/>
                <w:szCs w:val="23"/>
              </w:rPr>
              <w:t xml:space="preserve"> и наоборот.</w:t>
            </w:r>
          </w:p>
          <w:p w:rsidR="00986D7C" w:rsidRPr="00525C86" w:rsidRDefault="00986D7C" w:rsidP="005719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814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строительства и архитектуры администрации Саткинского муниципального района</w:t>
            </w:r>
          </w:p>
          <w:p w:rsidR="00986D7C" w:rsidRPr="00525C86" w:rsidRDefault="00986D7C" w:rsidP="00814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6D7C" w:rsidRPr="00525C86" w:rsidRDefault="00986D7C" w:rsidP="00814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  <w:p w:rsidR="00986D7C" w:rsidRPr="00525C86" w:rsidRDefault="00986D7C" w:rsidP="00814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6D7C" w:rsidRPr="00525C86" w:rsidRDefault="00986D7C" w:rsidP="00814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hAnsi="Times New Roman" w:cs="Times New Roman"/>
                <w:sz w:val="23"/>
                <w:szCs w:val="23"/>
              </w:rPr>
              <w:t>МКУ «Управление по физической культуре и спорту Саткинского муниципального района»</w:t>
            </w:r>
          </w:p>
          <w:p w:rsidR="001757B7" w:rsidRPr="00525C86" w:rsidRDefault="001757B7" w:rsidP="008142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D7C" w:rsidRPr="00525C86" w:rsidRDefault="00986D7C" w:rsidP="008142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25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Заместители Главы Саткинского муниципального района</w:t>
            </w:r>
          </w:p>
          <w:p w:rsidR="00986D7C" w:rsidRPr="00525C86" w:rsidRDefault="00986D7C" w:rsidP="00B95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7218B0" w:rsidRDefault="007218B0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438" w:rsidRDefault="00D05438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438" w:rsidRDefault="00D05438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438" w:rsidRDefault="00D05438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7B7" w:rsidRDefault="001757B7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5F4" w:rsidRDefault="004815F4" w:rsidP="00EA2F12">
      <w:pPr>
        <w:shd w:val="clear" w:color="auto" w:fill="FFFFFF"/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15F4" w:rsidSect="005A2CC0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80" w:rsidRDefault="00351980" w:rsidP="005A2CC0">
      <w:pPr>
        <w:spacing w:after="0" w:line="240" w:lineRule="auto"/>
      </w:pPr>
      <w:r>
        <w:separator/>
      </w:r>
    </w:p>
  </w:endnote>
  <w:endnote w:type="continuationSeparator" w:id="0">
    <w:p w:rsidR="00351980" w:rsidRDefault="00351980" w:rsidP="005A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80" w:rsidRDefault="00351980" w:rsidP="005A2CC0">
      <w:pPr>
        <w:spacing w:after="0" w:line="240" w:lineRule="auto"/>
      </w:pPr>
      <w:r>
        <w:separator/>
      </w:r>
    </w:p>
  </w:footnote>
  <w:footnote w:type="continuationSeparator" w:id="0">
    <w:p w:rsidR="00351980" w:rsidRDefault="00351980" w:rsidP="005A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4754"/>
      <w:docPartObj>
        <w:docPartGallery w:val="Page Numbers (Top of Page)"/>
        <w:docPartUnique/>
      </w:docPartObj>
    </w:sdtPr>
    <w:sdtContent>
      <w:p w:rsidR="00525C86" w:rsidRDefault="00CC0D13">
        <w:pPr>
          <w:pStyle w:val="a8"/>
          <w:jc w:val="center"/>
        </w:pPr>
        <w:fldSimple w:instr=" PAGE   \* MERGEFORMAT ">
          <w:r w:rsidR="00E00235">
            <w:rPr>
              <w:noProof/>
            </w:rPr>
            <w:t>7</w:t>
          </w:r>
        </w:fldSimple>
      </w:p>
    </w:sdtContent>
  </w:sdt>
  <w:p w:rsidR="00525C86" w:rsidRDefault="00525C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C303C3"/>
    <w:multiLevelType w:val="multilevel"/>
    <w:tmpl w:val="F1B0883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2A4105"/>
    <w:multiLevelType w:val="hybridMultilevel"/>
    <w:tmpl w:val="5C5A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00BB6"/>
    <w:rsid w:val="00011183"/>
    <w:rsid w:val="00054AFF"/>
    <w:rsid w:val="000648E0"/>
    <w:rsid w:val="0008785B"/>
    <w:rsid w:val="00096173"/>
    <w:rsid w:val="000B6E41"/>
    <w:rsid w:val="000D56D5"/>
    <w:rsid w:val="001040D2"/>
    <w:rsid w:val="001203A2"/>
    <w:rsid w:val="001320EF"/>
    <w:rsid w:val="00134F3B"/>
    <w:rsid w:val="001532C6"/>
    <w:rsid w:val="00165007"/>
    <w:rsid w:val="001711E5"/>
    <w:rsid w:val="0017325B"/>
    <w:rsid w:val="001757B7"/>
    <w:rsid w:val="00192432"/>
    <w:rsid w:val="001D15DF"/>
    <w:rsid w:val="001E00CB"/>
    <w:rsid w:val="00203F5A"/>
    <w:rsid w:val="002102E7"/>
    <w:rsid w:val="0021164C"/>
    <w:rsid w:val="0022375A"/>
    <w:rsid w:val="00245230"/>
    <w:rsid w:val="002579B8"/>
    <w:rsid w:val="00266115"/>
    <w:rsid w:val="00266D74"/>
    <w:rsid w:val="0027484F"/>
    <w:rsid w:val="002C1B3C"/>
    <w:rsid w:val="002E0D13"/>
    <w:rsid w:val="002E1378"/>
    <w:rsid w:val="00301653"/>
    <w:rsid w:val="00302783"/>
    <w:rsid w:val="00325DEB"/>
    <w:rsid w:val="00351980"/>
    <w:rsid w:val="00352846"/>
    <w:rsid w:val="00354CFC"/>
    <w:rsid w:val="00363B6A"/>
    <w:rsid w:val="00394CFD"/>
    <w:rsid w:val="003955A2"/>
    <w:rsid w:val="003B1A98"/>
    <w:rsid w:val="003B36EF"/>
    <w:rsid w:val="003B5F99"/>
    <w:rsid w:val="003D7406"/>
    <w:rsid w:val="003F02B3"/>
    <w:rsid w:val="003F3D9D"/>
    <w:rsid w:val="00426CFF"/>
    <w:rsid w:val="00427FF5"/>
    <w:rsid w:val="004356B4"/>
    <w:rsid w:val="0043703D"/>
    <w:rsid w:val="00446175"/>
    <w:rsid w:val="00446177"/>
    <w:rsid w:val="004667AE"/>
    <w:rsid w:val="00470EB3"/>
    <w:rsid w:val="004808F8"/>
    <w:rsid w:val="004815F4"/>
    <w:rsid w:val="004B5E77"/>
    <w:rsid w:val="004D0745"/>
    <w:rsid w:val="004D27B6"/>
    <w:rsid w:val="004E3ACC"/>
    <w:rsid w:val="00523EDD"/>
    <w:rsid w:val="00525C86"/>
    <w:rsid w:val="00547997"/>
    <w:rsid w:val="005568D9"/>
    <w:rsid w:val="005719A6"/>
    <w:rsid w:val="005A2CC0"/>
    <w:rsid w:val="005A438A"/>
    <w:rsid w:val="005E618D"/>
    <w:rsid w:val="005F5171"/>
    <w:rsid w:val="005F7A58"/>
    <w:rsid w:val="006469F8"/>
    <w:rsid w:val="006713DD"/>
    <w:rsid w:val="006742A2"/>
    <w:rsid w:val="00681287"/>
    <w:rsid w:val="006852BE"/>
    <w:rsid w:val="006B4642"/>
    <w:rsid w:val="006B601E"/>
    <w:rsid w:val="006E3E02"/>
    <w:rsid w:val="007218B0"/>
    <w:rsid w:val="00772A08"/>
    <w:rsid w:val="007949E2"/>
    <w:rsid w:val="007D7D63"/>
    <w:rsid w:val="007E06B2"/>
    <w:rsid w:val="0081427C"/>
    <w:rsid w:val="00835B5F"/>
    <w:rsid w:val="00855206"/>
    <w:rsid w:val="008841DB"/>
    <w:rsid w:val="00895E11"/>
    <w:rsid w:val="008C173E"/>
    <w:rsid w:val="008D2CFD"/>
    <w:rsid w:val="008E2E0F"/>
    <w:rsid w:val="00911B3B"/>
    <w:rsid w:val="009219F0"/>
    <w:rsid w:val="009471BB"/>
    <w:rsid w:val="009530C2"/>
    <w:rsid w:val="00967A47"/>
    <w:rsid w:val="00986D7C"/>
    <w:rsid w:val="00995CB7"/>
    <w:rsid w:val="009C7AC9"/>
    <w:rsid w:val="009F09D1"/>
    <w:rsid w:val="00A05C06"/>
    <w:rsid w:val="00A264AD"/>
    <w:rsid w:val="00A33E53"/>
    <w:rsid w:val="00A34F5C"/>
    <w:rsid w:val="00A44F46"/>
    <w:rsid w:val="00A565F4"/>
    <w:rsid w:val="00A6223B"/>
    <w:rsid w:val="00A712D2"/>
    <w:rsid w:val="00A953E8"/>
    <w:rsid w:val="00AB2AAA"/>
    <w:rsid w:val="00AC0602"/>
    <w:rsid w:val="00AC31F3"/>
    <w:rsid w:val="00AD56C0"/>
    <w:rsid w:val="00AE3644"/>
    <w:rsid w:val="00AE656E"/>
    <w:rsid w:val="00B02D61"/>
    <w:rsid w:val="00B0747D"/>
    <w:rsid w:val="00B26B8F"/>
    <w:rsid w:val="00B54909"/>
    <w:rsid w:val="00B669CE"/>
    <w:rsid w:val="00B906D0"/>
    <w:rsid w:val="00B953C5"/>
    <w:rsid w:val="00BA284F"/>
    <w:rsid w:val="00BD7D18"/>
    <w:rsid w:val="00BE2B67"/>
    <w:rsid w:val="00BE3FCD"/>
    <w:rsid w:val="00BF1E80"/>
    <w:rsid w:val="00BF3713"/>
    <w:rsid w:val="00BF6069"/>
    <w:rsid w:val="00C01066"/>
    <w:rsid w:val="00C2321A"/>
    <w:rsid w:val="00C35284"/>
    <w:rsid w:val="00C370D3"/>
    <w:rsid w:val="00C70B7D"/>
    <w:rsid w:val="00C74261"/>
    <w:rsid w:val="00C77DA7"/>
    <w:rsid w:val="00C902A5"/>
    <w:rsid w:val="00C97009"/>
    <w:rsid w:val="00CB349C"/>
    <w:rsid w:val="00CC0D13"/>
    <w:rsid w:val="00CD1FBD"/>
    <w:rsid w:val="00D05438"/>
    <w:rsid w:val="00D20B2E"/>
    <w:rsid w:val="00D20F9E"/>
    <w:rsid w:val="00D2237A"/>
    <w:rsid w:val="00D27C64"/>
    <w:rsid w:val="00D46CBE"/>
    <w:rsid w:val="00D60634"/>
    <w:rsid w:val="00D806FA"/>
    <w:rsid w:val="00D9071A"/>
    <w:rsid w:val="00D97D0F"/>
    <w:rsid w:val="00DA0A99"/>
    <w:rsid w:val="00DD40F2"/>
    <w:rsid w:val="00DF070B"/>
    <w:rsid w:val="00E00235"/>
    <w:rsid w:val="00E0513B"/>
    <w:rsid w:val="00E17CA2"/>
    <w:rsid w:val="00E25D7A"/>
    <w:rsid w:val="00E274E1"/>
    <w:rsid w:val="00E35B8B"/>
    <w:rsid w:val="00E4285D"/>
    <w:rsid w:val="00E70BE8"/>
    <w:rsid w:val="00EA2F12"/>
    <w:rsid w:val="00EB1379"/>
    <w:rsid w:val="00EB15B7"/>
    <w:rsid w:val="00EB1847"/>
    <w:rsid w:val="00EE7841"/>
    <w:rsid w:val="00F42446"/>
    <w:rsid w:val="00F43836"/>
    <w:rsid w:val="00F47CF6"/>
    <w:rsid w:val="00F52BC0"/>
    <w:rsid w:val="00F614A8"/>
    <w:rsid w:val="00F66A3F"/>
    <w:rsid w:val="00F951DD"/>
    <w:rsid w:val="00FA3527"/>
    <w:rsid w:val="00FB708C"/>
    <w:rsid w:val="00FD4FF1"/>
    <w:rsid w:val="00FF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41"/>
  </w:style>
  <w:style w:type="paragraph" w:styleId="1">
    <w:name w:val="heading 1"/>
    <w:basedOn w:val="a"/>
    <w:link w:val="10"/>
    <w:uiPriority w:val="9"/>
    <w:qFormat/>
    <w:rsid w:val="00D97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7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4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1B3B"/>
    <w:pPr>
      <w:ind w:left="720"/>
      <w:contextualSpacing/>
    </w:pPr>
  </w:style>
  <w:style w:type="table" w:styleId="a6">
    <w:name w:val="Table Grid"/>
    <w:basedOn w:val="a1"/>
    <w:uiPriority w:val="59"/>
    <w:rsid w:val="00EB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D46CBE"/>
    <w:rPr>
      <w:color w:val="0000FF"/>
      <w:u w:val="single"/>
    </w:rPr>
  </w:style>
  <w:style w:type="paragraph" w:customStyle="1" w:styleId="Body1">
    <w:name w:val="Body 1"/>
    <w:basedOn w:val="a"/>
    <w:link w:val="Body1Char"/>
    <w:qFormat/>
    <w:rsid w:val="00D46CBE"/>
    <w:p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eastAsia="en-GB"/>
    </w:rPr>
  </w:style>
  <w:style w:type="character" w:customStyle="1" w:styleId="Body1Char">
    <w:name w:val="Body 1 Char"/>
    <w:link w:val="Body1"/>
    <w:rsid w:val="00D46CBE"/>
    <w:rPr>
      <w:rFonts w:ascii="Arial" w:eastAsia="Arial Unicode MS" w:hAnsi="Arial" w:cs="Times New Roman"/>
      <w:sz w:val="21"/>
      <w:szCs w:val="21"/>
      <w:lang w:eastAsia="en-GB"/>
    </w:rPr>
  </w:style>
  <w:style w:type="paragraph" w:styleId="a8">
    <w:name w:val="header"/>
    <w:basedOn w:val="a"/>
    <w:link w:val="a9"/>
    <w:uiPriority w:val="99"/>
    <w:unhideWhenUsed/>
    <w:rsid w:val="005A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2CC0"/>
  </w:style>
  <w:style w:type="paragraph" w:styleId="aa">
    <w:name w:val="footer"/>
    <w:basedOn w:val="a"/>
    <w:link w:val="ab"/>
    <w:uiPriority w:val="99"/>
    <w:semiHidden/>
    <w:unhideWhenUsed/>
    <w:rsid w:val="005A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C0"/>
  </w:style>
  <w:style w:type="character" w:customStyle="1" w:styleId="20">
    <w:name w:val="Заголовок 2 Знак"/>
    <w:basedOn w:val="a0"/>
    <w:link w:val="2"/>
    <w:uiPriority w:val="9"/>
    <w:semiHidden/>
    <w:rsid w:val="003F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02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3F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F5171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F51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5F517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e">
    <w:name w:val="Основной текст_"/>
    <w:basedOn w:val="a0"/>
    <w:link w:val="11"/>
    <w:rsid w:val="00A05C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A05C06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D0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7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4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1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C978C-F165-4B7B-812A-32CF7EB4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3</cp:revision>
  <cp:lastPrinted>2021-04-30T04:49:00Z</cp:lastPrinted>
  <dcterms:created xsi:type="dcterms:W3CDTF">2021-05-19T06:15:00Z</dcterms:created>
  <dcterms:modified xsi:type="dcterms:W3CDTF">2021-05-19T06:17:00Z</dcterms:modified>
</cp:coreProperties>
</file>