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F6618E">
        <w:rPr>
          <w:rFonts w:ascii="Times New Roman" w:hAnsi="Times New Roman" w:cs="Times New Roman"/>
          <w:color w:val="000000"/>
        </w:rPr>
        <w:t>06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E516DF">
        <w:rPr>
          <w:rFonts w:ascii="Times New Roman" w:hAnsi="Times New Roman" w:cs="Times New Roman"/>
          <w:color w:val="000000"/>
        </w:rPr>
        <w:t>июля</w:t>
      </w:r>
      <w:r w:rsidR="0039775F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39775F">
        <w:rPr>
          <w:rFonts w:ascii="Times New Roman" w:hAnsi="Times New Roman" w:cs="Times New Roman"/>
          <w:color w:val="000000"/>
        </w:rPr>
        <w:t>6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F6618E">
        <w:rPr>
          <w:rFonts w:ascii="Times New Roman" w:hAnsi="Times New Roman" w:cs="Times New Roman"/>
          <w:color w:val="000000"/>
        </w:rPr>
        <w:t>935-р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0818E2" w:rsidRPr="000818E2" w:rsidRDefault="001B7870" w:rsidP="000818E2">
      <w:pPr>
        <w:spacing w:line="36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Об утверждении Порядка </w:t>
      </w:r>
      <w:r w:rsidR="000818E2" w:rsidRPr="000818E2">
        <w:rPr>
          <w:rFonts w:ascii="Times New Roman" w:hAnsi="Times New Roman" w:cs="Times New Roman"/>
          <w:sz w:val="24"/>
          <w:szCs w:val="24"/>
        </w:rPr>
        <w:t xml:space="preserve">регистрации уведомлений представителем  </w:t>
      </w:r>
      <w:proofErr w:type="gramStart"/>
      <w:r w:rsidR="000818E2" w:rsidRPr="000818E2">
        <w:rPr>
          <w:rFonts w:ascii="Times New Roman" w:hAnsi="Times New Roman" w:cs="Times New Roman"/>
          <w:sz w:val="24"/>
          <w:szCs w:val="24"/>
        </w:rPr>
        <w:t>нанимателя (работодателем) 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</w:t>
      </w:r>
      <w:proofErr w:type="gramEnd"/>
    </w:p>
    <w:p w:rsidR="001B7870" w:rsidRPr="001B7870" w:rsidRDefault="001B7870" w:rsidP="000818E2">
      <w:pPr>
        <w:tabs>
          <w:tab w:val="left" w:pos="3969"/>
        </w:tabs>
        <w:spacing w:line="36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AA089B" w:rsidRDefault="006D094F" w:rsidP="006D094F">
      <w:pPr>
        <w:spacing w:line="360" w:lineRule="auto"/>
        <w:ind w:right="-23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94F">
        <w:rPr>
          <w:rFonts w:ascii="Times New Roman" w:hAnsi="Times New Roman" w:cs="Times New Roman"/>
          <w:sz w:val="24"/>
          <w:szCs w:val="24"/>
        </w:rPr>
        <w:t xml:space="preserve">В соответствии со ст. 9 </w:t>
      </w:r>
      <w:r w:rsidRPr="006D094F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25.12.2008 № 273-ФЗ «О противодействии коррупции», </w:t>
      </w:r>
      <w:r w:rsidR="004B3933" w:rsidRPr="006D094F">
        <w:rPr>
          <w:rFonts w:ascii="Times New Roman" w:hAnsi="Times New Roman" w:cs="Times New Roman"/>
          <w:sz w:val="24"/>
          <w:szCs w:val="24"/>
        </w:rPr>
        <w:t>п. 5 подпрограммы противодействия</w:t>
      </w:r>
      <w:r w:rsidR="004B3933">
        <w:rPr>
          <w:rFonts w:ascii="Times New Roman" w:hAnsi="Times New Roman" w:cs="Times New Roman"/>
          <w:sz w:val="24"/>
          <w:szCs w:val="24"/>
        </w:rPr>
        <w:t xml:space="preserve"> коррупции в Челябинской области на 2014-2016 годы государственной программы Челябинской области «О </w:t>
      </w:r>
      <w:r w:rsidR="004733FA">
        <w:rPr>
          <w:rFonts w:ascii="Times New Roman" w:hAnsi="Times New Roman" w:cs="Times New Roman"/>
          <w:sz w:val="24"/>
          <w:szCs w:val="24"/>
        </w:rPr>
        <w:t>государственной</w:t>
      </w:r>
      <w:r w:rsidR="004B3933">
        <w:rPr>
          <w:rFonts w:ascii="Times New Roman" w:hAnsi="Times New Roman" w:cs="Times New Roman"/>
          <w:sz w:val="24"/>
          <w:szCs w:val="24"/>
        </w:rPr>
        <w:t xml:space="preserve"> программе Челябинской области «Оптимизация функций государственного (муниципального) управления Челябинской области и повышение </w:t>
      </w:r>
      <w:r w:rsidR="004B3933">
        <w:rPr>
          <w:rFonts w:ascii="Times New Roman" w:hAnsi="Times New Roman" w:cs="Times New Roman"/>
          <w:sz w:val="24"/>
          <w:szCs w:val="24"/>
        </w:rPr>
        <w:lastRenderedPageBreak/>
        <w:t>эффективности их обеспечения» на 2014-2016 годы», утвержденной постановлением Правительства Челябинской области от 22.10.2013 г. № 359-П</w:t>
      </w:r>
      <w:r w:rsidR="00AA08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818E2" w:rsidRPr="000818E2" w:rsidRDefault="00BD102B" w:rsidP="000818E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D094F" w:rsidRPr="000818E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7870" w:rsidRPr="000818E2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Порядок </w:t>
      </w:r>
      <w:r w:rsidR="000818E2" w:rsidRPr="000818E2">
        <w:rPr>
          <w:rFonts w:ascii="Times New Roman" w:hAnsi="Times New Roman" w:cs="Times New Roman"/>
          <w:sz w:val="24"/>
          <w:szCs w:val="24"/>
        </w:rPr>
        <w:t>регистрации уведомлений представителем  нанимателя (работодателем) 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</w:t>
      </w:r>
      <w:r w:rsidR="000818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EF4" w:rsidRDefault="006D094F" w:rsidP="000D5EF4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70">
        <w:rPr>
          <w:rFonts w:ascii="Times New Roman" w:hAnsi="Times New Roman" w:cs="Times New Roman"/>
          <w:sz w:val="24"/>
          <w:szCs w:val="24"/>
        </w:rPr>
        <w:t xml:space="preserve">2. </w:t>
      </w:r>
      <w:r w:rsidR="000D5EF4" w:rsidRPr="001F4009">
        <w:rPr>
          <w:rFonts w:ascii="Times New Roman" w:hAnsi="Times New Roman" w:cs="Times New Roman"/>
          <w:sz w:val="24"/>
          <w:szCs w:val="24"/>
        </w:rPr>
        <w:t>Отделу кадровой работы и муниципальной службы</w:t>
      </w:r>
      <w:r w:rsidR="000D5EF4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0D5EF4" w:rsidRPr="001F40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D5EF4" w:rsidRPr="001F400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D5EF4" w:rsidRPr="001F4009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="000D5EF4" w:rsidRPr="001F4009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="000D5EF4" w:rsidRPr="001F4009">
        <w:rPr>
          <w:rFonts w:ascii="Times New Roman" w:hAnsi="Times New Roman" w:cs="Times New Roman"/>
          <w:sz w:val="24"/>
          <w:szCs w:val="24"/>
        </w:rPr>
        <w:t xml:space="preserve"> М.Р.) обеспечить ознакомление </w:t>
      </w:r>
      <w:r w:rsidR="000D5EF4" w:rsidRPr="001F4009">
        <w:rPr>
          <w:rFonts w:ascii="Times New Roman" w:hAnsi="Times New Roman" w:cs="Times New Roman"/>
          <w:bCs/>
          <w:sz w:val="24"/>
          <w:szCs w:val="24"/>
        </w:rPr>
        <w:t>муни</w:t>
      </w:r>
      <w:r w:rsidR="000D5EF4">
        <w:rPr>
          <w:rFonts w:ascii="Times New Roman" w:hAnsi="Times New Roman" w:cs="Times New Roman"/>
          <w:bCs/>
          <w:sz w:val="24"/>
          <w:szCs w:val="24"/>
        </w:rPr>
        <w:t>ципальных</w:t>
      </w:r>
      <w:r w:rsidR="000D5EF4" w:rsidRPr="001F4009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0D5EF4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0D5EF4" w:rsidRPr="001B78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5EF4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D5EF4"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D5E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5EF4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 в Администрации </w:t>
      </w:r>
      <w:proofErr w:type="spellStart"/>
      <w:r w:rsidR="000D5EF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D5EF4">
        <w:rPr>
          <w:rFonts w:ascii="Times New Roman" w:hAnsi="Times New Roman" w:cs="Times New Roman"/>
          <w:sz w:val="24"/>
          <w:szCs w:val="24"/>
        </w:rPr>
        <w:t xml:space="preserve"> муниципального района, не отнесенные к должностям муниципальной службы </w:t>
      </w:r>
      <w:r w:rsidR="000D5EF4" w:rsidRPr="001F4009">
        <w:rPr>
          <w:rFonts w:ascii="Times New Roman" w:hAnsi="Times New Roman" w:cs="Times New Roman"/>
          <w:sz w:val="24"/>
          <w:szCs w:val="24"/>
        </w:rPr>
        <w:t xml:space="preserve">с </w:t>
      </w:r>
      <w:r w:rsidR="000D5EF4">
        <w:rPr>
          <w:rFonts w:ascii="Times New Roman" w:hAnsi="Times New Roman" w:cs="Times New Roman"/>
          <w:sz w:val="24"/>
          <w:szCs w:val="24"/>
        </w:rPr>
        <w:t>настоящими изменениями и дополнениями</w:t>
      </w:r>
      <w:r w:rsidR="000D5EF4" w:rsidRPr="001F4009">
        <w:rPr>
          <w:rFonts w:ascii="Times New Roman" w:hAnsi="Times New Roman" w:cs="Times New Roman"/>
          <w:sz w:val="24"/>
          <w:szCs w:val="24"/>
        </w:rPr>
        <w:t>.</w:t>
      </w:r>
    </w:p>
    <w:p w:rsidR="001B7870" w:rsidRPr="001B7870" w:rsidRDefault="001B7870" w:rsidP="000D5EF4">
      <w:pPr>
        <w:spacing w:after="0" w:line="36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094F" w:rsidRPr="001B7870">
        <w:rPr>
          <w:rFonts w:ascii="Times New Roman" w:hAnsi="Times New Roman" w:cs="Times New Roman"/>
          <w:sz w:val="24"/>
          <w:szCs w:val="24"/>
        </w:rPr>
        <w:t xml:space="preserve">. Руководителям отраслевых (функциональных) органов Администрации 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B7870">
        <w:rPr>
          <w:rFonts w:ascii="Times New Roman" w:hAnsi="Times New Roman" w:cs="Times New Roman"/>
          <w:sz w:val="24"/>
          <w:szCs w:val="24"/>
        </w:rPr>
        <w:t>, руководителям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довести до сведения работников и обеспечить его соблюдение.</w:t>
      </w:r>
    </w:p>
    <w:p w:rsidR="006D094F" w:rsidRPr="001B7870" w:rsidRDefault="001B7870" w:rsidP="000818E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94F" w:rsidRPr="001B7870">
        <w:rPr>
          <w:rFonts w:ascii="Times New Roman" w:hAnsi="Times New Roman" w:cs="Times New Roman"/>
          <w:sz w:val="24"/>
          <w:szCs w:val="24"/>
        </w:rPr>
        <w:t xml:space="preserve">. Отделу организационной и контрольной работы Администрации 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B7870" w:rsidRDefault="001B7870" w:rsidP="000818E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094F" w:rsidRPr="001B7870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6D094F" w:rsidRPr="001B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D094F" w:rsidRPr="001B7870" w:rsidRDefault="001B7870" w:rsidP="000818E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094F" w:rsidRPr="001B787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6D094F" w:rsidRPr="00D869D7" w:rsidRDefault="006D094F" w:rsidP="006D094F">
      <w:pPr>
        <w:spacing w:line="360" w:lineRule="auto"/>
        <w:ind w:right="-285" w:firstLine="567"/>
        <w:jc w:val="both"/>
        <w:rPr>
          <w:sz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39775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218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188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</w:t>
      </w:r>
      <w:r w:rsidR="0039775F">
        <w:rPr>
          <w:rFonts w:ascii="Times New Roman" w:hAnsi="Times New Roman" w:cs="Times New Roman"/>
          <w:sz w:val="24"/>
          <w:szCs w:val="24"/>
        </w:rPr>
        <w:t xml:space="preserve">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75F">
        <w:rPr>
          <w:rFonts w:ascii="Times New Roman" w:hAnsi="Times New Roman" w:cs="Times New Roman"/>
          <w:sz w:val="24"/>
          <w:szCs w:val="24"/>
        </w:rPr>
        <w:t xml:space="preserve">          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62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BD102B" w:rsidRPr="00A942BA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 w:rsidR="00830722"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BD102B" w:rsidRPr="00A942BA" w:rsidRDefault="0083072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 </w:t>
      </w:r>
      <w:r w:rsidR="00B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BD102B"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 w:rsidR="00EE64E1">
        <w:rPr>
          <w:rFonts w:ascii="Times New Roman" w:hAnsi="Times New Roman" w:cs="Times New Roman"/>
          <w:sz w:val="24"/>
          <w:szCs w:val="24"/>
        </w:rPr>
        <w:t>Д.А. Васильев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830722" w:rsidRDefault="002B1CC4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 w:rsidR="002B1CC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района, руковод</w:t>
      </w:r>
      <w:r w:rsidR="00BC7835">
        <w:rPr>
          <w:rFonts w:ascii="Times New Roman" w:hAnsi="Times New Roman" w:cs="Times New Roman"/>
          <w:sz w:val="24"/>
          <w:szCs w:val="24"/>
        </w:rPr>
        <w:t xml:space="preserve">ителям </w:t>
      </w:r>
      <w:r w:rsidR="00CF2093">
        <w:rPr>
          <w:rFonts w:ascii="Times New Roman" w:hAnsi="Times New Roman" w:cs="Times New Roman"/>
          <w:sz w:val="24"/>
          <w:szCs w:val="24"/>
        </w:rPr>
        <w:t>отраслевых (функциональных)</w:t>
      </w:r>
      <w:r w:rsidR="000818E2">
        <w:rPr>
          <w:rFonts w:ascii="Times New Roman" w:hAnsi="Times New Roman" w:cs="Times New Roman"/>
          <w:sz w:val="24"/>
          <w:szCs w:val="24"/>
        </w:rPr>
        <w:t xml:space="preserve"> органов, руководителям </w:t>
      </w:r>
      <w:r w:rsidR="00BC7835">
        <w:rPr>
          <w:rFonts w:ascii="Times New Roman" w:hAnsi="Times New Roman" w:cs="Times New Roman"/>
          <w:sz w:val="24"/>
          <w:szCs w:val="24"/>
        </w:rPr>
        <w:t xml:space="preserve">муниципальных учреждений, муниципальных унитарных предприятий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942B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39775F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 w:rsidR="0039775F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93E4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093" w:rsidRDefault="00CF2093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093" w:rsidRDefault="00CF2093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8E2" w:rsidRPr="000818E2" w:rsidRDefault="000818E2" w:rsidP="003471B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818E2" w:rsidRPr="000818E2" w:rsidRDefault="000818E2" w:rsidP="003471B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818E2" w:rsidRPr="000818E2" w:rsidRDefault="000818E2" w:rsidP="003471B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18E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818E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818E2" w:rsidRPr="000818E2" w:rsidRDefault="000818E2" w:rsidP="003471B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от «</w:t>
      </w:r>
      <w:r w:rsidR="00F6618E">
        <w:rPr>
          <w:rFonts w:ascii="Times New Roman" w:hAnsi="Times New Roman" w:cs="Times New Roman"/>
          <w:sz w:val="24"/>
          <w:szCs w:val="24"/>
        </w:rPr>
        <w:t>06</w:t>
      </w:r>
      <w:r w:rsidRPr="000818E2">
        <w:rPr>
          <w:rFonts w:ascii="Times New Roman" w:hAnsi="Times New Roman" w:cs="Times New Roman"/>
          <w:sz w:val="24"/>
          <w:szCs w:val="24"/>
        </w:rPr>
        <w:t>»</w:t>
      </w:r>
      <w:r w:rsidR="00F661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818E2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F6618E">
        <w:rPr>
          <w:rFonts w:ascii="Times New Roman" w:hAnsi="Times New Roman" w:cs="Times New Roman"/>
          <w:sz w:val="24"/>
          <w:szCs w:val="24"/>
        </w:rPr>
        <w:t>935-р</w:t>
      </w:r>
      <w:bookmarkStart w:id="0" w:name="_GoBack"/>
      <w:bookmarkEnd w:id="0"/>
    </w:p>
    <w:p w:rsidR="000818E2" w:rsidRPr="000818E2" w:rsidRDefault="000818E2" w:rsidP="00081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E2" w:rsidRPr="000818E2" w:rsidRDefault="000818E2" w:rsidP="00081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E2" w:rsidRPr="000818E2" w:rsidRDefault="000818E2" w:rsidP="00347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Порядок</w:t>
      </w:r>
    </w:p>
    <w:p w:rsidR="000818E2" w:rsidRPr="000818E2" w:rsidRDefault="000818E2" w:rsidP="003471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регистрации уведомлений представителем  нанимателя (работодателем)</w:t>
      </w:r>
    </w:p>
    <w:p w:rsidR="000818E2" w:rsidRPr="000818E2" w:rsidRDefault="000818E2" w:rsidP="003471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18E2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</w:t>
      </w:r>
      <w:proofErr w:type="gramEnd"/>
    </w:p>
    <w:p w:rsidR="000818E2" w:rsidRPr="000818E2" w:rsidRDefault="000818E2" w:rsidP="00081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1. Муниципальный служащий,  работники, замещающие должности в органе местного самоуправления, не отнесенные к должностям муниципальной службы, и работники, замещающие должности в организациях (далее - специалисты) обязаны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2. Уведомление о фактах обращения в целях склонения специалиста к совершению коррупционных правонарушений (далее - уведомление) составляется в письменной форме согласно приложению 1 к Порядку, и должно содержать следующую информацию: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фамилия, имя, отчество специалиста, замещаемая им должность, структурное подразделение;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дата, время и место обращения к специалисту в целях склонения его к совершению коррупционных правонарушений: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известные специалисту сведения о лицах, обратившихся к нему в целях склонения к совершению коррупционных правонарушений (фамилия, имя, отчество, место работы, должность и т.д.);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сущность предполагаемого коррупционного правонарушения (злоупотребление должностными полномочиями, превышение должностных полномочий, нецелевое расходование бюджетных средств, незаконное участие в предпринимательской деятельности, получение взятки, дача взятки, служебный подлог и т.д.);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способ склонения к правонарушению (подкуп, угроза, обещание, обман, насилие и т.д.);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обстоятельства склонения к правонарушению (телефонный разговор, личная встреча, почтовое отправление и т.д.);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="000818E2" w:rsidRPr="000818E2">
        <w:rPr>
          <w:rFonts w:ascii="Times New Roman" w:hAnsi="Times New Roman" w:cs="Times New Roman"/>
          <w:sz w:val="24"/>
          <w:szCs w:val="24"/>
        </w:rPr>
        <w:t>о действиях специалиста в связи с поступившим к нему обращением в целях</w:t>
      </w:r>
      <w:proofErr w:type="gramEnd"/>
      <w:r w:rsidR="000818E2" w:rsidRPr="000818E2">
        <w:rPr>
          <w:rFonts w:ascii="Times New Roman" w:hAnsi="Times New Roman" w:cs="Times New Roman"/>
          <w:sz w:val="24"/>
          <w:szCs w:val="24"/>
        </w:rPr>
        <w:t xml:space="preserve"> склонения его к совершению коррупционных правонарушений;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подпись специалиста, заполнившего уведомление;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дата заполнения уведомления.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3. Уведомление подается специалистом не позднее одного рабочего дня, следующего за днем обращения к нему каких-либо лиц в целях склонения его к совершению коррупционных правонарушений.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4. Приём и регистрация уведомления осуществляется уполномоченным лицом. Уполномоченное лицо назначается распоряжением (приказом) в каждом органе, организации самостоятельно.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5. Уведомление о фактах обращения в целях склонения специалиста к совершению коррупционных правонарушений является служебной информацией ограниченного распространения.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Уведомление подлежит обязательной регистрации в Журнале учета уведомлений о фактах обращения в целях склонения специалиста к совершению коррупционных правонарушений, который ведется по форме согласно приложению 2 к Порядку.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 xml:space="preserve">6. Журнал учета уведомлений должен быть прошит и пронумерован, а также заверен оттиском печати соответствующего органа, организации и подписью уполномоченного лица. 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 xml:space="preserve">Ответственным за регистрацию уведомлений, оформление, ведение и хранение журнала учета уведомлений является уполномоченное лицо. 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7. Специалист, которому в связи с исполнением должностных обязанностей,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законодательством.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8. Регистрация уведомлений осуществляется в день поступления уведомления уполномоченным лицом, ответственным за ведение журнала учета уведомлений и незамедлительно передается представителю нанимателя (работодателю) для дальнейшего рассмотрения.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818E2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течение трех рабочих дней со дня поступления уведомления выносит решение о проведении служебной проверки по факту </w:t>
      </w:r>
      <w:r w:rsidRPr="000818E2">
        <w:rPr>
          <w:rFonts w:ascii="Times New Roman" w:hAnsi="Times New Roman" w:cs="Times New Roman"/>
          <w:sz w:val="24"/>
          <w:szCs w:val="24"/>
        </w:rPr>
        <w:lastRenderedPageBreak/>
        <w:t>обращения в целях склонения специалиста к совершению коррупционных правонарушений (далее - служебная проверка) и передает уведомление специалиста в Комиссию по соблюдению требований к служебному поведению муниципальных служащих,  работников, замещающих должности в органе местного самоуправления, не отнесенные к должностям муниципальной службы, и</w:t>
      </w:r>
      <w:proofErr w:type="gramEnd"/>
      <w:r w:rsidRPr="000818E2">
        <w:rPr>
          <w:rFonts w:ascii="Times New Roman" w:hAnsi="Times New Roman" w:cs="Times New Roman"/>
          <w:sz w:val="24"/>
          <w:szCs w:val="24"/>
        </w:rPr>
        <w:t xml:space="preserve"> работников, замещающих должности в организациях, созданных в целях выполнения задач, поставленных перед органом местного самоуправления и урегулированию конфликта интересов (далее - Комиссия) для дальнейшего разбирательства и информирования представителя нанимателя </w:t>
      </w:r>
      <w:proofErr w:type="gramStart"/>
      <w:r w:rsidRPr="000818E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0818E2">
        <w:rPr>
          <w:rFonts w:ascii="Times New Roman" w:hAnsi="Times New Roman" w:cs="Times New Roman"/>
          <w:sz w:val="24"/>
          <w:szCs w:val="24"/>
        </w:rPr>
        <w:t>аботодателя) специалиста.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10. Работа Комиссии по проведению служебной проверки должна быть завершена не позднее тридцати дней со дня принятия решения о ее проведении. В случае необходимости и при наличии оснований срок служебной проверки может быть продлен.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11. В проведении служебной проверки не может участвовать специалист,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12.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13. При проведении служебной проверки Комиссия: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выявляет причинно-следственную связь между полномочиями специалиста и обращением в целях склонения его к совершению коррупционных правонарушений;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выявляет круг лиц, прямо или косвенно причастных к фактам, изложенным в уведомлении;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запрашивает объяснения лиц;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запрашивает материалы, имеющие отношение к фактам, содержащимся в уведомлении;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истребует у специалиста дополнительные объяснения или дополнительную информацию в отношении лиц, обратившихся к нему в целях склонения к коррупционным правонарушениям.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14. Члены Комиссии не вправе разглашать сведения, ставшие им известными в ходе проведения проверочных мероприятий.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 xml:space="preserve">15. Результаты проверки сведений, содержащихся в уведомлении о фактах обращения в целях склонения специалиста к совершению коррупционных правонарушений, оформляются протоколом заседания Комиссии и доводятся до сведения </w:t>
      </w:r>
      <w:r w:rsidRPr="000818E2">
        <w:rPr>
          <w:rFonts w:ascii="Times New Roman" w:hAnsi="Times New Roman" w:cs="Times New Roman"/>
          <w:sz w:val="24"/>
          <w:szCs w:val="24"/>
        </w:rPr>
        <w:lastRenderedPageBreak/>
        <w:t>представителя нанимателя (работодателя) и персонально под роспись специалиста, подавшего уведомление, с предложениями по снижению коррупционной нагрузки в случаях ее выявления.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16. В протоколе заседания Комиссии: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указываются результаты проверки представленных сведений;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подтверждается или опровергается факт обращения с целью склонения специалиста к совершению коррупционных правонарушений;</w:t>
      </w:r>
    </w:p>
    <w:p w:rsidR="000818E2" w:rsidRPr="000818E2" w:rsidRDefault="003471BA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8E2" w:rsidRPr="000818E2">
        <w:rPr>
          <w:rFonts w:ascii="Times New Roman" w:hAnsi="Times New Roman" w:cs="Times New Roman"/>
          <w:sz w:val="24"/>
          <w:szCs w:val="24"/>
        </w:rPr>
        <w:t>указываются конкретные мероприятия, проведение которых необходимо для устранения выявленных причин и условий, способствующих обращению в целях склонения специалиста к совершению коррупционных правонарушений, и предложения по снижению коррупционной нагрузки в случаях ее выявления.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17. В случае подтверждения факта обращения в целях склонения специалиста к совершению коррупционных правонарушений все материалы, связанные с фактом обращения, направляются представителем нанимателя (работодателем) в трехдневный срок в органы прокуратуры.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18. Настоящий Порядок применяется также и в случае, если от специалиста поступило уведомление о фактах совершения другими специалистами коррупционных правонарушений.</w:t>
      </w:r>
    </w:p>
    <w:p w:rsidR="000818E2" w:rsidRPr="000818E2" w:rsidRDefault="000818E2" w:rsidP="00347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E2">
        <w:rPr>
          <w:rFonts w:ascii="Times New Roman" w:hAnsi="Times New Roman" w:cs="Times New Roman"/>
          <w:sz w:val="24"/>
          <w:szCs w:val="24"/>
        </w:rPr>
        <w:t>19. Решение Комиссии может быть обжаловано специалистом в порядке, предусмотренном действующим законодательством Российской Федерации.</w:t>
      </w:r>
    </w:p>
    <w:p w:rsidR="000818E2" w:rsidRPr="000818E2" w:rsidRDefault="000818E2" w:rsidP="0034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Default="000818E2" w:rsidP="000818E2">
      <w:pPr>
        <w:spacing w:line="360" w:lineRule="auto"/>
        <w:ind w:firstLine="567"/>
        <w:jc w:val="both"/>
        <w:rPr>
          <w:sz w:val="23"/>
          <w:szCs w:val="23"/>
        </w:rPr>
      </w:pPr>
    </w:p>
    <w:p w:rsidR="000818E2" w:rsidRPr="00E07C3D" w:rsidRDefault="000818E2" w:rsidP="000818E2">
      <w:pPr>
        <w:spacing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18E2" w:rsidRPr="009445D4" w:rsidRDefault="000818E2" w:rsidP="000818E2">
      <w:pPr>
        <w:pStyle w:val="Oaeno"/>
        <w:spacing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7C3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9445D4">
        <w:rPr>
          <w:rFonts w:ascii="Times New Roman" w:hAnsi="Times New Roman"/>
          <w:sz w:val="24"/>
          <w:szCs w:val="24"/>
        </w:rPr>
        <w:t>уведомления работодателя 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</w:t>
      </w:r>
      <w:proofErr w:type="gramEnd"/>
    </w:p>
    <w:p w:rsidR="000818E2" w:rsidRPr="00E07C3D" w:rsidRDefault="000818E2" w:rsidP="003471BA">
      <w:pPr>
        <w:spacing w:after="0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18E2" w:rsidRPr="00E07C3D" w:rsidRDefault="000818E2" w:rsidP="003471BA">
      <w:pPr>
        <w:spacing w:after="0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_</w:t>
      </w:r>
      <w:r w:rsidR="003471BA">
        <w:rPr>
          <w:rFonts w:ascii="Times New Roman" w:hAnsi="Times New Roman" w:cs="Times New Roman"/>
          <w:sz w:val="24"/>
          <w:szCs w:val="24"/>
        </w:rPr>
        <w:t>________</w:t>
      </w:r>
      <w:r w:rsidRPr="00E07C3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18E2" w:rsidRPr="00E07C3D" w:rsidRDefault="000818E2" w:rsidP="00347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>(представителю нанимателя)</w:t>
      </w:r>
    </w:p>
    <w:p w:rsidR="000818E2" w:rsidRPr="00E07C3D" w:rsidRDefault="000818E2" w:rsidP="00347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_______</w:t>
      </w:r>
      <w:r w:rsidR="003471BA">
        <w:rPr>
          <w:rFonts w:ascii="Times New Roman" w:hAnsi="Times New Roman" w:cs="Times New Roman"/>
          <w:sz w:val="24"/>
          <w:szCs w:val="24"/>
        </w:rPr>
        <w:t>____</w:t>
      </w:r>
      <w:r w:rsidRPr="00E07C3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18E2" w:rsidRPr="00E07C3D" w:rsidRDefault="000818E2" w:rsidP="00347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   (работодателя) - Ф.И.О., должность)</w:t>
      </w:r>
    </w:p>
    <w:p w:rsidR="000818E2" w:rsidRPr="00E07C3D" w:rsidRDefault="000818E2" w:rsidP="00347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818E2" w:rsidRPr="00E07C3D" w:rsidRDefault="000818E2" w:rsidP="003471BA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0818E2" w:rsidRPr="00E07C3D" w:rsidRDefault="000818E2" w:rsidP="003471BA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от ___________</w:t>
      </w:r>
      <w:r w:rsidR="003471BA">
        <w:rPr>
          <w:rFonts w:ascii="Times New Roman" w:hAnsi="Times New Roman" w:cs="Times New Roman"/>
          <w:sz w:val="24"/>
          <w:szCs w:val="24"/>
        </w:rPr>
        <w:t>_</w:t>
      </w:r>
      <w:r w:rsidRPr="00E07C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18E2" w:rsidRPr="00E07C3D" w:rsidRDefault="000818E2" w:rsidP="00347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должность)</w:t>
      </w:r>
    </w:p>
    <w:p w:rsidR="000818E2" w:rsidRPr="00E07C3D" w:rsidRDefault="000818E2" w:rsidP="00347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818E2" w:rsidRPr="00E07C3D" w:rsidRDefault="000818E2" w:rsidP="00347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структурного подразделения)</w:t>
      </w:r>
    </w:p>
    <w:p w:rsidR="000818E2" w:rsidRPr="00E07C3D" w:rsidRDefault="000818E2" w:rsidP="00081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E2" w:rsidRPr="00E07C3D" w:rsidRDefault="000818E2" w:rsidP="000818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18E2" w:rsidRPr="00E07C3D" w:rsidRDefault="000818E2" w:rsidP="0034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В </w:t>
      </w:r>
      <w:r w:rsidRPr="003471BA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3471B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статьей 9</w:t>
        </w:r>
      </w:hyperlink>
      <w:r w:rsidRPr="003471B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E07C3D">
        <w:rPr>
          <w:rFonts w:ascii="Times New Roman" w:hAnsi="Times New Roman" w:cs="Times New Roman"/>
          <w:sz w:val="24"/>
          <w:szCs w:val="24"/>
        </w:rPr>
        <w:t>закона от 25 декабря 2008 года</w:t>
      </w:r>
      <w:r>
        <w:rPr>
          <w:sz w:val="24"/>
          <w:szCs w:val="24"/>
        </w:rPr>
        <w:t xml:space="preserve"> </w:t>
      </w:r>
      <w:r w:rsidRPr="00E07C3D">
        <w:rPr>
          <w:rFonts w:ascii="Times New Roman" w:hAnsi="Times New Roman" w:cs="Times New Roman"/>
          <w:sz w:val="24"/>
          <w:szCs w:val="24"/>
        </w:rPr>
        <w:t>N  273-ФЗ  "О противодействии коррупции" я настоящим уведомляю об обращении</w:t>
      </w:r>
      <w:r>
        <w:rPr>
          <w:sz w:val="24"/>
          <w:szCs w:val="24"/>
        </w:rPr>
        <w:t xml:space="preserve"> </w:t>
      </w:r>
      <w:r w:rsidRPr="00E07C3D">
        <w:rPr>
          <w:rFonts w:ascii="Times New Roman" w:hAnsi="Times New Roman" w:cs="Times New Roman"/>
          <w:sz w:val="24"/>
          <w:szCs w:val="24"/>
        </w:rPr>
        <w:t>ко мне "__" _________ 200 г. гражданина (гражданки) _______________________</w:t>
      </w:r>
      <w:r>
        <w:rPr>
          <w:sz w:val="24"/>
          <w:szCs w:val="24"/>
        </w:rPr>
        <w:t xml:space="preserve"> </w:t>
      </w: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Pr="00E07C3D">
        <w:rPr>
          <w:rFonts w:ascii="Times New Roman" w:hAnsi="Times New Roman" w:cs="Times New Roman"/>
          <w:sz w:val="24"/>
          <w:szCs w:val="24"/>
        </w:rPr>
        <w:t>(Ф.И.О.)</w:t>
      </w:r>
      <w:r>
        <w:rPr>
          <w:sz w:val="24"/>
          <w:szCs w:val="24"/>
        </w:rPr>
        <w:t xml:space="preserve"> </w:t>
      </w:r>
      <w:r w:rsidRPr="00E07C3D">
        <w:rPr>
          <w:rFonts w:ascii="Times New Roman" w:hAnsi="Times New Roman" w:cs="Times New Roman"/>
          <w:sz w:val="24"/>
          <w:szCs w:val="24"/>
        </w:rPr>
        <w:t>в целях склонения  меня к совершению коррупционных правонарушений, а именно</w:t>
      </w:r>
      <w:r w:rsidR="003471BA">
        <w:rPr>
          <w:rFonts w:ascii="Times New Roman" w:hAnsi="Times New Roman" w:cs="Times New Roman"/>
          <w:sz w:val="24"/>
          <w:szCs w:val="24"/>
        </w:rPr>
        <w:t xml:space="preserve"> </w:t>
      </w:r>
      <w:r w:rsidRPr="00E07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818E2" w:rsidRPr="00E07C3D" w:rsidRDefault="000818E2" w:rsidP="0034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471BA">
        <w:rPr>
          <w:rFonts w:ascii="Times New Roman" w:hAnsi="Times New Roman" w:cs="Times New Roman"/>
          <w:sz w:val="24"/>
          <w:szCs w:val="24"/>
        </w:rPr>
        <w:t>__</w:t>
      </w:r>
      <w:r w:rsidRPr="00E07C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18E2" w:rsidRPr="00E07C3D" w:rsidRDefault="000818E2" w:rsidP="00347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(перечислить в чем выражается склонение к коррупционным правонарушениям)</w:t>
      </w:r>
    </w:p>
    <w:p w:rsidR="000818E2" w:rsidRPr="00E07C3D" w:rsidRDefault="000818E2" w:rsidP="00081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E2" w:rsidRPr="00E07C3D" w:rsidRDefault="000818E2" w:rsidP="00081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_________________________</w:t>
      </w:r>
    </w:p>
    <w:p w:rsidR="000818E2" w:rsidRPr="00E07C3D" w:rsidRDefault="000818E2" w:rsidP="00081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7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7C3D">
        <w:rPr>
          <w:rFonts w:ascii="Times New Roman" w:hAnsi="Times New Roman" w:cs="Times New Roman"/>
          <w:sz w:val="24"/>
          <w:szCs w:val="24"/>
        </w:rPr>
        <w:t xml:space="preserve"> дата _________________________</w:t>
      </w:r>
    </w:p>
    <w:p w:rsidR="003471BA" w:rsidRDefault="003471BA" w:rsidP="000818E2">
      <w:pPr>
        <w:spacing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</w:p>
    <w:p w:rsidR="000818E2" w:rsidRPr="00E07C3D" w:rsidRDefault="000818E2" w:rsidP="000818E2">
      <w:pPr>
        <w:spacing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07C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818E2" w:rsidRPr="009445D4" w:rsidRDefault="000818E2" w:rsidP="000818E2">
      <w:pPr>
        <w:pStyle w:val="Oaeno"/>
        <w:spacing w:line="360" w:lineRule="auto"/>
        <w:ind w:left="396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7C3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9445D4">
        <w:rPr>
          <w:rFonts w:ascii="Times New Roman" w:hAnsi="Times New Roman"/>
          <w:sz w:val="24"/>
          <w:szCs w:val="24"/>
        </w:rPr>
        <w:t>уведомления работодателя 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</w:t>
      </w:r>
      <w:proofErr w:type="gramEnd"/>
    </w:p>
    <w:p w:rsidR="000818E2" w:rsidRPr="00E07C3D" w:rsidRDefault="000818E2" w:rsidP="00081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E2" w:rsidRPr="00E07C3D" w:rsidRDefault="000818E2" w:rsidP="000818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E07C3D">
        <w:rPr>
          <w:rFonts w:ascii="Times New Roman" w:hAnsi="Times New Roman" w:cs="Times New Roman"/>
          <w:sz w:val="24"/>
          <w:szCs w:val="24"/>
        </w:rPr>
        <w:t>ЖУРНАЛ УЧЕТА УВЕДОМЛЕНИЙ</w:t>
      </w:r>
    </w:p>
    <w:p w:rsidR="000818E2" w:rsidRDefault="000818E2" w:rsidP="000818E2">
      <w:pPr>
        <w:pStyle w:val="Oaen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07C3D">
        <w:rPr>
          <w:rFonts w:ascii="Times New Roman" w:hAnsi="Times New Roman"/>
          <w:sz w:val="24"/>
          <w:szCs w:val="24"/>
        </w:rPr>
        <w:t xml:space="preserve">о фактах обращения в целях склонения </w:t>
      </w:r>
      <w:r w:rsidRPr="009445D4">
        <w:rPr>
          <w:rFonts w:ascii="Times New Roman" w:hAnsi="Times New Roman"/>
          <w:sz w:val="24"/>
          <w:szCs w:val="24"/>
        </w:rPr>
        <w:t xml:space="preserve">муниципальных служащих,  </w:t>
      </w:r>
    </w:p>
    <w:p w:rsidR="000818E2" w:rsidRPr="009445D4" w:rsidRDefault="000818E2" w:rsidP="000818E2">
      <w:pPr>
        <w:pStyle w:val="Oaen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45D4">
        <w:rPr>
          <w:rFonts w:ascii="Times New Roman" w:hAnsi="Times New Roman"/>
          <w:sz w:val="24"/>
          <w:szCs w:val="24"/>
        </w:rPr>
        <w:t>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</w:t>
      </w:r>
    </w:p>
    <w:p w:rsidR="000818E2" w:rsidRPr="00E07C3D" w:rsidRDefault="000818E2" w:rsidP="000818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07"/>
        <w:gridCol w:w="1077"/>
        <w:gridCol w:w="2835"/>
        <w:gridCol w:w="2324"/>
        <w:gridCol w:w="1814"/>
      </w:tblGrid>
      <w:tr w:rsidR="000818E2" w:rsidRPr="00E07C3D" w:rsidTr="003471BA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7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3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3D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8E2" w:rsidRPr="00E07C3D" w:rsidRDefault="000818E2" w:rsidP="007A2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3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8E2" w:rsidRPr="00E07C3D" w:rsidRDefault="000818E2" w:rsidP="007A2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3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18E2" w:rsidRPr="00E07C3D" w:rsidTr="003471BA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E2" w:rsidRPr="00E07C3D" w:rsidTr="003471B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E2" w:rsidRPr="00E07C3D" w:rsidTr="003471B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E2" w:rsidRPr="00E07C3D" w:rsidTr="003471B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E2" w:rsidRPr="00E07C3D" w:rsidTr="003471B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E2" w:rsidRPr="00E07C3D" w:rsidTr="003471B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E2" w:rsidRPr="00E07C3D" w:rsidRDefault="000818E2" w:rsidP="007A2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835" w:rsidRDefault="00BC7835" w:rsidP="00BC7835">
      <w:pPr>
        <w:spacing w:after="0" w:line="36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BC7835" w:rsidSect="00354856">
      <w:headerReference w:type="default" r:id="rId10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98" w:rsidRDefault="00A51F98" w:rsidP="00354856">
      <w:pPr>
        <w:spacing w:after="0" w:line="240" w:lineRule="auto"/>
      </w:pPr>
      <w:r>
        <w:separator/>
      </w:r>
    </w:p>
  </w:endnote>
  <w:endnote w:type="continuationSeparator" w:id="0">
    <w:p w:rsidR="00A51F98" w:rsidRDefault="00A51F98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98" w:rsidRDefault="00A51F98" w:rsidP="00354856">
      <w:pPr>
        <w:spacing w:after="0" w:line="240" w:lineRule="auto"/>
      </w:pPr>
      <w:r>
        <w:separator/>
      </w:r>
    </w:p>
  </w:footnote>
  <w:footnote w:type="continuationSeparator" w:id="0">
    <w:p w:rsidR="00A51F98" w:rsidRDefault="00A51F98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F" w:rsidRPr="00FF50C2" w:rsidRDefault="0039775F">
    <w:pPr>
      <w:pStyle w:val="a6"/>
      <w:jc w:val="center"/>
      <w:rPr>
        <w:rFonts w:ascii="Times New Roman" w:hAnsi="Times New Roman" w:cs="Times New Roman"/>
      </w:rPr>
    </w:pPr>
  </w:p>
  <w:p w:rsidR="0039775F" w:rsidRPr="00354856" w:rsidRDefault="0039775F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818E2"/>
    <w:rsid w:val="00093E42"/>
    <w:rsid w:val="000D5EF4"/>
    <w:rsid w:val="000D617C"/>
    <w:rsid w:val="000F0554"/>
    <w:rsid w:val="00114C8A"/>
    <w:rsid w:val="00115BC8"/>
    <w:rsid w:val="001320EF"/>
    <w:rsid w:val="00134F3B"/>
    <w:rsid w:val="001B7870"/>
    <w:rsid w:val="001F4009"/>
    <w:rsid w:val="00231E97"/>
    <w:rsid w:val="002819C2"/>
    <w:rsid w:val="002B1CC4"/>
    <w:rsid w:val="003471BA"/>
    <w:rsid w:val="00354856"/>
    <w:rsid w:val="00354CFC"/>
    <w:rsid w:val="00382D4A"/>
    <w:rsid w:val="0039775F"/>
    <w:rsid w:val="003B1A98"/>
    <w:rsid w:val="003B36EF"/>
    <w:rsid w:val="00426CFF"/>
    <w:rsid w:val="004733FA"/>
    <w:rsid w:val="004808F8"/>
    <w:rsid w:val="004B3933"/>
    <w:rsid w:val="004B5E77"/>
    <w:rsid w:val="004D0745"/>
    <w:rsid w:val="004E3C7F"/>
    <w:rsid w:val="00503072"/>
    <w:rsid w:val="00523EDD"/>
    <w:rsid w:val="005404B8"/>
    <w:rsid w:val="00540800"/>
    <w:rsid w:val="005A438A"/>
    <w:rsid w:val="00636AE5"/>
    <w:rsid w:val="006469F8"/>
    <w:rsid w:val="006742A2"/>
    <w:rsid w:val="00681287"/>
    <w:rsid w:val="006852BE"/>
    <w:rsid w:val="006B2CBB"/>
    <w:rsid w:val="006D094F"/>
    <w:rsid w:val="007109E5"/>
    <w:rsid w:val="00750435"/>
    <w:rsid w:val="00772A08"/>
    <w:rsid w:val="00793476"/>
    <w:rsid w:val="007949E2"/>
    <w:rsid w:val="00830722"/>
    <w:rsid w:val="00835B5F"/>
    <w:rsid w:val="00852F24"/>
    <w:rsid w:val="008841DB"/>
    <w:rsid w:val="008D2CFD"/>
    <w:rsid w:val="008E674D"/>
    <w:rsid w:val="00905CF8"/>
    <w:rsid w:val="00921880"/>
    <w:rsid w:val="009219F0"/>
    <w:rsid w:val="00991346"/>
    <w:rsid w:val="009C7AC9"/>
    <w:rsid w:val="009E6074"/>
    <w:rsid w:val="009E73B3"/>
    <w:rsid w:val="009F3033"/>
    <w:rsid w:val="00A41743"/>
    <w:rsid w:val="00A51F98"/>
    <w:rsid w:val="00A565F4"/>
    <w:rsid w:val="00A92A4F"/>
    <w:rsid w:val="00AA089B"/>
    <w:rsid w:val="00AC31F3"/>
    <w:rsid w:val="00AD215B"/>
    <w:rsid w:val="00AD50F2"/>
    <w:rsid w:val="00AE3644"/>
    <w:rsid w:val="00AF3515"/>
    <w:rsid w:val="00B0747D"/>
    <w:rsid w:val="00B56F37"/>
    <w:rsid w:val="00B8450D"/>
    <w:rsid w:val="00B906D0"/>
    <w:rsid w:val="00BC7835"/>
    <w:rsid w:val="00BD102B"/>
    <w:rsid w:val="00BD621E"/>
    <w:rsid w:val="00BF3713"/>
    <w:rsid w:val="00BF6069"/>
    <w:rsid w:val="00C26522"/>
    <w:rsid w:val="00C412F1"/>
    <w:rsid w:val="00C70B7D"/>
    <w:rsid w:val="00C9201E"/>
    <w:rsid w:val="00CF2093"/>
    <w:rsid w:val="00D122EE"/>
    <w:rsid w:val="00D806FA"/>
    <w:rsid w:val="00DA5470"/>
    <w:rsid w:val="00E516DF"/>
    <w:rsid w:val="00EA4136"/>
    <w:rsid w:val="00EA6A68"/>
    <w:rsid w:val="00EC7762"/>
    <w:rsid w:val="00EE64E1"/>
    <w:rsid w:val="00F1443C"/>
    <w:rsid w:val="00F50293"/>
    <w:rsid w:val="00F6618E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Oaeno">
    <w:name w:val="Oaeno"/>
    <w:basedOn w:val="a"/>
    <w:rsid w:val="006D094F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6D094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0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1B7870"/>
    <w:rPr>
      <w:i/>
      <w:iCs/>
    </w:rPr>
  </w:style>
  <w:style w:type="character" w:styleId="ae">
    <w:name w:val="Hyperlink"/>
    <w:rsid w:val="00081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Oaeno">
    <w:name w:val="Oaeno"/>
    <w:basedOn w:val="a"/>
    <w:rsid w:val="006D094F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6D094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0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1B7870"/>
    <w:rPr>
      <w:i/>
      <w:iCs/>
    </w:rPr>
  </w:style>
  <w:style w:type="character" w:styleId="ae">
    <w:name w:val="Hyperlink"/>
    <w:rsid w:val="00081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87AA3EEA967615B8C90A825B04B1AEDA9620B95B89CC2CAC5FD93D1839B97569CDA672CF528C0d6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E862-9C9A-4E8B-A655-82835592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Ирина И. Елсукова</cp:lastModifiedBy>
  <cp:revision>7</cp:revision>
  <cp:lastPrinted>2016-07-04T09:52:00Z</cp:lastPrinted>
  <dcterms:created xsi:type="dcterms:W3CDTF">2016-07-01T10:20:00Z</dcterms:created>
  <dcterms:modified xsi:type="dcterms:W3CDTF">2016-07-08T04:22:00Z</dcterms:modified>
</cp:coreProperties>
</file>