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Pr="0082095D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025F7B">
        <w:rPr>
          <w:rFonts w:ascii="Times New Roman" w:hAnsi="Times New Roman" w:cs="Times New Roman"/>
          <w:sz w:val="24"/>
          <w:szCs w:val="24"/>
        </w:rPr>
        <w:t>20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025F7B">
        <w:rPr>
          <w:rFonts w:ascii="Times New Roman" w:hAnsi="Times New Roman" w:cs="Times New Roman"/>
          <w:sz w:val="24"/>
          <w:szCs w:val="24"/>
        </w:rPr>
        <w:t>июня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025F7B">
        <w:rPr>
          <w:rFonts w:ascii="Times New Roman" w:hAnsi="Times New Roman" w:cs="Times New Roman"/>
          <w:sz w:val="24"/>
          <w:szCs w:val="24"/>
        </w:rPr>
        <w:t>815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025F7B">
        <w:rPr>
          <w:rFonts w:ascii="Times New Roman" w:hAnsi="Times New Roman" w:cs="Times New Roman"/>
          <w:sz w:val="24"/>
          <w:szCs w:val="24"/>
        </w:rPr>
        <w:t>25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025F7B">
        <w:rPr>
          <w:rFonts w:ascii="Times New Roman" w:hAnsi="Times New Roman" w:cs="Times New Roman"/>
          <w:sz w:val="24"/>
          <w:szCs w:val="24"/>
        </w:rPr>
        <w:t>июня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25F7B">
        <w:rPr>
          <w:rFonts w:ascii="Times New Roman" w:hAnsi="Times New Roman" w:cs="Times New Roman"/>
          <w:sz w:val="24"/>
          <w:szCs w:val="24"/>
        </w:rPr>
        <w:t>20 июля</w:t>
      </w:r>
      <w:r w:rsidR="003E0A9C">
        <w:rPr>
          <w:rFonts w:ascii="Times New Roman" w:hAnsi="Times New Roman" w:cs="Times New Roman"/>
          <w:sz w:val="24"/>
          <w:szCs w:val="24"/>
        </w:rPr>
        <w:t xml:space="preserve">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25F7B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5F7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025F7B"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  <w:r w:rsidR="0082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95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8209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025F7B">
        <w:rPr>
          <w:rFonts w:ascii="Times New Roman" w:hAnsi="Times New Roman" w:cs="Times New Roman"/>
          <w:sz w:val="24"/>
          <w:szCs w:val="24"/>
        </w:rPr>
        <w:t xml:space="preserve">за </w:t>
      </w:r>
      <w:r w:rsidR="0082095D">
        <w:rPr>
          <w:rFonts w:ascii="Times New Roman" w:hAnsi="Times New Roman" w:cs="Times New Roman"/>
          <w:sz w:val="24"/>
          <w:szCs w:val="24"/>
        </w:rPr>
        <w:t xml:space="preserve">2017 год и </w:t>
      </w:r>
      <w:r w:rsidR="008209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5F7B">
        <w:rPr>
          <w:rFonts w:ascii="Times New Roman" w:hAnsi="Times New Roman" w:cs="Times New Roman"/>
          <w:sz w:val="24"/>
          <w:szCs w:val="24"/>
        </w:rPr>
        <w:t xml:space="preserve"> </w:t>
      </w:r>
      <w:r w:rsidR="0082095D">
        <w:rPr>
          <w:rFonts w:ascii="Times New Roman" w:hAnsi="Times New Roman" w:cs="Times New Roman"/>
          <w:sz w:val="24"/>
          <w:szCs w:val="24"/>
        </w:rPr>
        <w:t>квартал 2018 года.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025F7B">
        <w:rPr>
          <w:rFonts w:ascii="Times New Roman" w:hAnsi="Times New Roman" w:cs="Times New Roman"/>
          <w:sz w:val="24"/>
          <w:szCs w:val="24"/>
        </w:rPr>
        <w:t>бюджетного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025F7B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proofErr w:type="spellStart"/>
      <w:r w:rsidR="00025F7B" w:rsidRPr="00025F7B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025F7B" w:rsidRPr="00025F7B">
        <w:rPr>
          <w:rFonts w:ascii="Times New Roman" w:hAnsi="Times New Roman" w:cs="Times New Roman"/>
          <w:sz w:val="24"/>
          <w:szCs w:val="24"/>
        </w:rPr>
        <w:t xml:space="preserve"> краеведческий музей» </w:t>
      </w:r>
      <w:proofErr w:type="spellStart"/>
      <w:r w:rsidR="00025F7B" w:rsidRPr="00025F7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25F7B" w:rsidRPr="00025F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025F7B"/>
    <w:rsid w:val="0016682F"/>
    <w:rsid w:val="0021312F"/>
    <w:rsid w:val="003E0A9C"/>
    <w:rsid w:val="004A4AE8"/>
    <w:rsid w:val="006F6A40"/>
    <w:rsid w:val="0082095D"/>
    <w:rsid w:val="008411CB"/>
    <w:rsid w:val="00944673"/>
    <w:rsid w:val="00E73634"/>
    <w:rsid w:val="00EB5AFC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10</cp:revision>
  <dcterms:created xsi:type="dcterms:W3CDTF">2017-02-20T08:27:00Z</dcterms:created>
  <dcterms:modified xsi:type="dcterms:W3CDTF">2018-08-31T06:02:00Z</dcterms:modified>
</cp:coreProperties>
</file>