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34" w:rsidRDefault="00CA4B34" w:rsidP="00CA4B34">
      <w:pPr>
        <w:numPr>
          <w:ilvl w:val="0"/>
          <w:numId w:val="1"/>
        </w:numPr>
        <w:tabs>
          <w:tab w:val="left" w:pos="4536"/>
        </w:tabs>
        <w:spacing w:line="360" w:lineRule="auto"/>
        <w:ind w:right="5102"/>
        <w:jc w:val="both"/>
        <w:rPr>
          <w:rFonts w:ascii="Times New Roman" w:hAnsi="Times New Roman"/>
          <w:color w:val="000000"/>
        </w:rPr>
      </w:pPr>
    </w:p>
    <w:p w:rsidR="00CA4B34" w:rsidRPr="00DB5C48" w:rsidRDefault="00394B5A" w:rsidP="00CA4B34">
      <w:pPr>
        <w:numPr>
          <w:ilvl w:val="0"/>
          <w:numId w:val="1"/>
        </w:numPr>
        <w:jc w:val="center"/>
        <w:rPr>
          <w:rFonts w:ascii="Times New Roman" w:hAnsi="Times New Roman"/>
          <w:sz w:val="28"/>
          <w:szCs w:val="28"/>
        </w:rPr>
      </w:pPr>
      <w:r>
        <w:rPr>
          <w:rFonts w:ascii="Times New Roman" w:hAnsi="Times New Roman"/>
          <w:noProof/>
          <w:sz w:val="28"/>
          <w:szCs w:val="28"/>
          <w:lang w:eastAsia="ru-RU" w:bidi="ar-SA"/>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АДМИНИСТРАЦИЯ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БЕРДЯУШСКОГО ГОРОДСКОГО ПОСЕЛЕНИЯ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САТКИНСКОГО МУНИЦИПАЛЬНОГО РАЙОНА</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ЧЕЛЯБИНСКОЙ ОБЛАСТИ</w:t>
      </w:r>
    </w:p>
    <w:p w:rsidR="00CA4B34" w:rsidRPr="00DB5C48" w:rsidRDefault="00D96D1D" w:rsidP="00CA4B34">
      <w:pPr>
        <w:numPr>
          <w:ilvl w:val="0"/>
          <w:numId w:val="1"/>
        </w:numPr>
        <w:jc w:val="center"/>
        <w:rPr>
          <w:rFonts w:ascii="Times New Roman" w:hAnsi="Times New Roman"/>
          <w:sz w:val="28"/>
          <w:szCs w:val="28"/>
        </w:rPr>
      </w:pPr>
      <w:r>
        <w:rPr>
          <w:rFonts w:ascii="Times New Roman" w:hAnsi="Times New Roman"/>
          <w:sz w:val="28"/>
          <w:szCs w:val="28"/>
        </w:rPr>
        <w:pict>
          <v:line id="_x0000_s1026" style="position:absolute;left:0;text-align:left;z-index:251657728" from="-33.75pt,16.8pt" to="476.25pt,16.8pt" o:allowincell="f" strokeweight="1pt"/>
        </w:pict>
      </w:r>
      <w:r w:rsidR="00CA4B34" w:rsidRPr="00DB5C48">
        <w:rPr>
          <w:rFonts w:ascii="Times New Roman" w:hAnsi="Times New Roman"/>
          <w:b/>
          <w:sz w:val="28"/>
          <w:szCs w:val="28"/>
        </w:rPr>
        <w:t>ПОСТАНОВЛЕНИЕ</w:t>
      </w:r>
    </w:p>
    <w:p w:rsidR="00CA4B34" w:rsidRDefault="00CA4B34" w:rsidP="00CA4B34">
      <w:pPr>
        <w:numPr>
          <w:ilvl w:val="0"/>
          <w:numId w:val="1"/>
        </w:numPr>
        <w:rPr>
          <w:rFonts w:ascii="Times New Roman" w:hAnsi="Times New Roman"/>
          <w:b/>
          <w:bCs/>
          <w:u w:val="single"/>
        </w:rPr>
      </w:pPr>
    </w:p>
    <w:p w:rsidR="00CA4B34" w:rsidRPr="00CA4B34" w:rsidRDefault="00CA4B34" w:rsidP="00CA4B34">
      <w:pPr>
        <w:numPr>
          <w:ilvl w:val="0"/>
          <w:numId w:val="1"/>
        </w:numPr>
        <w:rPr>
          <w:rFonts w:ascii="Times New Roman" w:hAnsi="Times New Roman"/>
          <w:b/>
          <w:sz w:val="22"/>
          <w:szCs w:val="22"/>
        </w:rPr>
      </w:pPr>
      <w:r w:rsidRPr="00CA4B34">
        <w:rPr>
          <w:rFonts w:ascii="Times New Roman" w:hAnsi="Times New Roman"/>
          <w:b/>
          <w:bCs/>
          <w:sz w:val="22"/>
          <w:szCs w:val="22"/>
          <w:u w:val="single"/>
        </w:rPr>
        <w:t>от</w:t>
      </w:r>
      <w:r w:rsidR="0022137E">
        <w:rPr>
          <w:rFonts w:ascii="Times New Roman" w:hAnsi="Times New Roman"/>
          <w:b/>
          <w:bCs/>
          <w:sz w:val="22"/>
          <w:szCs w:val="22"/>
          <w:u w:val="single"/>
        </w:rPr>
        <w:t xml:space="preserve"> </w:t>
      </w:r>
      <w:r w:rsidR="00C62DCF">
        <w:rPr>
          <w:rFonts w:ascii="Times New Roman" w:hAnsi="Times New Roman"/>
          <w:b/>
          <w:bCs/>
          <w:sz w:val="22"/>
          <w:szCs w:val="22"/>
          <w:u w:val="single"/>
        </w:rPr>
        <w:t xml:space="preserve"> 20 </w:t>
      </w:r>
      <w:r w:rsidR="003F2BE7">
        <w:rPr>
          <w:rFonts w:ascii="Times New Roman" w:hAnsi="Times New Roman"/>
          <w:b/>
          <w:bCs/>
          <w:sz w:val="22"/>
          <w:szCs w:val="22"/>
          <w:u w:val="single"/>
        </w:rPr>
        <w:t>ма</w:t>
      </w:r>
      <w:r w:rsidR="009C43A3">
        <w:rPr>
          <w:rFonts w:ascii="Times New Roman" w:hAnsi="Times New Roman"/>
          <w:b/>
          <w:bCs/>
          <w:sz w:val="22"/>
          <w:szCs w:val="22"/>
          <w:u w:val="single"/>
        </w:rPr>
        <w:t>рта 2018</w:t>
      </w:r>
      <w:r w:rsidR="0096718B">
        <w:rPr>
          <w:rFonts w:ascii="Times New Roman" w:hAnsi="Times New Roman"/>
          <w:b/>
          <w:bCs/>
          <w:sz w:val="22"/>
          <w:szCs w:val="22"/>
          <w:u w:val="single"/>
        </w:rPr>
        <w:t xml:space="preserve"> года  №</w:t>
      </w:r>
      <w:r w:rsidR="00C62DCF">
        <w:rPr>
          <w:rFonts w:ascii="Times New Roman" w:hAnsi="Times New Roman"/>
          <w:b/>
          <w:bCs/>
          <w:sz w:val="22"/>
          <w:szCs w:val="22"/>
          <w:u w:val="single"/>
        </w:rPr>
        <w:t>58</w:t>
      </w:r>
      <w:r w:rsidR="009C43A3">
        <w:rPr>
          <w:rFonts w:ascii="Times New Roman" w:hAnsi="Times New Roman"/>
          <w:b/>
          <w:bCs/>
          <w:sz w:val="22"/>
          <w:szCs w:val="22"/>
          <w:u w:val="single"/>
        </w:rPr>
        <w:t xml:space="preserve"> </w:t>
      </w:r>
      <w:r w:rsidRPr="00CA4B34">
        <w:rPr>
          <w:rFonts w:ascii="Times New Roman" w:hAnsi="Times New Roman"/>
          <w:b/>
          <w:bCs/>
          <w:sz w:val="22"/>
          <w:szCs w:val="22"/>
          <w:u w:val="single"/>
        </w:rPr>
        <w:t>-п</w:t>
      </w:r>
    </w:p>
    <w:p w:rsidR="00CA4B34" w:rsidRDefault="00CA4B34" w:rsidP="00CC0545">
      <w:pPr>
        <w:numPr>
          <w:ilvl w:val="0"/>
          <w:numId w:val="1"/>
        </w:numPr>
        <w:rPr>
          <w:rFonts w:ascii="Times New Roman" w:hAnsi="Times New Roman"/>
        </w:rPr>
      </w:pPr>
      <w:r w:rsidRPr="00DB5C48">
        <w:rPr>
          <w:rFonts w:ascii="Times New Roman" w:hAnsi="Times New Roman"/>
        </w:rPr>
        <w:t>п. Бердяуш</w:t>
      </w:r>
    </w:p>
    <w:p w:rsidR="00EA0827" w:rsidRPr="00CC0545" w:rsidRDefault="00EA0827" w:rsidP="00CC0545">
      <w:pPr>
        <w:numPr>
          <w:ilvl w:val="0"/>
          <w:numId w:val="1"/>
        </w:numPr>
        <w:rPr>
          <w:rFonts w:ascii="Times New Roman" w:hAnsi="Times New Roman"/>
        </w:rPr>
      </w:pPr>
    </w:p>
    <w:p w:rsidR="00CA4B34" w:rsidRDefault="0096718B" w:rsidP="00CA4B34">
      <w:pPr>
        <w:tabs>
          <w:tab w:val="left" w:pos="4536"/>
        </w:tabs>
        <w:ind w:right="5103"/>
        <w:rPr>
          <w:rFonts w:ascii="Times New Roman" w:hAnsi="Times New Roman"/>
          <w:sz w:val="22"/>
          <w:szCs w:val="22"/>
        </w:rPr>
      </w:pPr>
      <w:r>
        <w:rPr>
          <w:rFonts w:ascii="Times New Roman" w:hAnsi="Times New Roman"/>
          <w:sz w:val="22"/>
          <w:szCs w:val="22"/>
        </w:rPr>
        <w:t>О внесении изменений в постановление</w:t>
      </w:r>
    </w:p>
    <w:p w:rsidR="0096718B" w:rsidRDefault="003F2BE7" w:rsidP="00CA4B34">
      <w:pPr>
        <w:tabs>
          <w:tab w:val="left" w:pos="4536"/>
        </w:tabs>
        <w:ind w:right="5103"/>
        <w:rPr>
          <w:rFonts w:ascii="Times New Roman" w:hAnsi="Times New Roman"/>
          <w:sz w:val="22"/>
          <w:szCs w:val="22"/>
        </w:rPr>
      </w:pPr>
      <w:r>
        <w:rPr>
          <w:rFonts w:ascii="Times New Roman" w:hAnsi="Times New Roman"/>
          <w:sz w:val="22"/>
          <w:szCs w:val="22"/>
        </w:rPr>
        <w:t>от 12 январ</w:t>
      </w:r>
      <w:r w:rsidR="004C3C7C">
        <w:rPr>
          <w:rFonts w:ascii="Times New Roman" w:hAnsi="Times New Roman"/>
          <w:sz w:val="22"/>
          <w:szCs w:val="22"/>
        </w:rPr>
        <w:t>я</w:t>
      </w:r>
      <w:r>
        <w:rPr>
          <w:rFonts w:ascii="Times New Roman" w:hAnsi="Times New Roman"/>
          <w:sz w:val="22"/>
          <w:szCs w:val="22"/>
        </w:rPr>
        <w:t xml:space="preserve"> 2015 года №</w:t>
      </w:r>
      <w:r w:rsidR="0032743B">
        <w:rPr>
          <w:rFonts w:ascii="Times New Roman" w:hAnsi="Times New Roman"/>
          <w:sz w:val="22"/>
          <w:szCs w:val="22"/>
        </w:rPr>
        <w:t>1</w:t>
      </w:r>
    </w:p>
    <w:p w:rsidR="0032743B" w:rsidRDefault="009E7738" w:rsidP="00CA4B34">
      <w:pPr>
        <w:tabs>
          <w:tab w:val="left" w:pos="4536"/>
        </w:tabs>
        <w:ind w:right="5103"/>
        <w:rPr>
          <w:rFonts w:ascii="Times New Roman" w:hAnsi="Times New Roman"/>
          <w:sz w:val="22"/>
          <w:szCs w:val="22"/>
        </w:rPr>
      </w:pPr>
      <w:r>
        <w:rPr>
          <w:rFonts w:ascii="Times New Roman" w:hAnsi="Times New Roman"/>
          <w:sz w:val="22"/>
          <w:szCs w:val="22"/>
        </w:rPr>
        <w:t>«Об утверждении Адм</w:t>
      </w:r>
      <w:r w:rsidR="003F2BE7">
        <w:rPr>
          <w:rFonts w:ascii="Times New Roman" w:hAnsi="Times New Roman"/>
          <w:sz w:val="22"/>
          <w:szCs w:val="22"/>
        </w:rPr>
        <w:t>ин</w:t>
      </w:r>
      <w:r w:rsidR="0032743B">
        <w:rPr>
          <w:rFonts w:ascii="Times New Roman" w:hAnsi="Times New Roman"/>
          <w:sz w:val="22"/>
          <w:szCs w:val="22"/>
        </w:rPr>
        <w:t>истративного регламента администрации Бердяушского городского поселения по осуществлению</w:t>
      </w:r>
    </w:p>
    <w:p w:rsidR="0032743B" w:rsidRDefault="0032743B" w:rsidP="00CA4B34">
      <w:pPr>
        <w:tabs>
          <w:tab w:val="left" w:pos="4536"/>
        </w:tabs>
        <w:ind w:right="5103"/>
        <w:rPr>
          <w:rFonts w:ascii="Times New Roman" w:hAnsi="Times New Roman"/>
          <w:sz w:val="22"/>
          <w:szCs w:val="22"/>
        </w:rPr>
      </w:pPr>
      <w:r>
        <w:rPr>
          <w:rFonts w:ascii="Times New Roman" w:hAnsi="Times New Roman"/>
          <w:sz w:val="22"/>
          <w:szCs w:val="22"/>
        </w:rPr>
        <w:t>проверок в рамках муниципального контроля за</w:t>
      </w:r>
    </w:p>
    <w:p w:rsidR="0032743B" w:rsidRDefault="0032743B" w:rsidP="00CA4B34">
      <w:pPr>
        <w:tabs>
          <w:tab w:val="left" w:pos="4536"/>
        </w:tabs>
        <w:ind w:right="5103"/>
        <w:rPr>
          <w:rFonts w:ascii="Times New Roman" w:hAnsi="Times New Roman"/>
          <w:sz w:val="22"/>
          <w:szCs w:val="22"/>
        </w:rPr>
      </w:pPr>
      <w:r>
        <w:rPr>
          <w:rFonts w:ascii="Times New Roman" w:hAnsi="Times New Roman"/>
          <w:sz w:val="22"/>
          <w:szCs w:val="22"/>
        </w:rPr>
        <w:t>использованием и охраной недр при добыче</w:t>
      </w:r>
    </w:p>
    <w:p w:rsidR="0096718B" w:rsidRPr="00CA4B34" w:rsidRDefault="0032743B" w:rsidP="00CA4B34">
      <w:pPr>
        <w:tabs>
          <w:tab w:val="left" w:pos="4536"/>
        </w:tabs>
        <w:ind w:right="5103"/>
        <w:rPr>
          <w:rFonts w:ascii="Times New Roman" w:hAnsi="Times New Roman"/>
          <w:sz w:val="22"/>
          <w:szCs w:val="22"/>
        </w:rPr>
      </w:pPr>
      <w:r>
        <w:rPr>
          <w:rFonts w:ascii="Times New Roman" w:hAnsi="Times New Roman"/>
          <w:sz w:val="22"/>
          <w:szCs w:val="22"/>
        </w:rPr>
        <w:t xml:space="preserve">общераспространенных полезных ископаемых, а также при строительстве подземных сооружений, не связанных с добычей полезных ископаемых на территории Бердяушского городского поселения </w:t>
      </w:r>
      <w:r w:rsidR="0096718B">
        <w:rPr>
          <w:rFonts w:ascii="Times New Roman" w:hAnsi="Times New Roman"/>
          <w:sz w:val="22"/>
          <w:szCs w:val="22"/>
        </w:rPr>
        <w:t>»</w:t>
      </w:r>
    </w:p>
    <w:p w:rsidR="00CA4B34" w:rsidRDefault="00CA4B34" w:rsidP="00CC0545">
      <w:pPr>
        <w:tabs>
          <w:tab w:val="left" w:pos="4536"/>
        </w:tabs>
        <w:ind w:right="5103"/>
        <w:jc w:val="both"/>
        <w:rPr>
          <w:rFonts w:ascii="Times New Roman" w:hAnsi="Times New Roman"/>
          <w:sz w:val="22"/>
          <w:szCs w:val="22"/>
        </w:rPr>
      </w:pPr>
    </w:p>
    <w:p w:rsidR="0032743B" w:rsidRPr="00CA4B34" w:rsidRDefault="0032743B" w:rsidP="00CC0545">
      <w:pPr>
        <w:tabs>
          <w:tab w:val="left" w:pos="4536"/>
        </w:tabs>
        <w:ind w:right="5103"/>
        <w:jc w:val="both"/>
        <w:rPr>
          <w:rFonts w:ascii="Times New Roman" w:hAnsi="Times New Roman"/>
          <w:sz w:val="22"/>
          <w:szCs w:val="22"/>
        </w:rPr>
      </w:pPr>
    </w:p>
    <w:p w:rsidR="003F2BE7" w:rsidRPr="002C01A4" w:rsidRDefault="00CA4B34" w:rsidP="003F2BE7">
      <w:pPr>
        <w:spacing w:line="360" w:lineRule="auto"/>
        <w:ind w:firstLine="567"/>
        <w:jc w:val="both"/>
        <w:rPr>
          <w:rFonts w:ascii="Times New Roman" w:hAnsi="Times New Roman" w:cs="Times New Roman"/>
          <w:sz w:val="24"/>
        </w:rPr>
      </w:pPr>
      <w:r>
        <w:rPr>
          <w:rFonts w:ascii="Times New Roman" w:hAnsi="Times New Roman"/>
          <w:sz w:val="28"/>
          <w:szCs w:val="34"/>
        </w:rPr>
        <w:t xml:space="preserve">  </w:t>
      </w:r>
      <w:r w:rsidR="003F2BE7">
        <w:rPr>
          <w:rFonts w:ascii="Times New Roman" w:hAnsi="Times New Roman" w:cs="Times New Roman"/>
          <w:sz w:val="24"/>
        </w:rPr>
        <w:t xml:space="preserve">В соответствии со ст.14 </w:t>
      </w:r>
      <w:r w:rsidR="003F2BE7" w:rsidRPr="002C01A4">
        <w:rPr>
          <w:rFonts w:ascii="Times New Roman" w:hAnsi="Times New Roman" w:cs="Times New Roman"/>
          <w:sz w:val="24"/>
        </w:rPr>
        <w:t>Ф</w:t>
      </w:r>
      <w:r w:rsidR="003F2BE7">
        <w:rPr>
          <w:rFonts w:ascii="Times New Roman" w:hAnsi="Times New Roman" w:cs="Times New Roman"/>
          <w:sz w:val="24"/>
        </w:rPr>
        <w:t>едерального закона</w:t>
      </w:r>
      <w:r w:rsidR="003F2BE7" w:rsidRPr="002C01A4">
        <w:rPr>
          <w:rFonts w:ascii="Times New Roman" w:hAnsi="Times New Roman" w:cs="Times New Roman"/>
          <w:sz w:val="24"/>
        </w:rPr>
        <w:t xml:space="preserve"> от 06.10.2003</w:t>
      </w:r>
      <w:r w:rsidR="003F2BE7">
        <w:rPr>
          <w:rFonts w:ascii="Times New Roman" w:hAnsi="Times New Roman" w:cs="Times New Roman"/>
          <w:sz w:val="24"/>
        </w:rPr>
        <w:t xml:space="preserve"> г.</w:t>
      </w:r>
      <w:r w:rsidR="003F2BE7" w:rsidRPr="002C01A4">
        <w:rPr>
          <w:rFonts w:ascii="Times New Roman" w:hAnsi="Times New Roman" w:cs="Times New Roman"/>
          <w:sz w:val="24"/>
        </w:rPr>
        <w:t xml:space="preserve"> № 131-ФЗ «Об общих принципах организации местного самоупра</w:t>
      </w:r>
      <w:r w:rsidR="003F2BE7">
        <w:rPr>
          <w:rFonts w:ascii="Times New Roman" w:hAnsi="Times New Roman" w:cs="Times New Roman"/>
          <w:sz w:val="24"/>
        </w:rPr>
        <w:t>вления в</w:t>
      </w:r>
      <w:r w:rsidR="009C43A3">
        <w:rPr>
          <w:rFonts w:ascii="Times New Roman" w:hAnsi="Times New Roman" w:cs="Times New Roman"/>
          <w:sz w:val="24"/>
        </w:rPr>
        <w:t xml:space="preserve"> Российской Федерации», Федеральным законом</w:t>
      </w:r>
      <w:r w:rsidR="003F2BE7">
        <w:rPr>
          <w:rFonts w:ascii="Times New Roman" w:hAnsi="Times New Roman" w:cs="Times New Roman"/>
          <w:sz w:val="24"/>
        </w:rPr>
        <w:t xml:space="preserve"> от 26.12.2008 г. №294-ФЗ «О защите прав юридических лиц и индивидуальных предпринимателей при осуществлении государственного контроля (надзо</w:t>
      </w:r>
      <w:r w:rsidR="009C43A3">
        <w:rPr>
          <w:rFonts w:ascii="Times New Roman" w:hAnsi="Times New Roman" w:cs="Times New Roman"/>
          <w:sz w:val="24"/>
        </w:rPr>
        <w:t xml:space="preserve">ра) и муниципального контроля», </w:t>
      </w:r>
      <w:r w:rsidR="00FD5EEF">
        <w:rPr>
          <w:rFonts w:ascii="Times New Roman" w:hAnsi="Times New Roman" w:cs="Times New Roman"/>
          <w:sz w:val="24"/>
        </w:rPr>
        <w:t xml:space="preserve">Федеральным законом от 02.05.2006 г. «О порядке рассмотрения обращения граждан Российской Федерации», </w:t>
      </w:r>
      <w:r w:rsidR="003F2BE7" w:rsidRPr="002C01A4">
        <w:rPr>
          <w:rFonts w:ascii="Times New Roman" w:hAnsi="Times New Roman" w:cs="Times New Roman"/>
          <w:sz w:val="24"/>
        </w:rPr>
        <w:t>Уставом Бердяушского го</w:t>
      </w:r>
      <w:r w:rsidR="003F2BE7">
        <w:rPr>
          <w:rFonts w:ascii="Times New Roman" w:hAnsi="Times New Roman" w:cs="Times New Roman"/>
          <w:sz w:val="24"/>
        </w:rPr>
        <w:t>родского поселения, утвержденного</w:t>
      </w:r>
      <w:r w:rsidR="003F2BE7" w:rsidRPr="002C01A4">
        <w:rPr>
          <w:rFonts w:ascii="Times New Roman" w:hAnsi="Times New Roman" w:cs="Times New Roman"/>
          <w:sz w:val="24"/>
        </w:rPr>
        <w:t xml:space="preserve">  решением Совета депутатов Бердяушского городского поселения от 26.08.2005 г. №12,</w:t>
      </w:r>
    </w:p>
    <w:p w:rsidR="00CA4B34" w:rsidRPr="003F2BE7" w:rsidRDefault="00CA4B34" w:rsidP="003F2BE7">
      <w:pPr>
        <w:numPr>
          <w:ilvl w:val="0"/>
          <w:numId w:val="1"/>
        </w:numPr>
        <w:tabs>
          <w:tab w:val="clear" w:pos="432"/>
          <w:tab w:val="num" w:pos="0"/>
        </w:tabs>
        <w:spacing w:line="360" w:lineRule="auto"/>
        <w:ind w:left="0" w:firstLine="567"/>
        <w:jc w:val="both"/>
        <w:rPr>
          <w:rFonts w:ascii="Times New Roman" w:hAnsi="Times New Roman"/>
          <w:sz w:val="24"/>
        </w:rPr>
      </w:pPr>
    </w:p>
    <w:p w:rsidR="00123D95" w:rsidRDefault="00CA4B34" w:rsidP="0004605D">
      <w:pPr>
        <w:pStyle w:val="31"/>
        <w:numPr>
          <w:ilvl w:val="0"/>
          <w:numId w:val="1"/>
        </w:numPr>
        <w:spacing w:line="360" w:lineRule="auto"/>
        <w:jc w:val="center"/>
        <w:rPr>
          <w:b/>
          <w:sz w:val="24"/>
          <w:szCs w:val="24"/>
        </w:rPr>
      </w:pPr>
      <w:r w:rsidRPr="00CA4B34">
        <w:rPr>
          <w:b/>
          <w:sz w:val="24"/>
          <w:szCs w:val="24"/>
        </w:rPr>
        <w:t>ПОСТАНОВЛЯЮ:</w:t>
      </w:r>
    </w:p>
    <w:p w:rsidR="0004605D" w:rsidRPr="0004605D" w:rsidRDefault="0004605D" w:rsidP="00C936B0">
      <w:pPr>
        <w:pStyle w:val="31"/>
        <w:numPr>
          <w:ilvl w:val="0"/>
          <w:numId w:val="1"/>
        </w:numPr>
        <w:spacing w:line="360" w:lineRule="auto"/>
        <w:jc w:val="both"/>
        <w:rPr>
          <w:b/>
          <w:sz w:val="24"/>
          <w:szCs w:val="24"/>
        </w:rPr>
      </w:pPr>
    </w:p>
    <w:p w:rsidR="00840579" w:rsidRPr="00B61D82" w:rsidRDefault="0096718B" w:rsidP="00B61D82">
      <w:pPr>
        <w:tabs>
          <w:tab w:val="left" w:pos="9638"/>
        </w:tabs>
        <w:spacing w:line="360" w:lineRule="auto"/>
        <w:ind w:right="-1" w:firstLine="567"/>
        <w:jc w:val="both"/>
        <w:rPr>
          <w:rFonts w:ascii="Times New Roman" w:hAnsi="Times New Roman"/>
          <w:sz w:val="24"/>
        </w:rPr>
      </w:pPr>
      <w:r w:rsidRPr="00B61D82">
        <w:rPr>
          <w:rFonts w:ascii="Times New Roman" w:hAnsi="Times New Roman"/>
          <w:sz w:val="24"/>
        </w:rPr>
        <w:t>1. Внести в постановление администрации</w:t>
      </w:r>
      <w:r w:rsidR="00C936B0" w:rsidRPr="00B61D82">
        <w:rPr>
          <w:rFonts w:ascii="Times New Roman" w:hAnsi="Times New Roman"/>
          <w:sz w:val="24"/>
        </w:rPr>
        <w:t xml:space="preserve"> </w:t>
      </w:r>
      <w:r w:rsidRPr="00B61D82">
        <w:rPr>
          <w:rFonts w:ascii="Times New Roman" w:hAnsi="Times New Roman"/>
          <w:sz w:val="24"/>
        </w:rPr>
        <w:t>Бердяушского городского поселе</w:t>
      </w:r>
      <w:r w:rsidR="00C936B0" w:rsidRPr="00B61D82">
        <w:rPr>
          <w:rFonts w:ascii="Times New Roman" w:hAnsi="Times New Roman"/>
          <w:sz w:val="24"/>
        </w:rPr>
        <w:t>ния от 12 января 2015 года №1</w:t>
      </w:r>
      <w:r w:rsidRPr="00B61D82">
        <w:rPr>
          <w:rFonts w:ascii="Times New Roman" w:hAnsi="Times New Roman"/>
          <w:sz w:val="24"/>
        </w:rPr>
        <w:t xml:space="preserve"> «</w:t>
      </w:r>
      <w:r w:rsidR="00C936B0" w:rsidRPr="00B61D82">
        <w:rPr>
          <w:rFonts w:ascii="Times New Roman" w:hAnsi="Times New Roman"/>
          <w:sz w:val="24"/>
        </w:rPr>
        <w:t>Об утверждении Административного регламента администрации Бердяушского городского поселения по осуществлению проверок в рамках муниципального контроля за</w:t>
      </w:r>
      <w:r w:rsidR="00B61D82" w:rsidRPr="00B61D82">
        <w:rPr>
          <w:rFonts w:ascii="Times New Roman" w:hAnsi="Times New Roman"/>
          <w:sz w:val="24"/>
        </w:rPr>
        <w:t xml:space="preserve"> </w:t>
      </w:r>
      <w:r w:rsidR="00C936B0" w:rsidRPr="00B61D82">
        <w:rPr>
          <w:rFonts w:ascii="Times New Roman" w:hAnsi="Times New Roman"/>
          <w:sz w:val="24"/>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Бердяушского городского поселения</w:t>
      </w:r>
      <w:r w:rsidRPr="00B61D82">
        <w:rPr>
          <w:rFonts w:ascii="Times New Roman" w:hAnsi="Times New Roman"/>
          <w:sz w:val="24"/>
        </w:rPr>
        <w:t xml:space="preserve">» </w:t>
      </w:r>
      <w:r w:rsidR="00D61826" w:rsidRPr="00B61D82">
        <w:rPr>
          <w:rFonts w:ascii="Times New Roman" w:hAnsi="Times New Roman"/>
          <w:sz w:val="24"/>
        </w:rPr>
        <w:t xml:space="preserve">- (далее Регламент), </w:t>
      </w:r>
      <w:r w:rsidR="00B70A47" w:rsidRPr="00B61D82">
        <w:rPr>
          <w:rFonts w:ascii="Times New Roman" w:hAnsi="Times New Roman"/>
          <w:sz w:val="24"/>
        </w:rPr>
        <w:t>изменения соглас</w:t>
      </w:r>
      <w:r w:rsidR="0097357B" w:rsidRPr="00B61D82">
        <w:rPr>
          <w:rFonts w:ascii="Times New Roman" w:hAnsi="Times New Roman"/>
          <w:sz w:val="24"/>
        </w:rPr>
        <w:t>но приложению.</w:t>
      </w:r>
    </w:p>
    <w:p w:rsidR="00B70A47" w:rsidRDefault="0096718B" w:rsidP="00B61D82">
      <w:pPr>
        <w:spacing w:line="360" w:lineRule="auto"/>
        <w:ind w:firstLine="567"/>
        <w:jc w:val="both"/>
        <w:rPr>
          <w:rFonts w:ascii="Times New Roman" w:hAnsi="Times New Roman" w:cs="Times New Roman"/>
          <w:sz w:val="24"/>
        </w:rPr>
      </w:pPr>
      <w:r w:rsidRPr="00763952">
        <w:rPr>
          <w:rFonts w:ascii="Times New Roman" w:hAnsi="Times New Roman" w:cs="Times New Roman"/>
          <w:sz w:val="24"/>
        </w:rPr>
        <w:lastRenderedPageBreak/>
        <w:t>2</w:t>
      </w:r>
      <w:r w:rsidR="00840579" w:rsidRPr="00763952">
        <w:rPr>
          <w:rFonts w:ascii="Times New Roman" w:hAnsi="Times New Roman" w:cs="Times New Roman"/>
          <w:sz w:val="24"/>
        </w:rPr>
        <w:t>.</w:t>
      </w:r>
      <w:r w:rsidR="00B70A47">
        <w:rPr>
          <w:rFonts w:ascii="Times New Roman" w:hAnsi="Times New Roman" w:cs="Times New Roman"/>
          <w:sz w:val="24"/>
        </w:rPr>
        <w:t xml:space="preserve"> Опубликовать настоящее постановление в газете «Саткинский рабочий».</w:t>
      </w:r>
    </w:p>
    <w:p w:rsidR="00CA4B34" w:rsidRPr="00763952" w:rsidRDefault="00B70A47" w:rsidP="00B61D82">
      <w:pPr>
        <w:spacing w:line="360" w:lineRule="auto"/>
        <w:ind w:firstLine="567"/>
        <w:jc w:val="both"/>
        <w:rPr>
          <w:rFonts w:ascii="Times New Roman" w:hAnsi="Times New Roman" w:cs="Times New Roman"/>
          <w:sz w:val="24"/>
        </w:rPr>
      </w:pPr>
      <w:r>
        <w:rPr>
          <w:rFonts w:ascii="Times New Roman" w:hAnsi="Times New Roman" w:cs="Times New Roman"/>
          <w:sz w:val="24"/>
        </w:rPr>
        <w:t>3.</w:t>
      </w:r>
      <w:r w:rsidR="00840579" w:rsidRPr="00763952">
        <w:rPr>
          <w:rFonts w:ascii="Times New Roman" w:hAnsi="Times New Roman" w:cs="Times New Roman"/>
          <w:sz w:val="24"/>
        </w:rPr>
        <w:t xml:space="preserve"> </w:t>
      </w:r>
      <w:r w:rsidR="00CA4B34" w:rsidRPr="00763952">
        <w:rPr>
          <w:rFonts w:ascii="Times New Roman" w:hAnsi="Times New Roman" w:cs="Times New Roman"/>
          <w:sz w:val="24"/>
        </w:rPr>
        <w:t>Настоящее пост</w:t>
      </w:r>
      <w:r w:rsidR="00835A37" w:rsidRPr="00763952">
        <w:rPr>
          <w:rFonts w:ascii="Times New Roman" w:hAnsi="Times New Roman" w:cs="Times New Roman"/>
          <w:sz w:val="24"/>
        </w:rPr>
        <w:t xml:space="preserve">ановление вступает в силу с момента </w:t>
      </w:r>
      <w:r>
        <w:rPr>
          <w:rFonts w:ascii="Times New Roman" w:hAnsi="Times New Roman" w:cs="Times New Roman"/>
          <w:sz w:val="24"/>
        </w:rPr>
        <w:t xml:space="preserve"> его опубликования.</w:t>
      </w:r>
    </w:p>
    <w:p w:rsidR="0096718B" w:rsidRPr="00763952" w:rsidRDefault="00B70A47" w:rsidP="00B61D82">
      <w:pPr>
        <w:pStyle w:val="2"/>
        <w:numPr>
          <w:ilvl w:val="0"/>
          <w:numId w:val="1"/>
        </w:numPr>
        <w:shd w:val="clear" w:color="auto" w:fill="auto"/>
        <w:tabs>
          <w:tab w:val="clear" w:pos="432"/>
          <w:tab w:val="num" w:pos="0"/>
          <w:tab w:val="left" w:pos="567"/>
        </w:tabs>
        <w:spacing w:after="0" w:line="360" w:lineRule="auto"/>
        <w:ind w:left="0" w:firstLine="567"/>
        <w:jc w:val="both"/>
      </w:pPr>
      <w:r>
        <w:t>4</w:t>
      </w:r>
      <w:r w:rsidR="00CA4B34" w:rsidRPr="00763952">
        <w:t>. Контроль за исполнением</w:t>
      </w:r>
      <w:r w:rsidR="0004605D" w:rsidRPr="00763952">
        <w:t xml:space="preserve"> настоящего </w:t>
      </w:r>
      <w:r w:rsidR="00CA4B34" w:rsidRPr="00763952">
        <w:t xml:space="preserve"> постановления оставляю за собой</w:t>
      </w:r>
      <w:r w:rsidR="00CC0545" w:rsidRPr="00763952">
        <w:t>.</w:t>
      </w:r>
    </w:p>
    <w:p w:rsidR="00CC0545" w:rsidRDefault="00CC0545" w:rsidP="00B61D82">
      <w:pPr>
        <w:pStyle w:val="2"/>
        <w:shd w:val="clear" w:color="auto" w:fill="auto"/>
        <w:tabs>
          <w:tab w:val="left" w:pos="567"/>
        </w:tabs>
        <w:spacing w:after="0" w:line="360" w:lineRule="auto"/>
        <w:jc w:val="both"/>
      </w:pPr>
    </w:p>
    <w:p w:rsidR="0097357B" w:rsidRPr="00443F9A" w:rsidRDefault="0097357B" w:rsidP="0097357B">
      <w:pPr>
        <w:pStyle w:val="2"/>
        <w:shd w:val="clear" w:color="auto" w:fill="auto"/>
        <w:tabs>
          <w:tab w:val="left" w:pos="567"/>
        </w:tabs>
        <w:spacing w:after="0" w:line="240" w:lineRule="auto"/>
        <w:jc w:val="both"/>
      </w:pPr>
    </w:p>
    <w:p w:rsidR="007E419D" w:rsidRDefault="007E419D" w:rsidP="007E419D">
      <w:pPr>
        <w:pStyle w:val="2"/>
        <w:shd w:val="clear" w:color="auto" w:fill="auto"/>
        <w:spacing w:after="0" w:line="240" w:lineRule="auto"/>
        <w:jc w:val="both"/>
      </w:pPr>
    </w:p>
    <w:p w:rsidR="00CA4B34" w:rsidRPr="000B53EE" w:rsidRDefault="00305986" w:rsidP="007E419D">
      <w:pPr>
        <w:pStyle w:val="2"/>
        <w:shd w:val="clear" w:color="auto" w:fill="auto"/>
        <w:spacing w:after="0" w:line="240" w:lineRule="auto"/>
        <w:jc w:val="both"/>
      </w:pPr>
      <w:r>
        <w:t>Глава</w:t>
      </w:r>
      <w:r w:rsidR="007E419D">
        <w:t xml:space="preserve"> </w:t>
      </w:r>
      <w:r w:rsidR="00CA4B34">
        <w:t xml:space="preserve"> Бердяушского городского поселения         </w:t>
      </w:r>
      <w:r>
        <w:t xml:space="preserve">      </w:t>
      </w:r>
      <w:r w:rsidR="00CA4B34">
        <w:t xml:space="preserve">                               </w:t>
      </w:r>
      <w:r>
        <w:t xml:space="preserve">             Н.В.Салионова</w:t>
      </w:r>
    </w:p>
    <w:p w:rsidR="00CA4B34" w:rsidRPr="00A53E86" w:rsidRDefault="00CA4B34" w:rsidP="007E419D">
      <w:pPr>
        <w:pStyle w:val="2"/>
        <w:numPr>
          <w:ilvl w:val="0"/>
          <w:numId w:val="1"/>
        </w:numPr>
        <w:shd w:val="clear" w:color="auto" w:fill="auto"/>
        <w:spacing w:after="0" w:line="240" w:lineRule="auto"/>
        <w:jc w:val="both"/>
      </w:pPr>
    </w:p>
    <w:p w:rsidR="0096718B" w:rsidRDefault="0096718B">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B61D82" w:rsidRDefault="00B61D82">
      <w:pPr>
        <w:shd w:val="clear" w:color="auto" w:fill="FFFFFF"/>
        <w:rPr>
          <w:rFonts w:ascii="Times New Roman" w:hAnsi="Times New Roman"/>
          <w:b/>
          <w:sz w:val="28"/>
          <w:szCs w:val="28"/>
        </w:rPr>
      </w:pPr>
    </w:p>
    <w:p w:rsidR="0096718B" w:rsidRDefault="00B70A47" w:rsidP="00B70A47">
      <w:pPr>
        <w:shd w:val="clear" w:color="auto" w:fill="FFFFFF"/>
        <w:jc w:val="right"/>
        <w:rPr>
          <w:rFonts w:ascii="Times New Roman" w:hAnsi="Times New Roman"/>
          <w:sz w:val="22"/>
          <w:szCs w:val="22"/>
        </w:rPr>
      </w:pPr>
      <w:r w:rsidRPr="00B70A47">
        <w:rPr>
          <w:rFonts w:ascii="Times New Roman" w:hAnsi="Times New Roman"/>
          <w:sz w:val="22"/>
          <w:szCs w:val="22"/>
        </w:rPr>
        <w:lastRenderedPageBreak/>
        <w:t>Приложение</w:t>
      </w:r>
    </w:p>
    <w:p w:rsidR="00B70A47" w:rsidRDefault="00B70A47" w:rsidP="00B70A47">
      <w:pPr>
        <w:shd w:val="clear" w:color="auto" w:fill="FFFFFF"/>
        <w:jc w:val="right"/>
        <w:rPr>
          <w:rFonts w:ascii="Times New Roman" w:hAnsi="Times New Roman"/>
          <w:sz w:val="22"/>
          <w:szCs w:val="22"/>
        </w:rPr>
      </w:pPr>
      <w:r>
        <w:rPr>
          <w:rFonts w:ascii="Times New Roman" w:hAnsi="Times New Roman"/>
          <w:sz w:val="22"/>
          <w:szCs w:val="22"/>
        </w:rPr>
        <w:t xml:space="preserve">к постановлению администрации </w:t>
      </w:r>
    </w:p>
    <w:p w:rsidR="00B70A47" w:rsidRDefault="00B70A47" w:rsidP="00B70A47">
      <w:pPr>
        <w:shd w:val="clear" w:color="auto" w:fill="FFFFFF"/>
        <w:jc w:val="right"/>
        <w:rPr>
          <w:rFonts w:ascii="Times New Roman" w:hAnsi="Times New Roman"/>
          <w:sz w:val="22"/>
          <w:szCs w:val="22"/>
        </w:rPr>
      </w:pPr>
      <w:r>
        <w:rPr>
          <w:rFonts w:ascii="Times New Roman" w:hAnsi="Times New Roman"/>
          <w:sz w:val="22"/>
          <w:szCs w:val="22"/>
        </w:rPr>
        <w:t>Бердяушского городского поселения</w:t>
      </w:r>
    </w:p>
    <w:p w:rsidR="00B70A47" w:rsidRDefault="00B70A47" w:rsidP="00B70A47">
      <w:pPr>
        <w:shd w:val="clear" w:color="auto" w:fill="FFFFFF"/>
        <w:jc w:val="right"/>
        <w:rPr>
          <w:rFonts w:ascii="Times New Roman" w:hAnsi="Times New Roman"/>
          <w:sz w:val="22"/>
          <w:szCs w:val="22"/>
        </w:rPr>
      </w:pPr>
      <w:r>
        <w:rPr>
          <w:rFonts w:ascii="Times New Roman" w:hAnsi="Times New Roman"/>
          <w:sz w:val="22"/>
          <w:szCs w:val="22"/>
        </w:rPr>
        <w:t>от</w:t>
      </w:r>
      <w:r w:rsidR="00FC3B43">
        <w:rPr>
          <w:rFonts w:ascii="Times New Roman" w:hAnsi="Times New Roman"/>
          <w:sz w:val="22"/>
          <w:szCs w:val="22"/>
        </w:rPr>
        <w:t xml:space="preserve"> </w:t>
      </w:r>
      <w:r w:rsidR="00C62DCF">
        <w:rPr>
          <w:rFonts w:ascii="Times New Roman" w:hAnsi="Times New Roman"/>
          <w:sz w:val="22"/>
          <w:szCs w:val="22"/>
        </w:rPr>
        <w:t xml:space="preserve">20 марта </w:t>
      </w:r>
      <w:r>
        <w:rPr>
          <w:rFonts w:ascii="Times New Roman" w:hAnsi="Times New Roman"/>
          <w:sz w:val="22"/>
          <w:szCs w:val="22"/>
        </w:rPr>
        <w:t>2018 года №</w:t>
      </w:r>
      <w:r w:rsidR="00C62DCF">
        <w:rPr>
          <w:rFonts w:ascii="Times New Roman" w:hAnsi="Times New Roman"/>
          <w:sz w:val="22"/>
          <w:szCs w:val="22"/>
        </w:rPr>
        <w:t>58</w:t>
      </w:r>
      <w:r>
        <w:rPr>
          <w:rFonts w:ascii="Times New Roman" w:hAnsi="Times New Roman"/>
          <w:sz w:val="22"/>
          <w:szCs w:val="22"/>
        </w:rPr>
        <w:t>-п</w:t>
      </w:r>
    </w:p>
    <w:p w:rsidR="00B70A47" w:rsidRDefault="00B70A47" w:rsidP="00B70A47">
      <w:pPr>
        <w:shd w:val="clear" w:color="auto" w:fill="FFFFFF"/>
        <w:jc w:val="right"/>
        <w:rPr>
          <w:rFonts w:ascii="Times New Roman" w:hAnsi="Times New Roman"/>
          <w:sz w:val="22"/>
          <w:szCs w:val="22"/>
        </w:rPr>
      </w:pPr>
    </w:p>
    <w:p w:rsidR="00B70A47" w:rsidRDefault="00A633ED" w:rsidP="00361AA6">
      <w:pPr>
        <w:shd w:val="clear" w:color="auto" w:fill="FFFFFF"/>
        <w:spacing w:line="360" w:lineRule="auto"/>
        <w:ind w:firstLine="567"/>
        <w:jc w:val="both"/>
        <w:rPr>
          <w:rFonts w:ascii="Times New Roman" w:hAnsi="Times New Roman"/>
          <w:sz w:val="24"/>
        </w:rPr>
      </w:pPr>
      <w:r w:rsidRPr="009361B1">
        <w:rPr>
          <w:rFonts w:ascii="Times New Roman" w:hAnsi="Times New Roman"/>
          <w:sz w:val="24"/>
        </w:rPr>
        <w:t xml:space="preserve">1. </w:t>
      </w:r>
      <w:r w:rsidR="00723C2E">
        <w:rPr>
          <w:rFonts w:ascii="Times New Roman" w:hAnsi="Times New Roman"/>
          <w:sz w:val="24"/>
        </w:rPr>
        <w:t>Пункт 1 р</w:t>
      </w:r>
      <w:r w:rsidR="00792FFC">
        <w:rPr>
          <w:rFonts w:ascii="Times New Roman" w:hAnsi="Times New Roman"/>
          <w:sz w:val="24"/>
        </w:rPr>
        <w:t>аздел</w:t>
      </w:r>
      <w:r w:rsidR="00723C2E">
        <w:rPr>
          <w:rFonts w:ascii="Times New Roman" w:hAnsi="Times New Roman"/>
          <w:sz w:val="24"/>
        </w:rPr>
        <w:t>а</w:t>
      </w:r>
      <w:r w:rsidR="00792FFC">
        <w:rPr>
          <w:rFonts w:ascii="Times New Roman" w:hAnsi="Times New Roman"/>
          <w:sz w:val="24"/>
        </w:rPr>
        <w:t xml:space="preserve"> 1 Р</w:t>
      </w:r>
      <w:r w:rsidR="009361B1">
        <w:rPr>
          <w:rFonts w:ascii="Times New Roman" w:hAnsi="Times New Roman"/>
          <w:sz w:val="24"/>
        </w:rPr>
        <w:t>егламент</w:t>
      </w:r>
      <w:r w:rsidR="00792FFC">
        <w:rPr>
          <w:rFonts w:ascii="Times New Roman" w:hAnsi="Times New Roman"/>
          <w:sz w:val="24"/>
        </w:rPr>
        <w:t>а  дополнить п</w:t>
      </w:r>
      <w:r w:rsidR="00723C2E">
        <w:rPr>
          <w:rFonts w:ascii="Times New Roman" w:hAnsi="Times New Roman"/>
          <w:sz w:val="24"/>
        </w:rPr>
        <w:t>одп</w:t>
      </w:r>
      <w:r w:rsidR="00792FFC">
        <w:rPr>
          <w:rFonts w:ascii="Times New Roman" w:hAnsi="Times New Roman"/>
          <w:sz w:val="24"/>
        </w:rPr>
        <w:t>унктом 1.2</w:t>
      </w:r>
      <w:r w:rsidR="009361B1">
        <w:rPr>
          <w:rFonts w:ascii="Times New Roman" w:hAnsi="Times New Roman"/>
          <w:sz w:val="24"/>
        </w:rPr>
        <w:t xml:space="preserve"> </w:t>
      </w:r>
      <w:r w:rsidR="00EF4379" w:rsidRPr="009361B1">
        <w:rPr>
          <w:rFonts w:ascii="Times New Roman" w:hAnsi="Times New Roman"/>
          <w:sz w:val="24"/>
        </w:rPr>
        <w:t xml:space="preserve"> следующего содержания:</w:t>
      </w:r>
    </w:p>
    <w:p w:rsidR="00792FFC" w:rsidRPr="000A18B6" w:rsidRDefault="00792FFC" w:rsidP="00C65EB7">
      <w:pPr>
        <w:shd w:val="clear" w:color="auto" w:fill="FFFFFF"/>
        <w:spacing w:line="360" w:lineRule="auto"/>
        <w:jc w:val="both"/>
        <w:rPr>
          <w:rFonts w:ascii="Times New Roman" w:eastAsia="Times New Roman" w:hAnsi="Times New Roman" w:cs="Times New Roman"/>
          <w:sz w:val="24"/>
        </w:rPr>
      </w:pPr>
      <w:r>
        <w:rPr>
          <w:rFonts w:ascii="Times New Roman" w:hAnsi="Times New Roman"/>
          <w:sz w:val="24"/>
        </w:rPr>
        <w:t xml:space="preserve">«1.2. </w:t>
      </w:r>
      <w:r w:rsidRPr="000A18B6">
        <w:rPr>
          <w:rFonts w:ascii="Times New Roman" w:eastAsia="Times New Roman" w:hAnsi="Times New Roman" w:cs="Times New Roman"/>
          <w:sz w:val="24"/>
        </w:rPr>
        <w:t>Муниципальный служащий, в полномочия которого входит проведение муниципального контроля,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92FFC" w:rsidRPr="00C65EB7" w:rsidRDefault="00792FFC" w:rsidP="00C65EB7">
      <w:pPr>
        <w:shd w:val="clear" w:color="auto" w:fill="FFFFFF"/>
        <w:spacing w:line="360" w:lineRule="auto"/>
        <w:ind w:firstLine="540"/>
        <w:jc w:val="both"/>
        <w:rPr>
          <w:rFonts w:ascii="Times New Roman" w:eastAsia="Times New Roman" w:hAnsi="Times New Roman" w:cs="Times New Roman"/>
          <w:sz w:val="24"/>
        </w:rPr>
      </w:pPr>
      <w:r w:rsidRPr="000A18B6">
        <w:rPr>
          <w:rFonts w:ascii="Times New Roman" w:hAnsi="Times New Roman" w:cs="Times New Roman"/>
          <w:sz w:val="24"/>
          <w:shd w:val="clear" w:color="auto" w:fill="FFFFFF"/>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w:t>
      </w:r>
      <w:r w:rsidR="00195198">
        <w:rPr>
          <w:rFonts w:ascii="Times New Roman" w:hAnsi="Times New Roman" w:cs="Times New Roman"/>
          <w:sz w:val="24"/>
          <w:shd w:val="clear" w:color="auto" w:fill="FFFFFF"/>
        </w:rPr>
        <w:t xml:space="preserve"> Трудовым </w:t>
      </w:r>
      <w:r w:rsidRPr="000A18B6">
        <w:rPr>
          <w:rFonts w:ascii="Times New Roman" w:hAnsi="Times New Roman" w:cs="Times New Roman"/>
          <w:sz w:val="24"/>
        </w:rPr>
        <w:t>Кодексом</w:t>
      </w:r>
      <w:r w:rsidRPr="000A18B6">
        <w:rPr>
          <w:rStyle w:val="apple-converted-space"/>
          <w:rFonts w:ascii="Times New Roman" w:hAnsi="Times New Roman" w:cs="Times New Roman"/>
          <w:sz w:val="24"/>
          <w:shd w:val="clear" w:color="auto" w:fill="FFFFFF"/>
        </w:rPr>
        <w:t> </w:t>
      </w:r>
      <w:r w:rsidRPr="000A18B6">
        <w:rPr>
          <w:rFonts w:ascii="Times New Roman" w:hAnsi="Times New Roman" w:cs="Times New Roman"/>
          <w:sz w:val="24"/>
          <w:shd w:val="clear" w:color="auto" w:fill="FFFFFF"/>
        </w:rPr>
        <w:t>и иными федеральными</w:t>
      </w:r>
      <w:r w:rsidRPr="000A18B6">
        <w:rPr>
          <w:rStyle w:val="apple-converted-space"/>
          <w:rFonts w:ascii="Times New Roman" w:hAnsi="Times New Roman" w:cs="Times New Roman"/>
          <w:sz w:val="24"/>
          <w:shd w:val="clear" w:color="auto" w:fill="FFFFFF"/>
        </w:rPr>
        <w:t> </w:t>
      </w:r>
      <w:r w:rsidRPr="000A18B6">
        <w:rPr>
          <w:rFonts w:ascii="Times New Roman" w:hAnsi="Times New Roman" w:cs="Times New Roman"/>
          <w:sz w:val="24"/>
        </w:rPr>
        <w:t>законами</w:t>
      </w:r>
      <w:r w:rsidRPr="000A18B6">
        <w:rPr>
          <w:rFonts w:ascii="Times New Roman" w:hAnsi="Times New Roman" w:cs="Times New Roman"/>
          <w:sz w:val="24"/>
          <w:shd w:val="clear" w:color="auto" w:fill="FFFFFF"/>
        </w:rPr>
        <w:t>.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r>
        <w:rPr>
          <w:rFonts w:ascii="Times New Roman" w:eastAsia="Times New Roman" w:hAnsi="Times New Roman" w:cs="Times New Roman"/>
          <w:sz w:val="24"/>
        </w:rPr>
        <w:t>».</w:t>
      </w:r>
    </w:p>
    <w:p w:rsidR="0000795D" w:rsidRDefault="009361B1" w:rsidP="0000795D">
      <w:pPr>
        <w:shd w:val="clear" w:color="auto" w:fill="FFFFFF"/>
        <w:spacing w:line="36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00795D">
        <w:rPr>
          <w:rFonts w:ascii="Times New Roman" w:eastAsia="Times New Roman" w:hAnsi="Times New Roman" w:cs="Times New Roman"/>
          <w:sz w:val="24"/>
        </w:rPr>
        <w:t>П</w:t>
      </w:r>
      <w:r w:rsidR="000B0D06">
        <w:rPr>
          <w:rFonts w:ascii="Times New Roman" w:eastAsia="Times New Roman" w:hAnsi="Times New Roman" w:cs="Times New Roman"/>
          <w:sz w:val="24"/>
        </w:rPr>
        <w:t>одп</w:t>
      </w:r>
      <w:r w:rsidR="0000795D">
        <w:rPr>
          <w:rFonts w:ascii="Times New Roman" w:eastAsia="Times New Roman" w:hAnsi="Times New Roman" w:cs="Times New Roman"/>
          <w:sz w:val="24"/>
        </w:rPr>
        <w:t>ункт 14.5</w:t>
      </w:r>
      <w:r w:rsidR="00E908F6">
        <w:rPr>
          <w:rFonts w:ascii="Times New Roman" w:eastAsia="Times New Roman" w:hAnsi="Times New Roman" w:cs="Times New Roman"/>
          <w:sz w:val="24"/>
        </w:rPr>
        <w:t xml:space="preserve"> пункта 14</w:t>
      </w:r>
      <w:r w:rsidR="0000795D">
        <w:rPr>
          <w:rFonts w:ascii="Times New Roman" w:eastAsia="Times New Roman" w:hAnsi="Times New Roman" w:cs="Times New Roman"/>
          <w:sz w:val="24"/>
        </w:rPr>
        <w:t xml:space="preserve"> Регламента читать в следующей редакции:</w:t>
      </w:r>
    </w:p>
    <w:p w:rsidR="0000795D" w:rsidRPr="00CF40EE" w:rsidRDefault="0000795D" w:rsidP="0000795D">
      <w:pPr>
        <w:shd w:val="clear" w:color="auto" w:fill="FFFFFF"/>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«14.5. </w:t>
      </w:r>
      <w:r w:rsidRPr="000A18B6">
        <w:rPr>
          <w:rFonts w:ascii="Times New Roman" w:eastAsia="Times New Roman" w:hAnsi="Times New Roman" w:cs="Times New Roman"/>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0795D" w:rsidRPr="00CF40EE" w:rsidRDefault="0000795D" w:rsidP="0000795D">
      <w:pPr>
        <w:shd w:val="clear" w:color="auto" w:fill="FFFFFF"/>
        <w:spacing w:line="360" w:lineRule="auto"/>
        <w:ind w:firstLine="540"/>
        <w:jc w:val="both"/>
        <w:rPr>
          <w:rFonts w:ascii="Times New Roman" w:eastAsia="Times New Roman" w:hAnsi="Times New Roman" w:cs="Times New Roman"/>
          <w:sz w:val="24"/>
        </w:rPr>
      </w:pPr>
      <w:bookmarkStart w:id="0" w:name="dst100263"/>
      <w:bookmarkEnd w:id="0"/>
      <w:r w:rsidRPr="000A18B6">
        <w:rPr>
          <w:rFonts w:ascii="Times New Roman" w:eastAsia="Times New Roman" w:hAnsi="Times New Roman" w:cs="Times New Roman"/>
          <w:sz w:val="24"/>
        </w:rPr>
        <w:t>1) непосредственно присутствовать при проведении проверки, давать объяснения по вопросам, относящимся к предмету проверки;</w:t>
      </w:r>
    </w:p>
    <w:p w:rsidR="0000795D" w:rsidRPr="00CF40EE" w:rsidRDefault="0000795D" w:rsidP="0000795D">
      <w:pPr>
        <w:shd w:val="clear" w:color="auto" w:fill="FFFFFF"/>
        <w:spacing w:line="360" w:lineRule="auto"/>
        <w:ind w:firstLine="540"/>
        <w:jc w:val="both"/>
        <w:rPr>
          <w:rFonts w:ascii="Times New Roman" w:eastAsia="Times New Roman" w:hAnsi="Times New Roman" w:cs="Times New Roman"/>
          <w:sz w:val="24"/>
        </w:rPr>
      </w:pPr>
      <w:bookmarkStart w:id="1" w:name="dst100264"/>
      <w:bookmarkEnd w:id="1"/>
      <w:r w:rsidRPr="000A18B6">
        <w:rPr>
          <w:rFonts w:ascii="Times New Roman" w:eastAsia="Times New Roman" w:hAnsi="Times New Roman" w:cs="Times New Roman"/>
          <w:sz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0795D" w:rsidRPr="00CF40EE" w:rsidRDefault="0000795D" w:rsidP="0000795D">
      <w:pPr>
        <w:shd w:val="clear" w:color="auto" w:fill="FFFFFF"/>
        <w:spacing w:line="360" w:lineRule="auto"/>
        <w:ind w:firstLine="540"/>
        <w:jc w:val="both"/>
        <w:rPr>
          <w:rFonts w:ascii="Times New Roman" w:eastAsia="Times New Roman" w:hAnsi="Times New Roman" w:cs="Times New Roman"/>
          <w:sz w:val="24"/>
        </w:rPr>
      </w:pPr>
      <w:bookmarkStart w:id="2" w:name="dst252"/>
      <w:bookmarkEnd w:id="2"/>
      <w:r w:rsidRPr="000A18B6">
        <w:rPr>
          <w:rFonts w:ascii="Times New Roman" w:eastAsia="Times New Roman" w:hAnsi="Times New Roman" w:cs="Times New Roman"/>
          <w:sz w:val="24"/>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w:t>
      </w:r>
      <w:r w:rsidRPr="000A18B6">
        <w:rPr>
          <w:rFonts w:ascii="Times New Roman" w:eastAsia="Times New Roman" w:hAnsi="Times New Roman" w:cs="Times New Roman"/>
          <w:sz w:val="24"/>
        </w:rPr>
        <w:lastRenderedPageBreak/>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795D" w:rsidRPr="00CF40EE" w:rsidRDefault="0000795D" w:rsidP="0000795D">
      <w:pPr>
        <w:shd w:val="clear" w:color="auto" w:fill="FFFFFF"/>
        <w:spacing w:line="360" w:lineRule="auto"/>
        <w:ind w:firstLine="540"/>
        <w:jc w:val="both"/>
        <w:rPr>
          <w:rFonts w:ascii="Times New Roman" w:eastAsia="Times New Roman" w:hAnsi="Times New Roman" w:cs="Times New Roman"/>
          <w:sz w:val="24"/>
        </w:rPr>
      </w:pPr>
      <w:bookmarkStart w:id="3" w:name="dst253"/>
      <w:bookmarkEnd w:id="3"/>
      <w:r w:rsidRPr="000A18B6">
        <w:rPr>
          <w:rFonts w:ascii="Times New Roman" w:eastAsia="Times New Roman" w:hAnsi="Times New Roman" w:cs="Times New Roman"/>
          <w:sz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0795D" w:rsidRPr="00CF40EE" w:rsidRDefault="0000795D" w:rsidP="0000795D">
      <w:pPr>
        <w:shd w:val="clear" w:color="auto" w:fill="FFFFFF"/>
        <w:spacing w:line="360" w:lineRule="auto"/>
        <w:ind w:firstLine="540"/>
        <w:jc w:val="both"/>
        <w:rPr>
          <w:rFonts w:ascii="Times New Roman" w:eastAsia="Times New Roman" w:hAnsi="Times New Roman" w:cs="Times New Roman"/>
          <w:sz w:val="24"/>
        </w:rPr>
      </w:pPr>
      <w:bookmarkStart w:id="4" w:name="dst100265"/>
      <w:bookmarkEnd w:id="4"/>
      <w:r w:rsidRPr="000A18B6">
        <w:rPr>
          <w:rFonts w:ascii="Times New Roman" w:eastAsia="Times New Roman" w:hAnsi="Times New Roman" w:cs="Times New Roman"/>
          <w:sz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0795D" w:rsidRPr="00CF40EE" w:rsidRDefault="0000795D" w:rsidP="0000795D">
      <w:pPr>
        <w:shd w:val="clear" w:color="auto" w:fill="FFFFFF"/>
        <w:spacing w:line="360" w:lineRule="auto"/>
        <w:ind w:firstLine="540"/>
        <w:jc w:val="both"/>
        <w:rPr>
          <w:rFonts w:ascii="Times New Roman" w:eastAsia="Times New Roman" w:hAnsi="Times New Roman" w:cs="Times New Roman"/>
          <w:sz w:val="24"/>
        </w:rPr>
      </w:pPr>
      <w:bookmarkStart w:id="5" w:name="dst100266"/>
      <w:bookmarkEnd w:id="5"/>
      <w:r w:rsidRPr="000A18B6">
        <w:rPr>
          <w:rFonts w:ascii="Times New Roman" w:eastAsia="Times New Roman" w:hAnsi="Times New Roman" w:cs="Times New Roman"/>
          <w:sz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795D" w:rsidRPr="00CF40EE" w:rsidRDefault="0000795D" w:rsidP="00361AA6">
      <w:pPr>
        <w:shd w:val="clear" w:color="auto" w:fill="FFFFFF"/>
        <w:spacing w:line="360" w:lineRule="auto"/>
        <w:ind w:firstLine="540"/>
        <w:jc w:val="both"/>
        <w:rPr>
          <w:rFonts w:ascii="Times New Roman" w:eastAsia="Times New Roman" w:hAnsi="Times New Roman" w:cs="Times New Roman"/>
          <w:sz w:val="24"/>
        </w:rPr>
      </w:pPr>
      <w:bookmarkStart w:id="6" w:name="dst145"/>
      <w:bookmarkEnd w:id="6"/>
      <w:r w:rsidRPr="000A18B6">
        <w:rPr>
          <w:rFonts w:ascii="Times New Roman" w:eastAsia="Times New Roman" w:hAnsi="Times New Roman" w:cs="Times New Roman"/>
          <w:sz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eastAsia="Times New Roman" w:hAnsi="Times New Roman" w:cs="Times New Roman"/>
          <w:sz w:val="24"/>
        </w:rPr>
        <w:t>».</w:t>
      </w:r>
    </w:p>
    <w:p w:rsidR="0000795D" w:rsidRDefault="00C65EB7" w:rsidP="00361AA6">
      <w:pPr>
        <w:shd w:val="clear" w:color="auto" w:fill="FFFFFF"/>
        <w:spacing w:line="36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П</w:t>
      </w:r>
      <w:r w:rsidR="000B0D06">
        <w:rPr>
          <w:rFonts w:ascii="Times New Roman" w:eastAsia="Times New Roman" w:hAnsi="Times New Roman" w:cs="Times New Roman"/>
          <w:sz w:val="24"/>
        </w:rPr>
        <w:t>одп</w:t>
      </w:r>
      <w:r>
        <w:rPr>
          <w:rFonts w:ascii="Times New Roman" w:eastAsia="Times New Roman" w:hAnsi="Times New Roman" w:cs="Times New Roman"/>
          <w:sz w:val="24"/>
        </w:rPr>
        <w:t xml:space="preserve">ункт 14.7 </w:t>
      </w:r>
      <w:r w:rsidR="000B0D06">
        <w:rPr>
          <w:rFonts w:ascii="Times New Roman" w:eastAsia="Times New Roman" w:hAnsi="Times New Roman" w:cs="Times New Roman"/>
          <w:sz w:val="24"/>
        </w:rPr>
        <w:t xml:space="preserve"> пункта 14 </w:t>
      </w:r>
      <w:r>
        <w:rPr>
          <w:rFonts w:ascii="Times New Roman" w:eastAsia="Times New Roman" w:hAnsi="Times New Roman" w:cs="Times New Roman"/>
          <w:sz w:val="24"/>
        </w:rPr>
        <w:t>Регламента читать в следующей редакции:</w:t>
      </w:r>
    </w:p>
    <w:p w:rsidR="00C65EB7" w:rsidRPr="00430440" w:rsidRDefault="00361AA6" w:rsidP="00361AA6">
      <w:pPr>
        <w:shd w:val="clear" w:color="auto" w:fill="FFFFFF"/>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65EB7" w:rsidRPr="000A18B6">
        <w:rPr>
          <w:rFonts w:ascii="Times New Roman" w:eastAsia="Times New Roman" w:hAnsi="Times New Roman" w:cs="Times New Roman"/>
          <w:sz w:val="24"/>
        </w:rPr>
        <w:t>14.7.  При проведении проверки должностные лица  органа муниципального контроля не вправе:</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7" w:name="dst100198"/>
      <w:bookmarkEnd w:id="7"/>
      <w:r w:rsidRPr="000A18B6">
        <w:rPr>
          <w:rFonts w:ascii="Times New Roman" w:eastAsia="Times New Roman" w:hAnsi="Times New Roman" w:cs="Times New Roman"/>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8" w:name="dst349"/>
      <w:bookmarkEnd w:id="8"/>
      <w:r w:rsidRPr="000A18B6">
        <w:rPr>
          <w:rFonts w:ascii="Times New Roman" w:eastAsia="Times New Roman" w:hAnsi="Times New Roman" w:cs="Times New Roman"/>
          <w:sz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9" w:name="dst194"/>
      <w:bookmarkEnd w:id="9"/>
      <w:r w:rsidRPr="000A18B6">
        <w:rPr>
          <w:rFonts w:ascii="Times New Roman" w:eastAsia="Times New Roman" w:hAnsi="Times New Roman" w:cs="Times New Roman"/>
          <w:sz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10" w:name="dst100375"/>
      <w:bookmarkEnd w:id="10"/>
      <w:r w:rsidRPr="000A18B6">
        <w:rPr>
          <w:rFonts w:ascii="Times New Roman" w:eastAsia="Times New Roman" w:hAnsi="Times New Roman" w:cs="Times New Roman"/>
          <w:sz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anchor="dst100131" w:history="1">
        <w:r w:rsidRPr="000A18B6">
          <w:rPr>
            <w:rFonts w:ascii="Times New Roman" w:eastAsia="Times New Roman" w:hAnsi="Times New Roman" w:cs="Times New Roman"/>
            <w:sz w:val="24"/>
          </w:rPr>
          <w:t>подпунктом "б" пункта 2 части 2 статьи 10</w:t>
        </w:r>
      </w:hyperlink>
      <w:r w:rsidRPr="000A18B6">
        <w:rPr>
          <w:rFonts w:ascii="Times New Roman" w:eastAsia="Times New Roman" w:hAnsi="Times New Roman" w:cs="Times New Roman"/>
          <w:sz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w:t>
      </w:r>
      <w:r w:rsidRPr="000A18B6">
        <w:rPr>
          <w:rFonts w:ascii="Times New Roman" w:eastAsia="Times New Roman" w:hAnsi="Times New Roman" w:cs="Times New Roman"/>
          <w:sz w:val="24"/>
        </w:rPr>
        <w:lastRenderedPageBreak/>
        <w:t>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11" w:name="dst100200"/>
      <w:bookmarkEnd w:id="11"/>
      <w:r w:rsidRPr="000A18B6">
        <w:rPr>
          <w:rFonts w:ascii="Times New Roman" w:eastAsia="Times New Roman" w:hAnsi="Times New Roman" w:cs="Times New Roman"/>
          <w:sz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12" w:name="dst100201"/>
      <w:bookmarkEnd w:id="12"/>
      <w:r w:rsidRPr="000A18B6">
        <w:rPr>
          <w:rFonts w:ascii="Times New Roman" w:eastAsia="Times New Roman" w:hAnsi="Times New Roman" w:cs="Times New Roman"/>
          <w:sz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13" w:name="dst100202"/>
      <w:bookmarkEnd w:id="13"/>
      <w:r w:rsidRPr="000A18B6">
        <w:rPr>
          <w:rFonts w:ascii="Times New Roman" w:eastAsia="Times New Roman" w:hAnsi="Times New Roman" w:cs="Times New Roman"/>
          <w:sz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anchor="dst0" w:history="1">
        <w:r w:rsidRPr="000A18B6">
          <w:rPr>
            <w:rFonts w:ascii="Times New Roman" w:eastAsia="Times New Roman" w:hAnsi="Times New Roman" w:cs="Times New Roman"/>
            <w:sz w:val="24"/>
          </w:rPr>
          <w:t>тайну</w:t>
        </w:r>
      </w:hyperlink>
      <w:r w:rsidRPr="000A18B6">
        <w:rPr>
          <w:rFonts w:ascii="Times New Roman" w:eastAsia="Times New Roman" w:hAnsi="Times New Roman" w:cs="Times New Roman"/>
          <w:sz w:val="24"/>
        </w:rPr>
        <w:t>, за исключением случаев, предусмотренных законодательством Российской Федерации;</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14" w:name="dst100203"/>
      <w:bookmarkEnd w:id="14"/>
      <w:r w:rsidRPr="000A18B6">
        <w:rPr>
          <w:rFonts w:ascii="Times New Roman" w:eastAsia="Times New Roman" w:hAnsi="Times New Roman" w:cs="Times New Roman"/>
          <w:sz w:val="24"/>
        </w:rPr>
        <w:t>6) превышать установленные сроки проведения проверки;</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15" w:name="dst100204"/>
      <w:bookmarkEnd w:id="15"/>
      <w:r w:rsidRPr="000A18B6">
        <w:rPr>
          <w:rFonts w:ascii="Times New Roman" w:eastAsia="Times New Roman" w:hAnsi="Times New Roman" w:cs="Times New Roman"/>
          <w:sz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16" w:name="dst248"/>
      <w:bookmarkEnd w:id="16"/>
      <w:r w:rsidRPr="000A18B6">
        <w:rPr>
          <w:rFonts w:ascii="Times New Roman" w:eastAsia="Times New Roman" w:hAnsi="Times New Roman" w:cs="Times New Roman"/>
          <w:sz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65EB7" w:rsidRPr="00430440" w:rsidRDefault="00C65EB7" w:rsidP="00361AA6">
      <w:pPr>
        <w:shd w:val="clear" w:color="auto" w:fill="FFFFFF"/>
        <w:spacing w:line="360" w:lineRule="auto"/>
        <w:ind w:firstLine="540"/>
        <w:jc w:val="both"/>
        <w:rPr>
          <w:rFonts w:ascii="Times New Roman" w:eastAsia="Times New Roman" w:hAnsi="Times New Roman" w:cs="Times New Roman"/>
          <w:sz w:val="24"/>
        </w:rPr>
      </w:pPr>
      <w:bookmarkStart w:id="17" w:name="dst336"/>
      <w:bookmarkEnd w:id="17"/>
      <w:r w:rsidRPr="000A18B6">
        <w:rPr>
          <w:rFonts w:ascii="Times New Roman" w:eastAsia="Times New Roman" w:hAnsi="Times New Roman" w:cs="Times New Roman"/>
          <w:sz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361AA6">
        <w:rPr>
          <w:rFonts w:ascii="Times New Roman" w:eastAsia="Times New Roman" w:hAnsi="Times New Roman" w:cs="Times New Roman"/>
          <w:sz w:val="24"/>
        </w:rPr>
        <w:t>».</w:t>
      </w:r>
    </w:p>
    <w:p w:rsidR="00C65EB7" w:rsidRDefault="00361AA6" w:rsidP="0065179A">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w:t>
      </w:r>
      <w:r w:rsidR="00073A3F">
        <w:rPr>
          <w:rFonts w:ascii="Times New Roman" w:eastAsia="Times New Roman" w:hAnsi="Times New Roman" w:cs="Times New Roman"/>
          <w:sz w:val="24"/>
        </w:rPr>
        <w:t xml:space="preserve"> П</w:t>
      </w:r>
      <w:r w:rsidR="00E908F6">
        <w:rPr>
          <w:rFonts w:ascii="Times New Roman" w:eastAsia="Times New Roman" w:hAnsi="Times New Roman" w:cs="Times New Roman"/>
          <w:sz w:val="24"/>
        </w:rPr>
        <w:t>одп</w:t>
      </w:r>
      <w:r w:rsidR="00073A3F">
        <w:rPr>
          <w:rFonts w:ascii="Times New Roman" w:eastAsia="Times New Roman" w:hAnsi="Times New Roman" w:cs="Times New Roman"/>
          <w:sz w:val="24"/>
        </w:rPr>
        <w:t xml:space="preserve">ункт 15.2 </w:t>
      </w:r>
      <w:r w:rsidR="00E908F6">
        <w:rPr>
          <w:rFonts w:ascii="Times New Roman" w:eastAsia="Times New Roman" w:hAnsi="Times New Roman" w:cs="Times New Roman"/>
          <w:sz w:val="24"/>
        </w:rPr>
        <w:t xml:space="preserve"> пункта 15 </w:t>
      </w:r>
      <w:r w:rsidR="0039777F">
        <w:rPr>
          <w:rFonts w:ascii="Times New Roman" w:eastAsia="Times New Roman" w:hAnsi="Times New Roman" w:cs="Times New Roman"/>
          <w:sz w:val="24"/>
        </w:rPr>
        <w:t>Регламента дополнить пп.5</w:t>
      </w:r>
      <w:r w:rsidR="00073A3F">
        <w:rPr>
          <w:rFonts w:ascii="Times New Roman" w:eastAsia="Times New Roman" w:hAnsi="Times New Roman" w:cs="Times New Roman"/>
          <w:sz w:val="24"/>
        </w:rPr>
        <w:t xml:space="preserve"> следующего содержания:</w:t>
      </w:r>
    </w:p>
    <w:p w:rsidR="008214C7" w:rsidRPr="000A18B6" w:rsidRDefault="00073A3F" w:rsidP="006A56DC">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8214C7" w:rsidRPr="000A18B6">
        <w:rPr>
          <w:rFonts w:ascii="Times New Roman" w:hAnsi="Times New Roman" w:cs="Times New Roman"/>
          <w:sz w:val="24"/>
          <w:shd w:val="clear" w:color="auto" w:fill="FFFFFF"/>
        </w:rPr>
        <w:t>при наличии согласия проверяемого лица на осуществление взаимодействия в электронной форме муниципальн</w:t>
      </w:r>
      <w:r w:rsidR="008214C7">
        <w:rPr>
          <w:rFonts w:ascii="Times New Roman" w:hAnsi="Times New Roman" w:cs="Times New Roman"/>
          <w:sz w:val="24"/>
          <w:shd w:val="clear" w:color="auto" w:fill="FFFFFF"/>
        </w:rPr>
        <w:t xml:space="preserve">ого контроля может направить акт проверки </w:t>
      </w:r>
      <w:r w:rsidR="008214C7" w:rsidRPr="000A18B6">
        <w:rPr>
          <w:rFonts w:ascii="Times New Roman" w:hAnsi="Times New Roman" w:cs="Times New Roman"/>
          <w:sz w:val="24"/>
          <w:shd w:val="clear" w:color="auto" w:fill="FFFFFF"/>
        </w:rPr>
        <w:t xml:space="preserve">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008214C7" w:rsidRPr="000A18B6">
        <w:rPr>
          <w:rFonts w:ascii="Times New Roman" w:hAnsi="Times New Roman" w:cs="Times New Roman"/>
          <w:sz w:val="24"/>
          <w:shd w:val="clear" w:color="auto" w:fill="FFFFFF"/>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65179A">
        <w:rPr>
          <w:rFonts w:ascii="Times New Roman" w:eastAsia="Times New Roman" w:hAnsi="Times New Roman" w:cs="Times New Roman"/>
          <w:sz w:val="24"/>
        </w:rPr>
        <w:t>».</w:t>
      </w:r>
    </w:p>
    <w:p w:rsidR="0065179A" w:rsidRDefault="0065179A" w:rsidP="006A56DC">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w:t>
      </w:r>
      <w:r w:rsidR="006A56DC">
        <w:rPr>
          <w:rFonts w:ascii="Times New Roman" w:eastAsia="Times New Roman" w:hAnsi="Times New Roman" w:cs="Times New Roman"/>
          <w:sz w:val="24"/>
        </w:rPr>
        <w:t xml:space="preserve"> </w:t>
      </w:r>
      <w:r w:rsidR="00D1568B">
        <w:rPr>
          <w:rFonts w:ascii="Times New Roman" w:eastAsia="Times New Roman" w:hAnsi="Times New Roman" w:cs="Times New Roman"/>
          <w:sz w:val="24"/>
        </w:rPr>
        <w:t xml:space="preserve">Пункт 15 Регламента дополнить подпунктом </w:t>
      </w:r>
      <w:r w:rsidR="006A56DC">
        <w:rPr>
          <w:rFonts w:ascii="Times New Roman" w:eastAsia="Times New Roman" w:hAnsi="Times New Roman" w:cs="Times New Roman"/>
          <w:sz w:val="24"/>
        </w:rPr>
        <w:t xml:space="preserve">15.11 </w:t>
      </w:r>
      <w:r>
        <w:rPr>
          <w:rFonts w:ascii="Times New Roman" w:eastAsia="Times New Roman" w:hAnsi="Times New Roman" w:cs="Times New Roman"/>
          <w:sz w:val="24"/>
        </w:rPr>
        <w:t xml:space="preserve"> следующего содержания:</w:t>
      </w:r>
    </w:p>
    <w:p w:rsidR="0065179A" w:rsidRPr="000A18B6" w:rsidRDefault="006A56DC" w:rsidP="00A751EE">
      <w:pPr>
        <w:shd w:val="clear" w:color="auto" w:fill="FFFFFF"/>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«15.11.</w:t>
      </w:r>
      <w:r w:rsidRPr="006A56DC">
        <w:rPr>
          <w:rFonts w:ascii="Times New Roman" w:eastAsia="Times New Roman" w:hAnsi="Times New Roman" w:cs="Times New Roman"/>
          <w:sz w:val="24"/>
        </w:rPr>
        <w:t xml:space="preserve"> </w:t>
      </w:r>
      <w:r w:rsidRPr="000A18B6">
        <w:rPr>
          <w:rFonts w:ascii="Times New Roman" w:eastAsia="Times New Roman" w:hAnsi="Times New Roman" w:cs="Times New Roman"/>
          <w:sz w:val="24"/>
        </w:rPr>
        <w:t>В целях обеспечения учета проводимых при осуществлении муниципального контроля проверок, а также их результатов ведется единый реестр проверок. Единый реестр проверок является федеральной государственной информационной системой.</w:t>
      </w:r>
      <w:r>
        <w:rPr>
          <w:rFonts w:ascii="Times New Roman" w:eastAsia="Times New Roman" w:hAnsi="Times New Roman" w:cs="Times New Roman"/>
          <w:sz w:val="24"/>
        </w:rPr>
        <w:t>»</w:t>
      </w:r>
      <w:r w:rsidR="00A751EE">
        <w:rPr>
          <w:rFonts w:ascii="Times New Roman" w:eastAsia="Times New Roman" w:hAnsi="Times New Roman" w:cs="Times New Roman"/>
          <w:sz w:val="24"/>
        </w:rPr>
        <w:t>.</w:t>
      </w:r>
    </w:p>
    <w:p w:rsidR="00526460" w:rsidRDefault="00526460" w:rsidP="00A751EE">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w:t>
      </w:r>
      <w:r w:rsidR="00B4572A">
        <w:rPr>
          <w:rFonts w:ascii="Times New Roman" w:eastAsia="Times New Roman" w:hAnsi="Times New Roman" w:cs="Times New Roman"/>
          <w:sz w:val="24"/>
        </w:rPr>
        <w:t>.</w:t>
      </w:r>
      <w:r>
        <w:rPr>
          <w:rFonts w:ascii="Times New Roman" w:eastAsia="Times New Roman" w:hAnsi="Times New Roman" w:cs="Times New Roman"/>
          <w:sz w:val="24"/>
        </w:rPr>
        <w:t xml:space="preserve"> Раздел 16 </w:t>
      </w:r>
      <w:r w:rsidR="006C309F">
        <w:rPr>
          <w:rFonts w:ascii="Times New Roman" w:eastAsia="Times New Roman" w:hAnsi="Times New Roman" w:cs="Times New Roman"/>
          <w:sz w:val="24"/>
        </w:rPr>
        <w:t xml:space="preserve"> </w:t>
      </w:r>
      <w:r>
        <w:rPr>
          <w:rFonts w:ascii="Times New Roman" w:eastAsia="Times New Roman" w:hAnsi="Times New Roman" w:cs="Times New Roman"/>
          <w:sz w:val="24"/>
        </w:rPr>
        <w:t>Регламента читать в следующей редакции:</w:t>
      </w:r>
    </w:p>
    <w:p w:rsidR="00526460" w:rsidRDefault="00526460" w:rsidP="00A751EE">
      <w:pPr>
        <w:shd w:val="clear" w:color="auto" w:fill="FFFFFF"/>
        <w:spacing w:line="360" w:lineRule="auto"/>
        <w:ind w:firstLine="539"/>
        <w:jc w:val="center"/>
        <w:rPr>
          <w:rFonts w:ascii="Times New Roman" w:eastAsia="Times New Roman" w:hAnsi="Times New Roman" w:cs="Times New Roman"/>
          <w:sz w:val="24"/>
        </w:rPr>
      </w:pPr>
      <w:r>
        <w:rPr>
          <w:rFonts w:ascii="Times New Roman" w:eastAsia="Times New Roman" w:hAnsi="Times New Roman" w:cs="Times New Roman"/>
          <w:sz w:val="24"/>
        </w:rPr>
        <w:t>«16. Ответственность при осуществлении муниципального контроля</w:t>
      </w:r>
    </w:p>
    <w:p w:rsidR="00526460" w:rsidRPr="00953D7B" w:rsidRDefault="00A751EE" w:rsidP="00A751EE">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16.</w:t>
      </w:r>
      <w:r w:rsidR="00526460" w:rsidRPr="000A18B6">
        <w:rPr>
          <w:rFonts w:ascii="Times New Roman" w:eastAsia="Times New Roman" w:hAnsi="Times New Roman" w:cs="Times New Roman"/>
          <w:sz w:val="24"/>
        </w:rPr>
        <w:t>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6460" w:rsidRPr="00953D7B" w:rsidRDefault="00A751EE" w:rsidP="00A751EE">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16.</w:t>
      </w:r>
      <w:r w:rsidR="00526460" w:rsidRPr="000A18B6">
        <w:rPr>
          <w:rFonts w:ascii="Times New Roman" w:eastAsia="Times New Roman" w:hAnsi="Times New Roman" w:cs="Times New Roman"/>
          <w:sz w:val="24"/>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26460" w:rsidRDefault="00A751EE" w:rsidP="00A751EE">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16.</w:t>
      </w:r>
      <w:r w:rsidR="00526460" w:rsidRPr="000A18B6">
        <w:rPr>
          <w:rFonts w:ascii="Times New Roman" w:eastAsia="Times New Roman" w:hAnsi="Times New Roman" w:cs="Times New Roman"/>
          <w:sz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Pr>
          <w:rFonts w:ascii="Times New Roman" w:eastAsia="Times New Roman" w:hAnsi="Times New Roman" w:cs="Times New Roman"/>
          <w:sz w:val="24"/>
        </w:rPr>
        <w:t>».</w:t>
      </w:r>
    </w:p>
    <w:p w:rsidR="00B4572A" w:rsidRPr="00430440" w:rsidRDefault="00526460" w:rsidP="00BC6585">
      <w:pPr>
        <w:shd w:val="clear" w:color="auto" w:fill="FFFFFF"/>
        <w:spacing w:line="36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w:t>
      </w:r>
      <w:r w:rsidR="00B4572A" w:rsidRPr="00B4572A">
        <w:rPr>
          <w:rFonts w:ascii="Times New Roman" w:eastAsia="Times New Roman" w:hAnsi="Times New Roman" w:cs="Times New Roman"/>
          <w:sz w:val="24"/>
        </w:rPr>
        <w:t xml:space="preserve"> </w:t>
      </w:r>
      <w:r w:rsidR="00B4572A">
        <w:rPr>
          <w:rFonts w:ascii="Times New Roman" w:eastAsia="Times New Roman" w:hAnsi="Times New Roman" w:cs="Times New Roman"/>
          <w:sz w:val="24"/>
        </w:rPr>
        <w:t xml:space="preserve">Регламент дополнить разделом </w:t>
      </w:r>
      <w:r w:rsidR="0020597C">
        <w:rPr>
          <w:rFonts w:ascii="Times New Roman" w:eastAsia="Times New Roman" w:hAnsi="Times New Roman" w:cs="Times New Roman"/>
          <w:sz w:val="24"/>
        </w:rPr>
        <w:t xml:space="preserve">18 </w:t>
      </w:r>
      <w:r w:rsidR="00B4572A">
        <w:rPr>
          <w:rFonts w:ascii="Times New Roman" w:eastAsia="Times New Roman" w:hAnsi="Times New Roman" w:cs="Times New Roman"/>
          <w:sz w:val="24"/>
        </w:rPr>
        <w:t>«Обращения граждан»  следующего содержания:</w:t>
      </w:r>
    </w:p>
    <w:p w:rsidR="00B4572A" w:rsidRPr="00954749" w:rsidRDefault="0020597C" w:rsidP="00BC6585">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18. </w:t>
      </w:r>
      <w:r w:rsidR="00B4572A">
        <w:rPr>
          <w:rFonts w:ascii="Times New Roman" w:eastAsia="Times New Roman" w:hAnsi="Times New Roman" w:cs="Times New Roman"/>
          <w:sz w:val="24"/>
        </w:rPr>
        <w:t>«Обращения граждан</w:t>
      </w:r>
    </w:p>
    <w:p w:rsidR="00B4572A" w:rsidRPr="00954749" w:rsidRDefault="0020597C"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18</w:t>
      </w:r>
      <w:r w:rsidR="00B4572A" w:rsidRPr="00954749">
        <w:rPr>
          <w:rFonts w:ascii="Times New Roman" w:eastAsia="Times New Roman" w:hAnsi="Times New Roman" w:cs="Times New Roman"/>
          <w:sz w:val="24"/>
        </w:rPr>
        <w:t>.</w:t>
      </w:r>
      <w:r>
        <w:rPr>
          <w:rFonts w:ascii="Times New Roman" w:eastAsia="Times New Roman" w:hAnsi="Times New Roman" w:cs="Times New Roman"/>
          <w:sz w:val="24"/>
        </w:rPr>
        <w:t>1.</w:t>
      </w:r>
      <w:r w:rsidR="00B4572A" w:rsidRPr="00954749">
        <w:rPr>
          <w:rFonts w:ascii="Times New Roman" w:eastAsia="Times New Roman" w:hAnsi="Times New Roman" w:cs="Times New Roman"/>
          <w:sz w:val="24"/>
        </w:rPr>
        <w:t xml:space="preserve">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B4572A" w:rsidRDefault="0020597C"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18</w:t>
      </w:r>
      <w:r w:rsidR="00B4572A" w:rsidRPr="00954749">
        <w:rPr>
          <w:rFonts w:ascii="Times New Roman" w:eastAsia="Times New Roman" w:hAnsi="Times New Roman" w:cs="Times New Roman"/>
          <w:sz w:val="24"/>
        </w:rPr>
        <w:t>.</w:t>
      </w:r>
      <w:r>
        <w:rPr>
          <w:rFonts w:ascii="Times New Roman" w:eastAsia="Times New Roman" w:hAnsi="Times New Roman" w:cs="Times New Roman"/>
          <w:sz w:val="24"/>
        </w:rPr>
        <w:t>2.</w:t>
      </w:r>
      <w:r w:rsidR="00B4572A" w:rsidRPr="00954749">
        <w:rPr>
          <w:rFonts w:ascii="Times New Roman" w:eastAsia="Times New Roman" w:hAnsi="Times New Roman" w:cs="Times New Roman"/>
          <w:sz w:val="24"/>
        </w:rPr>
        <w:t xml:space="preserve"> Письменное обращение подлежит обязательной регистрации в течение трех дней с момента поступления</w:t>
      </w:r>
      <w:r w:rsidR="00FC7D74">
        <w:rPr>
          <w:rFonts w:ascii="Times New Roman" w:eastAsia="Times New Roman" w:hAnsi="Times New Roman" w:cs="Times New Roman"/>
          <w:sz w:val="24"/>
        </w:rPr>
        <w:t xml:space="preserve"> в </w:t>
      </w:r>
      <w:r w:rsidR="00B4572A" w:rsidRPr="00954749">
        <w:rPr>
          <w:rFonts w:ascii="Times New Roman" w:eastAsia="Times New Roman" w:hAnsi="Times New Roman" w:cs="Times New Roman"/>
          <w:sz w:val="24"/>
        </w:rPr>
        <w:t>орган местного самоуправления или должностному лицу.</w:t>
      </w:r>
      <w:r w:rsidR="00B4572A" w:rsidRPr="00123F92">
        <w:rPr>
          <w:rFonts w:ascii="Times New Roman" w:eastAsia="Times New Roman" w:hAnsi="Times New Roman" w:cs="Times New Roman"/>
          <w:sz w:val="24"/>
        </w:rPr>
        <w:t xml:space="preserve"> </w:t>
      </w:r>
    </w:p>
    <w:p w:rsidR="00B4572A" w:rsidRDefault="0020597C"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18</w:t>
      </w:r>
      <w:r w:rsidR="00B4572A" w:rsidRPr="00954749">
        <w:rPr>
          <w:rFonts w:ascii="Times New Roman" w:eastAsia="Times New Roman" w:hAnsi="Times New Roman" w:cs="Times New Roman"/>
          <w:sz w:val="24"/>
        </w:rPr>
        <w:t>.</w:t>
      </w:r>
      <w:r>
        <w:rPr>
          <w:rFonts w:ascii="Times New Roman" w:eastAsia="Times New Roman" w:hAnsi="Times New Roman" w:cs="Times New Roman"/>
          <w:sz w:val="24"/>
        </w:rPr>
        <w:t>3.</w:t>
      </w:r>
      <w:r w:rsidR="00B4572A" w:rsidRPr="00954749">
        <w:rPr>
          <w:rFonts w:ascii="Times New Roman" w:eastAsia="Times New Roman" w:hAnsi="Times New Roman" w:cs="Times New Roman"/>
          <w:sz w:val="24"/>
        </w:rPr>
        <w:t xml:space="preserve"> Письменное обращение</w:t>
      </w:r>
      <w:r w:rsidR="00B4572A">
        <w:rPr>
          <w:rFonts w:ascii="Times New Roman" w:eastAsia="Times New Roman" w:hAnsi="Times New Roman" w:cs="Times New Roman"/>
          <w:sz w:val="24"/>
        </w:rPr>
        <w:t xml:space="preserve"> </w:t>
      </w:r>
      <w:r w:rsidR="00FC7D74">
        <w:rPr>
          <w:rFonts w:ascii="Times New Roman" w:eastAsia="Times New Roman" w:hAnsi="Times New Roman" w:cs="Times New Roman"/>
          <w:sz w:val="24"/>
        </w:rPr>
        <w:t xml:space="preserve"> в </w:t>
      </w:r>
      <w:r w:rsidR="00B4572A" w:rsidRPr="00954749">
        <w:rPr>
          <w:rFonts w:ascii="Times New Roman" w:eastAsia="Times New Roman" w:hAnsi="Times New Roman" w:cs="Times New Roman"/>
          <w:sz w:val="24"/>
        </w:rPr>
        <w:t>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sidR="00B4572A">
        <w:rPr>
          <w:rFonts w:ascii="Times New Roman" w:eastAsia="Times New Roman" w:hAnsi="Times New Roman" w:cs="Times New Roman"/>
          <w:sz w:val="24"/>
        </w:rPr>
        <w:t>.</w:t>
      </w:r>
    </w:p>
    <w:p w:rsidR="00B4572A" w:rsidRPr="00954749" w:rsidRDefault="0020597C"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18</w:t>
      </w:r>
      <w:r w:rsidR="00B4572A" w:rsidRPr="00954749">
        <w:rPr>
          <w:rFonts w:ascii="Times New Roman" w:eastAsia="Times New Roman" w:hAnsi="Times New Roman" w:cs="Times New Roman"/>
          <w:sz w:val="24"/>
        </w:rPr>
        <w:t>.</w:t>
      </w:r>
      <w:r>
        <w:rPr>
          <w:rFonts w:ascii="Times New Roman" w:eastAsia="Times New Roman" w:hAnsi="Times New Roman" w:cs="Times New Roman"/>
          <w:sz w:val="24"/>
        </w:rPr>
        <w:t>4.</w:t>
      </w:r>
      <w:r w:rsidR="00B4572A" w:rsidRPr="00954749">
        <w:rPr>
          <w:rFonts w:ascii="Times New Roman" w:eastAsia="Times New Roman" w:hAnsi="Times New Roman" w:cs="Times New Roman"/>
          <w:sz w:val="24"/>
        </w:rPr>
        <w:t xml:space="preserve"> Ответ на обращение подписывается руководителем органа местного самоуправления, должностным лицом либо уполномоченным на то лицом.</w:t>
      </w:r>
    </w:p>
    <w:p w:rsidR="00B4572A" w:rsidRPr="00954749" w:rsidRDefault="0020597C"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18</w:t>
      </w:r>
      <w:r w:rsidR="00B4572A" w:rsidRPr="00954749">
        <w:rPr>
          <w:rFonts w:ascii="Times New Roman" w:eastAsia="Times New Roman" w:hAnsi="Times New Roman" w:cs="Times New Roman"/>
          <w:sz w:val="24"/>
        </w:rPr>
        <w:t>.</w:t>
      </w:r>
      <w:r>
        <w:rPr>
          <w:rFonts w:ascii="Times New Roman" w:eastAsia="Times New Roman" w:hAnsi="Times New Roman" w:cs="Times New Roman"/>
          <w:sz w:val="24"/>
        </w:rPr>
        <w:t>5.</w:t>
      </w:r>
      <w:r w:rsidR="00B4572A" w:rsidRPr="00954749">
        <w:rPr>
          <w:rFonts w:ascii="Times New Roman" w:eastAsia="Times New Roman" w:hAnsi="Times New Roman" w:cs="Times New Roman"/>
          <w:sz w:val="24"/>
        </w:rPr>
        <w:t xml:space="preserve"> Ответ на обращение направляется в форме электронного документа по адресу электронной почты, указан</w:t>
      </w:r>
      <w:r w:rsidR="00B4572A">
        <w:rPr>
          <w:rFonts w:ascii="Times New Roman" w:eastAsia="Times New Roman" w:hAnsi="Times New Roman" w:cs="Times New Roman"/>
          <w:sz w:val="24"/>
        </w:rPr>
        <w:t xml:space="preserve">ному в обращении, поступившем в </w:t>
      </w:r>
      <w:r w:rsidR="00B4572A" w:rsidRPr="00954749">
        <w:rPr>
          <w:rFonts w:ascii="Times New Roman" w:eastAsia="Times New Roman" w:hAnsi="Times New Roman" w:cs="Times New Roman"/>
          <w:sz w:val="24"/>
        </w:rPr>
        <w:t>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w:t>
      </w:r>
      <w:r w:rsidR="00B4572A">
        <w:rPr>
          <w:rFonts w:ascii="Times New Roman" w:eastAsia="Times New Roman" w:hAnsi="Times New Roman" w:cs="Times New Roman"/>
          <w:sz w:val="24"/>
        </w:rPr>
        <w:t xml:space="preserve"> на официальном </w:t>
      </w:r>
      <w:r w:rsidR="00B4572A" w:rsidRPr="00954749">
        <w:rPr>
          <w:rFonts w:ascii="Times New Roman" w:eastAsia="Times New Roman" w:hAnsi="Times New Roman" w:cs="Times New Roman"/>
          <w:sz w:val="24"/>
        </w:rPr>
        <w:t>органа местного самоуправления в информационно-телекоммуникационной сети "Интернет".</w:t>
      </w:r>
    </w:p>
    <w:p w:rsidR="00B4572A" w:rsidRPr="00026046" w:rsidRDefault="0020597C" w:rsidP="00B4572A">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w:t>
      </w:r>
      <w:r w:rsidR="00B4572A">
        <w:rPr>
          <w:rFonts w:ascii="Times New Roman" w:eastAsia="Times New Roman" w:hAnsi="Times New Roman" w:cs="Times New Roman"/>
          <w:sz w:val="24"/>
        </w:rPr>
        <w:t>8.</w:t>
      </w:r>
      <w:r>
        <w:rPr>
          <w:rFonts w:ascii="Times New Roman" w:eastAsia="Times New Roman" w:hAnsi="Times New Roman" w:cs="Times New Roman"/>
          <w:sz w:val="24"/>
        </w:rPr>
        <w:t>6.</w:t>
      </w:r>
      <w:r w:rsidR="00B4572A" w:rsidRPr="003E22CF">
        <w:rPr>
          <w:rFonts w:ascii="Times New Roman" w:eastAsia="Times New Roman" w:hAnsi="Times New Roman" w:cs="Times New Roman"/>
          <w:sz w:val="24"/>
        </w:rPr>
        <w:t xml:space="preserve"> При рассмотрении обращения органом местного самоуправления или должностным лицом гражданин имеет право:</w:t>
      </w:r>
    </w:p>
    <w:p w:rsidR="00B4572A" w:rsidRPr="00026046"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18" w:name="dst4"/>
      <w:bookmarkEnd w:id="18"/>
      <w:r w:rsidRPr="003E22CF">
        <w:rPr>
          <w:rFonts w:ascii="Times New Roman" w:eastAsia="Times New Roman" w:hAnsi="Times New Roman" w:cs="Times New Roman"/>
          <w:sz w:val="24"/>
        </w:rPr>
        <w:t>1) представлять дополнительные документы и материалы либо обращаться с просьбой об их истребовании, в том числе в электронной форме;</w:t>
      </w:r>
    </w:p>
    <w:p w:rsidR="00B4572A" w:rsidRPr="00026046"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19" w:name="dst100029"/>
      <w:bookmarkEnd w:id="19"/>
      <w:r w:rsidRPr="003E22CF">
        <w:rPr>
          <w:rFonts w:ascii="Times New Roman" w:eastAsia="Times New Roman" w:hAnsi="Times New Roman" w:cs="Times New Roman"/>
          <w:sz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1" w:anchor="dst0" w:history="1">
        <w:r w:rsidRPr="003E22CF">
          <w:rPr>
            <w:rFonts w:ascii="Times New Roman" w:eastAsia="Times New Roman" w:hAnsi="Times New Roman" w:cs="Times New Roman"/>
            <w:sz w:val="24"/>
          </w:rPr>
          <w:t>тайну</w:t>
        </w:r>
      </w:hyperlink>
      <w:r w:rsidRPr="003E22CF">
        <w:rPr>
          <w:rFonts w:ascii="Times New Roman" w:eastAsia="Times New Roman" w:hAnsi="Times New Roman" w:cs="Times New Roman"/>
          <w:sz w:val="24"/>
        </w:rPr>
        <w:t>;</w:t>
      </w:r>
    </w:p>
    <w:p w:rsidR="00B4572A" w:rsidRPr="00026046"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20" w:name="dst14"/>
      <w:bookmarkEnd w:id="20"/>
      <w:r w:rsidRPr="003E22CF">
        <w:rPr>
          <w:rFonts w:ascii="Times New Roman" w:eastAsia="Times New Roman" w:hAnsi="Times New Roman" w:cs="Times New Roman"/>
          <w:sz w:val="24"/>
        </w:rPr>
        <w:t>3) получать письменный ответ по существу поставленных в обращении вопросов, за исключением случаев, указанных в </w:t>
      </w:r>
      <w:hyperlink r:id="rId12" w:anchor="dst100061" w:history="1">
        <w:r w:rsidRPr="003E22CF">
          <w:rPr>
            <w:rFonts w:ascii="Times New Roman" w:eastAsia="Times New Roman" w:hAnsi="Times New Roman" w:cs="Times New Roman"/>
            <w:sz w:val="24"/>
          </w:rPr>
          <w:t>статье 11</w:t>
        </w:r>
      </w:hyperlink>
      <w:r w:rsidRPr="003E22CF">
        <w:rPr>
          <w:rFonts w:ascii="Times New Roman" w:eastAsia="Times New Roman" w:hAnsi="Times New Roman" w:cs="Times New Roman"/>
          <w:sz w:val="24"/>
        </w:rPr>
        <w:t>  Федерального закона «О порядке рассмотрения обращений граждан Российской Федерации», а в случае, предусмотренном </w:t>
      </w:r>
      <w:hyperlink r:id="rId13" w:anchor="dst18" w:history="1">
        <w:r w:rsidRPr="003E22CF">
          <w:rPr>
            <w:rFonts w:ascii="Times New Roman" w:eastAsia="Times New Roman" w:hAnsi="Times New Roman" w:cs="Times New Roman"/>
            <w:sz w:val="24"/>
          </w:rPr>
          <w:t>частью 5.1 статьи 11</w:t>
        </w:r>
      </w:hyperlink>
      <w:r w:rsidRPr="003E22CF">
        <w:rPr>
          <w:rFonts w:ascii="Times New Roman" w:eastAsia="Times New Roman" w:hAnsi="Times New Roman" w:cs="Times New Roman"/>
          <w:sz w:val="24"/>
        </w:rPr>
        <w:t xml:space="preserve"> Федерального закона</w:t>
      </w:r>
      <w:r w:rsidR="00FC7D74">
        <w:rPr>
          <w:rFonts w:ascii="Times New Roman" w:eastAsia="Times New Roman" w:hAnsi="Times New Roman" w:cs="Times New Roman"/>
          <w:sz w:val="24"/>
        </w:rPr>
        <w:t xml:space="preserve"> </w:t>
      </w:r>
      <w:r w:rsidRPr="003E22CF">
        <w:rPr>
          <w:rFonts w:ascii="Times New Roman" w:eastAsia="Times New Roman" w:hAnsi="Times New Roman" w:cs="Times New Roman"/>
          <w:sz w:val="24"/>
        </w:rPr>
        <w:t>«О порядке рассмотрения обращений граждан Российской Федерации», на основании обращения с просьбой о его предоставлении,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B4572A" w:rsidRPr="00026046"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21" w:name="dst100031"/>
      <w:bookmarkEnd w:id="21"/>
      <w:r w:rsidRPr="003E22CF">
        <w:rPr>
          <w:rFonts w:ascii="Times New Roman" w:eastAsia="Times New Roman" w:hAnsi="Times New Roman" w:cs="Times New Roman"/>
          <w:sz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4" w:anchor="dst101414" w:history="1">
        <w:r w:rsidRPr="003E22CF">
          <w:rPr>
            <w:rFonts w:ascii="Times New Roman" w:eastAsia="Times New Roman" w:hAnsi="Times New Roman" w:cs="Times New Roman"/>
            <w:sz w:val="24"/>
          </w:rPr>
          <w:t>законодательством</w:t>
        </w:r>
      </w:hyperlink>
      <w:r w:rsidRPr="003E22CF">
        <w:rPr>
          <w:rFonts w:ascii="Times New Roman" w:eastAsia="Times New Roman" w:hAnsi="Times New Roman" w:cs="Times New Roman"/>
          <w:sz w:val="24"/>
        </w:rPr>
        <w:t> Российской Федерации;</w:t>
      </w:r>
    </w:p>
    <w:p w:rsidR="00B4572A" w:rsidRPr="003E22CF"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22" w:name="dst100032"/>
      <w:bookmarkEnd w:id="22"/>
      <w:r w:rsidRPr="003E22CF">
        <w:rPr>
          <w:rFonts w:ascii="Times New Roman" w:eastAsia="Times New Roman" w:hAnsi="Times New Roman" w:cs="Times New Roman"/>
          <w:sz w:val="24"/>
        </w:rPr>
        <w:t>5) обращаться с заявлением о прекращении рассмотрения обращения.</w:t>
      </w:r>
    </w:p>
    <w:p w:rsidR="00B4572A" w:rsidRPr="00705A9B" w:rsidRDefault="0020597C" w:rsidP="00B4572A">
      <w:pPr>
        <w:shd w:val="clear" w:color="auto" w:fill="FFFFFF"/>
        <w:spacing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18</w:t>
      </w:r>
      <w:r w:rsidR="00B4572A">
        <w:rPr>
          <w:rFonts w:ascii="Times New Roman" w:eastAsia="Times New Roman" w:hAnsi="Times New Roman" w:cs="Times New Roman"/>
          <w:sz w:val="24"/>
        </w:rPr>
        <w:t>.</w:t>
      </w:r>
      <w:r>
        <w:rPr>
          <w:rFonts w:ascii="Times New Roman" w:eastAsia="Times New Roman" w:hAnsi="Times New Roman" w:cs="Times New Roman"/>
          <w:sz w:val="24"/>
        </w:rPr>
        <w:t xml:space="preserve">7. </w:t>
      </w:r>
      <w:r w:rsidR="00B4572A">
        <w:rPr>
          <w:rFonts w:ascii="Times New Roman" w:eastAsia="Times New Roman" w:hAnsi="Times New Roman" w:cs="Times New Roman"/>
          <w:sz w:val="24"/>
        </w:rPr>
        <w:t xml:space="preserve"> </w:t>
      </w:r>
      <w:r w:rsidR="00B4572A" w:rsidRPr="003E22CF">
        <w:rPr>
          <w:rFonts w:ascii="Times New Roman" w:eastAsia="Times New Roman" w:hAnsi="Times New Roman" w:cs="Times New Roman"/>
          <w:sz w:val="24"/>
        </w:rPr>
        <w:t>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EF4379" w:rsidRPr="00BC6585" w:rsidRDefault="001C277E" w:rsidP="00BC6585">
      <w:pPr>
        <w:shd w:val="clear" w:color="auto" w:fill="FFFFFF"/>
        <w:spacing w:line="360" w:lineRule="auto"/>
        <w:ind w:firstLine="567"/>
        <w:jc w:val="both"/>
        <w:rPr>
          <w:rFonts w:ascii="Times New Roman" w:eastAsia="Times New Roman" w:hAnsi="Times New Roman" w:cs="Times New Roman"/>
          <w:sz w:val="24"/>
        </w:rPr>
      </w:pPr>
      <w:bookmarkStart w:id="23" w:name="dst100085"/>
      <w:bookmarkEnd w:id="23"/>
      <w:r>
        <w:rPr>
          <w:rFonts w:ascii="Times New Roman" w:eastAsia="Times New Roman" w:hAnsi="Times New Roman" w:cs="Times New Roman"/>
          <w:sz w:val="24"/>
        </w:rPr>
        <w:t>18</w:t>
      </w:r>
      <w:r w:rsidR="00B4572A" w:rsidRPr="003E22CF">
        <w:rPr>
          <w:rFonts w:ascii="Times New Roman" w:eastAsia="Times New Roman" w:hAnsi="Times New Roman" w:cs="Times New Roman"/>
          <w:sz w:val="24"/>
        </w:rPr>
        <w:t>.</w:t>
      </w:r>
      <w:r>
        <w:rPr>
          <w:rFonts w:ascii="Times New Roman" w:eastAsia="Times New Roman" w:hAnsi="Times New Roman" w:cs="Times New Roman"/>
          <w:sz w:val="24"/>
        </w:rPr>
        <w:t>8.</w:t>
      </w:r>
      <w:r w:rsidR="00B4572A" w:rsidRPr="003E22CF">
        <w:rPr>
          <w:rFonts w:ascii="Times New Roman" w:eastAsia="Times New Roman" w:hAnsi="Times New Roman" w:cs="Times New Roman"/>
          <w:sz w:val="24"/>
        </w:rPr>
        <w:t xml:space="preserve"> </w:t>
      </w:r>
      <w:r w:rsidR="00346CB8">
        <w:rPr>
          <w:rFonts w:ascii="Times New Roman" w:eastAsia="Times New Roman" w:hAnsi="Times New Roman" w:cs="Times New Roman"/>
          <w:sz w:val="24"/>
        </w:rPr>
        <w:t xml:space="preserve"> </w:t>
      </w:r>
      <w:r w:rsidR="00B4572A" w:rsidRPr="003E22CF">
        <w:rPr>
          <w:rFonts w:ascii="Times New Roman" w:eastAsia="Times New Roman" w:hAnsi="Times New Roman" w:cs="Times New Roman"/>
          <w:sz w:val="24"/>
        </w:rPr>
        <w:t>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r w:rsidR="00B4572A">
        <w:rPr>
          <w:rFonts w:ascii="Times New Roman" w:eastAsia="Times New Roman" w:hAnsi="Times New Roman" w:cs="Times New Roman"/>
          <w:sz w:val="24"/>
        </w:rPr>
        <w:t>».</w:t>
      </w:r>
    </w:p>
    <w:sectPr w:rsidR="00EF4379" w:rsidRPr="00BC6585" w:rsidSect="00B70A47">
      <w:pgSz w:w="11906" w:h="16838"/>
      <w:pgMar w:top="567"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97" w:rsidRDefault="00B62897" w:rsidP="00FE628A">
      <w:r>
        <w:separator/>
      </w:r>
    </w:p>
  </w:endnote>
  <w:endnote w:type="continuationSeparator" w:id="1">
    <w:p w:rsidR="00B62897" w:rsidRDefault="00B62897" w:rsidP="00FE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97" w:rsidRDefault="00B62897" w:rsidP="00FE628A">
      <w:r>
        <w:separator/>
      </w:r>
    </w:p>
  </w:footnote>
  <w:footnote w:type="continuationSeparator" w:id="1">
    <w:p w:rsidR="00B62897" w:rsidRDefault="00B62897" w:rsidP="00FE6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34D34"/>
    <w:rsid w:val="00002804"/>
    <w:rsid w:val="0000795D"/>
    <w:rsid w:val="00027033"/>
    <w:rsid w:val="0004605D"/>
    <w:rsid w:val="0005067D"/>
    <w:rsid w:val="0006340E"/>
    <w:rsid w:val="00073A3F"/>
    <w:rsid w:val="00080FFF"/>
    <w:rsid w:val="000A606D"/>
    <w:rsid w:val="000B0D06"/>
    <w:rsid w:val="00123D95"/>
    <w:rsid w:val="001340D0"/>
    <w:rsid w:val="00134D34"/>
    <w:rsid w:val="00164061"/>
    <w:rsid w:val="00175630"/>
    <w:rsid w:val="00182A81"/>
    <w:rsid w:val="00193641"/>
    <w:rsid w:val="00195198"/>
    <w:rsid w:val="001B24B1"/>
    <w:rsid w:val="001B272F"/>
    <w:rsid w:val="001B2CA4"/>
    <w:rsid w:val="001B5D25"/>
    <w:rsid w:val="001C277E"/>
    <w:rsid w:val="001C30C1"/>
    <w:rsid w:val="001D0A77"/>
    <w:rsid w:val="001D1AC2"/>
    <w:rsid w:val="0020597C"/>
    <w:rsid w:val="00207F32"/>
    <w:rsid w:val="0022137E"/>
    <w:rsid w:val="00262D6E"/>
    <w:rsid w:val="00264DE5"/>
    <w:rsid w:val="00276155"/>
    <w:rsid w:val="0029264B"/>
    <w:rsid w:val="00292B71"/>
    <w:rsid w:val="002D5938"/>
    <w:rsid w:val="002F7051"/>
    <w:rsid w:val="00302B91"/>
    <w:rsid w:val="00305986"/>
    <w:rsid w:val="0030636B"/>
    <w:rsid w:val="0032743B"/>
    <w:rsid w:val="003340E6"/>
    <w:rsid w:val="00337A6C"/>
    <w:rsid w:val="00337EE2"/>
    <w:rsid w:val="00346CB8"/>
    <w:rsid w:val="00355577"/>
    <w:rsid w:val="00361AA6"/>
    <w:rsid w:val="00361FE1"/>
    <w:rsid w:val="00394B5A"/>
    <w:rsid w:val="0039777F"/>
    <w:rsid w:val="003C7E5A"/>
    <w:rsid w:val="003F2BE7"/>
    <w:rsid w:val="00443F9A"/>
    <w:rsid w:val="0049035C"/>
    <w:rsid w:val="004C3C7C"/>
    <w:rsid w:val="00504A45"/>
    <w:rsid w:val="00526460"/>
    <w:rsid w:val="00530243"/>
    <w:rsid w:val="005A10DA"/>
    <w:rsid w:val="005E7E76"/>
    <w:rsid w:val="00603886"/>
    <w:rsid w:val="0065179A"/>
    <w:rsid w:val="006A56DC"/>
    <w:rsid w:val="006C309F"/>
    <w:rsid w:val="006D7FAA"/>
    <w:rsid w:val="006F466F"/>
    <w:rsid w:val="00700B9E"/>
    <w:rsid w:val="00723C2E"/>
    <w:rsid w:val="00763952"/>
    <w:rsid w:val="00766CC0"/>
    <w:rsid w:val="00792FFC"/>
    <w:rsid w:val="007A110F"/>
    <w:rsid w:val="007B3ABF"/>
    <w:rsid w:val="007C7A72"/>
    <w:rsid w:val="007E419D"/>
    <w:rsid w:val="008214C7"/>
    <w:rsid w:val="00832716"/>
    <w:rsid w:val="00835A37"/>
    <w:rsid w:val="00840579"/>
    <w:rsid w:val="00854AC3"/>
    <w:rsid w:val="008736F7"/>
    <w:rsid w:val="008C14DD"/>
    <w:rsid w:val="008D0E8A"/>
    <w:rsid w:val="008F3EC7"/>
    <w:rsid w:val="0090622F"/>
    <w:rsid w:val="00924EA0"/>
    <w:rsid w:val="009361B1"/>
    <w:rsid w:val="0096718B"/>
    <w:rsid w:val="0097357B"/>
    <w:rsid w:val="00981E9E"/>
    <w:rsid w:val="00996C14"/>
    <w:rsid w:val="009C43A3"/>
    <w:rsid w:val="009C6123"/>
    <w:rsid w:val="009D47E9"/>
    <w:rsid w:val="009E1E7C"/>
    <w:rsid w:val="009E7738"/>
    <w:rsid w:val="009F064B"/>
    <w:rsid w:val="00A2653E"/>
    <w:rsid w:val="00A41E2F"/>
    <w:rsid w:val="00A56B5A"/>
    <w:rsid w:val="00A633ED"/>
    <w:rsid w:val="00A751EE"/>
    <w:rsid w:val="00AC16CD"/>
    <w:rsid w:val="00AD0DAB"/>
    <w:rsid w:val="00B1008F"/>
    <w:rsid w:val="00B4572A"/>
    <w:rsid w:val="00B56925"/>
    <w:rsid w:val="00B61D82"/>
    <w:rsid w:val="00B62897"/>
    <w:rsid w:val="00B70A47"/>
    <w:rsid w:val="00B77109"/>
    <w:rsid w:val="00BA61AF"/>
    <w:rsid w:val="00BB0FB4"/>
    <w:rsid w:val="00BC6585"/>
    <w:rsid w:val="00C62DAE"/>
    <w:rsid w:val="00C62DCF"/>
    <w:rsid w:val="00C65EB7"/>
    <w:rsid w:val="00C936B0"/>
    <w:rsid w:val="00CA4B2A"/>
    <w:rsid w:val="00CA4B34"/>
    <w:rsid w:val="00CC0545"/>
    <w:rsid w:val="00D02A6B"/>
    <w:rsid w:val="00D1568B"/>
    <w:rsid w:val="00D46803"/>
    <w:rsid w:val="00D61826"/>
    <w:rsid w:val="00D65BDF"/>
    <w:rsid w:val="00D96D1D"/>
    <w:rsid w:val="00DA3960"/>
    <w:rsid w:val="00DB0D7A"/>
    <w:rsid w:val="00DC272E"/>
    <w:rsid w:val="00DF37A4"/>
    <w:rsid w:val="00E115AB"/>
    <w:rsid w:val="00E372D5"/>
    <w:rsid w:val="00E41607"/>
    <w:rsid w:val="00E5073B"/>
    <w:rsid w:val="00E52224"/>
    <w:rsid w:val="00E81C56"/>
    <w:rsid w:val="00E908F6"/>
    <w:rsid w:val="00E92955"/>
    <w:rsid w:val="00EA0827"/>
    <w:rsid w:val="00EA2BA5"/>
    <w:rsid w:val="00EC260A"/>
    <w:rsid w:val="00EE3B7F"/>
    <w:rsid w:val="00EF4379"/>
    <w:rsid w:val="00EF7AA7"/>
    <w:rsid w:val="00F1479B"/>
    <w:rsid w:val="00F4369A"/>
    <w:rsid w:val="00F666A2"/>
    <w:rsid w:val="00F95967"/>
    <w:rsid w:val="00FB5F3D"/>
    <w:rsid w:val="00FC3B43"/>
    <w:rsid w:val="00FC757C"/>
    <w:rsid w:val="00FC7D74"/>
    <w:rsid w:val="00FD5EEF"/>
    <w:rsid w:val="00FE628A"/>
    <w:rsid w:val="00FF2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16"/>
    <w:pPr>
      <w:widowControl w:val="0"/>
      <w:suppressAutoHyphens/>
    </w:pPr>
    <w:rPr>
      <w:rFonts w:ascii="Arial" w:eastAsia="Lucida Sans Unicode" w:hAnsi="Arial" w:cs="Mangal"/>
      <w:kern w:val="1"/>
      <w:szCs w:val="24"/>
      <w:lang w:eastAsia="hi-IN" w:bidi="hi-IN"/>
    </w:rPr>
  </w:style>
  <w:style w:type="paragraph" w:styleId="5">
    <w:name w:val="heading 5"/>
    <w:basedOn w:val="a"/>
    <w:next w:val="a"/>
    <w:qFormat/>
    <w:rsid w:val="00832716"/>
    <w:pPr>
      <w:keepNext/>
      <w:pBdr>
        <w:bottom w:val="single" w:sz="8" w:space="6" w:color="000000"/>
      </w:pBdr>
      <w:tabs>
        <w:tab w:val="num" w:pos="1008"/>
      </w:tabs>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2716"/>
    <w:rPr>
      <w:color w:val="000080"/>
      <w:u w:val="single"/>
    </w:rPr>
  </w:style>
  <w:style w:type="character" w:customStyle="1" w:styleId="a4">
    <w:name w:val="Символ нумерации"/>
    <w:rsid w:val="00832716"/>
  </w:style>
  <w:style w:type="character" w:customStyle="1" w:styleId="a5">
    <w:name w:val="Маркеры списка"/>
    <w:rsid w:val="00832716"/>
    <w:rPr>
      <w:rFonts w:ascii="OpenSymbol" w:eastAsia="OpenSymbol" w:hAnsi="OpenSymbol" w:cs="OpenSymbol"/>
    </w:rPr>
  </w:style>
  <w:style w:type="paragraph" w:customStyle="1" w:styleId="a6">
    <w:name w:val="Заголовок"/>
    <w:basedOn w:val="a"/>
    <w:next w:val="a7"/>
    <w:rsid w:val="00832716"/>
    <w:pPr>
      <w:keepNext/>
      <w:spacing w:before="240" w:after="120"/>
    </w:pPr>
    <w:rPr>
      <w:sz w:val="28"/>
      <w:szCs w:val="28"/>
    </w:rPr>
  </w:style>
  <w:style w:type="paragraph" w:styleId="a7">
    <w:name w:val="Body Text"/>
    <w:basedOn w:val="a"/>
    <w:rsid w:val="00832716"/>
    <w:pPr>
      <w:spacing w:after="120"/>
    </w:pPr>
  </w:style>
  <w:style w:type="paragraph" w:styleId="a8">
    <w:name w:val="Title"/>
    <w:basedOn w:val="a6"/>
    <w:next w:val="a9"/>
    <w:qFormat/>
    <w:rsid w:val="00832716"/>
  </w:style>
  <w:style w:type="paragraph" w:styleId="a9">
    <w:name w:val="Subtitle"/>
    <w:basedOn w:val="a6"/>
    <w:next w:val="a7"/>
    <w:qFormat/>
    <w:rsid w:val="00832716"/>
    <w:pPr>
      <w:jc w:val="center"/>
    </w:pPr>
    <w:rPr>
      <w:i/>
      <w:iCs/>
    </w:rPr>
  </w:style>
  <w:style w:type="paragraph" w:styleId="aa">
    <w:name w:val="List"/>
    <w:basedOn w:val="a7"/>
    <w:rsid w:val="00832716"/>
  </w:style>
  <w:style w:type="paragraph" w:customStyle="1" w:styleId="1">
    <w:name w:val="Название1"/>
    <w:basedOn w:val="a"/>
    <w:rsid w:val="00832716"/>
    <w:pPr>
      <w:suppressLineNumbers/>
      <w:spacing w:before="120" w:after="120"/>
    </w:pPr>
    <w:rPr>
      <w:i/>
      <w:iCs/>
    </w:rPr>
  </w:style>
  <w:style w:type="paragraph" w:customStyle="1" w:styleId="10">
    <w:name w:val="Указатель1"/>
    <w:basedOn w:val="a"/>
    <w:rsid w:val="00832716"/>
    <w:pPr>
      <w:suppressLineNumbers/>
    </w:pPr>
  </w:style>
  <w:style w:type="paragraph" w:customStyle="1" w:styleId="ab">
    <w:name w:val="Содержимое таблицы"/>
    <w:basedOn w:val="a"/>
    <w:rsid w:val="00832716"/>
    <w:pPr>
      <w:suppressLineNumbers/>
    </w:pPr>
  </w:style>
  <w:style w:type="paragraph" w:styleId="ac">
    <w:name w:val="No Spacing"/>
    <w:basedOn w:val="a"/>
    <w:link w:val="ad"/>
    <w:uiPriority w:val="1"/>
    <w:qFormat/>
    <w:rsid w:val="00134D34"/>
    <w:pPr>
      <w:widowControl/>
      <w:suppressAutoHyphens w:val="0"/>
    </w:pPr>
    <w:rPr>
      <w:rFonts w:ascii="Calibri" w:eastAsia="Calibri" w:hAnsi="Calibri" w:cs="Times New Roman"/>
      <w:kern w:val="0"/>
      <w:szCs w:val="20"/>
      <w:lang w:val="en-US" w:eastAsia="en-US" w:bidi="en-US"/>
    </w:rPr>
  </w:style>
  <w:style w:type="character" w:customStyle="1" w:styleId="ad">
    <w:name w:val="Без интервала Знак"/>
    <w:basedOn w:val="a0"/>
    <w:link w:val="ac"/>
    <w:uiPriority w:val="1"/>
    <w:rsid w:val="00134D34"/>
    <w:rPr>
      <w:rFonts w:ascii="Calibri" w:eastAsia="Calibri" w:hAnsi="Calibri"/>
      <w:lang w:val="en-US" w:eastAsia="en-US" w:bidi="en-US"/>
    </w:rPr>
  </w:style>
  <w:style w:type="table" w:styleId="ae">
    <w:name w:val="Table Grid"/>
    <w:basedOn w:val="a1"/>
    <w:uiPriority w:val="59"/>
    <w:rsid w:val="00134D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unhideWhenUsed/>
    <w:rsid w:val="00FE628A"/>
    <w:pPr>
      <w:tabs>
        <w:tab w:val="center" w:pos="4677"/>
        <w:tab w:val="right" w:pos="9355"/>
      </w:tabs>
    </w:pPr>
  </w:style>
  <w:style w:type="character" w:customStyle="1" w:styleId="af0">
    <w:name w:val="Верхний колонтитул Знак"/>
    <w:basedOn w:val="a0"/>
    <w:link w:val="af"/>
    <w:uiPriority w:val="99"/>
    <w:rsid w:val="00FE628A"/>
    <w:rPr>
      <w:rFonts w:ascii="Arial" w:eastAsia="Lucida Sans Unicode" w:hAnsi="Arial" w:cs="Mangal"/>
      <w:kern w:val="1"/>
      <w:szCs w:val="24"/>
      <w:lang w:eastAsia="hi-IN" w:bidi="hi-IN"/>
    </w:rPr>
  </w:style>
  <w:style w:type="paragraph" w:styleId="af1">
    <w:name w:val="footer"/>
    <w:basedOn w:val="a"/>
    <w:link w:val="af2"/>
    <w:uiPriority w:val="99"/>
    <w:semiHidden/>
    <w:unhideWhenUsed/>
    <w:rsid w:val="00FE628A"/>
    <w:pPr>
      <w:tabs>
        <w:tab w:val="center" w:pos="4677"/>
        <w:tab w:val="right" w:pos="9355"/>
      </w:tabs>
    </w:pPr>
  </w:style>
  <w:style w:type="character" w:customStyle="1" w:styleId="af2">
    <w:name w:val="Нижний колонтитул Знак"/>
    <w:basedOn w:val="a0"/>
    <w:link w:val="af1"/>
    <w:uiPriority w:val="99"/>
    <w:semiHidden/>
    <w:rsid w:val="00FE628A"/>
    <w:rPr>
      <w:rFonts w:ascii="Arial" w:eastAsia="Lucida Sans Unicode" w:hAnsi="Arial" w:cs="Mangal"/>
      <w:kern w:val="1"/>
      <w:szCs w:val="24"/>
      <w:lang w:eastAsia="hi-IN" w:bidi="hi-IN"/>
    </w:rPr>
  </w:style>
  <w:style w:type="character" w:customStyle="1" w:styleId="af3">
    <w:name w:val="Основной текст_"/>
    <w:link w:val="2"/>
    <w:rsid w:val="00CA4B34"/>
    <w:rPr>
      <w:sz w:val="24"/>
      <w:szCs w:val="24"/>
      <w:shd w:val="clear" w:color="auto" w:fill="FFFFFF"/>
    </w:rPr>
  </w:style>
  <w:style w:type="paragraph" w:customStyle="1" w:styleId="2">
    <w:name w:val="Основной текст2"/>
    <w:basedOn w:val="a"/>
    <w:link w:val="af3"/>
    <w:rsid w:val="00CA4B34"/>
    <w:pPr>
      <w:widowControl/>
      <w:shd w:val="clear" w:color="auto" w:fill="FFFFFF"/>
      <w:suppressAutoHyphens w:val="0"/>
      <w:spacing w:after="600" w:line="298" w:lineRule="exact"/>
      <w:jc w:val="center"/>
    </w:pPr>
    <w:rPr>
      <w:rFonts w:ascii="Times New Roman" w:eastAsia="Times New Roman" w:hAnsi="Times New Roman" w:cs="Times New Roman"/>
      <w:kern w:val="0"/>
      <w:sz w:val="24"/>
      <w:lang w:bidi="ar-SA"/>
    </w:rPr>
  </w:style>
  <w:style w:type="paragraph" w:customStyle="1" w:styleId="31">
    <w:name w:val="Основной текст с отступом 31"/>
    <w:basedOn w:val="a"/>
    <w:rsid w:val="00CA4B34"/>
    <w:pPr>
      <w:ind w:firstLine="851"/>
    </w:pPr>
    <w:rPr>
      <w:rFonts w:ascii="Times New Roman" w:hAnsi="Times New Roman" w:cs="Times New Roman"/>
      <w:kern w:val="0"/>
      <w:sz w:val="28"/>
      <w:szCs w:val="20"/>
      <w:lang w:bidi="ar-SA"/>
    </w:rPr>
  </w:style>
  <w:style w:type="paragraph" w:styleId="af4">
    <w:name w:val="List Paragraph"/>
    <w:basedOn w:val="a"/>
    <w:uiPriority w:val="34"/>
    <w:qFormat/>
    <w:rsid w:val="00CA4B34"/>
    <w:pPr>
      <w:ind w:left="708"/>
    </w:pPr>
  </w:style>
  <w:style w:type="paragraph" w:styleId="af5">
    <w:name w:val="Normal (Web)"/>
    <w:basedOn w:val="a"/>
    <w:uiPriority w:val="99"/>
    <w:semiHidden/>
    <w:unhideWhenUsed/>
    <w:rsid w:val="009E1E7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6">
    <w:name w:val="Balloon Text"/>
    <w:basedOn w:val="a"/>
    <w:link w:val="af7"/>
    <w:uiPriority w:val="99"/>
    <w:semiHidden/>
    <w:unhideWhenUsed/>
    <w:rsid w:val="00603886"/>
    <w:rPr>
      <w:rFonts w:ascii="Tahoma" w:hAnsi="Tahoma"/>
      <w:sz w:val="16"/>
      <w:szCs w:val="14"/>
    </w:rPr>
  </w:style>
  <w:style w:type="character" w:customStyle="1" w:styleId="af7">
    <w:name w:val="Текст выноски Знак"/>
    <w:basedOn w:val="a0"/>
    <w:link w:val="af6"/>
    <w:uiPriority w:val="99"/>
    <w:semiHidden/>
    <w:rsid w:val="00603886"/>
    <w:rPr>
      <w:rFonts w:ascii="Tahoma" w:eastAsia="Lucida Sans Unicode" w:hAnsi="Tahoma" w:cs="Mangal"/>
      <w:kern w:val="1"/>
      <w:sz w:val="16"/>
      <w:szCs w:val="14"/>
      <w:lang w:eastAsia="hi-IN" w:bidi="hi-IN"/>
    </w:rPr>
  </w:style>
  <w:style w:type="character" w:customStyle="1" w:styleId="blk">
    <w:name w:val="blk"/>
    <w:basedOn w:val="a0"/>
    <w:rsid w:val="00337A6C"/>
  </w:style>
  <w:style w:type="character" w:customStyle="1" w:styleId="apple-converted-space">
    <w:name w:val="apple-converted-space"/>
    <w:basedOn w:val="a0"/>
    <w:rsid w:val="009361B1"/>
  </w:style>
</w:styles>
</file>

<file path=word/webSettings.xml><?xml version="1.0" encoding="utf-8"?>
<w:webSettings xmlns:r="http://schemas.openxmlformats.org/officeDocument/2006/relationships" xmlns:w="http://schemas.openxmlformats.org/wordprocessingml/2006/main">
  <w:divs>
    <w:div w:id="569508223">
      <w:bodyDiv w:val="1"/>
      <w:marLeft w:val="0"/>
      <w:marRight w:val="0"/>
      <w:marTop w:val="0"/>
      <w:marBottom w:val="0"/>
      <w:divBdr>
        <w:top w:val="none" w:sz="0" w:space="0" w:color="auto"/>
        <w:left w:val="none" w:sz="0" w:space="0" w:color="auto"/>
        <w:bottom w:val="none" w:sz="0" w:space="0" w:color="auto"/>
        <w:right w:val="none" w:sz="0" w:space="0" w:color="auto"/>
      </w:divBdr>
    </w:div>
    <w:div w:id="1122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83578/1a1719408a99f43738c30a453a74ddaf6ccd7a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3578/1a1719408a99f43738c30a453a74ddaf6ccd7ae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39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www.consultant.ru/document/cons_doc_LAW_220988/27650359c98f25ee0dd36771b5c50565552b6eb3/" TargetMode="External"/><Relationship Id="rId14" Type="http://schemas.openxmlformats.org/officeDocument/2006/relationships/hyperlink" Target="http://www.consultant.ru/document/cons_doc_LAW_286548/1a2d2db4ec89e7fc5ef5426c6857fb6427c0b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8C8A-44D6-4AE0-BEC3-D7A6A750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7</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АдБердяуш15</cp:lastModifiedBy>
  <cp:revision>75</cp:revision>
  <cp:lastPrinted>2018-03-20T08:41:00Z</cp:lastPrinted>
  <dcterms:created xsi:type="dcterms:W3CDTF">2014-06-19T09:29:00Z</dcterms:created>
  <dcterms:modified xsi:type="dcterms:W3CDTF">2018-03-20T08:41:00Z</dcterms:modified>
</cp:coreProperties>
</file>