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4CC" w:rsidRPr="00580086" w:rsidRDefault="00E924CC" w:rsidP="00E924C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71500" cy="7143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4CC" w:rsidRPr="00580086" w:rsidRDefault="00E924CC" w:rsidP="00E924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086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E924CC" w:rsidRPr="00580086" w:rsidRDefault="00E924CC" w:rsidP="00E924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086">
        <w:rPr>
          <w:rFonts w:ascii="Times New Roman" w:hAnsi="Times New Roman" w:cs="Times New Roman"/>
          <w:b/>
          <w:sz w:val="28"/>
          <w:szCs w:val="28"/>
        </w:rPr>
        <w:t>БЕРДЯУШСКОГО ГОРОДСКОГО ПОСЕЛЕНИЯ</w:t>
      </w:r>
    </w:p>
    <w:p w:rsidR="00E924CC" w:rsidRPr="00580086" w:rsidRDefault="00E924CC" w:rsidP="00E924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086">
        <w:rPr>
          <w:rFonts w:ascii="Times New Roman" w:hAnsi="Times New Roman" w:cs="Times New Roman"/>
          <w:b/>
          <w:sz w:val="28"/>
          <w:szCs w:val="28"/>
        </w:rPr>
        <w:t>САТКИНСКОГО МУНИЦИПАЛЬНОГО РАЙОНА</w:t>
      </w:r>
    </w:p>
    <w:p w:rsidR="00E924CC" w:rsidRPr="00580086" w:rsidRDefault="00E924CC" w:rsidP="00E924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086">
        <w:rPr>
          <w:rFonts w:ascii="Times New Roman" w:hAnsi="Times New Roman" w:cs="Times New Roman"/>
          <w:b/>
          <w:sz w:val="28"/>
          <w:szCs w:val="28"/>
        </w:rPr>
        <w:t>ЧЕЛЯБИНСКОЙ ОБЛАСТИ</w:t>
      </w:r>
    </w:p>
    <w:p w:rsidR="00E924CC" w:rsidRPr="00580086" w:rsidRDefault="00E924CC" w:rsidP="00E924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08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924CC" w:rsidRPr="00580086" w:rsidRDefault="00BC18A5" w:rsidP="00E924C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18A5">
        <w:rPr>
          <w:noProof/>
        </w:rPr>
        <w:pict>
          <v:line id="_x0000_s1027" style="position:absolute;left:0;text-align:left;z-index:251658240" from="-18pt,12pt" to="477pt,12pt" strokeweight="1pt"/>
        </w:pict>
      </w:r>
    </w:p>
    <w:p w:rsidR="00E924CC" w:rsidRPr="00580086" w:rsidRDefault="00E924CC" w:rsidP="00E924CC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от 12 дека</w:t>
      </w:r>
      <w:r w:rsidRPr="00580086">
        <w:rPr>
          <w:rFonts w:ascii="Times New Roman" w:hAnsi="Times New Roman" w:cs="Times New Roman"/>
          <w:b/>
          <w:u w:val="single"/>
        </w:rPr>
        <w:t>бря 2013года №</w:t>
      </w:r>
      <w:r w:rsidR="00F044E2">
        <w:rPr>
          <w:rFonts w:ascii="Times New Roman" w:hAnsi="Times New Roman" w:cs="Times New Roman"/>
          <w:b/>
          <w:u w:val="single"/>
        </w:rPr>
        <w:t xml:space="preserve"> 43</w:t>
      </w:r>
      <w:r w:rsidRPr="00580086">
        <w:rPr>
          <w:rFonts w:ascii="Times New Roman" w:hAnsi="Times New Roman" w:cs="Times New Roman"/>
          <w:b/>
          <w:u w:val="single"/>
        </w:rPr>
        <w:t>-п</w:t>
      </w:r>
    </w:p>
    <w:p w:rsidR="00E924CC" w:rsidRPr="00580086" w:rsidRDefault="00E924CC" w:rsidP="00E924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086">
        <w:rPr>
          <w:rFonts w:ascii="Times New Roman" w:hAnsi="Times New Roman" w:cs="Times New Roman"/>
        </w:rPr>
        <w:t>п</w:t>
      </w:r>
      <w:proofErr w:type="gramStart"/>
      <w:r w:rsidRPr="00580086">
        <w:rPr>
          <w:rFonts w:ascii="Times New Roman" w:hAnsi="Times New Roman" w:cs="Times New Roman"/>
        </w:rPr>
        <w:t>.Б</w:t>
      </w:r>
      <w:proofErr w:type="gramEnd"/>
      <w:r w:rsidRPr="00580086">
        <w:rPr>
          <w:rFonts w:ascii="Times New Roman" w:hAnsi="Times New Roman" w:cs="Times New Roman"/>
        </w:rPr>
        <w:t xml:space="preserve">ердяуш   </w:t>
      </w:r>
    </w:p>
    <w:p w:rsidR="00F31D9D" w:rsidRDefault="00F31D9D" w:rsidP="00E3417B">
      <w:pPr>
        <w:spacing w:after="0" w:line="240" w:lineRule="auto"/>
        <w:rPr>
          <w:rFonts w:ascii="Times New Roman" w:hAnsi="Times New Roman" w:cs="Times New Roman"/>
        </w:rPr>
      </w:pPr>
    </w:p>
    <w:p w:rsidR="00F31D9D" w:rsidRPr="00E924CC" w:rsidRDefault="00F31D9D" w:rsidP="00E924CC">
      <w:pPr>
        <w:spacing w:after="0" w:line="240" w:lineRule="auto"/>
        <w:ind w:right="4819"/>
        <w:rPr>
          <w:rFonts w:ascii="Times New Roman" w:hAnsi="Times New Roman"/>
          <w:sz w:val="24"/>
          <w:szCs w:val="24"/>
        </w:rPr>
      </w:pPr>
      <w:r w:rsidRPr="00E924CC">
        <w:rPr>
          <w:rFonts w:ascii="Times New Roman" w:hAnsi="Times New Roman"/>
          <w:sz w:val="24"/>
          <w:szCs w:val="24"/>
        </w:rPr>
        <w:t xml:space="preserve">Об утверждении реестра </w:t>
      </w:r>
      <w:r w:rsidR="00E924CC">
        <w:rPr>
          <w:rFonts w:ascii="Times New Roman" w:hAnsi="Times New Roman"/>
          <w:sz w:val="24"/>
          <w:szCs w:val="24"/>
        </w:rPr>
        <w:t xml:space="preserve">государственных и муниципальных </w:t>
      </w:r>
      <w:r w:rsidRPr="00E924CC">
        <w:rPr>
          <w:rFonts w:ascii="Times New Roman" w:hAnsi="Times New Roman"/>
          <w:sz w:val="24"/>
          <w:szCs w:val="24"/>
        </w:rPr>
        <w:t xml:space="preserve">услуг </w:t>
      </w:r>
    </w:p>
    <w:p w:rsidR="00F31D9D" w:rsidRPr="00E924CC" w:rsidRDefault="00F31D9D" w:rsidP="00F31D9D">
      <w:pPr>
        <w:spacing w:after="0" w:line="240" w:lineRule="auto"/>
        <w:ind w:right="4677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924CC">
        <w:rPr>
          <w:rFonts w:ascii="Times New Roman" w:hAnsi="Times New Roman"/>
          <w:sz w:val="24"/>
          <w:szCs w:val="24"/>
        </w:rPr>
        <w:t>Бердяушского</w:t>
      </w:r>
      <w:proofErr w:type="spellEnd"/>
      <w:r w:rsidRPr="00E924CC">
        <w:rPr>
          <w:rFonts w:ascii="Times New Roman" w:hAnsi="Times New Roman"/>
          <w:sz w:val="24"/>
          <w:szCs w:val="24"/>
        </w:rPr>
        <w:t xml:space="preserve"> городского поселения</w:t>
      </w:r>
    </w:p>
    <w:p w:rsidR="00F31D9D" w:rsidRPr="00E924CC" w:rsidRDefault="00F31D9D" w:rsidP="00F31D9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D9D" w:rsidRPr="00E924CC" w:rsidRDefault="00F31D9D" w:rsidP="00F31D9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D9D" w:rsidRPr="00E924CC" w:rsidRDefault="00F31D9D" w:rsidP="00F31D9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D9D" w:rsidRPr="00E924CC" w:rsidRDefault="00F31D9D" w:rsidP="00E924CC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924C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В целях реализации</w:t>
      </w:r>
      <w:r w:rsidRPr="00E924CC">
        <w:rPr>
          <w:rFonts w:ascii="Times New Roman" w:hAnsi="Times New Roman"/>
          <w:sz w:val="24"/>
          <w:szCs w:val="24"/>
        </w:rPr>
        <w:t xml:space="preserve"> Федерального закона от 27.07.2010 года №210-ФЗ «Об организации предоставления государственных и муниципальных услуг»</w:t>
      </w:r>
      <w:r w:rsidRPr="00E924CC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</w:p>
    <w:p w:rsidR="00F31D9D" w:rsidRPr="00E924CC" w:rsidRDefault="00F31D9D" w:rsidP="00E924CC">
      <w:pPr>
        <w:spacing w:after="0" w:line="36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31D9D" w:rsidRPr="00E924CC" w:rsidRDefault="00F31D9D" w:rsidP="00E924CC">
      <w:pPr>
        <w:spacing w:after="0" w:line="36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31D9D" w:rsidRPr="00E924CC" w:rsidRDefault="00F31D9D" w:rsidP="00E924CC">
      <w:pPr>
        <w:spacing w:after="0" w:line="36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924CC">
        <w:rPr>
          <w:rFonts w:ascii="Times New Roman" w:eastAsia="Times New Roman" w:hAnsi="Times New Roman"/>
          <w:bCs/>
          <w:sz w:val="24"/>
          <w:szCs w:val="24"/>
          <w:lang w:eastAsia="ru-RU"/>
        </w:rPr>
        <w:t>ПОСТАНОВЛЯЮ:</w:t>
      </w:r>
    </w:p>
    <w:p w:rsidR="00F31D9D" w:rsidRPr="00E924CC" w:rsidRDefault="00F31D9D" w:rsidP="00E924CC">
      <w:pPr>
        <w:spacing w:after="0" w:line="36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31D9D" w:rsidRPr="00E924CC" w:rsidRDefault="00F31D9D" w:rsidP="00E924CC">
      <w:pPr>
        <w:tabs>
          <w:tab w:val="left" w:pos="5812"/>
        </w:tabs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924C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1. Утвердить  Реестр государственных и муниципальных услуг </w:t>
      </w:r>
      <w:proofErr w:type="spellStart"/>
      <w:r w:rsidRPr="00E924CC">
        <w:rPr>
          <w:rFonts w:ascii="Times New Roman" w:eastAsia="Times New Roman" w:hAnsi="Times New Roman"/>
          <w:bCs/>
          <w:sz w:val="24"/>
          <w:szCs w:val="24"/>
          <w:lang w:eastAsia="ru-RU"/>
        </w:rPr>
        <w:t>Бердяушского</w:t>
      </w:r>
      <w:proofErr w:type="spellEnd"/>
      <w:r w:rsidRPr="00E924C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городского поселения (приложение 1).</w:t>
      </w:r>
    </w:p>
    <w:p w:rsidR="00F31D9D" w:rsidRPr="00E924CC" w:rsidRDefault="00F31D9D" w:rsidP="00E924CC">
      <w:pPr>
        <w:tabs>
          <w:tab w:val="left" w:pos="5812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24CC">
        <w:rPr>
          <w:rFonts w:ascii="Times New Roman" w:eastAsia="Times New Roman" w:hAnsi="Times New Roman"/>
          <w:sz w:val="24"/>
          <w:szCs w:val="24"/>
          <w:lang w:eastAsia="ru-RU"/>
        </w:rPr>
        <w:t>2. Опубликовать настоящее постановление в газете "</w:t>
      </w:r>
      <w:proofErr w:type="spellStart"/>
      <w:r w:rsidRPr="00E924CC">
        <w:rPr>
          <w:rFonts w:ascii="Times New Roman" w:eastAsia="Times New Roman" w:hAnsi="Times New Roman"/>
          <w:sz w:val="24"/>
          <w:szCs w:val="24"/>
          <w:lang w:eastAsia="ru-RU"/>
        </w:rPr>
        <w:t>Саткинский</w:t>
      </w:r>
      <w:proofErr w:type="spellEnd"/>
      <w:r w:rsidRPr="00E924CC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рабочий.</w:t>
      </w:r>
    </w:p>
    <w:p w:rsidR="00F31D9D" w:rsidRPr="00E924CC" w:rsidRDefault="00F31D9D" w:rsidP="00E924CC">
      <w:pPr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924CC">
        <w:rPr>
          <w:rFonts w:ascii="Times New Roman" w:eastAsia="Times New Roman" w:hAnsi="Times New Roman"/>
          <w:bCs/>
          <w:sz w:val="24"/>
          <w:szCs w:val="24"/>
          <w:lang w:eastAsia="ru-RU"/>
        </w:rPr>
        <w:t>3. Настоящее постановление вступает в силу с момента подписания.</w:t>
      </w:r>
    </w:p>
    <w:p w:rsidR="00F31D9D" w:rsidRPr="00E924CC" w:rsidRDefault="00F31D9D" w:rsidP="00E924CC">
      <w:pPr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924C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4. </w:t>
      </w:r>
      <w:proofErr w:type="gramStart"/>
      <w:r w:rsidRPr="00E924CC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E924CC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</w:t>
      </w:r>
      <w:proofErr w:type="spellStart"/>
      <w:r w:rsidRPr="00E924CC">
        <w:rPr>
          <w:rFonts w:ascii="Times New Roman" w:eastAsia="Times New Roman" w:hAnsi="Times New Roman"/>
          <w:sz w:val="24"/>
          <w:szCs w:val="24"/>
          <w:lang w:eastAsia="ru-RU"/>
        </w:rPr>
        <w:t>Постановления</w:t>
      </w:r>
      <w:r w:rsidRPr="00E924CC">
        <w:rPr>
          <w:rFonts w:ascii="Times New Roman" w:eastAsia="Times New Roman" w:hAnsi="Times New Roman"/>
          <w:bCs/>
          <w:sz w:val="24"/>
          <w:szCs w:val="24"/>
          <w:lang w:eastAsia="ru-RU"/>
        </w:rPr>
        <w:t>оставляю</w:t>
      </w:r>
      <w:proofErr w:type="spellEnd"/>
      <w:r w:rsidRPr="00E924C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 собой.</w:t>
      </w:r>
    </w:p>
    <w:p w:rsidR="00E3417B" w:rsidRPr="00E924CC" w:rsidRDefault="00E3417B" w:rsidP="00E34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417B" w:rsidRPr="00E924CC" w:rsidRDefault="00E3417B" w:rsidP="00E3417B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4C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3417B" w:rsidRPr="00E924CC" w:rsidRDefault="00E3417B" w:rsidP="00E3417B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24CC">
        <w:rPr>
          <w:rFonts w:ascii="Times New Roman" w:hAnsi="Times New Roman" w:cs="Times New Roman"/>
          <w:sz w:val="24"/>
          <w:szCs w:val="24"/>
        </w:rPr>
        <w:t xml:space="preserve">Глава  </w:t>
      </w:r>
      <w:proofErr w:type="spellStart"/>
      <w:r w:rsidRPr="00E924CC">
        <w:rPr>
          <w:rFonts w:ascii="Times New Roman" w:hAnsi="Times New Roman" w:cs="Times New Roman"/>
          <w:sz w:val="24"/>
          <w:szCs w:val="24"/>
        </w:rPr>
        <w:t>Бердяушского</w:t>
      </w:r>
      <w:proofErr w:type="spellEnd"/>
      <w:r w:rsidRPr="00E924CC">
        <w:rPr>
          <w:rFonts w:ascii="Times New Roman" w:hAnsi="Times New Roman" w:cs="Times New Roman"/>
          <w:sz w:val="24"/>
          <w:szCs w:val="24"/>
        </w:rPr>
        <w:t xml:space="preserve"> городского поселения      </w:t>
      </w:r>
      <w:r w:rsidR="00E924C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E924C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spellStart"/>
      <w:r w:rsidRPr="00E924CC">
        <w:rPr>
          <w:rFonts w:ascii="Times New Roman" w:hAnsi="Times New Roman" w:cs="Times New Roman"/>
          <w:sz w:val="24"/>
          <w:szCs w:val="24"/>
        </w:rPr>
        <w:t>В.В.Губин</w:t>
      </w:r>
      <w:proofErr w:type="spellEnd"/>
    </w:p>
    <w:p w:rsidR="00E3417B" w:rsidRPr="00E924CC" w:rsidRDefault="00E3417B" w:rsidP="00E3417B">
      <w:pPr>
        <w:tabs>
          <w:tab w:val="left" w:pos="24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31D9D" w:rsidRPr="00E924CC" w:rsidRDefault="00F31D9D" w:rsidP="00E3417B">
      <w:pPr>
        <w:tabs>
          <w:tab w:val="left" w:pos="24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31D9D" w:rsidRPr="00E924CC" w:rsidRDefault="00F31D9D" w:rsidP="00E3417B">
      <w:pPr>
        <w:tabs>
          <w:tab w:val="left" w:pos="24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31D9D" w:rsidRDefault="00F31D9D" w:rsidP="00E3417B">
      <w:pPr>
        <w:tabs>
          <w:tab w:val="left" w:pos="24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924CC" w:rsidRDefault="00E924CC" w:rsidP="00E3417B">
      <w:pPr>
        <w:tabs>
          <w:tab w:val="left" w:pos="24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924CC" w:rsidRDefault="00E924CC" w:rsidP="00E3417B">
      <w:pPr>
        <w:tabs>
          <w:tab w:val="left" w:pos="24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924CC" w:rsidRPr="00E924CC" w:rsidRDefault="00E924CC" w:rsidP="00E3417B">
      <w:pPr>
        <w:tabs>
          <w:tab w:val="left" w:pos="24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F7663" w:rsidRPr="00E3417B" w:rsidRDefault="00BF7663" w:rsidP="00BF766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 w:rsidRPr="00E3417B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1      </w:t>
      </w:r>
    </w:p>
    <w:p w:rsidR="00BF7663" w:rsidRPr="00E3417B" w:rsidRDefault="00BF7663" w:rsidP="00BF766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 w:rsidRPr="00E3417B">
        <w:rPr>
          <w:rFonts w:ascii="Times New Roman" w:eastAsia="Times New Roman" w:hAnsi="Times New Roman" w:cs="Times New Roman"/>
          <w:lang w:eastAsia="ru-RU"/>
        </w:rPr>
        <w:t xml:space="preserve">к постановлению администрации </w:t>
      </w:r>
    </w:p>
    <w:p w:rsidR="00BF7663" w:rsidRPr="00E3417B" w:rsidRDefault="00BF7663" w:rsidP="00BF76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E3417B">
        <w:rPr>
          <w:rFonts w:ascii="Times New Roman" w:eastAsia="Times New Roman" w:hAnsi="Times New Roman"/>
          <w:lang w:eastAsia="ru-RU"/>
        </w:rPr>
        <w:t>Бердяушского</w:t>
      </w:r>
      <w:proofErr w:type="spellEnd"/>
      <w:r w:rsidRPr="00E3417B">
        <w:rPr>
          <w:rFonts w:ascii="Times New Roman" w:eastAsia="Times New Roman" w:hAnsi="Times New Roman"/>
          <w:lang w:eastAsia="ru-RU"/>
        </w:rPr>
        <w:t xml:space="preserve"> городского поселения</w:t>
      </w:r>
      <w:r w:rsidRPr="00E3417B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BF7663" w:rsidRPr="00E924CC" w:rsidRDefault="00E924CC" w:rsidP="00BF76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u w:val="single"/>
          <w:lang w:eastAsia="ru-RU"/>
        </w:rPr>
      </w:pPr>
      <w:r w:rsidRPr="00E924CC">
        <w:rPr>
          <w:rFonts w:ascii="Times New Roman" w:eastAsia="Times New Roman" w:hAnsi="Times New Roman"/>
          <w:u w:val="single"/>
          <w:lang w:eastAsia="ru-RU"/>
        </w:rPr>
        <w:t xml:space="preserve">от </w:t>
      </w:r>
      <w:r w:rsidR="00F044E2">
        <w:rPr>
          <w:rFonts w:ascii="Times New Roman" w:eastAsia="Times New Roman" w:hAnsi="Times New Roman"/>
          <w:u w:val="single"/>
          <w:lang w:eastAsia="ru-RU"/>
        </w:rPr>
        <w:t xml:space="preserve">12 </w:t>
      </w:r>
      <w:r w:rsidRPr="00E924CC">
        <w:rPr>
          <w:rFonts w:ascii="Times New Roman" w:eastAsia="Times New Roman" w:hAnsi="Times New Roman"/>
          <w:u w:val="single"/>
          <w:lang w:eastAsia="ru-RU"/>
        </w:rPr>
        <w:t xml:space="preserve">декабря 2013 года № </w:t>
      </w:r>
      <w:r w:rsidR="00F044E2">
        <w:rPr>
          <w:rFonts w:ascii="Times New Roman" w:eastAsia="Times New Roman" w:hAnsi="Times New Roman"/>
          <w:u w:val="single"/>
          <w:lang w:eastAsia="ru-RU"/>
        </w:rPr>
        <w:t>43-п</w:t>
      </w:r>
    </w:p>
    <w:p w:rsidR="00576D61" w:rsidRPr="00E924CC" w:rsidRDefault="00576D61" w:rsidP="00BF7663">
      <w:pPr>
        <w:jc w:val="right"/>
        <w:rPr>
          <w:rFonts w:ascii="Times New Roman" w:hAnsi="Times New Roman"/>
          <w:sz w:val="24"/>
          <w:szCs w:val="24"/>
        </w:rPr>
      </w:pPr>
    </w:p>
    <w:p w:rsidR="00576D61" w:rsidRPr="00E924CC" w:rsidRDefault="00576D61" w:rsidP="00576D6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924CC">
        <w:rPr>
          <w:rFonts w:ascii="Times New Roman" w:hAnsi="Times New Roman"/>
          <w:sz w:val="24"/>
          <w:szCs w:val="24"/>
        </w:rPr>
        <w:t>Р</w:t>
      </w:r>
      <w:r w:rsidRPr="00E924CC">
        <w:rPr>
          <w:rFonts w:ascii="Times New Roman" w:eastAsia="Calibri" w:hAnsi="Times New Roman" w:cs="Times New Roman"/>
          <w:sz w:val="24"/>
          <w:szCs w:val="24"/>
        </w:rPr>
        <w:t>еестр государственных и муниципальных услуг</w:t>
      </w:r>
    </w:p>
    <w:p w:rsidR="00576D61" w:rsidRPr="00E924CC" w:rsidRDefault="00576D61" w:rsidP="00576D61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 w:rsidRPr="00E924CC">
        <w:rPr>
          <w:rFonts w:ascii="Times New Roman" w:hAnsi="Times New Roman"/>
          <w:sz w:val="24"/>
          <w:szCs w:val="24"/>
        </w:rPr>
        <w:t>Бердяушского</w:t>
      </w:r>
      <w:proofErr w:type="spellEnd"/>
      <w:r w:rsidRPr="00E924CC">
        <w:rPr>
          <w:rFonts w:ascii="Times New Roman" w:hAnsi="Times New Roman"/>
          <w:sz w:val="24"/>
          <w:szCs w:val="24"/>
        </w:rPr>
        <w:t xml:space="preserve"> городского поселения</w:t>
      </w:r>
    </w:p>
    <w:tbl>
      <w:tblPr>
        <w:tblpPr w:leftFromText="180" w:rightFromText="180" w:vertAnchor="text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8"/>
        <w:gridCol w:w="9291"/>
      </w:tblGrid>
      <w:tr w:rsidR="00E924CC" w:rsidRPr="00E924CC" w:rsidTr="00C97DC9">
        <w:trPr>
          <w:trHeight w:val="153"/>
        </w:trPr>
        <w:tc>
          <w:tcPr>
            <w:tcW w:w="598" w:type="dxa"/>
            <w:shd w:val="clear" w:color="auto" w:fill="auto"/>
          </w:tcPr>
          <w:p w:rsidR="00E924CC" w:rsidRPr="00E924CC" w:rsidRDefault="00E924CC" w:rsidP="00C97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4C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924C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924C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924C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291" w:type="dxa"/>
            <w:shd w:val="clear" w:color="auto" w:fill="auto"/>
          </w:tcPr>
          <w:p w:rsidR="00E924CC" w:rsidRPr="00E924CC" w:rsidRDefault="00E924CC" w:rsidP="00C97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4CC">
              <w:rPr>
                <w:rFonts w:ascii="Times New Roman" w:hAnsi="Times New Roman"/>
                <w:sz w:val="24"/>
                <w:szCs w:val="24"/>
              </w:rPr>
              <w:t>Наименование услуги</w:t>
            </w:r>
          </w:p>
        </w:tc>
      </w:tr>
      <w:tr w:rsidR="00E924CC" w:rsidRPr="00E924CC" w:rsidTr="00C97DC9">
        <w:trPr>
          <w:trHeight w:val="79"/>
        </w:trPr>
        <w:tc>
          <w:tcPr>
            <w:tcW w:w="598" w:type="dxa"/>
            <w:shd w:val="clear" w:color="auto" w:fill="auto"/>
          </w:tcPr>
          <w:p w:rsidR="00E924CC" w:rsidRPr="00E924CC" w:rsidRDefault="00E924CC" w:rsidP="00C97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4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91" w:type="dxa"/>
            <w:shd w:val="clear" w:color="auto" w:fill="auto"/>
          </w:tcPr>
          <w:p w:rsidR="00E924CC" w:rsidRPr="00E924CC" w:rsidRDefault="00E924CC" w:rsidP="00C97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4CC">
              <w:rPr>
                <w:rFonts w:ascii="Times New Roman" w:hAnsi="Times New Roman"/>
                <w:sz w:val="24"/>
                <w:szCs w:val="24"/>
              </w:rPr>
              <w:t>Прием заявлений и выдача документов о согласовании и переустройства (или перепланировки) жилого помещения</w:t>
            </w:r>
          </w:p>
        </w:tc>
      </w:tr>
      <w:tr w:rsidR="00E924CC" w:rsidRPr="00E924CC" w:rsidTr="00C97DC9">
        <w:trPr>
          <w:trHeight w:val="79"/>
        </w:trPr>
        <w:tc>
          <w:tcPr>
            <w:tcW w:w="598" w:type="dxa"/>
            <w:shd w:val="clear" w:color="auto" w:fill="auto"/>
          </w:tcPr>
          <w:p w:rsidR="00E924CC" w:rsidRPr="00E924CC" w:rsidRDefault="00E924CC" w:rsidP="00C97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4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91" w:type="dxa"/>
            <w:shd w:val="clear" w:color="auto" w:fill="auto"/>
          </w:tcPr>
          <w:p w:rsidR="00E924CC" w:rsidRPr="00E924CC" w:rsidRDefault="00E924CC" w:rsidP="00C97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4CC">
              <w:rPr>
                <w:rFonts w:ascii="Times New Roman" w:hAnsi="Times New Roman"/>
                <w:sz w:val="24"/>
                <w:szCs w:val="24"/>
              </w:rPr>
              <w:t xml:space="preserve">Принятие документов, а также выдача разрешений о переводе или об отказе в переводе жилого помещения в нежилое или нежилого помещения </w:t>
            </w:r>
            <w:proofErr w:type="gramStart"/>
            <w:r w:rsidRPr="00E924C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E924CC">
              <w:rPr>
                <w:rFonts w:ascii="Times New Roman" w:hAnsi="Times New Roman"/>
                <w:sz w:val="24"/>
                <w:szCs w:val="24"/>
              </w:rPr>
              <w:t xml:space="preserve"> жилое</w:t>
            </w:r>
          </w:p>
        </w:tc>
      </w:tr>
      <w:tr w:rsidR="00E924CC" w:rsidRPr="00E924CC" w:rsidTr="00C97DC9">
        <w:trPr>
          <w:trHeight w:val="79"/>
        </w:trPr>
        <w:tc>
          <w:tcPr>
            <w:tcW w:w="598" w:type="dxa"/>
            <w:shd w:val="clear" w:color="auto" w:fill="auto"/>
          </w:tcPr>
          <w:p w:rsidR="00E924CC" w:rsidRPr="00E924CC" w:rsidRDefault="00E924CC" w:rsidP="00C97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4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91" w:type="dxa"/>
            <w:shd w:val="clear" w:color="auto" w:fill="auto"/>
          </w:tcPr>
          <w:p w:rsidR="00E924CC" w:rsidRPr="00E924CC" w:rsidRDefault="00E924CC" w:rsidP="00C97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4CC">
              <w:rPr>
                <w:rFonts w:ascii="Times New Roman" w:hAnsi="Times New Roman"/>
                <w:sz w:val="24"/>
                <w:szCs w:val="24"/>
              </w:rPr>
              <w:t>Принятие граждан на учет в качестве нуждающихся в жилом помещении</w:t>
            </w:r>
          </w:p>
        </w:tc>
      </w:tr>
      <w:tr w:rsidR="00E924CC" w:rsidRPr="00E924CC" w:rsidTr="00C97DC9">
        <w:trPr>
          <w:trHeight w:val="79"/>
        </w:trPr>
        <w:tc>
          <w:tcPr>
            <w:tcW w:w="598" w:type="dxa"/>
            <w:shd w:val="clear" w:color="auto" w:fill="auto"/>
          </w:tcPr>
          <w:p w:rsidR="00E924CC" w:rsidRPr="00E924CC" w:rsidRDefault="00E924CC" w:rsidP="00C97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4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91" w:type="dxa"/>
            <w:shd w:val="clear" w:color="auto" w:fill="auto"/>
          </w:tcPr>
          <w:p w:rsidR="00E924CC" w:rsidRPr="00E924CC" w:rsidRDefault="00E924CC" w:rsidP="00C97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4CC">
              <w:rPr>
                <w:rFonts w:ascii="Times New Roman" w:hAnsi="Times New Roman"/>
                <w:sz w:val="24"/>
                <w:szCs w:val="24"/>
              </w:rPr>
              <w:t>Подготовка постановлений о присвоении адресов</w:t>
            </w:r>
          </w:p>
        </w:tc>
      </w:tr>
      <w:tr w:rsidR="00E924CC" w:rsidRPr="00E924CC" w:rsidTr="00C97DC9">
        <w:trPr>
          <w:trHeight w:val="79"/>
        </w:trPr>
        <w:tc>
          <w:tcPr>
            <w:tcW w:w="598" w:type="dxa"/>
            <w:shd w:val="clear" w:color="auto" w:fill="auto"/>
          </w:tcPr>
          <w:p w:rsidR="00E924CC" w:rsidRPr="00E924CC" w:rsidRDefault="00E924CC" w:rsidP="00C97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4C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291" w:type="dxa"/>
            <w:shd w:val="clear" w:color="auto" w:fill="auto"/>
          </w:tcPr>
          <w:p w:rsidR="00E924CC" w:rsidRPr="00E924CC" w:rsidRDefault="00E924CC" w:rsidP="00C97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4CC">
              <w:rPr>
                <w:rFonts w:ascii="Times New Roman" w:hAnsi="Times New Roman"/>
                <w:sz w:val="24"/>
                <w:szCs w:val="24"/>
              </w:rPr>
              <w:t>Предоставление нотариальных услуг</w:t>
            </w:r>
          </w:p>
        </w:tc>
      </w:tr>
    </w:tbl>
    <w:p w:rsidR="00E924CC" w:rsidRPr="00E924CC" w:rsidRDefault="00E924CC" w:rsidP="00576D61">
      <w:pPr>
        <w:jc w:val="center"/>
        <w:rPr>
          <w:rFonts w:ascii="Times New Roman" w:hAnsi="Times New Roman"/>
          <w:sz w:val="24"/>
          <w:szCs w:val="24"/>
        </w:rPr>
      </w:pPr>
    </w:p>
    <w:p w:rsidR="00576D61" w:rsidRPr="00E924CC" w:rsidRDefault="00576D61" w:rsidP="00576D61">
      <w:pPr>
        <w:jc w:val="center"/>
        <w:rPr>
          <w:rFonts w:ascii="Times New Roman" w:hAnsi="Times New Roman"/>
          <w:sz w:val="24"/>
          <w:szCs w:val="24"/>
        </w:rPr>
      </w:pPr>
    </w:p>
    <w:p w:rsidR="00AB6848" w:rsidRPr="00BF2941" w:rsidRDefault="00AB6848" w:rsidP="00BF2941"/>
    <w:sectPr w:rsidR="00AB6848" w:rsidRPr="00BF2941" w:rsidSect="00745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5399" w:rsidRDefault="007D5399" w:rsidP="00BF7663">
      <w:pPr>
        <w:spacing w:after="0" w:line="240" w:lineRule="auto"/>
      </w:pPr>
      <w:r>
        <w:separator/>
      </w:r>
    </w:p>
  </w:endnote>
  <w:endnote w:type="continuationSeparator" w:id="1">
    <w:p w:rsidR="007D5399" w:rsidRDefault="007D5399" w:rsidP="00BF7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5399" w:rsidRDefault="007D5399" w:rsidP="00BF7663">
      <w:pPr>
        <w:spacing w:after="0" w:line="240" w:lineRule="auto"/>
      </w:pPr>
      <w:r>
        <w:separator/>
      </w:r>
    </w:p>
  </w:footnote>
  <w:footnote w:type="continuationSeparator" w:id="1">
    <w:p w:rsidR="007D5399" w:rsidRDefault="007D5399" w:rsidP="00BF76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6848"/>
    <w:rsid w:val="0001192A"/>
    <w:rsid w:val="004532AD"/>
    <w:rsid w:val="00547DC7"/>
    <w:rsid w:val="00576D61"/>
    <w:rsid w:val="00661088"/>
    <w:rsid w:val="00745604"/>
    <w:rsid w:val="007D0BE0"/>
    <w:rsid w:val="007D5399"/>
    <w:rsid w:val="007F656B"/>
    <w:rsid w:val="008B420B"/>
    <w:rsid w:val="00AB6848"/>
    <w:rsid w:val="00BC18A5"/>
    <w:rsid w:val="00BF2941"/>
    <w:rsid w:val="00BF7663"/>
    <w:rsid w:val="00E3417B"/>
    <w:rsid w:val="00E924CC"/>
    <w:rsid w:val="00F044E2"/>
    <w:rsid w:val="00F31D9D"/>
    <w:rsid w:val="00FB2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F76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F7663"/>
  </w:style>
  <w:style w:type="paragraph" w:styleId="a5">
    <w:name w:val="footer"/>
    <w:basedOn w:val="a"/>
    <w:link w:val="a6"/>
    <w:uiPriority w:val="99"/>
    <w:semiHidden/>
    <w:unhideWhenUsed/>
    <w:rsid w:val="00BF76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F7663"/>
  </w:style>
  <w:style w:type="paragraph" w:styleId="a7">
    <w:name w:val="Balloon Text"/>
    <w:basedOn w:val="a"/>
    <w:link w:val="a8"/>
    <w:uiPriority w:val="99"/>
    <w:semiHidden/>
    <w:unhideWhenUsed/>
    <w:rsid w:val="00E34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41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АдБердяуш06</cp:lastModifiedBy>
  <cp:revision>3</cp:revision>
  <dcterms:created xsi:type="dcterms:W3CDTF">2013-12-22T23:34:00Z</dcterms:created>
  <dcterms:modified xsi:type="dcterms:W3CDTF">2013-12-23T01:15:00Z</dcterms:modified>
</cp:coreProperties>
</file>