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E8" w:rsidRDefault="001B1AE8" w:rsidP="001B1A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98805" cy="725170"/>
            <wp:effectExtent l="0" t="0" r="0"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5170"/>
                    </a:xfrm>
                    <a:prstGeom prst="rect">
                      <a:avLst/>
                    </a:prstGeom>
                    <a:noFill/>
                    <a:ln>
                      <a:noFill/>
                    </a:ln>
                  </pic:spPr>
                </pic:pic>
              </a:graphicData>
            </a:graphic>
          </wp:inline>
        </w:drawing>
      </w:r>
    </w:p>
    <w:p w:rsidR="001B1AE8" w:rsidRDefault="001B1AE8" w:rsidP="001B1AE8">
      <w:pPr>
        <w:spacing w:before="200"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p>
    <w:p w:rsidR="001B1AE8" w:rsidRDefault="001B1AE8" w:rsidP="001B1AE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СУЛЕИНСКОГО ГОРОДСКОГО ПОСЕЛЕНИЯ</w:t>
      </w:r>
    </w:p>
    <w:p w:rsidR="001B1AE8" w:rsidRDefault="001B1AE8" w:rsidP="001B1AE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САТКИНСКОГО МУНИЦИПАЛЬНОГО РАЙОНА</w:t>
      </w:r>
    </w:p>
    <w:p w:rsidR="001B1AE8" w:rsidRDefault="001B1AE8" w:rsidP="001B1AE8">
      <w:pPr>
        <w:keepNext/>
        <w:spacing w:after="0" w:line="240" w:lineRule="auto"/>
        <w:jc w:val="center"/>
        <w:outlineLvl w:val="0"/>
        <w:rPr>
          <w:rFonts w:ascii="Times New Roman" w:eastAsia="Times New Roman" w:hAnsi="Times New Roman" w:cs="Times New Roman"/>
          <w:b/>
          <w:sz w:val="36"/>
          <w:szCs w:val="36"/>
        </w:rPr>
      </w:pPr>
      <w:r>
        <w:rPr>
          <w:rFonts w:ascii="Times New Roman" w:eastAsia="Times New Roman" w:hAnsi="Times New Roman" w:cs="Times New Roman"/>
          <w:b/>
          <w:sz w:val="36"/>
          <w:szCs w:val="36"/>
        </w:rPr>
        <w:t>ЧЕЛЯБИНСКОЙ ОБЛАСТИ</w:t>
      </w:r>
    </w:p>
    <w:p w:rsidR="001B1AE8" w:rsidRDefault="001B1AE8" w:rsidP="001B1AE8">
      <w:pPr>
        <w:keepNext/>
        <w:spacing w:after="0" w:line="240" w:lineRule="auto"/>
        <w:jc w:val="center"/>
        <w:outlineLvl w:val="0"/>
        <w:rPr>
          <w:rFonts w:ascii="Times New Roman" w:eastAsia="Times New Roman" w:hAnsi="Times New Roman" w:cs="Times New Roman"/>
          <w:b/>
          <w:sz w:val="44"/>
          <w:szCs w:val="44"/>
        </w:rPr>
      </w:pPr>
      <w:r>
        <w:rPr>
          <w:rFonts w:ascii="Times New Roman" w:eastAsia="Times New Roman" w:hAnsi="Times New Roman" w:cs="Times New Roman"/>
          <w:b/>
          <w:sz w:val="36"/>
          <w:szCs w:val="36"/>
        </w:rPr>
        <w:t>ПОСТАНОВЛЕНИЕ</w:t>
      </w:r>
    </w:p>
    <w:p w:rsidR="001B1AE8" w:rsidRDefault="007C4C46" w:rsidP="001B1AE8">
      <w:pPr>
        <w:spacing w:after="240" w:line="240" w:lineRule="auto"/>
        <w:jc w:val="center"/>
        <w:rPr>
          <w:rFonts w:ascii="Times New Roman" w:eastAsia="Times New Roman" w:hAnsi="Times New Roman" w:cs="Times New Roman"/>
          <w:sz w:val="20"/>
          <w:szCs w:val="20"/>
        </w:rPr>
      </w:pPr>
      <w:r w:rsidRPr="007C4C46">
        <w:rPr>
          <w:noProof/>
        </w:rPr>
        <w:pict>
          <v:line id="Прямая соединительная линия 1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2pt" to="51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" strokeweight="1pt"/>
        </w:pict>
      </w:r>
    </w:p>
    <w:p w:rsidR="001B1AE8" w:rsidRPr="004F5F26" w:rsidRDefault="001B1AE8" w:rsidP="001B1AE8">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456920 пос. Сулея Саткинского р-на Челябинской области, ул. Элеваторная, 11, тел.: (351-61) 73-2-72</w:t>
      </w:r>
    </w:p>
    <w:p w:rsidR="001B1AE8" w:rsidRPr="003F2A27" w:rsidRDefault="00EF56A8" w:rsidP="001B1AE8">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«14»декабря</w:t>
      </w:r>
      <w:r w:rsidR="001B1AE8">
        <w:rPr>
          <w:rFonts w:ascii="Times New Roman" w:eastAsia="Times New Roman" w:hAnsi="Times New Roman" w:cs="Times New Roman"/>
          <w:sz w:val="24"/>
          <w:szCs w:val="24"/>
        </w:rPr>
        <w:t xml:space="preserve"> 2021</w:t>
      </w:r>
      <w:r w:rsidR="001B1AE8" w:rsidRPr="003F2A27">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106</w:t>
      </w:r>
    </w:p>
    <w:p w:rsidR="001B1AE8" w:rsidRPr="003F2A27" w:rsidRDefault="001B1AE8" w:rsidP="001B1AE8">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F2A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Сулея</w:t>
      </w:r>
    </w:p>
    <w:p w:rsidR="001B1AE8" w:rsidRPr="003F2A27"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Pr="00702689" w:rsidRDefault="001B1AE8" w:rsidP="001B1AE8">
      <w:pPr>
        <w:tabs>
          <w:tab w:val="left" w:pos="1080"/>
        </w:tabs>
        <w:spacing w:after="0" w:line="240" w:lineRule="auto"/>
        <w:ind w:right="4394"/>
        <w:rPr>
          <w:rFonts w:ascii="Times New Roman" w:eastAsia="Times New Roman" w:hAnsi="Times New Roman" w:cs="Times New Roman"/>
        </w:rPr>
      </w:pPr>
      <w:r w:rsidRPr="00702689">
        <w:rPr>
          <w:rFonts w:ascii="Times New Roman" w:eastAsia="Times New Roman" w:hAnsi="Times New Roman" w:cs="Times New Roman"/>
        </w:rPr>
        <w:t>«о порядке и условиях размещения нестационарных торговых объектов на землях или земельных участках, находящихся в государственной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на территории Сулеинского городского поселения»</w:t>
      </w:r>
    </w:p>
    <w:p w:rsidR="001B1AE8" w:rsidRPr="003F2A27"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Pr="003F2A27"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Pr="003F2A27" w:rsidRDefault="001B1AE8" w:rsidP="001B1AE8">
      <w:pPr>
        <w:tabs>
          <w:tab w:val="left" w:pos="1080"/>
        </w:tabs>
        <w:spacing w:after="0" w:line="240" w:lineRule="auto"/>
        <w:jc w:val="both"/>
        <w:rPr>
          <w:rFonts w:ascii="Times New Roman" w:eastAsia="Times New Roman" w:hAnsi="Times New Roman" w:cs="Times New Roman"/>
          <w:sz w:val="24"/>
          <w:szCs w:val="24"/>
        </w:rPr>
      </w:pPr>
      <w:proofErr w:type="gramStart"/>
      <w:r w:rsidRPr="003F2A27">
        <w:rPr>
          <w:rFonts w:ascii="Times New Roman" w:eastAsia="Times New Roman" w:hAnsi="Times New Roman" w:cs="Times New Roman"/>
          <w:sz w:val="24"/>
          <w:szCs w:val="24"/>
        </w:rPr>
        <w:t xml:space="preserve">В соответствии </w:t>
      </w:r>
      <w:r>
        <w:rPr>
          <w:rFonts w:ascii="Times New Roman" w:eastAsia="Times New Roman" w:hAnsi="Times New Roman" w:cs="Times New Roman"/>
          <w:sz w:val="24"/>
          <w:szCs w:val="24"/>
        </w:rPr>
        <w:t xml:space="preserve">со статьёй 10 Федерального закона </w:t>
      </w:r>
      <w:r w:rsidRPr="0092237D">
        <w:rPr>
          <w:rFonts w:ascii="Times New Roman" w:hAnsi="Times New Roman" w:cs="Times New Roman"/>
          <w:sz w:val="24"/>
          <w:szCs w:val="24"/>
        </w:rPr>
        <w:t>от 28.12.2009 № 381-ФЗ «Об основах государственного регулирования торговой деятельности в Российской Федерации»</w:t>
      </w:r>
      <w:r>
        <w:rPr>
          <w:rFonts w:ascii="Times New Roman" w:hAnsi="Times New Roman" w:cs="Times New Roman"/>
          <w:sz w:val="24"/>
          <w:szCs w:val="24"/>
        </w:rPr>
        <w:t>, постановлением</w:t>
      </w:r>
      <w:r>
        <w:rPr>
          <w:rFonts w:ascii="Times New Roman" w:hAnsi="Times New Roman"/>
          <w:sz w:val="24"/>
          <w:szCs w:val="24"/>
        </w:rPr>
        <w:t xml:space="preserve"> Правительства Челябинской области от 25.01.2016 № 5-П «О порядке разработки и утверждения органами местного самоуправления схемы размещения нестационарных торговых объектов на землях или земельных участках, в зданиях, строениях, сооружениях, находящихся в государственной или муниципальной собственности».</w:t>
      </w:r>
      <w:proofErr w:type="gramEnd"/>
    </w:p>
    <w:p w:rsidR="001B1AE8"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Pr="003F2A27"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Pr="003F2A27" w:rsidRDefault="001B1AE8" w:rsidP="001B1AE8">
      <w:pPr>
        <w:tabs>
          <w:tab w:val="left" w:pos="1080"/>
        </w:tabs>
        <w:spacing w:after="0" w:line="240" w:lineRule="auto"/>
        <w:jc w:val="both"/>
        <w:rPr>
          <w:rFonts w:ascii="Times New Roman" w:eastAsia="Times New Roman" w:hAnsi="Times New Roman" w:cs="Times New Roman"/>
          <w:sz w:val="24"/>
          <w:szCs w:val="24"/>
        </w:rPr>
      </w:pPr>
      <w:r w:rsidRPr="003F2A27">
        <w:rPr>
          <w:rFonts w:ascii="Times New Roman" w:eastAsia="Times New Roman" w:hAnsi="Times New Roman" w:cs="Times New Roman"/>
          <w:sz w:val="24"/>
          <w:szCs w:val="24"/>
        </w:rPr>
        <w:t>ПОСТАНОВЛЯЮ:</w:t>
      </w:r>
    </w:p>
    <w:p w:rsidR="001B1AE8" w:rsidRPr="003F2A27"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Pr="003F2A27" w:rsidRDefault="001B1AE8" w:rsidP="001B1AE8">
      <w:pPr>
        <w:tabs>
          <w:tab w:val="left" w:pos="1080"/>
        </w:tabs>
        <w:spacing w:after="0" w:line="240" w:lineRule="auto"/>
        <w:jc w:val="both"/>
        <w:rPr>
          <w:rFonts w:ascii="Times New Roman" w:eastAsia="Times New Roman" w:hAnsi="Times New Roman" w:cs="Times New Roman"/>
          <w:sz w:val="24"/>
          <w:szCs w:val="24"/>
        </w:rPr>
      </w:pPr>
      <w:r w:rsidRPr="003F2A27">
        <w:rPr>
          <w:rFonts w:ascii="Times New Roman" w:eastAsia="Times New Roman" w:hAnsi="Times New Roman" w:cs="Times New Roman"/>
          <w:sz w:val="24"/>
          <w:szCs w:val="24"/>
        </w:rPr>
        <w:t xml:space="preserve">1. Утвердить </w:t>
      </w:r>
      <w:r>
        <w:rPr>
          <w:rFonts w:ascii="Times New Roman" w:eastAsia="Times New Roman" w:hAnsi="Times New Roman" w:cs="Times New Roman"/>
          <w:sz w:val="24"/>
          <w:szCs w:val="24"/>
        </w:rPr>
        <w:t>Порядок и условия размещения нестационарных торговых объектов</w:t>
      </w:r>
      <w:r w:rsidRPr="003F2A27">
        <w:rPr>
          <w:rFonts w:ascii="Times New Roman" w:eastAsia="Times New Roman" w:hAnsi="Times New Roman" w:cs="Times New Roman"/>
          <w:sz w:val="24"/>
          <w:szCs w:val="24"/>
        </w:rPr>
        <w:t xml:space="preserve"> на землях или </w:t>
      </w:r>
      <w:r>
        <w:rPr>
          <w:rFonts w:ascii="Times New Roman" w:eastAsia="Times New Roman" w:hAnsi="Times New Roman" w:cs="Times New Roman"/>
          <w:sz w:val="24"/>
          <w:szCs w:val="24"/>
        </w:rPr>
        <w:t>земельных участках, находящихся</w:t>
      </w:r>
      <w:r w:rsidRPr="003F2A27">
        <w:rPr>
          <w:rFonts w:ascii="Times New Roman" w:eastAsia="Times New Roman" w:hAnsi="Times New Roman" w:cs="Times New Roman"/>
          <w:sz w:val="24"/>
          <w:szCs w:val="24"/>
        </w:rPr>
        <w:t xml:space="preserve"> в муниципальной собственности, а также на землях или земельных участках, государственная собственность на которые не разграничена на территории </w:t>
      </w:r>
      <w:r>
        <w:rPr>
          <w:rFonts w:ascii="Times New Roman" w:eastAsia="Times New Roman" w:hAnsi="Times New Roman" w:cs="Times New Roman"/>
          <w:sz w:val="24"/>
          <w:szCs w:val="24"/>
        </w:rPr>
        <w:t>Сулеинского городского поселения</w:t>
      </w:r>
      <w:r w:rsidRPr="003F2A27">
        <w:rPr>
          <w:rFonts w:ascii="Times New Roman" w:eastAsia="Times New Roman" w:hAnsi="Times New Roman" w:cs="Times New Roman"/>
          <w:sz w:val="24"/>
          <w:szCs w:val="24"/>
        </w:rPr>
        <w:t>.</w:t>
      </w:r>
    </w:p>
    <w:p w:rsidR="001B1AE8" w:rsidRPr="003F2A27" w:rsidRDefault="001B1AE8" w:rsidP="001B1AE8">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Опубликовать </w:t>
      </w:r>
      <w:r w:rsidRPr="003F2A27">
        <w:rPr>
          <w:rFonts w:ascii="Times New Roman" w:eastAsia="Times New Roman" w:hAnsi="Times New Roman" w:cs="Times New Roman"/>
          <w:sz w:val="24"/>
          <w:szCs w:val="24"/>
        </w:rPr>
        <w:t xml:space="preserve">настоящее постановление на официальном сайте Администрации </w:t>
      </w:r>
      <w:r>
        <w:rPr>
          <w:rFonts w:ascii="Times New Roman" w:eastAsia="Times New Roman" w:hAnsi="Times New Roman" w:cs="Times New Roman"/>
          <w:sz w:val="24"/>
          <w:szCs w:val="24"/>
        </w:rPr>
        <w:t>Сулеинского городского поселения.</w:t>
      </w:r>
    </w:p>
    <w:p w:rsidR="001B1AE8" w:rsidRDefault="001B1AE8" w:rsidP="001B1AE8">
      <w:pPr>
        <w:tabs>
          <w:tab w:val="left" w:pos="1080"/>
        </w:tabs>
        <w:spacing w:after="0" w:line="240" w:lineRule="auto"/>
        <w:jc w:val="both"/>
        <w:rPr>
          <w:rFonts w:ascii="Times New Roman" w:eastAsia="Times New Roman" w:hAnsi="Times New Roman" w:cs="Times New Roman"/>
          <w:sz w:val="24"/>
          <w:szCs w:val="24"/>
        </w:rPr>
      </w:pPr>
      <w:r w:rsidRPr="003F2A27">
        <w:rPr>
          <w:rFonts w:ascii="Times New Roman" w:eastAsia="Times New Roman" w:hAnsi="Times New Roman" w:cs="Times New Roman"/>
          <w:sz w:val="24"/>
          <w:szCs w:val="24"/>
        </w:rPr>
        <w:t xml:space="preserve">3. Организацию выполнения настоящего постановления </w:t>
      </w:r>
      <w:r>
        <w:rPr>
          <w:rFonts w:ascii="Times New Roman" w:eastAsia="Times New Roman" w:hAnsi="Times New Roman" w:cs="Times New Roman"/>
          <w:sz w:val="24"/>
          <w:szCs w:val="24"/>
        </w:rPr>
        <w:t>оставляю за собой</w:t>
      </w:r>
    </w:p>
    <w:p w:rsidR="001B1AE8" w:rsidRDefault="001B1AE8" w:rsidP="001B1AE8">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Настоящее постановление вступает в силу со дня его подписания </w:t>
      </w:r>
    </w:p>
    <w:p w:rsidR="001B1AE8"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Pr="003F2A27" w:rsidRDefault="001B1AE8" w:rsidP="001B1AE8">
      <w:pPr>
        <w:tabs>
          <w:tab w:val="left" w:pos="1080"/>
        </w:tabs>
        <w:spacing w:after="0" w:line="240" w:lineRule="auto"/>
        <w:jc w:val="both"/>
        <w:rPr>
          <w:rFonts w:ascii="Times New Roman" w:eastAsia="Times New Roman" w:hAnsi="Times New Roman" w:cs="Times New Roman"/>
          <w:sz w:val="24"/>
          <w:szCs w:val="24"/>
        </w:rPr>
      </w:pPr>
    </w:p>
    <w:p w:rsidR="001B1AE8" w:rsidRDefault="001B1AE8" w:rsidP="001B1AE8">
      <w:pPr>
        <w:tabs>
          <w:tab w:val="left" w:pos="1080"/>
        </w:tabs>
        <w:spacing w:after="0" w:line="240" w:lineRule="auto"/>
        <w:jc w:val="both"/>
        <w:rPr>
          <w:rFonts w:ascii="Times New Roman" w:eastAsia="Times New Roman" w:hAnsi="Times New Roman" w:cs="Times New Roman"/>
          <w:sz w:val="24"/>
          <w:szCs w:val="24"/>
        </w:rPr>
      </w:pPr>
      <w:r w:rsidRPr="003F2A27">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Сулеинско</w:t>
      </w:r>
      <w:r w:rsidR="00063B75">
        <w:rPr>
          <w:rFonts w:ascii="Times New Roman" w:eastAsia="Times New Roman" w:hAnsi="Times New Roman" w:cs="Times New Roman"/>
          <w:sz w:val="24"/>
          <w:szCs w:val="24"/>
        </w:rPr>
        <w:t xml:space="preserve">го городского </w:t>
      </w:r>
      <w:r>
        <w:rPr>
          <w:rFonts w:ascii="Times New Roman" w:eastAsia="Times New Roman" w:hAnsi="Times New Roman" w:cs="Times New Roman"/>
          <w:sz w:val="24"/>
          <w:szCs w:val="24"/>
        </w:rPr>
        <w:t xml:space="preserve">поселения </w:t>
      </w:r>
      <w:r w:rsidR="00063B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В.Г. </w:t>
      </w:r>
      <w:proofErr w:type="spellStart"/>
      <w:r w:rsidRPr="0012494E">
        <w:rPr>
          <w:rFonts w:ascii="Times New Roman" w:eastAsia="Times New Roman" w:hAnsi="Times New Roman" w:cs="Times New Roman"/>
          <w:sz w:val="24"/>
          <w:szCs w:val="24"/>
        </w:rPr>
        <w:t>Губайдулина</w:t>
      </w:r>
      <w:proofErr w:type="spellEnd"/>
    </w:p>
    <w:p w:rsidR="001B1AE8" w:rsidRDefault="001B1AE8"/>
    <w:tbl>
      <w:tblPr>
        <w:tblStyle w:val="a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5537C3" w:rsidTr="00A50CE4">
        <w:tc>
          <w:tcPr>
            <w:tcW w:w="3827" w:type="dxa"/>
          </w:tcPr>
          <w:p w:rsidR="005537C3" w:rsidRDefault="005537C3" w:rsidP="00E413CE">
            <w:pPr>
              <w:spacing w:line="360" w:lineRule="auto"/>
              <w:jc w:val="center"/>
              <w:rPr>
                <w:rFonts w:ascii="Times New Roman" w:hAnsi="Times New Roman" w:cs="Times New Roman"/>
                <w:sz w:val="24"/>
                <w:szCs w:val="24"/>
              </w:rPr>
            </w:pPr>
            <w:bookmarkStart w:id="0" w:name="_GoBack" w:colFirst="0" w:colLast="0"/>
            <w:r>
              <w:rPr>
                <w:rFonts w:ascii="Times New Roman" w:hAnsi="Times New Roman" w:cs="Times New Roman"/>
                <w:sz w:val="24"/>
                <w:szCs w:val="24"/>
              </w:rPr>
              <w:lastRenderedPageBreak/>
              <w:t xml:space="preserve">Приложение </w:t>
            </w:r>
            <w:r w:rsidR="004F0E15">
              <w:rPr>
                <w:rFonts w:ascii="Times New Roman" w:hAnsi="Times New Roman" w:cs="Times New Roman"/>
                <w:sz w:val="24"/>
                <w:szCs w:val="24"/>
              </w:rPr>
              <w:t>№1</w:t>
            </w:r>
          </w:p>
          <w:p w:rsidR="005537C3" w:rsidRDefault="00DF61B2" w:rsidP="00DF61B2">
            <w:pPr>
              <w:spacing w:line="360" w:lineRule="auto"/>
              <w:jc w:val="center"/>
              <w:rPr>
                <w:rFonts w:ascii="Times New Roman" w:hAnsi="Times New Roman" w:cs="Times New Roman"/>
                <w:sz w:val="24"/>
                <w:szCs w:val="24"/>
              </w:rPr>
            </w:pPr>
            <w:r>
              <w:rPr>
                <w:rFonts w:ascii="Times New Roman" w:hAnsi="Times New Roman" w:cs="Times New Roman"/>
                <w:sz w:val="24"/>
                <w:szCs w:val="24"/>
              </w:rPr>
              <w:t>к</w:t>
            </w:r>
            <w:r w:rsidR="00056667">
              <w:rPr>
                <w:rFonts w:ascii="Times New Roman" w:hAnsi="Times New Roman" w:cs="Times New Roman"/>
                <w:sz w:val="24"/>
                <w:szCs w:val="24"/>
              </w:rPr>
              <w:t xml:space="preserve"> постановлению Главы Сулеинского</w:t>
            </w:r>
            <w:r>
              <w:rPr>
                <w:rFonts w:ascii="Times New Roman" w:hAnsi="Times New Roman" w:cs="Times New Roman"/>
                <w:sz w:val="24"/>
                <w:szCs w:val="24"/>
              </w:rPr>
              <w:t xml:space="preserve"> городского поселения</w:t>
            </w:r>
          </w:p>
          <w:p w:rsidR="005537C3" w:rsidRDefault="00EF56A8" w:rsidP="00E413C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от «14» декабря </w:t>
            </w:r>
            <w:r w:rsidR="00056667">
              <w:rPr>
                <w:rFonts w:ascii="Times New Roman" w:hAnsi="Times New Roman" w:cs="Times New Roman"/>
                <w:sz w:val="24"/>
                <w:szCs w:val="24"/>
              </w:rPr>
              <w:t>2021</w:t>
            </w:r>
            <w:r w:rsidR="005537C3">
              <w:rPr>
                <w:rFonts w:ascii="Times New Roman" w:hAnsi="Times New Roman" w:cs="Times New Roman"/>
                <w:sz w:val="24"/>
                <w:szCs w:val="24"/>
              </w:rPr>
              <w:t xml:space="preserve">года № </w:t>
            </w:r>
            <w:r>
              <w:rPr>
                <w:rFonts w:ascii="Times New Roman" w:hAnsi="Times New Roman" w:cs="Times New Roman"/>
                <w:sz w:val="24"/>
                <w:szCs w:val="24"/>
              </w:rPr>
              <w:t>106</w:t>
            </w:r>
          </w:p>
        </w:tc>
      </w:tr>
      <w:bookmarkEnd w:id="0"/>
    </w:tbl>
    <w:p w:rsidR="00CB027B" w:rsidRDefault="00CB027B" w:rsidP="00E413CE">
      <w:pPr>
        <w:spacing w:after="0" w:line="360" w:lineRule="auto"/>
        <w:rPr>
          <w:rFonts w:ascii="Times New Roman" w:hAnsi="Times New Roman" w:cs="Times New Roman"/>
          <w:sz w:val="24"/>
          <w:szCs w:val="24"/>
        </w:rPr>
      </w:pPr>
    </w:p>
    <w:p w:rsidR="005537C3" w:rsidRDefault="005537C3" w:rsidP="00E413CE">
      <w:pPr>
        <w:spacing w:after="0" w:line="360" w:lineRule="auto"/>
        <w:rPr>
          <w:rFonts w:ascii="Times New Roman" w:hAnsi="Times New Roman" w:cs="Times New Roman"/>
          <w:sz w:val="24"/>
          <w:szCs w:val="24"/>
        </w:rPr>
      </w:pPr>
    </w:p>
    <w:p w:rsidR="005537C3" w:rsidRDefault="005537C3" w:rsidP="00E413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E33436" w:rsidRDefault="005537C3" w:rsidP="00E413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 порядке и условиях размещения нестационарных торговых объектов на землях и</w:t>
      </w:r>
      <w:r w:rsidR="0092237D">
        <w:rPr>
          <w:rFonts w:ascii="Times New Roman" w:hAnsi="Times New Roman" w:cs="Times New Roman"/>
          <w:sz w:val="24"/>
          <w:szCs w:val="24"/>
        </w:rPr>
        <w:t>ли</w:t>
      </w:r>
      <w:r>
        <w:rPr>
          <w:rFonts w:ascii="Times New Roman" w:hAnsi="Times New Roman" w:cs="Times New Roman"/>
          <w:sz w:val="24"/>
          <w:szCs w:val="24"/>
        </w:rPr>
        <w:t xml:space="preserve"> земельных участках, находящихся </w:t>
      </w:r>
      <w:r w:rsidR="0092237D">
        <w:rPr>
          <w:rFonts w:ascii="Times New Roman" w:hAnsi="Times New Roman" w:cs="Times New Roman"/>
          <w:sz w:val="24"/>
          <w:szCs w:val="24"/>
        </w:rPr>
        <w:t>в</w:t>
      </w:r>
      <w:r w:rsidR="00CE5DD6">
        <w:rPr>
          <w:rFonts w:ascii="Times New Roman" w:hAnsi="Times New Roman" w:cs="Times New Roman"/>
          <w:sz w:val="24"/>
          <w:szCs w:val="24"/>
        </w:rPr>
        <w:t xml:space="preserve"> государственной или</w:t>
      </w:r>
      <w:r w:rsidR="001B1AE8">
        <w:rPr>
          <w:rFonts w:ascii="Times New Roman" w:hAnsi="Times New Roman" w:cs="Times New Roman"/>
          <w:sz w:val="24"/>
          <w:szCs w:val="24"/>
        </w:rPr>
        <w:t xml:space="preserve"> </w:t>
      </w:r>
      <w:r>
        <w:rPr>
          <w:rFonts w:ascii="Times New Roman" w:hAnsi="Times New Roman" w:cs="Times New Roman"/>
          <w:sz w:val="24"/>
          <w:szCs w:val="24"/>
        </w:rPr>
        <w:t>муниципальной собственности</w:t>
      </w:r>
      <w:r w:rsidR="0092237D">
        <w:rPr>
          <w:rFonts w:ascii="Times New Roman" w:hAnsi="Times New Roman" w:cs="Times New Roman"/>
          <w:sz w:val="24"/>
          <w:szCs w:val="24"/>
        </w:rPr>
        <w:t xml:space="preserve">, </w:t>
      </w:r>
      <w:r w:rsidR="00D03F74">
        <w:rPr>
          <w:rFonts w:ascii="Times New Roman" w:hAnsi="Times New Roman" w:cs="Times New Roman"/>
          <w:sz w:val="24"/>
          <w:szCs w:val="24"/>
        </w:rPr>
        <w:t xml:space="preserve">а также на </w:t>
      </w:r>
      <w:r w:rsidR="0092237D">
        <w:rPr>
          <w:rFonts w:ascii="Times New Roman" w:hAnsi="Times New Roman" w:cs="Times New Roman"/>
          <w:sz w:val="24"/>
          <w:szCs w:val="24"/>
        </w:rPr>
        <w:t>землях и</w:t>
      </w:r>
      <w:r w:rsidR="00D03F74">
        <w:rPr>
          <w:rFonts w:ascii="Times New Roman" w:hAnsi="Times New Roman" w:cs="Times New Roman"/>
          <w:sz w:val="24"/>
          <w:szCs w:val="24"/>
        </w:rPr>
        <w:t>ли</w:t>
      </w:r>
      <w:r w:rsidR="0092237D">
        <w:rPr>
          <w:rFonts w:ascii="Times New Roman" w:hAnsi="Times New Roman" w:cs="Times New Roman"/>
          <w:sz w:val="24"/>
          <w:szCs w:val="24"/>
        </w:rPr>
        <w:t xml:space="preserve"> земельных участках, государственная собственность на которые не разграничена, без предоставления земельных участков и установления сервитута</w:t>
      </w:r>
      <w:r w:rsidR="001B1AE8">
        <w:rPr>
          <w:rFonts w:ascii="Times New Roman" w:hAnsi="Times New Roman" w:cs="Times New Roman"/>
          <w:sz w:val="24"/>
          <w:szCs w:val="24"/>
        </w:rPr>
        <w:t xml:space="preserve"> </w:t>
      </w:r>
      <w:r w:rsidR="00056667">
        <w:rPr>
          <w:rFonts w:ascii="Times New Roman" w:hAnsi="Times New Roman" w:cs="Times New Roman"/>
          <w:sz w:val="24"/>
          <w:szCs w:val="24"/>
        </w:rPr>
        <w:t>на территории Сулеинского</w:t>
      </w:r>
      <w:r w:rsidR="001B1AE8">
        <w:rPr>
          <w:rFonts w:ascii="Times New Roman" w:hAnsi="Times New Roman" w:cs="Times New Roman"/>
          <w:sz w:val="24"/>
          <w:szCs w:val="24"/>
        </w:rPr>
        <w:t xml:space="preserve"> </w:t>
      </w:r>
      <w:r w:rsidR="002B3857">
        <w:rPr>
          <w:rFonts w:ascii="Times New Roman" w:hAnsi="Times New Roman" w:cs="Times New Roman"/>
          <w:sz w:val="24"/>
          <w:szCs w:val="24"/>
        </w:rPr>
        <w:t>городского поселения</w:t>
      </w:r>
    </w:p>
    <w:p w:rsidR="00D03F74" w:rsidRDefault="00D03F74" w:rsidP="00E413CE">
      <w:pPr>
        <w:spacing w:after="0" w:line="360" w:lineRule="auto"/>
        <w:jc w:val="center"/>
        <w:rPr>
          <w:rFonts w:ascii="Times New Roman" w:hAnsi="Times New Roman" w:cs="Times New Roman"/>
          <w:sz w:val="24"/>
          <w:szCs w:val="24"/>
        </w:rPr>
      </w:pPr>
    </w:p>
    <w:p w:rsidR="00D03F74" w:rsidRDefault="00D03F74" w:rsidP="00E413CE">
      <w:pPr>
        <w:spacing w:after="0" w:line="360" w:lineRule="auto"/>
        <w:jc w:val="center"/>
        <w:rPr>
          <w:rFonts w:ascii="Times New Roman" w:hAnsi="Times New Roman" w:cs="Times New Roman"/>
          <w:sz w:val="24"/>
          <w:szCs w:val="24"/>
        </w:rPr>
      </w:pPr>
    </w:p>
    <w:p w:rsidR="00D03F74" w:rsidRDefault="00E33436" w:rsidP="001B1AE8">
      <w:pPr>
        <w:pStyle w:val="a4"/>
        <w:numPr>
          <w:ilvl w:val="0"/>
          <w:numId w:val="1"/>
        </w:numPr>
        <w:spacing w:after="0"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D03F74" w:rsidRPr="00D03F74" w:rsidRDefault="00D03F74" w:rsidP="00D03F74">
      <w:pPr>
        <w:pStyle w:val="a4"/>
        <w:spacing w:after="0" w:line="360" w:lineRule="auto"/>
        <w:ind w:left="567"/>
        <w:rPr>
          <w:rFonts w:ascii="Times New Roman" w:hAnsi="Times New Roman" w:cs="Times New Roman"/>
          <w:sz w:val="24"/>
          <w:szCs w:val="24"/>
        </w:rPr>
      </w:pPr>
    </w:p>
    <w:p w:rsidR="00E33436" w:rsidRPr="00D91E92" w:rsidRDefault="00E33436" w:rsidP="00D91E92">
      <w:pPr>
        <w:pStyle w:val="a4"/>
        <w:numPr>
          <w:ilvl w:val="0"/>
          <w:numId w:val="3"/>
        </w:numPr>
        <w:tabs>
          <w:tab w:val="left" w:pos="993"/>
        </w:tabs>
        <w:spacing w:after="0" w:line="360" w:lineRule="auto"/>
        <w:ind w:left="0" w:firstLine="709"/>
        <w:jc w:val="both"/>
        <w:rPr>
          <w:rFonts w:ascii="Times New Roman" w:hAnsi="Times New Roman" w:cs="Times New Roman"/>
          <w:color w:val="000000" w:themeColor="text1"/>
          <w:sz w:val="24"/>
          <w:szCs w:val="24"/>
        </w:rPr>
      </w:pPr>
      <w:proofErr w:type="gramStart"/>
      <w:r w:rsidRPr="00D91E92">
        <w:rPr>
          <w:rFonts w:ascii="Times New Roman" w:hAnsi="Times New Roman" w:cs="Times New Roman"/>
          <w:color w:val="000000" w:themeColor="text1"/>
          <w:sz w:val="24"/>
          <w:szCs w:val="24"/>
        </w:rPr>
        <w:t xml:space="preserve">Положение о </w:t>
      </w:r>
      <w:r w:rsidR="002B3857" w:rsidRPr="00D91E92">
        <w:rPr>
          <w:rFonts w:ascii="Times New Roman" w:hAnsi="Times New Roman" w:cs="Times New Roman"/>
          <w:color w:val="000000" w:themeColor="text1"/>
          <w:sz w:val="24"/>
          <w:szCs w:val="24"/>
        </w:rPr>
        <w:t xml:space="preserve">порядке и условиях размещения нестационарных торговых объектов на землях или земельных участках, находящихся в </w:t>
      </w:r>
      <w:r w:rsidR="00CE5DD6" w:rsidRPr="00D91E92">
        <w:rPr>
          <w:rFonts w:ascii="Times New Roman" w:hAnsi="Times New Roman" w:cs="Times New Roman"/>
          <w:color w:val="000000" w:themeColor="text1"/>
          <w:sz w:val="24"/>
          <w:szCs w:val="24"/>
        </w:rPr>
        <w:t xml:space="preserve">государственной или </w:t>
      </w:r>
      <w:r w:rsidR="002B3857" w:rsidRPr="00D91E92">
        <w:rPr>
          <w:rFonts w:ascii="Times New Roman" w:hAnsi="Times New Roman" w:cs="Times New Roman"/>
          <w:color w:val="000000" w:themeColor="text1"/>
          <w:sz w:val="24"/>
          <w:szCs w:val="24"/>
        </w:rPr>
        <w:t>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w:t>
      </w:r>
      <w:r w:rsidR="00056667" w:rsidRPr="00D91E92">
        <w:rPr>
          <w:rFonts w:ascii="Times New Roman" w:hAnsi="Times New Roman" w:cs="Times New Roman"/>
          <w:color w:val="000000" w:themeColor="text1"/>
          <w:sz w:val="24"/>
          <w:szCs w:val="24"/>
        </w:rPr>
        <w:t>витута на территории Сулеинского</w:t>
      </w:r>
      <w:r w:rsidR="002B3857" w:rsidRPr="00D91E92">
        <w:rPr>
          <w:rFonts w:ascii="Times New Roman" w:hAnsi="Times New Roman" w:cs="Times New Roman"/>
          <w:color w:val="000000" w:themeColor="text1"/>
          <w:sz w:val="24"/>
          <w:szCs w:val="24"/>
        </w:rPr>
        <w:t xml:space="preserve"> городского поселения</w:t>
      </w:r>
      <w:r w:rsidRPr="00D91E92">
        <w:rPr>
          <w:rFonts w:ascii="Times New Roman" w:hAnsi="Times New Roman" w:cs="Times New Roman"/>
          <w:color w:val="000000" w:themeColor="text1"/>
          <w:sz w:val="24"/>
          <w:szCs w:val="24"/>
        </w:rPr>
        <w:t xml:space="preserve"> (далее – Положение) разработано в соответствии с Земельным кодексом Российской Федерации, федеральными законами от 06.10.2003 № 131-ФЗ</w:t>
      </w:r>
      <w:proofErr w:type="gramEnd"/>
      <w:r w:rsidRPr="00D91E92">
        <w:rPr>
          <w:rFonts w:ascii="Times New Roman" w:hAnsi="Times New Roman" w:cs="Times New Roman"/>
          <w:color w:val="000000" w:themeColor="text1"/>
          <w:sz w:val="24"/>
          <w:szCs w:val="24"/>
        </w:rPr>
        <w:t xml:space="preserve"> «</w:t>
      </w:r>
      <w:proofErr w:type="gramStart"/>
      <w:r w:rsidRPr="00D91E92">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r w:rsidR="009511DB" w:rsidRPr="00D91E92">
        <w:rPr>
          <w:rFonts w:ascii="Times New Roman" w:hAnsi="Times New Roman" w:cs="Times New Roman"/>
          <w:color w:val="000000" w:themeColor="text1"/>
          <w:sz w:val="24"/>
          <w:szCs w:val="24"/>
        </w:rPr>
        <w:t>, Законом Челябинской области от 09.04.2020 № 131-ЗО «О порядке и условиях размещения нестационарных торговых объектов на землях и земельных участках, находящихся в государственной собственности Челябинской области или муниципальной собственности, землях и земельных участках, государственная собственность на которые не разграничена, без</w:t>
      </w:r>
      <w:proofErr w:type="gramEnd"/>
      <w:r w:rsidR="009511DB" w:rsidRPr="00D91E92">
        <w:rPr>
          <w:rFonts w:ascii="Times New Roman" w:hAnsi="Times New Roman" w:cs="Times New Roman"/>
          <w:color w:val="000000" w:themeColor="text1"/>
          <w:sz w:val="24"/>
          <w:szCs w:val="24"/>
        </w:rPr>
        <w:t xml:space="preserve"> </w:t>
      </w:r>
      <w:proofErr w:type="gramStart"/>
      <w:r w:rsidR="009511DB" w:rsidRPr="00D91E92">
        <w:rPr>
          <w:rFonts w:ascii="Times New Roman" w:hAnsi="Times New Roman" w:cs="Times New Roman"/>
          <w:color w:val="000000" w:themeColor="text1"/>
          <w:sz w:val="24"/>
          <w:szCs w:val="24"/>
        </w:rPr>
        <w:t xml:space="preserve">предоставления земельных участков и установления сервитута, публичного сервитута» (далее – Закон Челябинской области от 09.04.2020 № 131-ЗО), </w:t>
      </w:r>
      <w:r w:rsidR="00924456" w:rsidRPr="00D91E92">
        <w:rPr>
          <w:rFonts w:ascii="Times New Roman" w:hAnsi="Times New Roman" w:cs="Times New Roman"/>
          <w:color w:val="000000" w:themeColor="text1"/>
          <w:sz w:val="24"/>
          <w:szCs w:val="24"/>
        </w:rPr>
        <w:t>Уставом Сулеинского</w:t>
      </w:r>
      <w:r w:rsidR="001B1AE8" w:rsidRPr="00D91E92">
        <w:rPr>
          <w:rFonts w:ascii="Times New Roman" w:hAnsi="Times New Roman" w:cs="Times New Roman"/>
          <w:color w:val="000000" w:themeColor="text1"/>
          <w:sz w:val="24"/>
          <w:szCs w:val="24"/>
        </w:rPr>
        <w:t xml:space="preserve"> </w:t>
      </w:r>
      <w:r w:rsidR="00067F36" w:rsidRPr="00D91E92">
        <w:rPr>
          <w:rFonts w:ascii="Times New Roman" w:hAnsi="Times New Roman" w:cs="Times New Roman"/>
          <w:color w:val="000000" w:themeColor="text1"/>
          <w:sz w:val="24"/>
          <w:szCs w:val="24"/>
        </w:rPr>
        <w:t>городского поселения</w:t>
      </w:r>
      <w:r w:rsidR="0092237D" w:rsidRPr="00D91E92">
        <w:rPr>
          <w:rFonts w:ascii="Times New Roman" w:hAnsi="Times New Roman" w:cs="Times New Roman"/>
          <w:color w:val="000000" w:themeColor="text1"/>
          <w:sz w:val="24"/>
          <w:szCs w:val="24"/>
        </w:rPr>
        <w:t>, Постано</w:t>
      </w:r>
      <w:r w:rsidR="00924456" w:rsidRPr="00D91E92">
        <w:rPr>
          <w:rFonts w:ascii="Times New Roman" w:hAnsi="Times New Roman" w:cs="Times New Roman"/>
          <w:color w:val="000000" w:themeColor="text1"/>
          <w:sz w:val="24"/>
          <w:szCs w:val="24"/>
        </w:rPr>
        <w:t>влением Администрации Сулеинского</w:t>
      </w:r>
      <w:r w:rsidR="001B1AE8" w:rsidRPr="00D91E92">
        <w:rPr>
          <w:rFonts w:ascii="Times New Roman" w:hAnsi="Times New Roman" w:cs="Times New Roman"/>
          <w:color w:val="000000" w:themeColor="text1"/>
          <w:sz w:val="24"/>
          <w:szCs w:val="24"/>
        </w:rPr>
        <w:t xml:space="preserve"> </w:t>
      </w:r>
      <w:r w:rsidR="00924456" w:rsidRPr="00D91E92">
        <w:rPr>
          <w:rFonts w:ascii="Times New Roman" w:hAnsi="Times New Roman" w:cs="Times New Roman"/>
          <w:color w:val="000000" w:themeColor="text1"/>
          <w:sz w:val="24"/>
          <w:szCs w:val="24"/>
        </w:rPr>
        <w:t>городского поселения от 16.02.2016 № 9</w:t>
      </w:r>
      <w:r w:rsidR="0092237D" w:rsidRPr="00D91E92">
        <w:rPr>
          <w:rFonts w:ascii="Times New Roman" w:hAnsi="Times New Roman" w:cs="Times New Roman"/>
          <w:color w:val="000000" w:themeColor="text1"/>
          <w:sz w:val="24"/>
          <w:szCs w:val="24"/>
        </w:rPr>
        <w:t xml:space="preserve"> «О Порядке разработки и утверждения схемы размещения нестационарных торговых объектов на землях или земельных участках, в зданиях, строениях, сооружениях, находящихся в государственной или муниципальной собственности на территории </w:t>
      </w:r>
      <w:r w:rsidR="00924456" w:rsidRPr="00D91E92">
        <w:rPr>
          <w:rFonts w:ascii="Times New Roman" w:hAnsi="Times New Roman" w:cs="Times New Roman"/>
          <w:color w:val="000000" w:themeColor="text1"/>
          <w:sz w:val="24"/>
          <w:szCs w:val="24"/>
        </w:rPr>
        <w:t>Сулеинского городского поселения</w:t>
      </w:r>
      <w:r w:rsidR="0092237D" w:rsidRPr="00D91E92">
        <w:rPr>
          <w:rFonts w:ascii="Times New Roman" w:hAnsi="Times New Roman" w:cs="Times New Roman"/>
          <w:color w:val="000000" w:themeColor="text1"/>
          <w:sz w:val="24"/>
          <w:szCs w:val="24"/>
        </w:rPr>
        <w:t>"</w:t>
      </w:r>
      <w:proofErr w:type="gramEnd"/>
    </w:p>
    <w:p w:rsidR="002035E5" w:rsidRPr="00D91E92" w:rsidRDefault="00D91E92" w:rsidP="00D91E92">
      <w:pPr>
        <w:tabs>
          <w:tab w:val="left" w:pos="993"/>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gramStart"/>
      <w:r w:rsidR="002035E5" w:rsidRPr="00D91E92">
        <w:rPr>
          <w:rFonts w:ascii="Times New Roman" w:hAnsi="Times New Roman" w:cs="Times New Roman"/>
          <w:color w:val="000000" w:themeColor="text1"/>
          <w:sz w:val="24"/>
          <w:szCs w:val="24"/>
        </w:rPr>
        <w:t xml:space="preserve">Размещение нестационарных торговых объектов осуществляется на основании Схемы размещения нестационарных торговых объектов (далее – Схема), разработанной и утвержденной в соответствии с постановлением Правительства Челябинской области </w:t>
      </w:r>
      <w:r w:rsidR="007702E1" w:rsidRPr="00D91E92">
        <w:rPr>
          <w:rFonts w:ascii="Times New Roman" w:hAnsi="Times New Roman" w:cs="Times New Roman"/>
          <w:color w:val="000000" w:themeColor="text1"/>
          <w:sz w:val="24"/>
          <w:szCs w:val="24"/>
        </w:rPr>
        <w:t>от 25.01.2016 № 5-П «О порядке разработки и утверждения органами местного самоуправления схемы размещения нестационарных торговых объектов на землях или земельных участках, в зданиях, строениях, сооружениях, находящихся в государственной или муниципальной собственности», договора на размещение нестационарного торгового</w:t>
      </w:r>
      <w:proofErr w:type="gramEnd"/>
      <w:r w:rsidR="007702E1" w:rsidRPr="00D91E92">
        <w:rPr>
          <w:rFonts w:ascii="Times New Roman" w:hAnsi="Times New Roman" w:cs="Times New Roman"/>
          <w:color w:val="000000" w:themeColor="text1"/>
          <w:sz w:val="24"/>
          <w:szCs w:val="24"/>
        </w:rPr>
        <w:t xml:space="preserve"> объекта без предоставления земельного участка (далее – договор на размещение) по результатам торгов, за исключением случаев</w:t>
      </w:r>
      <w:r w:rsidR="00067F36" w:rsidRPr="00D91E92">
        <w:rPr>
          <w:rFonts w:ascii="Times New Roman" w:hAnsi="Times New Roman" w:cs="Times New Roman"/>
          <w:color w:val="000000" w:themeColor="text1"/>
          <w:sz w:val="24"/>
          <w:szCs w:val="24"/>
        </w:rPr>
        <w:t>,</w:t>
      </w:r>
      <w:r w:rsidR="007702E1" w:rsidRPr="00D91E92">
        <w:rPr>
          <w:rFonts w:ascii="Times New Roman" w:hAnsi="Times New Roman" w:cs="Times New Roman"/>
          <w:color w:val="000000" w:themeColor="text1"/>
          <w:sz w:val="24"/>
          <w:szCs w:val="24"/>
        </w:rPr>
        <w:t xml:space="preserve"> установленных пунктом 2 статьи 3 Закона Челябинской области от 09.04.2020 № 131-ЗО. При заключении договора на размещение нестационарного торгового объекта должны учитываться правила благоустройства </w:t>
      </w:r>
      <w:r w:rsidR="00797D16" w:rsidRPr="00D91E92">
        <w:rPr>
          <w:rFonts w:ascii="Times New Roman" w:hAnsi="Times New Roman" w:cs="Times New Roman"/>
          <w:color w:val="000000" w:themeColor="text1"/>
          <w:sz w:val="24"/>
          <w:szCs w:val="24"/>
        </w:rPr>
        <w:t>территории Сулеинского</w:t>
      </w:r>
      <w:r w:rsidR="001B1AE8" w:rsidRPr="00D91E92">
        <w:rPr>
          <w:rFonts w:ascii="Times New Roman" w:hAnsi="Times New Roman" w:cs="Times New Roman"/>
          <w:color w:val="000000" w:themeColor="text1"/>
          <w:sz w:val="24"/>
          <w:szCs w:val="24"/>
        </w:rPr>
        <w:t xml:space="preserve"> </w:t>
      </w:r>
      <w:r w:rsidR="00EE071D" w:rsidRPr="00D91E92">
        <w:rPr>
          <w:rFonts w:ascii="Times New Roman" w:hAnsi="Times New Roman" w:cs="Times New Roman"/>
          <w:color w:val="000000" w:themeColor="text1"/>
          <w:sz w:val="24"/>
          <w:szCs w:val="24"/>
        </w:rPr>
        <w:t>городского поселения</w:t>
      </w:r>
      <w:r w:rsidR="007702E1" w:rsidRPr="00D91E92">
        <w:rPr>
          <w:rFonts w:ascii="Times New Roman" w:hAnsi="Times New Roman" w:cs="Times New Roman"/>
          <w:color w:val="000000" w:themeColor="text1"/>
          <w:sz w:val="24"/>
          <w:szCs w:val="24"/>
        </w:rPr>
        <w:t>.</w:t>
      </w:r>
    </w:p>
    <w:p w:rsidR="007702E1" w:rsidRPr="00D91E92" w:rsidRDefault="007702E1" w:rsidP="00D91E92">
      <w:pPr>
        <w:pStyle w:val="a4"/>
        <w:tabs>
          <w:tab w:val="left" w:pos="993"/>
        </w:tabs>
        <w:spacing w:after="0" w:line="360" w:lineRule="auto"/>
        <w:ind w:left="0"/>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Включение в Схему нестационарных торговых объектов осуществляется в соответствии с Порядко</w:t>
      </w:r>
      <w:r w:rsidR="00DF61B2" w:rsidRPr="00D91E92">
        <w:rPr>
          <w:rFonts w:ascii="Times New Roman" w:hAnsi="Times New Roman" w:cs="Times New Roman"/>
          <w:color w:val="000000" w:themeColor="text1"/>
          <w:sz w:val="24"/>
          <w:szCs w:val="24"/>
        </w:rPr>
        <w:t>м</w:t>
      </w:r>
      <w:r w:rsidRPr="00D91E92">
        <w:rPr>
          <w:rFonts w:ascii="Times New Roman" w:hAnsi="Times New Roman" w:cs="Times New Roman"/>
          <w:color w:val="000000" w:themeColor="text1"/>
          <w:sz w:val="24"/>
          <w:szCs w:val="24"/>
        </w:rPr>
        <w:t xml:space="preserve"> разработки и утверждения схемы размещения нестационарных торговых объектов на землях или земельных участках, в зданиях, строениях, сооружениях, находящихся в муниципальной собственности, утвержденным постанов</w:t>
      </w:r>
      <w:r w:rsidR="00924456" w:rsidRPr="00D91E92">
        <w:rPr>
          <w:rFonts w:ascii="Times New Roman" w:hAnsi="Times New Roman" w:cs="Times New Roman"/>
          <w:color w:val="000000" w:themeColor="text1"/>
          <w:sz w:val="24"/>
          <w:szCs w:val="24"/>
        </w:rPr>
        <w:t>лением Администрации Сулеинского городского поселения от 16.02.2016 № 9</w:t>
      </w:r>
      <w:r w:rsidRPr="00D91E92">
        <w:rPr>
          <w:rFonts w:ascii="Times New Roman" w:hAnsi="Times New Roman" w:cs="Times New Roman"/>
          <w:color w:val="000000" w:themeColor="text1"/>
          <w:sz w:val="24"/>
          <w:szCs w:val="24"/>
        </w:rPr>
        <w:t>.</w:t>
      </w:r>
    </w:p>
    <w:p w:rsidR="007702E1" w:rsidRPr="00D91E92" w:rsidRDefault="00F929C8" w:rsidP="00D91E92">
      <w:pPr>
        <w:pStyle w:val="a4"/>
        <w:numPr>
          <w:ilvl w:val="0"/>
          <w:numId w:val="3"/>
        </w:numPr>
        <w:tabs>
          <w:tab w:val="left" w:pos="709"/>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Действие настоящего Положения не распространя</w:t>
      </w:r>
      <w:r w:rsidR="00067F36" w:rsidRPr="00D91E92">
        <w:rPr>
          <w:rFonts w:ascii="Times New Roman" w:hAnsi="Times New Roman" w:cs="Times New Roman"/>
          <w:color w:val="000000" w:themeColor="text1"/>
          <w:sz w:val="24"/>
          <w:szCs w:val="24"/>
        </w:rPr>
        <w:t>е</w:t>
      </w:r>
      <w:r w:rsidRPr="00D91E92">
        <w:rPr>
          <w:rFonts w:ascii="Times New Roman" w:hAnsi="Times New Roman" w:cs="Times New Roman"/>
          <w:color w:val="000000" w:themeColor="text1"/>
          <w:sz w:val="24"/>
          <w:szCs w:val="24"/>
        </w:rPr>
        <w:t>тся на отношения, связанные с размещением нестационарных торговых объектов:</w:t>
      </w:r>
    </w:p>
    <w:p w:rsidR="00F929C8" w:rsidRPr="00D91E92" w:rsidRDefault="00F929C8" w:rsidP="00D91E92">
      <w:pPr>
        <w:pStyle w:val="a4"/>
        <w:numPr>
          <w:ilvl w:val="0"/>
          <w:numId w:val="4"/>
        </w:numPr>
        <w:tabs>
          <w:tab w:val="left" w:pos="993"/>
        </w:tabs>
        <w:spacing w:after="0" w:line="360" w:lineRule="auto"/>
        <w:ind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В пределах территорий розничных рынков;</w:t>
      </w:r>
    </w:p>
    <w:p w:rsidR="00F929C8" w:rsidRPr="00D91E92" w:rsidRDefault="00F929C8" w:rsidP="00D91E92">
      <w:pPr>
        <w:pStyle w:val="a4"/>
        <w:numPr>
          <w:ilvl w:val="0"/>
          <w:numId w:val="4"/>
        </w:numPr>
        <w:tabs>
          <w:tab w:val="left" w:pos="993"/>
        </w:tabs>
        <w:spacing w:after="0" w:line="360" w:lineRule="auto"/>
        <w:ind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При проведении ярмарок, выставок;</w:t>
      </w:r>
    </w:p>
    <w:p w:rsidR="00F929C8" w:rsidRPr="00D91E92" w:rsidRDefault="00F929C8" w:rsidP="00D91E92">
      <w:pPr>
        <w:pStyle w:val="a4"/>
        <w:numPr>
          <w:ilvl w:val="0"/>
          <w:numId w:val="4"/>
        </w:numPr>
        <w:tabs>
          <w:tab w:val="left" w:pos="993"/>
        </w:tabs>
        <w:spacing w:after="0" w:line="360" w:lineRule="auto"/>
        <w:ind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При осуществлении разносной и развозной торговли;</w:t>
      </w:r>
    </w:p>
    <w:p w:rsidR="00F929C8" w:rsidRPr="00D91E92" w:rsidRDefault="00F929C8" w:rsidP="00D91E92">
      <w:pPr>
        <w:pStyle w:val="a4"/>
        <w:numPr>
          <w:ilvl w:val="0"/>
          <w:numId w:val="4"/>
        </w:numPr>
        <w:tabs>
          <w:tab w:val="left" w:pos="993"/>
        </w:tabs>
        <w:spacing w:after="0" w:line="360" w:lineRule="auto"/>
        <w:ind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При проведении культурно-массовых, спортивно-зрелищных и иных массовых мероприятий;</w:t>
      </w:r>
    </w:p>
    <w:p w:rsidR="00F929C8" w:rsidRPr="00D91E92" w:rsidRDefault="00F929C8" w:rsidP="00D91E92">
      <w:pPr>
        <w:pStyle w:val="a4"/>
        <w:numPr>
          <w:ilvl w:val="0"/>
          <w:numId w:val="4"/>
        </w:numPr>
        <w:tabs>
          <w:tab w:val="left" w:pos="993"/>
        </w:tabs>
        <w:spacing w:after="0" w:line="360" w:lineRule="auto"/>
        <w:ind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В зданиях, строениях и сооружениях;</w:t>
      </w:r>
    </w:p>
    <w:p w:rsidR="00F929C8" w:rsidRPr="00D91E92" w:rsidRDefault="00F929C8" w:rsidP="00D91E92">
      <w:pPr>
        <w:pStyle w:val="a4"/>
        <w:numPr>
          <w:ilvl w:val="0"/>
          <w:numId w:val="4"/>
        </w:numPr>
        <w:tabs>
          <w:tab w:val="left" w:pos="993"/>
        </w:tabs>
        <w:spacing w:after="0" w:line="360" w:lineRule="auto"/>
        <w:ind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На земельных участках, предоставленных гражданам или юридическим лицам.</w:t>
      </w:r>
    </w:p>
    <w:p w:rsidR="00F929C8" w:rsidRPr="00D91E92" w:rsidRDefault="00F929C8" w:rsidP="00D91E92">
      <w:pPr>
        <w:pStyle w:val="a4"/>
        <w:tabs>
          <w:tab w:val="left" w:pos="993"/>
        </w:tabs>
        <w:spacing w:after="0" w:line="360" w:lineRule="auto"/>
        <w:ind w:left="0"/>
        <w:jc w:val="center"/>
        <w:rPr>
          <w:rFonts w:ascii="Times New Roman" w:hAnsi="Times New Roman" w:cs="Times New Roman"/>
          <w:color w:val="000000" w:themeColor="text1"/>
          <w:sz w:val="24"/>
          <w:szCs w:val="24"/>
        </w:rPr>
      </w:pPr>
    </w:p>
    <w:p w:rsidR="00F929C8" w:rsidRPr="00D91E92" w:rsidRDefault="00F929C8" w:rsidP="00D42010">
      <w:pPr>
        <w:pStyle w:val="a4"/>
        <w:numPr>
          <w:ilvl w:val="0"/>
          <w:numId w:val="1"/>
        </w:numPr>
        <w:tabs>
          <w:tab w:val="left" w:pos="851"/>
        </w:tabs>
        <w:spacing w:after="0" w:line="360" w:lineRule="auto"/>
        <w:ind w:left="0" w:firstLine="0"/>
        <w:jc w:val="center"/>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Порядок заключения договора на размещение по результатам торгов</w:t>
      </w:r>
    </w:p>
    <w:p w:rsidR="00F929C8" w:rsidRPr="00D91E92" w:rsidRDefault="00F929C8" w:rsidP="00D91E92">
      <w:pPr>
        <w:tabs>
          <w:tab w:val="left" w:pos="993"/>
        </w:tabs>
        <w:spacing w:after="0" w:line="360" w:lineRule="auto"/>
        <w:ind w:firstLine="709"/>
        <w:jc w:val="both"/>
        <w:rPr>
          <w:rFonts w:ascii="Times New Roman" w:hAnsi="Times New Roman" w:cs="Times New Roman"/>
          <w:color w:val="000000" w:themeColor="text1"/>
          <w:sz w:val="24"/>
          <w:szCs w:val="24"/>
        </w:rPr>
      </w:pPr>
    </w:p>
    <w:p w:rsidR="00F929C8" w:rsidRPr="00D91E92" w:rsidRDefault="001B1AE8" w:rsidP="00D91E92">
      <w:pPr>
        <w:tabs>
          <w:tab w:val="left" w:pos="709"/>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1. </w:t>
      </w:r>
      <w:r w:rsidR="00F929C8" w:rsidRPr="00D91E92">
        <w:rPr>
          <w:rFonts w:ascii="Times New Roman" w:hAnsi="Times New Roman" w:cs="Times New Roman"/>
          <w:color w:val="000000" w:themeColor="text1"/>
          <w:sz w:val="24"/>
          <w:szCs w:val="24"/>
        </w:rPr>
        <w:t>Заявление о заключении договора на размещение нестационарного торгового объекта (далее – Заявление) путем проведени</w:t>
      </w:r>
      <w:r w:rsidR="001D6825" w:rsidRPr="00D91E92">
        <w:rPr>
          <w:rFonts w:ascii="Times New Roman" w:hAnsi="Times New Roman" w:cs="Times New Roman"/>
          <w:color w:val="000000" w:themeColor="text1"/>
          <w:sz w:val="24"/>
          <w:szCs w:val="24"/>
        </w:rPr>
        <w:t xml:space="preserve">я торгов подается юридическим лицом или гражданином, занимающимся </w:t>
      </w:r>
      <w:r w:rsidR="00063B75">
        <w:rPr>
          <w:rFonts w:ascii="Times New Roman" w:hAnsi="Times New Roman" w:cs="Times New Roman"/>
          <w:color w:val="000000" w:themeColor="text1"/>
          <w:sz w:val="24"/>
          <w:szCs w:val="24"/>
        </w:rPr>
        <w:t>предпринимательской деятельностью</w:t>
      </w:r>
      <w:r w:rsidR="001D6825" w:rsidRPr="00D91E92">
        <w:rPr>
          <w:rFonts w:ascii="Times New Roman" w:hAnsi="Times New Roman" w:cs="Times New Roman"/>
          <w:color w:val="000000" w:themeColor="text1"/>
          <w:sz w:val="24"/>
          <w:szCs w:val="24"/>
        </w:rPr>
        <w:t xml:space="preserve"> в соответствии с федеральными законами </w:t>
      </w:r>
      <w:r w:rsidR="00F929C8" w:rsidRPr="00D91E92">
        <w:rPr>
          <w:rFonts w:ascii="Times New Roman" w:hAnsi="Times New Roman" w:cs="Times New Roman"/>
          <w:color w:val="000000" w:themeColor="text1"/>
          <w:sz w:val="24"/>
          <w:szCs w:val="24"/>
        </w:rPr>
        <w:t>(далее – хозяйствующий субъект) на имя Главы С</w:t>
      </w:r>
      <w:r w:rsidR="00797D16" w:rsidRPr="00D91E92">
        <w:rPr>
          <w:rFonts w:ascii="Times New Roman" w:hAnsi="Times New Roman" w:cs="Times New Roman"/>
          <w:color w:val="000000" w:themeColor="text1"/>
          <w:sz w:val="24"/>
          <w:szCs w:val="24"/>
        </w:rPr>
        <w:t>улеинского</w:t>
      </w:r>
      <w:r w:rsidRPr="00D91E92">
        <w:rPr>
          <w:rFonts w:ascii="Times New Roman" w:hAnsi="Times New Roman" w:cs="Times New Roman"/>
          <w:color w:val="000000" w:themeColor="text1"/>
          <w:sz w:val="24"/>
          <w:szCs w:val="24"/>
        </w:rPr>
        <w:t xml:space="preserve"> </w:t>
      </w:r>
      <w:r w:rsidR="002B3857" w:rsidRPr="00D91E92">
        <w:rPr>
          <w:rFonts w:ascii="Times New Roman" w:hAnsi="Times New Roman" w:cs="Times New Roman"/>
          <w:color w:val="000000" w:themeColor="text1"/>
          <w:sz w:val="24"/>
          <w:szCs w:val="24"/>
        </w:rPr>
        <w:t>городского поселения</w:t>
      </w:r>
      <w:r w:rsidR="00F929C8" w:rsidRPr="00D91E92">
        <w:rPr>
          <w:rFonts w:ascii="Times New Roman" w:hAnsi="Times New Roman" w:cs="Times New Roman"/>
          <w:color w:val="000000" w:themeColor="text1"/>
          <w:sz w:val="24"/>
          <w:szCs w:val="24"/>
        </w:rPr>
        <w:t>.</w:t>
      </w:r>
    </w:p>
    <w:p w:rsidR="00F929C8" w:rsidRPr="00D91E92" w:rsidRDefault="00F929C8" w:rsidP="00D91E92">
      <w:pPr>
        <w:tabs>
          <w:tab w:val="left" w:pos="709"/>
        </w:tabs>
        <w:spacing w:after="0" w:line="360" w:lineRule="auto"/>
        <w:ind w:firstLine="709"/>
        <w:jc w:val="both"/>
        <w:rPr>
          <w:rFonts w:ascii="Times New Roman" w:hAnsi="Times New Roman" w:cs="Times New Roman"/>
          <w:color w:val="000000" w:themeColor="text1"/>
          <w:sz w:val="24"/>
          <w:szCs w:val="24"/>
        </w:rPr>
      </w:pPr>
      <w:proofErr w:type="gramStart"/>
      <w:r w:rsidRPr="00D91E92">
        <w:rPr>
          <w:rFonts w:ascii="Times New Roman" w:hAnsi="Times New Roman" w:cs="Times New Roman"/>
          <w:color w:val="000000" w:themeColor="text1"/>
          <w:sz w:val="24"/>
          <w:szCs w:val="24"/>
        </w:rPr>
        <w:t>В Заявлении указываются реквизиты правового акта о включении нестационарного торгового объекта в Схему с указанием номера строки, специализация объекта (при наличии), срок размещения нестационарного торгового объекта, который устанавливается по выбору хозяйствующего субъекта в соответствии с пунктом 3 настоящего Порядка, информация о местоположении, а также предельная площадь объекта, рекомендованная по результатам рассмотрения</w:t>
      </w:r>
      <w:r w:rsidR="00A05AA7" w:rsidRPr="00D91E92">
        <w:rPr>
          <w:rFonts w:ascii="Times New Roman" w:hAnsi="Times New Roman" w:cs="Times New Roman"/>
          <w:color w:val="000000" w:themeColor="text1"/>
          <w:sz w:val="24"/>
          <w:szCs w:val="24"/>
        </w:rPr>
        <w:t xml:space="preserve"> на заседании Комиссии</w:t>
      </w:r>
      <w:r w:rsidR="00996434" w:rsidRPr="00D91E92">
        <w:rPr>
          <w:rFonts w:ascii="Times New Roman" w:hAnsi="Times New Roman" w:cs="Times New Roman"/>
          <w:color w:val="000000" w:themeColor="text1"/>
          <w:sz w:val="24"/>
          <w:szCs w:val="24"/>
        </w:rPr>
        <w:t xml:space="preserve"> по формированию и согласованию проекта схемы</w:t>
      </w:r>
      <w:proofErr w:type="gramEnd"/>
      <w:r w:rsidR="00996434" w:rsidRPr="00D91E92">
        <w:rPr>
          <w:rFonts w:ascii="Times New Roman" w:hAnsi="Times New Roman" w:cs="Times New Roman"/>
          <w:color w:val="000000" w:themeColor="text1"/>
          <w:sz w:val="24"/>
          <w:szCs w:val="24"/>
        </w:rPr>
        <w:t xml:space="preserve"> </w:t>
      </w:r>
      <w:r w:rsidR="00996434" w:rsidRPr="00D91E92">
        <w:rPr>
          <w:rFonts w:ascii="Times New Roman" w:hAnsi="Times New Roman" w:cs="Times New Roman"/>
          <w:color w:val="000000" w:themeColor="text1"/>
          <w:sz w:val="24"/>
          <w:szCs w:val="24"/>
          <w:shd w:val="clear" w:color="auto" w:fill="FFFFFF"/>
        </w:rPr>
        <w:t>нестационарных торговых объектов</w:t>
      </w:r>
      <w:r w:rsidR="00067F36" w:rsidRPr="00D91E92">
        <w:rPr>
          <w:rFonts w:ascii="Times New Roman" w:hAnsi="Times New Roman" w:cs="Times New Roman"/>
          <w:color w:val="000000" w:themeColor="text1"/>
          <w:sz w:val="24"/>
          <w:szCs w:val="24"/>
          <w:shd w:val="clear" w:color="auto" w:fill="FFFFFF"/>
        </w:rPr>
        <w:t>,</w:t>
      </w:r>
      <w:r w:rsidR="001B1AE8" w:rsidRPr="00D91E92">
        <w:rPr>
          <w:rFonts w:ascii="Times New Roman" w:hAnsi="Times New Roman" w:cs="Times New Roman"/>
          <w:color w:val="000000" w:themeColor="text1"/>
          <w:sz w:val="24"/>
          <w:szCs w:val="24"/>
          <w:shd w:val="clear" w:color="auto" w:fill="FFFFFF"/>
        </w:rPr>
        <w:t xml:space="preserve"> </w:t>
      </w:r>
      <w:r w:rsidR="00996434" w:rsidRPr="00D91E92">
        <w:rPr>
          <w:rFonts w:ascii="Times New Roman" w:hAnsi="Times New Roman" w:cs="Times New Roman"/>
          <w:color w:val="000000" w:themeColor="text1"/>
          <w:sz w:val="24"/>
          <w:szCs w:val="24"/>
        </w:rPr>
        <w:t>размещенных на земельных участках, в зданиях, строениях, сооружениях,</w:t>
      </w:r>
      <w:r w:rsidR="001B1AE8" w:rsidRPr="00D91E92">
        <w:rPr>
          <w:rFonts w:ascii="Times New Roman" w:hAnsi="Times New Roman" w:cs="Times New Roman"/>
          <w:color w:val="000000" w:themeColor="text1"/>
          <w:sz w:val="24"/>
          <w:szCs w:val="24"/>
        </w:rPr>
        <w:t xml:space="preserve"> </w:t>
      </w:r>
      <w:r w:rsidR="00996434" w:rsidRPr="00D91E92">
        <w:rPr>
          <w:rFonts w:ascii="Times New Roman" w:hAnsi="Times New Roman" w:cs="Times New Roman"/>
          <w:color w:val="000000" w:themeColor="text1"/>
          <w:sz w:val="24"/>
          <w:szCs w:val="24"/>
        </w:rPr>
        <w:t>находящихся в государственной или муниципальной собственности</w:t>
      </w:r>
      <w:r w:rsidR="00067F36" w:rsidRPr="00D91E92">
        <w:rPr>
          <w:rFonts w:ascii="Times New Roman" w:hAnsi="Times New Roman" w:cs="Times New Roman"/>
          <w:color w:val="000000" w:themeColor="text1"/>
          <w:sz w:val="24"/>
          <w:szCs w:val="24"/>
        </w:rPr>
        <w:t>,</w:t>
      </w:r>
      <w:r w:rsidR="00996434" w:rsidRPr="00D91E92">
        <w:rPr>
          <w:rFonts w:ascii="Times New Roman" w:hAnsi="Times New Roman" w:cs="Times New Roman"/>
          <w:color w:val="000000" w:themeColor="text1"/>
          <w:sz w:val="24"/>
          <w:szCs w:val="24"/>
        </w:rPr>
        <w:t xml:space="preserve"> расположенных на территории </w:t>
      </w:r>
      <w:r w:rsidR="001435AB" w:rsidRPr="00D91E92">
        <w:rPr>
          <w:rFonts w:ascii="Times New Roman" w:hAnsi="Times New Roman" w:cs="Times New Roman"/>
          <w:color w:val="000000" w:themeColor="text1"/>
          <w:sz w:val="24"/>
          <w:szCs w:val="24"/>
        </w:rPr>
        <w:t xml:space="preserve">Сулеинского городского поселения </w:t>
      </w:r>
      <w:r w:rsidR="00996434" w:rsidRPr="00D91E92">
        <w:rPr>
          <w:rFonts w:ascii="Times New Roman" w:hAnsi="Times New Roman" w:cs="Times New Roman"/>
          <w:color w:val="000000" w:themeColor="text1"/>
          <w:sz w:val="24"/>
          <w:szCs w:val="24"/>
        </w:rPr>
        <w:t>утвержденной постановление</w:t>
      </w:r>
      <w:r w:rsidR="00067F36" w:rsidRPr="00D91E92">
        <w:rPr>
          <w:rFonts w:ascii="Times New Roman" w:hAnsi="Times New Roman" w:cs="Times New Roman"/>
          <w:color w:val="000000" w:themeColor="text1"/>
          <w:sz w:val="24"/>
          <w:szCs w:val="24"/>
        </w:rPr>
        <w:t>м</w:t>
      </w:r>
      <w:r w:rsidR="00996434" w:rsidRPr="00D91E92">
        <w:rPr>
          <w:rFonts w:ascii="Times New Roman" w:hAnsi="Times New Roman" w:cs="Times New Roman"/>
          <w:color w:val="000000" w:themeColor="text1"/>
          <w:sz w:val="24"/>
          <w:szCs w:val="24"/>
        </w:rPr>
        <w:t xml:space="preserve"> Администрации </w:t>
      </w:r>
      <w:r w:rsidR="001435AB" w:rsidRPr="00D91E92">
        <w:rPr>
          <w:rFonts w:ascii="Times New Roman" w:hAnsi="Times New Roman" w:cs="Times New Roman"/>
          <w:color w:val="000000" w:themeColor="text1"/>
          <w:sz w:val="24"/>
          <w:szCs w:val="24"/>
        </w:rPr>
        <w:t xml:space="preserve">Сулеинского городского поселения </w:t>
      </w:r>
      <w:r w:rsidR="00996434" w:rsidRPr="00D91E92">
        <w:rPr>
          <w:rFonts w:ascii="Times New Roman" w:hAnsi="Times New Roman" w:cs="Times New Roman"/>
          <w:color w:val="000000" w:themeColor="text1"/>
          <w:sz w:val="24"/>
          <w:szCs w:val="24"/>
        </w:rPr>
        <w:t xml:space="preserve">от </w:t>
      </w:r>
      <w:r w:rsidR="00655B35" w:rsidRPr="00D91E92">
        <w:rPr>
          <w:rFonts w:ascii="Times New Roman" w:hAnsi="Times New Roman" w:cs="Times New Roman"/>
          <w:color w:val="000000" w:themeColor="text1"/>
          <w:sz w:val="24"/>
          <w:szCs w:val="24"/>
        </w:rPr>
        <w:t>09.07.2021 № 54</w:t>
      </w:r>
      <w:r w:rsidR="00996434" w:rsidRPr="00D91E92">
        <w:rPr>
          <w:rFonts w:ascii="Times New Roman" w:hAnsi="Times New Roman" w:cs="Times New Roman"/>
          <w:color w:val="000000" w:themeColor="text1"/>
          <w:sz w:val="24"/>
          <w:szCs w:val="24"/>
        </w:rPr>
        <w:t xml:space="preserve"> (далее – Комиссия).</w:t>
      </w:r>
    </w:p>
    <w:p w:rsidR="00086CDD" w:rsidRPr="00D91E92" w:rsidRDefault="001D6825"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2. </w:t>
      </w:r>
      <w:r w:rsidR="001B1AE8" w:rsidRPr="00D91E92">
        <w:rPr>
          <w:rFonts w:ascii="Times New Roman" w:hAnsi="Times New Roman" w:cs="Times New Roman"/>
          <w:color w:val="000000" w:themeColor="text1"/>
          <w:sz w:val="24"/>
          <w:szCs w:val="24"/>
        </w:rPr>
        <w:t xml:space="preserve"> </w:t>
      </w:r>
      <w:r w:rsidR="00086CDD" w:rsidRPr="00D91E92">
        <w:rPr>
          <w:rFonts w:ascii="Times New Roman" w:hAnsi="Times New Roman" w:cs="Times New Roman"/>
          <w:color w:val="000000" w:themeColor="text1"/>
          <w:sz w:val="24"/>
          <w:szCs w:val="24"/>
        </w:rPr>
        <w:t xml:space="preserve">К Заявлению о размещении прилагаются: </w:t>
      </w:r>
    </w:p>
    <w:p w:rsidR="00086CDD" w:rsidRPr="00D91E92" w:rsidRDefault="00086CDD" w:rsidP="00D91E92">
      <w:pPr>
        <w:pStyle w:val="a4"/>
        <w:numPr>
          <w:ilvl w:val="0"/>
          <w:numId w:val="5"/>
        </w:numPr>
        <w:tabs>
          <w:tab w:val="left" w:pos="0"/>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свидетельство о государственной регистрации хозяйствующего субъекта в налоговом органе или лист записи соответствующего реестра – ЕГРЮЛ или ЕГРИП;</w:t>
      </w:r>
    </w:p>
    <w:p w:rsidR="00086CDD" w:rsidRPr="00D91E92" w:rsidRDefault="00086CDD" w:rsidP="00D91E92">
      <w:pPr>
        <w:pStyle w:val="a4"/>
        <w:numPr>
          <w:ilvl w:val="0"/>
          <w:numId w:val="5"/>
        </w:numPr>
        <w:tabs>
          <w:tab w:val="left" w:pos="851"/>
        </w:tabs>
        <w:spacing w:after="0" w:line="360" w:lineRule="auto"/>
        <w:ind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копия паспорта для индивидуальных предпринимателей;</w:t>
      </w:r>
    </w:p>
    <w:p w:rsidR="00086CDD" w:rsidRPr="00D91E92" w:rsidRDefault="00086CDD" w:rsidP="00D91E92">
      <w:pPr>
        <w:pStyle w:val="a4"/>
        <w:numPr>
          <w:ilvl w:val="0"/>
          <w:numId w:val="5"/>
        </w:numPr>
        <w:tabs>
          <w:tab w:val="left" w:pos="851"/>
        </w:tabs>
        <w:spacing w:after="0" w:line="360" w:lineRule="auto"/>
        <w:ind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эскизный проект не</w:t>
      </w:r>
      <w:r w:rsidR="00067F36" w:rsidRPr="00D91E92">
        <w:rPr>
          <w:rFonts w:ascii="Times New Roman" w:hAnsi="Times New Roman" w:cs="Times New Roman"/>
          <w:color w:val="000000" w:themeColor="text1"/>
          <w:sz w:val="24"/>
          <w:szCs w:val="24"/>
        </w:rPr>
        <w:t>стационарного торгового объекта.</w:t>
      </w:r>
    </w:p>
    <w:p w:rsidR="00086CDD" w:rsidRPr="00D91E92" w:rsidRDefault="00AA4B5D"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3. </w:t>
      </w:r>
      <w:r w:rsidR="001B1AE8" w:rsidRPr="00D91E92">
        <w:rPr>
          <w:rFonts w:ascii="Times New Roman" w:hAnsi="Times New Roman" w:cs="Times New Roman"/>
          <w:color w:val="000000" w:themeColor="text1"/>
          <w:sz w:val="24"/>
          <w:szCs w:val="24"/>
        </w:rPr>
        <w:t xml:space="preserve"> </w:t>
      </w:r>
      <w:proofErr w:type="gramStart"/>
      <w:r w:rsidR="00086CDD" w:rsidRPr="00D91E92">
        <w:rPr>
          <w:rFonts w:ascii="Times New Roman" w:hAnsi="Times New Roman" w:cs="Times New Roman"/>
          <w:color w:val="000000" w:themeColor="text1"/>
          <w:sz w:val="24"/>
          <w:szCs w:val="24"/>
        </w:rPr>
        <w:t>В случае несоответствия сведений об объекте (о местоположении, предельной площади, типе нестационарного торгового объекта, с учетом его специализации в Схеме (при наличии сведений в Схеме), реквизитах правого акта о включении в Схему), указанных в Заявлении о размещении, рекомендованных Комиссией, и (или) поступлении заявлений от лиц, не указанных в пункте 4 настоящего порядка, отдел координации потребительского рынка, организации торговли и услуг</w:t>
      </w:r>
      <w:proofErr w:type="gramEnd"/>
      <w:r w:rsidR="00086CDD" w:rsidRPr="00D91E92">
        <w:rPr>
          <w:rFonts w:ascii="Times New Roman" w:hAnsi="Times New Roman" w:cs="Times New Roman"/>
          <w:color w:val="000000" w:themeColor="text1"/>
          <w:sz w:val="24"/>
          <w:szCs w:val="24"/>
        </w:rPr>
        <w:t xml:space="preserve"> Администрации </w:t>
      </w:r>
      <w:r w:rsidR="00FE6EF5" w:rsidRPr="00D91E92">
        <w:rPr>
          <w:rFonts w:ascii="Times New Roman" w:hAnsi="Times New Roman" w:cs="Times New Roman"/>
          <w:color w:val="000000" w:themeColor="text1"/>
          <w:sz w:val="24"/>
          <w:szCs w:val="24"/>
        </w:rPr>
        <w:t>Сулеинского городского поселения</w:t>
      </w:r>
      <w:r w:rsidR="00086CDD" w:rsidRPr="00D91E92">
        <w:rPr>
          <w:rFonts w:ascii="Times New Roman" w:hAnsi="Times New Roman" w:cs="Times New Roman"/>
          <w:color w:val="000000" w:themeColor="text1"/>
          <w:sz w:val="24"/>
          <w:szCs w:val="24"/>
        </w:rPr>
        <w:t xml:space="preserve"> (далее – Отдел) направляет в адрес заявителей уведомление об отказе в принятии предоставленного Заявления о размещении к рассмотрению.</w:t>
      </w:r>
    </w:p>
    <w:p w:rsidR="00086CDD" w:rsidRPr="00D91E92" w:rsidRDefault="00AA4B5D" w:rsidP="00D91E92">
      <w:pPr>
        <w:tabs>
          <w:tab w:val="left" w:pos="709"/>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4. </w:t>
      </w:r>
      <w:r w:rsidR="00575FA7" w:rsidRPr="00D91E92">
        <w:rPr>
          <w:rFonts w:ascii="Times New Roman" w:hAnsi="Times New Roman" w:cs="Times New Roman"/>
          <w:color w:val="000000" w:themeColor="text1"/>
          <w:sz w:val="24"/>
          <w:szCs w:val="24"/>
        </w:rPr>
        <w:t xml:space="preserve">Заявления о размещении рассматриваются на заседании Комиссии в течение 15 дней с даты их поступления </w:t>
      </w:r>
      <w:r w:rsidR="00CE5DD6" w:rsidRPr="00D91E92">
        <w:rPr>
          <w:rFonts w:ascii="Times New Roman" w:hAnsi="Times New Roman" w:cs="Times New Roman"/>
          <w:color w:val="000000" w:themeColor="text1"/>
          <w:sz w:val="24"/>
          <w:szCs w:val="24"/>
        </w:rPr>
        <w:t>Главе</w:t>
      </w:r>
      <w:r w:rsidR="00F448C4" w:rsidRPr="00D91E92">
        <w:rPr>
          <w:rFonts w:ascii="Times New Roman" w:hAnsi="Times New Roman" w:cs="Times New Roman"/>
          <w:color w:val="000000" w:themeColor="text1"/>
          <w:sz w:val="24"/>
          <w:szCs w:val="24"/>
        </w:rPr>
        <w:t xml:space="preserve"> Сулеинского</w:t>
      </w:r>
      <w:r w:rsidR="001B1AE8" w:rsidRPr="00D91E92">
        <w:rPr>
          <w:rFonts w:ascii="Times New Roman" w:hAnsi="Times New Roman" w:cs="Times New Roman"/>
          <w:color w:val="000000" w:themeColor="text1"/>
          <w:sz w:val="24"/>
          <w:szCs w:val="24"/>
        </w:rPr>
        <w:t xml:space="preserve"> </w:t>
      </w:r>
      <w:r w:rsidR="00DF61B2" w:rsidRPr="00D91E92">
        <w:rPr>
          <w:rFonts w:ascii="Times New Roman" w:hAnsi="Times New Roman" w:cs="Times New Roman"/>
          <w:color w:val="000000" w:themeColor="text1"/>
          <w:sz w:val="24"/>
          <w:szCs w:val="24"/>
        </w:rPr>
        <w:t>городского поселения</w:t>
      </w:r>
      <w:r w:rsidR="00575FA7" w:rsidRPr="00D91E92">
        <w:rPr>
          <w:rFonts w:ascii="Times New Roman" w:hAnsi="Times New Roman" w:cs="Times New Roman"/>
          <w:color w:val="000000" w:themeColor="text1"/>
          <w:sz w:val="24"/>
          <w:szCs w:val="24"/>
        </w:rPr>
        <w:t>.</w:t>
      </w:r>
    </w:p>
    <w:p w:rsidR="00575FA7" w:rsidRPr="00D91E92" w:rsidRDefault="00AA4B5D" w:rsidP="00D91E92">
      <w:pPr>
        <w:tabs>
          <w:tab w:val="left" w:pos="709"/>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5. </w:t>
      </w:r>
      <w:r w:rsidR="00575FA7" w:rsidRPr="00D91E92">
        <w:rPr>
          <w:rFonts w:ascii="Times New Roman" w:hAnsi="Times New Roman" w:cs="Times New Roman"/>
          <w:color w:val="000000" w:themeColor="text1"/>
          <w:sz w:val="24"/>
          <w:szCs w:val="24"/>
        </w:rPr>
        <w:t xml:space="preserve">По результатам рассмотрения поступившего Заявления о размещении Комиссия формирует рекомендации о возможности размещения нестационарного торгового объекта, либо заключение о наличии оснований для отказа в размещении нестационарного торгового объекта. </w:t>
      </w:r>
    </w:p>
    <w:p w:rsidR="00575FA7" w:rsidRPr="00D91E92" w:rsidRDefault="00AA4B5D" w:rsidP="00D91E92">
      <w:pPr>
        <w:tabs>
          <w:tab w:val="left" w:pos="709"/>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 6. </w:t>
      </w:r>
      <w:r w:rsidR="00575FA7" w:rsidRPr="00D91E92">
        <w:rPr>
          <w:rFonts w:ascii="Times New Roman" w:hAnsi="Times New Roman" w:cs="Times New Roman"/>
          <w:color w:val="000000" w:themeColor="text1"/>
          <w:sz w:val="24"/>
          <w:szCs w:val="24"/>
        </w:rPr>
        <w:t>Решение, указанное в пункте 8 настоящего Порядка, принимается в течение 30 календарных дней со дня поступления от хозяйствующего субъекта заявления, за исключением случаев, установленных пунктам 10 настоящего Порядка.</w:t>
      </w:r>
    </w:p>
    <w:p w:rsidR="00575FA7" w:rsidRPr="00D91E92" w:rsidRDefault="00AA4B5D" w:rsidP="00D91E92">
      <w:pPr>
        <w:tabs>
          <w:tab w:val="left" w:pos="709"/>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7. </w:t>
      </w:r>
      <w:r w:rsidR="00575FA7" w:rsidRPr="00D91E92">
        <w:rPr>
          <w:rFonts w:ascii="Times New Roman" w:hAnsi="Times New Roman" w:cs="Times New Roman"/>
          <w:color w:val="000000" w:themeColor="text1"/>
          <w:sz w:val="24"/>
          <w:szCs w:val="24"/>
        </w:rPr>
        <w:t xml:space="preserve">Если на заседании Комиссии приняты рекомендации о внесении изменений в Схему, которые исключают возможность размещения нестационарного торгового объекта в месте, указанном в заявлении, срок принятия решения продлевается до шестидесяти календарных дней со дня поступления от хозяйствующего субъекта заявления, о чем Отдел уведомляет заявителя. </w:t>
      </w:r>
      <w:r w:rsidR="00217C7A" w:rsidRPr="00D91E92">
        <w:rPr>
          <w:rFonts w:ascii="Times New Roman" w:hAnsi="Times New Roman" w:cs="Times New Roman"/>
          <w:color w:val="000000" w:themeColor="text1"/>
          <w:sz w:val="24"/>
          <w:szCs w:val="24"/>
        </w:rPr>
        <w:t xml:space="preserve">Внесение указанных изменений в Схему осуществляется нормативным правовым актом Администрации </w:t>
      </w:r>
      <w:r w:rsidR="00FE6EF5" w:rsidRPr="00D91E92">
        <w:rPr>
          <w:rFonts w:ascii="Times New Roman" w:hAnsi="Times New Roman" w:cs="Times New Roman"/>
          <w:color w:val="000000" w:themeColor="text1"/>
          <w:sz w:val="24"/>
          <w:szCs w:val="24"/>
        </w:rPr>
        <w:t>Сулеинского городского поселения</w:t>
      </w:r>
      <w:r w:rsidR="00217C7A" w:rsidRPr="00D91E92">
        <w:rPr>
          <w:rFonts w:ascii="Times New Roman" w:hAnsi="Times New Roman" w:cs="Times New Roman"/>
          <w:color w:val="000000" w:themeColor="text1"/>
          <w:sz w:val="24"/>
          <w:szCs w:val="24"/>
        </w:rPr>
        <w:t>.</w:t>
      </w:r>
    </w:p>
    <w:p w:rsidR="00217C7A" w:rsidRPr="00D91E92" w:rsidRDefault="00AA4B5D"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8. </w:t>
      </w:r>
      <w:r w:rsidR="00217C7A" w:rsidRPr="00D91E92">
        <w:rPr>
          <w:rFonts w:ascii="Times New Roman" w:hAnsi="Times New Roman" w:cs="Times New Roman"/>
          <w:color w:val="000000" w:themeColor="text1"/>
          <w:sz w:val="24"/>
          <w:szCs w:val="24"/>
        </w:rPr>
        <w:t xml:space="preserve">Решение, указанное в пункте 8 настоящего Порядка, направляется Отделом хозяйствующему </w:t>
      </w:r>
      <w:r w:rsidR="00453E69" w:rsidRPr="00D91E92">
        <w:rPr>
          <w:rFonts w:ascii="Times New Roman" w:hAnsi="Times New Roman" w:cs="Times New Roman"/>
          <w:color w:val="000000" w:themeColor="text1"/>
          <w:sz w:val="24"/>
          <w:szCs w:val="24"/>
        </w:rPr>
        <w:t xml:space="preserve">субъекту в течение трех рабочих дней </w:t>
      </w:r>
      <w:proofErr w:type="gramStart"/>
      <w:r w:rsidR="00453E69" w:rsidRPr="00D91E92">
        <w:rPr>
          <w:rFonts w:ascii="Times New Roman" w:hAnsi="Times New Roman" w:cs="Times New Roman"/>
          <w:color w:val="000000" w:themeColor="text1"/>
          <w:sz w:val="24"/>
          <w:szCs w:val="24"/>
        </w:rPr>
        <w:t>с даты принятия</w:t>
      </w:r>
      <w:proofErr w:type="gramEnd"/>
      <w:r w:rsidR="00453E69" w:rsidRPr="00D91E92">
        <w:rPr>
          <w:rFonts w:ascii="Times New Roman" w:hAnsi="Times New Roman" w:cs="Times New Roman"/>
          <w:color w:val="000000" w:themeColor="text1"/>
          <w:sz w:val="24"/>
          <w:szCs w:val="24"/>
        </w:rPr>
        <w:t xml:space="preserve"> такого решения.</w:t>
      </w:r>
    </w:p>
    <w:p w:rsidR="00445E30" w:rsidRPr="00D91E92" w:rsidRDefault="00AA4B5D"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9. </w:t>
      </w:r>
      <w:r w:rsidR="00B86723" w:rsidRPr="00D91E92">
        <w:rPr>
          <w:rFonts w:ascii="Times New Roman" w:hAnsi="Times New Roman" w:cs="Times New Roman"/>
          <w:color w:val="000000" w:themeColor="text1"/>
          <w:sz w:val="24"/>
          <w:szCs w:val="24"/>
        </w:rPr>
        <w:t>В случае принятия решения о проведен</w:t>
      </w:r>
      <w:proofErr w:type="gramStart"/>
      <w:r w:rsidR="00B86723" w:rsidRPr="00D91E92">
        <w:rPr>
          <w:rFonts w:ascii="Times New Roman" w:hAnsi="Times New Roman" w:cs="Times New Roman"/>
          <w:color w:val="000000" w:themeColor="text1"/>
          <w:sz w:val="24"/>
          <w:szCs w:val="24"/>
        </w:rPr>
        <w:t>ии ау</w:t>
      </w:r>
      <w:proofErr w:type="gramEnd"/>
      <w:r w:rsidR="00B86723" w:rsidRPr="00D91E92">
        <w:rPr>
          <w:rFonts w:ascii="Times New Roman" w:hAnsi="Times New Roman" w:cs="Times New Roman"/>
          <w:color w:val="000000" w:themeColor="text1"/>
          <w:sz w:val="24"/>
          <w:szCs w:val="24"/>
        </w:rPr>
        <w:t>кциона, Отдел направляет в Управление земельными и имущественными отношениями Администрации Саткинского муниципального района (далее – Управление) информацию о принятом решении, Заявление о размещении и пакет документов, предусмотренный пунктом 4 настоящего Порядка.</w:t>
      </w:r>
    </w:p>
    <w:p w:rsidR="00B86723" w:rsidRPr="00D91E92" w:rsidRDefault="00AA4B5D"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10. </w:t>
      </w:r>
      <w:r w:rsidR="00B86723" w:rsidRPr="00D91E92">
        <w:rPr>
          <w:rFonts w:ascii="Times New Roman" w:hAnsi="Times New Roman" w:cs="Times New Roman"/>
          <w:color w:val="000000" w:themeColor="text1"/>
          <w:sz w:val="24"/>
          <w:szCs w:val="24"/>
        </w:rPr>
        <w:t>Организатором проведения аукциона является Управление.</w:t>
      </w:r>
    </w:p>
    <w:p w:rsidR="00753A84" w:rsidRPr="00D91E92" w:rsidRDefault="00753A84" w:rsidP="00D91E92">
      <w:pPr>
        <w:pStyle w:val="formattext"/>
        <w:shd w:val="clear" w:color="auto" w:fill="FFFFFF"/>
        <w:spacing w:before="0" w:beforeAutospacing="0" w:after="0" w:afterAutospacing="0" w:line="360" w:lineRule="auto"/>
        <w:jc w:val="both"/>
        <w:textAlignment w:val="baseline"/>
        <w:rPr>
          <w:color w:val="000000" w:themeColor="text1"/>
        </w:rPr>
      </w:pPr>
      <w:r w:rsidRPr="00D91E92">
        <w:rPr>
          <w:color w:val="000000" w:themeColor="text1"/>
        </w:rPr>
        <w:t>11. Уполномоченный орган при поступлении от хозяйствующего субъекта заявления о заключении договора на размещение нестационарного торгового объекта (далее - заявление), за исключением случая, установленного пунктом 2 части 2 статьи 3 настоящего Закона, обязан принять одно из следующих решений:</w:t>
      </w:r>
    </w:p>
    <w:p w:rsidR="00753A84" w:rsidRPr="00D91E92" w:rsidRDefault="00753A84" w:rsidP="00D91E92">
      <w:pPr>
        <w:pStyle w:val="formattext"/>
        <w:shd w:val="clear" w:color="auto" w:fill="FFFFFF"/>
        <w:spacing w:before="0" w:beforeAutospacing="0" w:after="0" w:afterAutospacing="0" w:line="360" w:lineRule="auto"/>
        <w:ind w:firstLine="709"/>
        <w:jc w:val="both"/>
        <w:textAlignment w:val="baseline"/>
        <w:rPr>
          <w:color w:val="000000" w:themeColor="text1"/>
        </w:rPr>
      </w:pPr>
      <w:r w:rsidRPr="00D91E92">
        <w:rPr>
          <w:color w:val="000000" w:themeColor="text1"/>
        </w:rPr>
        <w:t>1) о проведен</w:t>
      </w:r>
      <w:proofErr w:type="gramStart"/>
      <w:r w:rsidRPr="00D91E92">
        <w:rPr>
          <w:color w:val="000000" w:themeColor="text1"/>
        </w:rPr>
        <w:t>ии ау</w:t>
      </w:r>
      <w:proofErr w:type="gramEnd"/>
      <w:r w:rsidRPr="00D91E92">
        <w:rPr>
          <w:color w:val="000000" w:themeColor="text1"/>
        </w:rPr>
        <w:t>кциона на право заключения договора на размещение нестационарного торгового объекта (далее - аукцион);</w:t>
      </w:r>
    </w:p>
    <w:p w:rsidR="00753A84" w:rsidRPr="00D91E92" w:rsidRDefault="00753A84" w:rsidP="00D91E92">
      <w:pPr>
        <w:pStyle w:val="formattext"/>
        <w:shd w:val="clear" w:color="auto" w:fill="FFFFFF"/>
        <w:spacing w:before="0" w:beforeAutospacing="0" w:after="0" w:afterAutospacing="0" w:line="360" w:lineRule="auto"/>
        <w:ind w:firstLine="709"/>
        <w:jc w:val="both"/>
        <w:textAlignment w:val="baseline"/>
        <w:rPr>
          <w:color w:val="000000" w:themeColor="text1"/>
        </w:rPr>
      </w:pPr>
      <w:r w:rsidRPr="00D91E92">
        <w:rPr>
          <w:color w:val="000000" w:themeColor="text1"/>
        </w:rPr>
        <w:t>2) о заключении договора на размещение нестационарного торгового объекта без проведения торгов в случаях, предусмотренных частью 2 статьи 3 настоящего Закона;</w:t>
      </w:r>
    </w:p>
    <w:p w:rsidR="00753A84" w:rsidRPr="00D91E92" w:rsidRDefault="00753A84" w:rsidP="00D91E92">
      <w:pPr>
        <w:pStyle w:val="formattext"/>
        <w:shd w:val="clear" w:color="auto" w:fill="FFFFFF"/>
        <w:spacing w:before="0" w:beforeAutospacing="0" w:after="0" w:afterAutospacing="0" w:line="360" w:lineRule="auto"/>
        <w:ind w:firstLine="709"/>
        <w:jc w:val="both"/>
        <w:textAlignment w:val="baseline"/>
        <w:rPr>
          <w:color w:val="000000" w:themeColor="text1"/>
        </w:rPr>
      </w:pPr>
      <w:r w:rsidRPr="00D91E92">
        <w:rPr>
          <w:color w:val="000000" w:themeColor="text1"/>
        </w:rPr>
        <w:t>3) об отказе в проведен</w:t>
      </w:r>
      <w:proofErr w:type="gramStart"/>
      <w:r w:rsidRPr="00D91E92">
        <w:rPr>
          <w:color w:val="000000" w:themeColor="text1"/>
        </w:rPr>
        <w:t>ии ау</w:t>
      </w:r>
      <w:proofErr w:type="gramEnd"/>
      <w:r w:rsidRPr="00D91E92">
        <w:rPr>
          <w:color w:val="000000" w:themeColor="text1"/>
        </w:rPr>
        <w:t>кциона или заключении договора на размещение нестационарного торгового объекта без проведения торгов при наличии оснований, предусмотренных частями 1 и 2 статьи 4 настоящего Закона.</w:t>
      </w:r>
    </w:p>
    <w:p w:rsidR="00B86723" w:rsidRPr="00D91E92" w:rsidRDefault="00753A84"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12</w:t>
      </w:r>
      <w:r w:rsidR="00AA4B5D" w:rsidRPr="00D91E92">
        <w:rPr>
          <w:rFonts w:ascii="Times New Roman" w:hAnsi="Times New Roman" w:cs="Times New Roman"/>
          <w:color w:val="000000" w:themeColor="text1"/>
          <w:sz w:val="24"/>
          <w:szCs w:val="24"/>
        </w:rPr>
        <w:t xml:space="preserve">. </w:t>
      </w:r>
      <w:r w:rsidR="00B86723" w:rsidRPr="00D91E92">
        <w:rPr>
          <w:rFonts w:ascii="Times New Roman" w:hAnsi="Times New Roman" w:cs="Times New Roman"/>
          <w:color w:val="000000" w:themeColor="text1"/>
          <w:sz w:val="24"/>
          <w:szCs w:val="24"/>
        </w:rPr>
        <w:t>Организация и проведение аукциона на право заключения договора на размещение осуществляется в порядке, установленном в приложении 1 к настоящему Порядку.</w:t>
      </w:r>
    </w:p>
    <w:p w:rsidR="00B86723" w:rsidRPr="00D91E92" w:rsidRDefault="00753A84"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13</w:t>
      </w:r>
      <w:r w:rsidR="00AA4B5D" w:rsidRPr="00D91E92">
        <w:rPr>
          <w:rFonts w:ascii="Times New Roman" w:hAnsi="Times New Roman" w:cs="Times New Roman"/>
          <w:color w:val="000000" w:themeColor="text1"/>
          <w:sz w:val="24"/>
          <w:szCs w:val="24"/>
        </w:rPr>
        <w:t xml:space="preserve">. </w:t>
      </w:r>
      <w:r w:rsidR="00B86723" w:rsidRPr="00D91E92">
        <w:rPr>
          <w:rFonts w:ascii="Times New Roman" w:hAnsi="Times New Roman" w:cs="Times New Roman"/>
          <w:color w:val="000000" w:themeColor="text1"/>
          <w:sz w:val="24"/>
          <w:szCs w:val="24"/>
        </w:rPr>
        <w:t xml:space="preserve">Размер платы за размещение нестационарного торгового объекта устанавливается </w:t>
      </w:r>
      <w:r w:rsidR="003927E1" w:rsidRPr="00D91E92">
        <w:rPr>
          <w:rFonts w:ascii="Times New Roman" w:hAnsi="Times New Roman" w:cs="Times New Roman"/>
          <w:color w:val="000000" w:themeColor="text1"/>
          <w:sz w:val="24"/>
          <w:szCs w:val="24"/>
        </w:rPr>
        <w:t>согласно</w:t>
      </w:r>
      <w:r w:rsidR="00F448C4" w:rsidRPr="00D91E92">
        <w:rPr>
          <w:rFonts w:ascii="Times New Roman" w:hAnsi="Times New Roman" w:cs="Times New Roman"/>
          <w:color w:val="000000" w:themeColor="text1"/>
          <w:sz w:val="24"/>
          <w:szCs w:val="24"/>
        </w:rPr>
        <w:t xml:space="preserve"> постановлению Главы Сулеинского</w:t>
      </w:r>
      <w:r w:rsidR="001435AB" w:rsidRPr="00D91E92">
        <w:rPr>
          <w:rFonts w:ascii="Times New Roman" w:hAnsi="Times New Roman" w:cs="Times New Roman"/>
          <w:color w:val="000000" w:themeColor="text1"/>
          <w:sz w:val="24"/>
          <w:szCs w:val="24"/>
        </w:rPr>
        <w:t xml:space="preserve"> Городского поселения № 48 от 21.06.2021</w:t>
      </w:r>
      <w:r w:rsidR="003927E1" w:rsidRPr="00D91E92">
        <w:rPr>
          <w:rFonts w:ascii="Times New Roman" w:hAnsi="Times New Roman" w:cs="Times New Roman"/>
          <w:color w:val="000000" w:themeColor="text1"/>
          <w:sz w:val="24"/>
          <w:szCs w:val="24"/>
        </w:rPr>
        <w:t xml:space="preserve"> года «Об утверждении методики расчета платы за размещение нестационарных торговых объектов».</w:t>
      </w:r>
    </w:p>
    <w:p w:rsidR="00B86723" w:rsidRPr="00D91E92" w:rsidRDefault="00B86723" w:rsidP="00D91E92">
      <w:pPr>
        <w:pStyle w:val="a4"/>
        <w:tabs>
          <w:tab w:val="left" w:pos="0"/>
          <w:tab w:val="left" w:pos="709"/>
        </w:tabs>
        <w:spacing w:after="0" w:line="360" w:lineRule="auto"/>
        <w:ind w:left="0"/>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Проект договора на размещение, направленный хозяйствующему субъекту, должен быть подписан и представлен им в Управление не позднее 15 дней со дня его направления.</w:t>
      </w:r>
    </w:p>
    <w:p w:rsidR="00B86723" w:rsidRPr="00D91E92" w:rsidRDefault="00B86723" w:rsidP="00D91E92">
      <w:pPr>
        <w:pStyle w:val="a4"/>
        <w:tabs>
          <w:tab w:val="left" w:pos="851"/>
        </w:tabs>
        <w:spacing w:after="0" w:line="360" w:lineRule="auto"/>
        <w:ind w:left="0"/>
        <w:jc w:val="center"/>
        <w:rPr>
          <w:rFonts w:ascii="Times New Roman" w:hAnsi="Times New Roman" w:cs="Times New Roman"/>
          <w:color w:val="000000" w:themeColor="text1"/>
          <w:sz w:val="24"/>
          <w:szCs w:val="24"/>
        </w:rPr>
      </w:pPr>
    </w:p>
    <w:p w:rsidR="00B86723" w:rsidRPr="00D91E92" w:rsidRDefault="00B86723" w:rsidP="00D42010">
      <w:pPr>
        <w:pStyle w:val="a4"/>
        <w:numPr>
          <w:ilvl w:val="0"/>
          <w:numId w:val="1"/>
        </w:numPr>
        <w:tabs>
          <w:tab w:val="left" w:pos="851"/>
        </w:tabs>
        <w:spacing w:after="0" w:line="360" w:lineRule="auto"/>
        <w:ind w:left="0" w:firstLine="0"/>
        <w:jc w:val="center"/>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Порядок заключения договора на размещение без проведения торгов</w:t>
      </w:r>
    </w:p>
    <w:p w:rsidR="00D03F74" w:rsidRPr="00D91E92" w:rsidRDefault="00D03F74" w:rsidP="00D91E92">
      <w:pPr>
        <w:pStyle w:val="a4"/>
        <w:tabs>
          <w:tab w:val="left" w:pos="851"/>
        </w:tabs>
        <w:spacing w:after="0" w:line="360" w:lineRule="auto"/>
        <w:ind w:left="1080" w:firstLine="709"/>
        <w:jc w:val="both"/>
        <w:rPr>
          <w:rFonts w:ascii="Times New Roman" w:hAnsi="Times New Roman" w:cs="Times New Roman"/>
          <w:color w:val="000000" w:themeColor="text1"/>
          <w:sz w:val="24"/>
          <w:szCs w:val="24"/>
        </w:rPr>
      </w:pPr>
    </w:p>
    <w:p w:rsidR="00B86723" w:rsidRPr="00D91E92" w:rsidRDefault="001B1AE8"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1. </w:t>
      </w:r>
      <w:r w:rsidR="00C0727C" w:rsidRPr="00D91E92">
        <w:rPr>
          <w:rFonts w:ascii="Times New Roman" w:hAnsi="Times New Roman" w:cs="Times New Roman"/>
          <w:color w:val="000000" w:themeColor="text1"/>
          <w:sz w:val="24"/>
          <w:szCs w:val="24"/>
          <w:shd w:val="clear" w:color="auto" w:fill="FFFFFF"/>
        </w:rPr>
        <w:t>Договор на размещение нестационарного торгового объекта заключается на торгах, проводимых в форме аукциона, за исключением случаев, предусмотренных частью 2 настоящей статьи.</w:t>
      </w:r>
    </w:p>
    <w:p w:rsidR="006B0EB0" w:rsidRPr="00D91E92" w:rsidRDefault="001B1AE8" w:rsidP="00D91E92">
      <w:pPr>
        <w:pStyle w:val="formattext"/>
        <w:spacing w:before="0" w:beforeAutospacing="0" w:after="0" w:afterAutospacing="0" w:line="360" w:lineRule="auto"/>
        <w:jc w:val="both"/>
        <w:textAlignment w:val="baseline"/>
        <w:rPr>
          <w:color w:val="000000" w:themeColor="text1"/>
        </w:rPr>
      </w:pPr>
      <w:r w:rsidRPr="00D91E92">
        <w:rPr>
          <w:color w:val="000000" w:themeColor="text1"/>
        </w:rPr>
        <w:t xml:space="preserve">2. </w:t>
      </w:r>
      <w:r w:rsidR="006B0EB0" w:rsidRPr="00D91E92">
        <w:rPr>
          <w:color w:val="000000" w:themeColor="text1"/>
        </w:rPr>
        <w:t>Договор на размещение нестационарного торгового объекта заключается без проведе</w:t>
      </w:r>
      <w:r w:rsidR="00D91E92" w:rsidRPr="00D91E92">
        <w:rPr>
          <w:color w:val="000000" w:themeColor="text1"/>
        </w:rPr>
        <w:t>ния торгов в следующих случаях:</w:t>
      </w:r>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proofErr w:type="gramStart"/>
      <w:r w:rsidRPr="00D91E92">
        <w:rPr>
          <w:color w:val="000000" w:themeColor="text1"/>
        </w:rPr>
        <w:t>1) размещение на новый срок нестационарного торгового объекта, расположенного в соответствии со схемой размещения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и размещения сезонной площадки объекта организации общественного питания, указанной в пункте 5 части 2 настоящей</w:t>
      </w:r>
      <w:proofErr w:type="gramEnd"/>
      <w:r w:rsidRPr="00D91E92">
        <w:rPr>
          <w:color w:val="000000" w:themeColor="text1"/>
        </w:rPr>
        <w:t xml:space="preserve"> статьи, при одновременно</w:t>
      </w:r>
      <w:r w:rsidR="00D91E92" w:rsidRPr="00D91E92">
        <w:rPr>
          <w:color w:val="000000" w:themeColor="text1"/>
        </w:rPr>
        <w:t>м соблюдении следующих условий:</w:t>
      </w:r>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r w:rsidRPr="00D91E92">
        <w:rPr>
          <w:color w:val="000000" w:themeColor="text1"/>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r w:rsidRPr="00D91E92">
        <w:rPr>
          <w:color w:val="000000" w:themeColor="text1"/>
        </w:rPr>
        <w:t>в) заявление о заключении договора на размещение нестационарного торгового объекта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r w:rsidRPr="00D91E92">
        <w:rPr>
          <w:color w:val="000000" w:themeColor="text1"/>
        </w:rPr>
        <w:t>г) размер платы за размещение на новый срок нестационарного торгового объекта определяется по результатам рыночной оценки, проводимой субъектами оценочной деятельности по заказу уполномоченного органа в соответствии с законодательством Российской Федер</w:t>
      </w:r>
      <w:r w:rsidR="00D91E92" w:rsidRPr="00D91E92">
        <w:rPr>
          <w:color w:val="000000" w:themeColor="text1"/>
        </w:rPr>
        <w:t>ации об оценочной деятельности;</w:t>
      </w:r>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proofErr w:type="gramStart"/>
      <w:r w:rsidRPr="00D91E92">
        <w:rPr>
          <w:color w:val="000000" w:themeColor="text1"/>
        </w:rPr>
        <w:t>1-1) размещение на срок один год нестационарного торгового объекта, расположенного в соответствии со схемой размещения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января 2015 года,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proofErr w:type="gramStart"/>
      <w:r w:rsidRPr="00D91E92">
        <w:rPr>
          <w:color w:val="000000" w:themeColor="text1"/>
        </w:rPr>
        <w:t>а) отсутствие у хозяйствующего субъекта задолженности по арендной плате по ранее заключенному договору аренды земельного участка, предоставленному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D91E92">
        <w:rPr>
          <w:color w:val="000000" w:themeColor="text1"/>
        </w:rPr>
        <w:t xml:space="preserve">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r w:rsidRPr="00D91E92">
        <w:rPr>
          <w:color w:val="000000" w:themeColor="text1"/>
        </w:rPr>
        <w:t xml:space="preserve">б) хозяйствующий субъект берет на себя обязательство </w:t>
      </w:r>
      <w:proofErr w:type="gramStart"/>
      <w:r w:rsidRPr="00D91E92">
        <w:rPr>
          <w:color w:val="000000" w:themeColor="text1"/>
        </w:rPr>
        <w:t>разместить</w:t>
      </w:r>
      <w:proofErr w:type="gramEnd"/>
      <w:r w:rsidRPr="00D91E92">
        <w:rPr>
          <w:color w:val="000000" w:themeColor="text1"/>
        </w:rPr>
        <w:t xml:space="preserve">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или привести внешний вид размещенного нестационарного торгового объекта в соответствие с указанными требованиями;</w:t>
      </w:r>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r w:rsidRPr="00D91E92">
        <w:rPr>
          <w:color w:val="000000" w:themeColor="text1"/>
        </w:rPr>
        <w:t xml:space="preserve">2) размещение нестационарного торгового объекта при предоставлении хозяйствующему субъекту компенсационного места для размещения нестационарного торгового объекта в соответствии </w:t>
      </w:r>
      <w:r w:rsidR="00D91E92" w:rsidRPr="00D91E92">
        <w:rPr>
          <w:color w:val="000000" w:themeColor="text1"/>
        </w:rPr>
        <w:t>со статьей 8 настоящего Закона;</w:t>
      </w:r>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r w:rsidRPr="00D91E92">
        <w:rPr>
          <w:color w:val="000000" w:themeColor="text1"/>
        </w:rPr>
        <w:t>3) размещение нестационарного торгового объекта хозяйствующим субъектом, подавшим единственную заявку на участие в аукционе, при условии, что его заявка соответствует требованиям, указанным в извещении о проведен</w:t>
      </w:r>
      <w:proofErr w:type="gramStart"/>
      <w:r w:rsidRPr="00D91E92">
        <w:rPr>
          <w:color w:val="000000" w:themeColor="text1"/>
        </w:rPr>
        <w:t>ии ау</w:t>
      </w:r>
      <w:proofErr w:type="gramEnd"/>
      <w:r w:rsidRPr="00D91E92">
        <w:rPr>
          <w:color w:val="000000" w:themeColor="text1"/>
        </w:rPr>
        <w:t>кциона, а также хозяйствующим субъектом, признанным ед</w:t>
      </w:r>
      <w:r w:rsidR="00D91E92" w:rsidRPr="00D91E92">
        <w:rPr>
          <w:color w:val="000000" w:themeColor="text1"/>
        </w:rPr>
        <w:t>инственным участником аукциона;</w:t>
      </w:r>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r w:rsidRPr="00D91E92">
        <w:rPr>
          <w:color w:val="000000" w:themeColor="text1"/>
        </w:rPr>
        <w:t>4) размещение нестационарного торгового объекта для осуществления сезонной торговли единственным подавшим заявление хозяйствующим субъектом в соответствии с часть</w:t>
      </w:r>
      <w:r w:rsidR="00D91E92" w:rsidRPr="00D91E92">
        <w:rPr>
          <w:color w:val="000000" w:themeColor="text1"/>
        </w:rPr>
        <w:t>ю 4 статьи 7 настоящего Закона;</w:t>
      </w:r>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r w:rsidRPr="00D91E92">
        <w:rPr>
          <w:color w:val="000000" w:themeColor="text1"/>
        </w:rPr>
        <w:t>5) размещение сезонной площадки объекта организации общественного питания, примыкающей к зданию либо расположенной на расстоянии не более пятнадцати метров от здания, в котором расположен объект организации общественного питания, хозяйствующим субъектом, оказывающим в данном объекте услуги общественного питания, в соответствии с часть</w:t>
      </w:r>
      <w:r w:rsidR="00D91E92" w:rsidRPr="00D91E92">
        <w:rPr>
          <w:color w:val="000000" w:themeColor="text1"/>
        </w:rPr>
        <w:t>ю 6 статьи 7 настоящего Закона;</w:t>
      </w:r>
    </w:p>
    <w:p w:rsidR="006B0EB0" w:rsidRPr="00D91E92" w:rsidRDefault="006B0EB0" w:rsidP="00D91E92">
      <w:pPr>
        <w:pStyle w:val="formattext"/>
        <w:spacing w:before="0" w:beforeAutospacing="0" w:after="0" w:afterAutospacing="0" w:line="360" w:lineRule="auto"/>
        <w:ind w:firstLine="709"/>
        <w:jc w:val="both"/>
        <w:textAlignment w:val="baseline"/>
        <w:rPr>
          <w:color w:val="000000" w:themeColor="text1"/>
        </w:rPr>
      </w:pPr>
      <w:proofErr w:type="gramStart"/>
      <w:r w:rsidRPr="00D91E92">
        <w:rPr>
          <w:color w:val="000000" w:themeColor="text1"/>
        </w:rPr>
        <w:t>6) размещение нестационарного торгового объекта единственным подавшим заявление хозяйствующим субъектом, принявшим на себя обязательство осуществлять в нестационарном торговом объекте продажу газет, журналов и книг на бумажном носителе, а также сопутствующих товаров при условии, что доля продажи газет, журналов и книг на бумажном носителе в их товарообороте составляет не менее 40 процентов товарооборота, в соответствии с частью 4 статьи 7 настоящего</w:t>
      </w:r>
      <w:proofErr w:type="gramEnd"/>
      <w:r w:rsidRPr="00D91E92">
        <w:rPr>
          <w:color w:val="000000" w:themeColor="text1"/>
        </w:rPr>
        <w:t xml:space="preserve"> Закона. Учет торговой выручки от продажи газет, журналов и книг на бумажном носителе, а также сопутствующих товаров ведется раздельно.</w:t>
      </w:r>
    </w:p>
    <w:p w:rsidR="000336D2" w:rsidRPr="00D91E92" w:rsidRDefault="001B1AE8"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3. </w:t>
      </w:r>
      <w:r w:rsidR="00761B42" w:rsidRPr="00D91E92">
        <w:rPr>
          <w:rFonts w:ascii="Times New Roman" w:hAnsi="Times New Roman" w:cs="Times New Roman"/>
          <w:color w:val="000000" w:themeColor="text1"/>
          <w:sz w:val="24"/>
          <w:szCs w:val="24"/>
        </w:rPr>
        <w:t>К заявлению о размещении без проведения торгов прилагаются:</w:t>
      </w:r>
    </w:p>
    <w:p w:rsidR="00761B42" w:rsidRPr="00D91E92" w:rsidRDefault="00761B42" w:rsidP="00D91E92">
      <w:pPr>
        <w:pStyle w:val="a4"/>
        <w:numPr>
          <w:ilvl w:val="0"/>
          <w:numId w:val="6"/>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свидетельство о государственной регистрации хозяйствующего субъекта в налоговом органе или лист записи соответствующего реестра – ЕГРЮЛ или ЕГРИП;</w:t>
      </w:r>
    </w:p>
    <w:p w:rsidR="00761B42" w:rsidRPr="00D91E92" w:rsidRDefault="00761B42" w:rsidP="00D91E92">
      <w:pPr>
        <w:pStyle w:val="a4"/>
        <w:numPr>
          <w:ilvl w:val="0"/>
          <w:numId w:val="6"/>
        </w:numPr>
        <w:tabs>
          <w:tab w:val="left" w:pos="851"/>
        </w:tabs>
        <w:spacing w:after="0" w:line="360" w:lineRule="auto"/>
        <w:ind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копия паспорта для индивидуальных предпринимателей;</w:t>
      </w:r>
    </w:p>
    <w:p w:rsidR="00761B42" w:rsidRPr="00D91E92" w:rsidRDefault="00761B42" w:rsidP="00D91E92">
      <w:pPr>
        <w:pStyle w:val="a4"/>
        <w:numPr>
          <w:ilvl w:val="0"/>
          <w:numId w:val="6"/>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эскизный проект нестационарного торгового объекта (при первичном размещении объектов нестационарной торговли</w:t>
      </w:r>
      <w:r w:rsidR="00067F36" w:rsidRPr="00D91E92">
        <w:rPr>
          <w:rFonts w:ascii="Times New Roman" w:hAnsi="Times New Roman" w:cs="Times New Roman"/>
          <w:color w:val="000000" w:themeColor="text1"/>
          <w:sz w:val="24"/>
          <w:szCs w:val="24"/>
        </w:rPr>
        <w:t>,</w:t>
      </w:r>
      <w:r w:rsidRPr="00D91E92">
        <w:rPr>
          <w:rFonts w:ascii="Times New Roman" w:hAnsi="Times New Roman" w:cs="Times New Roman"/>
          <w:color w:val="000000" w:themeColor="text1"/>
          <w:sz w:val="24"/>
          <w:szCs w:val="24"/>
        </w:rPr>
        <w:t xml:space="preserve"> предусмотренных подпунктами 4, 5, 6 пункта 2 статьи 3 Закона Челябинской области от 09.04.2020 № 131-ЗО);</w:t>
      </w:r>
    </w:p>
    <w:p w:rsidR="00AE3698" w:rsidRPr="00D91E92" w:rsidRDefault="00AE3698" w:rsidP="00D91E92">
      <w:pPr>
        <w:pStyle w:val="a4"/>
        <w:numPr>
          <w:ilvl w:val="0"/>
          <w:numId w:val="6"/>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в случае</w:t>
      </w:r>
      <w:proofErr w:type="gramStart"/>
      <w:r w:rsidRPr="00D91E92">
        <w:rPr>
          <w:rFonts w:ascii="Times New Roman" w:hAnsi="Times New Roman" w:cs="Times New Roman"/>
          <w:color w:val="000000" w:themeColor="text1"/>
          <w:sz w:val="24"/>
          <w:szCs w:val="24"/>
        </w:rPr>
        <w:t>,</w:t>
      </w:r>
      <w:proofErr w:type="gramEnd"/>
      <w:r w:rsidRPr="00D91E92">
        <w:rPr>
          <w:rFonts w:ascii="Times New Roman" w:hAnsi="Times New Roman" w:cs="Times New Roman"/>
          <w:color w:val="000000" w:themeColor="text1"/>
          <w:sz w:val="24"/>
          <w:szCs w:val="24"/>
        </w:rPr>
        <w:t xml:space="preserve"> если хозяйствующий субъект берет на себя обязательство осуществлять в нестационарном торговом объекте продажу газет, журналов и книг на бумажном носителе, доля в товарообороте которых будет составлять не менее 40процентов от общего товарооборота, </w:t>
      </w:r>
      <w:r w:rsidR="00A25764" w:rsidRPr="00D91E92">
        <w:rPr>
          <w:rFonts w:ascii="Times New Roman" w:hAnsi="Times New Roman" w:cs="Times New Roman"/>
          <w:color w:val="000000" w:themeColor="text1"/>
          <w:sz w:val="24"/>
          <w:szCs w:val="24"/>
        </w:rPr>
        <w:t>прилагается гарантийное письмо, содержащее указанное обязательство;</w:t>
      </w:r>
    </w:p>
    <w:p w:rsidR="00A25764" w:rsidRPr="00D91E92" w:rsidRDefault="00A25764" w:rsidP="00D91E92">
      <w:pPr>
        <w:pStyle w:val="a4"/>
        <w:numPr>
          <w:ilvl w:val="0"/>
          <w:numId w:val="6"/>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документы, подтверждающие правовые основания владения существующим стационарным заведением общественного питания, </w:t>
      </w:r>
      <w:r w:rsidR="00505E86" w:rsidRPr="00D91E92">
        <w:rPr>
          <w:rFonts w:ascii="Times New Roman" w:hAnsi="Times New Roman" w:cs="Times New Roman"/>
          <w:color w:val="000000" w:themeColor="text1"/>
          <w:sz w:val="24"/>
          <w:szCs w:val="24"/>
        </w:rPr>
        <w:t>в 15 метрах от предполагаемого места размещения сезонного предприятия общественного питания (в случае размещения нестационарного торгового объекта предусмотренного подпунктом 5 пункта 2 статьи 3 Закона Челябинской области от 09.04.2020 № 131</w:t>
      </w:r>
      <w:r w:rsidR="0000634E" w:rsidRPr="00D91E92">
        <w:rPr>
          <w:rFonts w:ascii="Times New Roman" w:hAnsi="Times New Roman" w:cs="Times New Roman"/>
          <w:color w:val="000000" w:themeColor="text1"/>
          <w:sz w:val="24"/>
          <w:szCs w:val="24"/>
        </w:rPr>
        <w:t>-ЗО).</w:t>
      </w:r>
    </w:p>
    <w:p w:rsidR="00B21346" w:rsidRPr="00D91E92" w:rsidRDefault="001B1AE8"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4. </w:t>
      </w:r>
      <w:proofErr w:type="gramStart"/>
      <w:r w:rsidR="00A63679" w:rsidRPr="00D91E92">
        <w:rPr>
          <w:rFonts w:ascii="Times New Roman" w:hAnsi="Times New Roman" w:cs="Times New Roman"/>
          <w:color w:val="000000" w:themeColor="text1"/>
          <w:sz w:val="24"/>
          <w:szCs w:val="24"/>
        </w:rPr>
        <w:t>В случае несоответствия сведений об объекте (о местоположении, предельной площади, типе нестационарного торгового объекта, с учетом его специализации в Схеме (при наличии сведений в Схеме), реквизитах правового акта о включении в Схему), указанных в Заявлениях о размещении без проведения торгов, рекомендованных Комиссией, и (или) поступлении заявлений от лиц, не указанных в пункте 1</w:t>
      </w:r>
      <w:r w:rsidR="000C5E0D" w:rsidRPr="00D91E92">
        <w:rPr>
          <w:rFonts w:ascii="Times New Roman" w:hAnsi="Times New Roman" w:cs="Times New Roman"/>
          <w:color w:val="000000" w:themeColor="text1"/>
          <w:sz w:val="24"/>
          <w:szCs w:val="24"/>
        </w:rPr>
        <w:t>7</w:t>
      </w:r>
      <w:r w:rsidR="00A63679" w:rsidRPr="00D91E92">
        <w:rPr>
          <w:rFonts w:ascii="Times New Roman" w:hAnsi="Times New Roman" w:cs="Times New Roman"/>
          <w:color w:val="000000" w:themeColor="text1"/>
          <w:sz w:val="24"/>
          <w:szCs w:val="24"/>
        </w:rPr>
        <w:t xml:space="preserve"> настоящего Порядка, Отдел направляет в адрес данных</w:t>
      </w:r>
      <w:proofErr w:type="gramEnd"/>
      <w:r w:rsidR="00A63679" w:rsidRPr="00D91E92">
        <w:rPr>
          <w:rFonts w:ascii="Times New Roman" w:hAnsi="Times New Roman" w:cs="Times New Roman"/>
          <w:color w:val="000000" w:themeColor="text1"/>
          <w:sz w:val="24"/>
          <w:szCs w:val="24"/>
        </w:rPr>
        <w:t xml:space="preserve"> заявителей уведомление </w:t>
      </w:r>
      <w:proofErr w:type="gramStart"/>
      <w:r w:rsidR="00A63679" w:rsidRPr="00D91E92">
        <w:rPr>
          <w:rFonts w:ascii="Times New Roman" w:hAnsi="Times New Roman" w:cs="Times New Roman"/>
          <w:color w:val="000000" w:themeColor="text1"/>
          <w:sz w:val="24"/>
          <w:szCs w:val="24"/>
        </w:rPr>
        <w:t>об отказе в принятии представленного Заявления о размещении без проведения торгов к рассмотрению</w:t>
      </w:r>
      <w:proofErr w:type="gramEnd"/>
      <w:r w:rsidR="00A63679" w:rsidRPr="00D91E92">
        <w:rPr>
          <w:rFonts w:ascii="Times New Roman" w:hAnsi="Times New Roman" w:cs="Times New Roman"/>
          <w:color w:val="000000" w:themeColor="text1"/>
          <w:sz w:val="24"/>
          <w:szCs w:val="24"/>
        </w:rPr>
        <w:t>.</w:t>
      </w:r>
    </w:p>
    <w:p w:rsidR="00A63679" w:rsidRPr="00D91E92" w:rsidRDefault="001B1AE8"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5. </w:t>
      </w:r>
      <w:r w:rsidR="00A63679" w:rsidRPr="00D91E92">
        <w:rPr>
          <w:rFonts w:ascii="Times New Roman" w:hAnsi="Times New Roman" w:cs="Times New Roman"/>
          <w:color w:val="000000" w:themeColor="text1"/>
          <w:sz w:val="24"/>
          <w:szCs w:val="24"/>
        </w:rPr>
        <w:t>Заявления о размещении без п</w:t>
      </w:r>
      <w:r w:rsidR="00847A38" w:rsidRPr="00D91E92">
        <w:rPr>
          <w:rFonts w:ascii="Times New Roman" w:hAnsi="Times New Roman" w:cs="Times New Roman"/>
          <w:color w:val="000000" w:themeColor="text1"/>
          <w:sz w:val="24"/>
          <w:szCs w:val="24"/>
        </w:rPr>
        <w:t xml:space="preserve">роведения торгов рассматриваются на заседаниях Комиссии в течение 15 дней с даты их поступления </w:t>
      </w:r>
      <w:r w:rsidR="00DF61B2" w:rsidRPr="00D91E92">
        <w:rPr>
          <w:rFonts w:ascii="Times New Roman" w:hAnsi="Times New Roman" w:cs="Times New Roman"/>
          <w:color w:val="000000" w:themeColor="text1"/>
          <w:sz w:val="24"/>
          <w:szCs w:val="24"/>
        </w:rPr>
        <w:t>Главе</w:t>
      </w:r>
      <w:r w:rsidR="00847A38" w:rsidRPr="00D91E92">
        <w:rPr>
          <w:rFonts w:ascii="Times New Roman" w:hAnsi="Times New Roman" w:cs="Times New Roman"/>
          <w:color w:val="000000" w:themeColor="text1"/>
          <w:sz w:val="24"/>
          <w:szCs w:val="24"/>
        </w:rPr>
        <w:t xml:space="preserve"> С</w:t>
      </w:r>
      <w:r w:rsidR="00FE6EF5" w:rsidRPr="00D91E92">
        <w:rPr>
          <w:rFonts w:ascii="Times New Roman" w:hAnsi="Times New Roman" w:cs="Times New Roman"/>
          <w:color w:val="000000" w:themeColor="text1"/>
          <w:sz w:val="24"/>
          <w:szCs w:val="24"/>
        </w:rPr>
        <w:t>улеинског</w:t>
      </w:r>
      <w:r w:rsidR="00847A38" w:rsidRPr="00D91E92">
        <w:rPr>
          <w:rFonts w:ascii="Times New Roman" w:hAnsi="Times New Roman" w:cs="Times New Roman"/>
          <w:color w:val="000000" w:themeColor="text1"/>
          <w:sz w:val="24"/>
          <w:szCs w:val="24"/>
        </w:rPr>
        <w:t xml:space="preserve">о </w:t>
      </w:r>
      <w:r w:rsidR="00DF61B2" w:rsidRPr="00D91E92">
        <w:rPr>
          <w:rFonts w:ascii="Times New Roman" w:hAnsi="Times New Roman" w:cs="Times New Roman"/>
          <w:color w:val="000000" w:themeColor="text1"/>
          <w:sz w:val="24"/>
          <w:szCs w:val="24"/>
        </w:rPr>
        <w:t>городского поселения</w:t>
      </w:r>
      <w:r w:rsidR="00847A38" w:rsidRPr="00D91E92">
        <w:rPr>
          <w:rFonts w:ascii="Times New Roman" w:hAnsi="Times New Roman" w:cs="Times New Roman"/>
          <w:color w:val="000000" w:themeColor="text1"/>
          <w:sz w:val="24"/>
          <w:szCs w:val="24"/>
        </w:rPr>
        <w:t>.</w:t>
      </w:r>
    </w:p>
    <w:p w:rsidR="00847A38" w:rsidRPr="00D91E92" w:rsidRDefault="001B1AE8"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6. </w:t>
      </w:r>
      <w:r w:rsidR="00847A38" w:rsidRPr="00D91E92">
        <w:rPr>
          <w:rFonts w:ascii="Times New Roman" w:hAnsi="Times New Roman" w:cs="Times New Roman"/>
          <w:color w:val="000000" w:themeColor="text1"/>
          <w:sz w:val="24"/>
          <w:szCs w:val="24"/>
        </w:rPr>
        <w:t>По результатам рассмотрения поступившего Заявления о размещении без проведения торгов Комиссия формирует рекомендации о возможности размещения нестационарного торгового объекта без проведения торгов, либо заключение о наличии оснований для отказа в размещении нестационарного торгового объекта без проведения торгов. Комиссия принимает одно из следующих решений:</w:t>
      </w:r>
    </w:p>
    <w:p w:rsidR="00847A38" w:rsidRPr="00D91E92" w:rsidRDefault="00847A38" w:rsidP="00D91E92">
      <w:pPr>
        <w:pStyle w:val="a4"/>
        <w:numPr>
          <w:ilvl w:val="0"/>
          <w:numId w:val="7"/>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о заключении договора на размещение нестационарного торгового объекта без проведения торгов;</w:t>
      </w:r>
    </w:p>
    <w:p w:rsidR="00847A38" w:rsidRPr="00D91E92" w:rsidRDefault="00847A38" w:rsidP="00D91E92">
      <w:pPr>
        <w:pStyle w:val="a4"/>
        <w:numPr>
          <w:ilvl w:val="0"/>
          <w:numId w:val="7"/>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об отказе в заключени</w:t>
      </w:r>
      <w:proofErr w:type="gramStart"/>
      <w:r w:rsidRPr="00D91E92">
        <w:rPr>
          <w:rFonts w:ascii="Times New Roman" w:hAnsi="Times New Roman" w:cs="Times New Roman"/>
          <w:color w:val="000000" w:themeColor="text1"/>
          <w:sz w:val="24"/>
          <w:szCs w:val="24"/>
        </w:rPr>
        <w:t>и</w:t>
      </w:r>
      <w:proofErr w:type="gramEnd"/>
      <w:r w:rsidRPr="00D91E92">
        <w:rPr>
          <w:rFonts w:ascii="Times New Roman" w:hAnsi="Times New Roman" w:cs="Times New Roman"/>
          <w:color w:val="000000" w:themeColor="text1"/>
          <w:sz w:val="24"/>
          <w:szCs w:val="24"/>
        </w:rPr>
        <w:t xml:space="preserve"> договора на размещение нестационарного торгового объекта без проведения торгов.</w:t>
      </w:r>
    </w:p>
    <w:p w:rsidR="00847A38" w:rsidRPr="00D91E92" w:rsidRDefault="001B1AE8" w:rsidP="00D91E92">
      <w:pPr>
        <w:tabs>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7. </w:t>
      </w:r>
      <w:r w:rsidR="000C5E0D" w:rsidRPr="00D91E92">
        <w:rPr>
          <w:rFonts w:ascii="Times New Roman" w:hAnsi="Times New Roman" w:cs="Times New Roman"/>
          <w:color w:val="000000" w:themeColor="text1"/>
          <w:sz w:val="24"/>
          <w:szCs w:val="24"/>
        </w:rPr>
        <w:t xml:space="preserve">Решение, указанное в пункте 21 настоящего Порядка, принимается в соответствии с пунктом 9 настоящего Порядка и направляется Отделом хозяйствующему субъекту в течение трех рабочих </w:t>
      </w:r>
      <w:proofErr w:type="gramStart"/>
      <w:r w:rsidR="000C5E0D" w:rsidRPr="00D91E92">
        <w:rPr>
          <w:rFonts w:ascii="Times New Roman" w:hAnsi="Times New Roman" w:cs="Times New Roman"/>
          <w:color w:val="000000" w:themeColor="text1"/>
          <w:sz w:val="24"/>
          <w:szCs w:val="24"/>
        </w:rPr>
        <w:t>с даты принятия</w:t>
      </w:r>
      <w:proofErr w:type="gramEnd"/>
      <w:r w:rsidR="000C5E0D" w:rsidRPr="00D91E92">
        <w:rPr>
          <w:rFonts w:ascii="Times New Roman" w:hAnsi="Times New Roman" w:cs="Times New Roman"/>
          <w:color w:val="000000" w:themeColor="text1"/>
          <w:sz w:val="24"/>
          <w:szCs w:val="24"/>
        </w:rPr>
        <w:t xml:space="preserve"> такого решения.</w:t>
      </w:r>
    </w:p>
    <w:p w:rsidR="000C5E0D" w:rsidRPr="00D91E92" w:rsidRDefault="001B1AE8" w:rsidP="00D91E92">
      <w:pPr>
        <w:pStyle w:val="a4"/>
        <w:tabs>
          <w:tab w:val="left" w:pos="851"/>
        </w:tabs>
        <w:spacing w:after="0" w:line="360" w:lineRule="auto"/>
        <w:ind w:left="360"/>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8. </w:t>
      </w:r>
      <w:r w:rsidR="0013014E" w:rsidRPr="00D91E92">
        <w:rPr>
          <w:rFonts w:ascii="Times New Roman" w:hAnsi="Times New Roman" w:cs="Times New Roman"/>
          <w:color w:val="000000" w:themeColor="text1"/>
          <w:sz w:val="24"/>
          <w:szCs w:val="24"/>
        </w:rPr>
        <w:t>В соответствии с пунктом 26 настоящего Порядка Управление обязано обеспечить опубликование извещения о возможности размещения нестационарного торгового объекта, срок принятия решения может быть у</w:t>
      </w:r>
      <w:r w:rsidR="00592367" w:rsidRPr="00D91E92">
        <w:rPr>
          <w:rFonts w:ascii="Times New Roman" w:hAnsi="Times New Roman" w:cs="Times New Roman"/>
          <w:color w:val="000000" w:themeColor="text1"/>
          <w:sz w:val="24"/>
          <w:szCs w:val="24"/>
        </w:rPr>
        <w:t xml:space="preserve">величен до пятидесяти календарных дней со </w:t>
      </w:r>
      <w:r w:rsidR="00C11C04" w:rsidRPr="00D91E92">
        <w:rPr>
          <w:rFonts w:ascii="Times New Roman" w:hAnsi="Times New Roman" w:cs="Times New Roman"/>
          <w:color w:val="000000" w:themeColor="text1"/>
          <w:sz w:val="24"/>
          <w:szCs w:val="24"/>
        </w:rPr>
        <w:t xml:space="preserve">дня поступления от хозяйствующего субъекта заявления, о чем </w:t>
      </w:r>
      <w:r w:rsidR="00AE18C4" w:rsidRPr="00D91E92">
        <w:rPr>
          <w:rFonts w:ascii="Times New Roman" w:hAnsi="Times New Roman" w:cs="Times New Roman"/>
          <w:color w:val="000000" w:themeColor="text1"/>
          <w:sz w:val="24"/>
          <w:szCs w:val="24"/>
        </w:rPr>
        <w:t>Отдел</w:t>
      </w:r>
      <w:r w:rsidR="00C11C04" w:rsidRPr="00D91E92">
        <w:rPr>
          <w:rFonts w:ascii="Times New Roman" w:hAnsi="Times New Roman" w:cs="Times New Roman"/>
          <w:color w:val="000000" w:themeColor="text1"/>
          <w:sz w:val="24"/>
          <w:szCs w:val="24"/>
        </w:rPr>
        <w:t xml:space="preserve"> уведомляет заявителя.</w:t>
      </w:r>
    </w:p>
    <w:p w:rsidR="00DB37DE" w:rsidRPr="00D91E92" w:rsidRDefault="001B1AE8" w:rsidP="00D91E92">
      <w:pPr>
        <w:pStyle w:val="a4"/>
        <w:tabs>
          <w:tab w:val="left" w:pos="851"/>
        </w:tabs>
        <w:spacing w:after="0" w:line="360" w:lineRule="auto"/>
        <w:ind w:left="360"/>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9. </w:t>
      </w:r>
      <w:r w:rsidR="00220B91" w:rsidRPr="00D91E92">
        <w:rPr>
          <w:rFonts w:ascii="Times New Roman" w:hAnsi="Times New Roman" w:cs="Times New Roman"/>
          <w:color w:val="000000" w:themeColor="text1"/>
          <w:sz w:val="24"/>
          <w:szCs w:val="24"/>
        </w:rPr>
        <w:t xml:space="preserve">В случае принятия решения </w:t>
      </w:r>
      <w:r w:rsidR="0025720A" w:rsidRPr="00D91E92">
        <w:rPr>
          <w:rFonts w:ascii="Times New Roman" w:hAnsi="Times New Roman" w:cs="Times New Roman"/>
          <w:color w:val="000000" w:themeColor="text1"/>
          <w:sz w:val="24"/>
          <w:szCs w:val="24"/>
        </w:rPr>
        <w:t xml:space="preserve">о заключении договора на размещение нестационарного торгового объекта без проведения торгов, Управление подготавливает и направляет заявителю в течение 5 рабочих дней в двух экземплярах подписанный проект договора на размещение нестационарного торгового объекта с предложением о его заключении. </w:t>
      </w:r>
    </w:p>
    <w:p w:rsidR="005A5918" w:rsidRPr="00D91E92" w:rsidRDefault="005A5918" w:rsidP="00D91E92">
      <w:pPr>
        <w:pStyle w:val="a4"/>
        <w:tabs>
          <w:tab w:val="left" w:pos="851"/>
        </w:tabs>
        <w:spacing w:after="0" w:line="360" w:lineRule="auto"/>
        <w:ind w:left="360" w:firstLine="709"/>
        <w:jc w:val="both"/>
        <w:rPr>
          <w:rFonts w:ascii="Times New Roman" w:hAnsi="Times New Roman" w:cs="Times New Roman"/>
          <w:color w:val="000000" w:themeColor="text1"/>
          <w:sz w:val="24"/>
          <w:szCs w:val="24"/>
        </w:rPr>
      </w:pPr>
    </w:p>
    <w:p w:rsidR="0025720A" w:rsidRPr="00D91E92" w:rsidRDefault="0025720A" w:rsidP="00D42010">
      <w:pPr>
        <w:pStyle w:val="a4"/>
        <w:numPr>
          <w:ilvl w:val="0"/>
          <w:numId w:val="1"/>
        </w:numPr>
        <w:tabs>
          <w:tab w:val="left" w:pos="851"/>
        </w:tabs>
        <w:spacing w:after="0" w:line="360" w:lineRule="auto"/>
        <w:ind w:left="0" w:firstLine="0"/>
        <w:jc w:val="center"/>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Основания для отказа в проведен</w:t>
      </w:r>
      <w:proofErr w:type="gramStart"/>
      <w:r w:rsidRPr="00D91E92">
        <w:rPr>
          <w:rFonts w:ascii="Times New Roman" w:hAnsi="Times New Roman" w:cs="Times New Roman"/>
          <w:color w:val="000000" w:themeColor="text1"/>
          <w:sz w:val="24"/>
          <w:szCs w:val="24"/>
        </w:rPr>
        <w:t>ии ау</w:t>
      </w:r>
      <w:proofErr w:type="gramEnd"/>
      <w:r w:rsidRPr="00D91E92">
        <w:rPr>
          <w:rFonts w:ascii="Times New Roman" w:hAnsi="Times New Roman" w:cs="Times New Roman"/>
          <w:color w:val="000000" w:themeColor="text1"/>
          <w:sz w:val="24"/>
          <w:szCs w:val="24"/>
        </w:rPr>
        <w:t>кциона или заключения договора на размещение нестационарного торгового объекта без проведения торгов.</w:t>
      </w:r>
    </w:p>
    <w:p w:rsidR="00D03F74" w:rsidRPr="00D91E92" w:rsidRDefault="00D03F74" w:rsidP="00D91E92">
      <w:pPr>
        <w:pStyle w:val="a4"/>
        <w:tabs>
          <w:tab w:val="left" w:pos="851"/>
        </w:tabs>
        <w:spacing w:after="0" w:line="360" w:lineRule="auto"/>
        <w:ind w:left="360" w:firstLine="709"/>
        <w:jc w:val="both"/>
        <w:rPr>
          <w:rFonts w:ascii="Times New Roman" w:hAnsi="Times New Roman" w:cs="Times New Roman"/>
          <w:color w:val="000000" w:themeColor="text1"/>
          <w:sz w:val="24"/>
          <w:szCs w:val="24"/>
        </w:rPr>
      </w:pPr>
    </w:p>
    <w:p w:rsidR="0025720A" w:rsidRPr="00D42010" w:rsidRDefault="001B1AE8" w:rsidP="00D42010">
      <w:pPr>
        <w:tabs>
          <w:tab w:val="left" w:pos="851"/>
        </w:tabs>
        <w:spacing w:after="0" w:line="360" w:lineRule="auto"/>
        <w:jc w:val="both"/>
        <w:rPr>
          <w:rFonts w:ascii="Times New Roman" w:hAnsi="Times New Roman" w:cs="Times New Roman"/>
          <w:color w:val="000000" w:themeColor="text1"/>
          <w:sz w:val="24"/>
          <w:szCs w:val="24"/>
        </w:rPr>
      </w:pPr>
      <w:r w:rsidRPr="00D42010">
        <w:rPr>
          <w:rFonts w:ascii="Times New Roman" w:hAnsi="Times New Roman" w:cs="Times New Roman"/>
          <w:color w:val="000000" w:themeColor="text1"/>
          <w:sz w:val="24"/>
          <w:szCs w:val="24"/>
        </w:rPr>
        <w:t xml:space="preserve">1. </w:t>
      </w:r>
      <w:r w:rsidR="0025720A" w:rsidRPr="00D42010">
        <w:rPr>
          <w:rFonts w:ascii="Times New Roman" w:hAnsi="Times New Roman" w:cs="Times New Roman"/>
          <w:color w:val="000000" w:themeColor="text1"/>
          <w:sz w:val="24"/>
          <w:szCs w:val="24"/>
        </w:rPr>
        <w:t>Комиссия принимает решение об отказе в проведен</w:t>
      </w:r>
      <w:proofErr w:type="gramStart"/>
      <w:r w:rsidR="0025720A" w:rsidRPr="00D42010">
        <w:rPr>
          <w:rFonts w:ascii="Times New Roman" w:hAnsi="Times New Roman" w:cs="Times New Roman"/>
          <w:color w:val="000000" w:themeColor="text1"/>
          <w:sz w:val="24"/>
          <w:szCs w:val="24"/>
        </w:rPr>
        <w:t>ии ау</w:t>
      </w:r>
      <w:proofErr w:type="gramEnd"/>
      <w:r w:rsidR="0025720A" w:rsidRPr="00D42010">
        <w:rPr>
          <w:rFonts w:ascii="Times New Roman" w:hAnsi="Times New Roman" w:cs="Times New Roman"/>
          <w:color w:val="000000" w:themeColor="text1"/>
          <w:sz w:val="24"/>
          <w:szCs w:val="24"/>
        </w:rPr>
        <w:t>кциона или заключении договора на размещение нестационарного торгового объекта без проведения торгов в соответствии со статьей 4 Закона Челябинской области от 09.04.2020 № 131-ЗО.</w:t>
      </w:r>
    </w:p>
    <w:p w:rsidR="005A5918" w:rsidRPr="00D91E92" w:rsidRDefault="005A5918" w:rsidP="00D91E92">
      <w:pPr>
        <w:pStyle w:val="a4"/>
        <w:tabs>
          <w:tab w:val="left" w:pos="851"/>
        </w:tabs>
        <w:spacing w:after="0" w:line="360" w:lineRule="auto"/>
        <w:ind w:left="360" w:firstLine="709"/>
        <w:jc w:val="both"/>
        <w:rPr>
          <w:rFonts w:ascii="Times New Roman" w:hAnsi="Times New Roman" w:cs="Times New Roman"/>
          <w:color w:val="000000" w:themeColor="text1"/>
          <w:sz w:val="24"/>
          <w:szCs w:val="24"/>
        </w:rPr>
      </w:pPr>
    </w:p>
    <w:p w:rsidR="0025720A" w:rsidRPr="00D91E92" w:rsidRDefault="00C9246D" w:rsidP="00D42010">
      <w:pPr>
        <w:pStyle w:val="a4"/>
        <w:numPr>
          <w:ilvl w:val="0"/>
          <w:numId w:val="1"/>
        </w:numPr>
        <w:tabs>
          <w:tab w:val="left" w:pos="851"/>
        </w:tabs>
        <w:spacing w:after="0" w:line="360" w:lineRule="auto"/>
        <w:ind w:left="0" w:firstLine="0"/>
        <w:jc w:val="center"/>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Особенности </w:t>
      </w:r>
      <w:r w:rsidR="005A5918" w:rsidRPr="00D91E92">
        <w:rPr>
          <w:rFonts w:ascii="Times New Roman" w:hAnsi="Times New Roman" w:cs="Times New Roman"/>
          <w:color w:val="000000" w:themeColor="text1"/>
          <w:sz w:val="24"/>
          <w:szCs w:val="24"/>
        </w:rPr>
        <w:t>заключения договора на размещение нестационарного торгового объекта без проведения торгов.</w:t>
      </w:r>
    </w:p>
    <w:p w:rsidR="00D03F74" w:rsidRPr="00D91E92" w:rsidRDefault="00D03F74" w:rsidP="00D42010">
      <w:pPr>
        <w:pStyle w:val="a4"/>
        <w:tabs>
          <w:tab w:val="left" w:pos="851"/>
        </w:tabs>
        <w:spacing w:after="0" w:line="360" w:lineRule="auto"/>
        <w:ind w:left="360"/>
        <w:jc w:val="center"/>
        <w:rPr>
          <w:rFonts w:ascii="Times New Roman" w:hAnsi="Times New Roman" w:cs="Times New Roman"/>
          <w:color w:val="000000" w:themeColor="text1"/>
          <w:sz w:val="24"/>
          <w:szCs w:val="24"/>
        </w:rPr>
      </w:pPr>
    </w:p>
    <w:p w:rsidR="0025720A" w:rsidRPr="00D42010" w:rsidRDefault="001B1AE8" w:rsidP="00D42010">
      <w:pPr>
        <w:tabs>
          <w:tab w:val="left" w:pos="851"/>
        </w:tabs>
        <w:spacing w:after="0" w:line="360" w:lineRule="auto"/>
        <w:jc w:val="both"/>
        <w:rPr>
          <w:rFonts w:ascii="Times New Roman" w:hAnsi="Times New Roman" w:cs="Times New Roman"/>
          <w:color w:val="000000" w:themeColor="text1"/>
          <w:sz w:val="24"/>
          <w:szCs w:val="24"/>
        </w:rPr>
      </w:pPr>
      <w:r w:rsidRPr="00D42010">
        <w:rPr>
          <w:rFonts w:ascii="Times New Roman" w:hAnsi="Times New Roman" w:cs="Times New Roman"/>
          <w:color w:val="000000" w:themeColor="text1"/>
          <w:sz w:val="24"/>
          <w:szCs w:val="24"/>
        </w:rPr>
        <w:t xml:space="preserve">1. </w:t>
      </w:r>
      <w:proofErr w:type="gramStart"/>
      <w:r w:rsidR="005A5918" w:rsidRPr="00D42010">
        <w:rPr>
          <w:rFonts w:ascii="Times New Roman" w:hAnsi="Times New Roman" w:cs="Times New Roman"/>
          <w:color w:val="000000" w:themeColor="text1"/>
          <w:sz w:val="24"/>
          <w:szCs w:val="24"/>
        </w:rPr>
        <w:t>При поступлении от хозяйствующего субъекта заявления о размещении нестационарного торгового объекта для осуществления сезонной торговли либо в случае, когда хозяйствующий субъект берет на себя обязательство о</w:t>
      </w:r>
      <w:r w:rsidR="00F576D4" w:rsidRPr="00D42010">
        <w:rPr>
          <w:rFonts w:ascii="Times New Roman" w:hAnsi="Times New Roman" w:cs="Times New Roman"/>
          <w:color w:val="000000" w:themeColor="text1"/>
          <w:sz w:val="24"/>
          <w:szCs w:val="24"/>
        </w:rPr>
        <w:t>существлять в нестационарном торговом объекте продажу газет, журналов и книг на бумажном носителе, а также продажу сопутствующих товаров при условии, что доля продажи газет, журналов и книг в их товарообороте составляет менее 40 процентов товарооборота</w:t>
      </w:r>
      <w:proofErr w:type="gramEnd"/>
      <w:r w:rsidR="00F576D4" w:rsidRPr="00D42010">
        <w:rPr>
          <w:rFonts w:ascii="Times New Roman" w:hAnsi="Times New Roman" w:cs="Times New Roman"/>
          <w:color w:val="000000" w:themeColor="text1"/>
          <w:sz w:val="24"/>
          <w:szCs w:val="24"/>
        </w:rPr>
        <w:t>, уполномоченный орган совершает одно из следующих действий:</w:t>
      </w:r>
    </w:p>
    <w:p w:rsidR="00F576D4" w:rsidRPr="00D91E92" w:rsidRDefault="00C01FB2" w:rsidP="00D91E92">
      <w:pPr>
        <w:pStyle w:val="a4"/>
        <w:numPr>
          <w:ilvl w:val="0"/>
          <w:numId w:val="8"/>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В течение тридцати календарных дней со дня поступления заявления обеспечивает опубликование извещения о возможности размещения не</w:t>
      </w:r>
      <w:r w:rsidR="00076055" w:rsidRPr="00D91E92">
        <w:rPr>
          <w:rFonts w:ascii="Times New Roman" w:hAnsi="Times New Roman" w:cs="Times New Roman"/>
          <w:color w:val="000000" w:themeColor="text1"/>
          <w:sz w:val="24"/>
          <w:szCs w:val="24"/>
        </w:rPr>
        <w:t xml:space="preserve">стационарного торгового объекта (далее в настоящем Порядке – извещение) в </w:t>
      </w:r>
      <w:proofErr w:type="gramStart"/>
      <w:r w:rsidR="00076055" w:rsidRPr="00D91E92">
        <w:rPr>
          <w:rFonts w:ascii="Times New Roman" w:hAnsi="Times New Roman" w:cs="Times New Roman"/>
          <w:color w:val="000000" w:themeColor="text1"/>
          <w:sz w:val="24"/>
          <w:szCs w:val="24"/>
        </w:rPr>
        <w:t>порядке</w:t>
      </w:r>
      <w:proofErr w:type="gramEnd"/>
      <w:r w:rsidR="00076055" w:rsidRPr="00D91E92">
        <w:rPr>
          <w:rFonts w:ascii="Times New Roman" w:hAnsi="Times New Roman" w:cs="Times New Roman"/>
          <w:color w:val="000000" w:themeColor="text1"/>
          <w:sz w:val="24"/>
          <w:szCs w:val="24"/>
        </w:rPr>
        <w:t xml:space="preserve"> установленном для официального опубликования (обнародования) муниципальных правовых актов, а также на официальном сайте Администрации </w:t>
      </w:r>
      <w:r w:rsidR="00FE6EF5" w:rsidRPr="00D91E92">
        <w:rPr>
          <w:rFonts w:ascii="Times New Roman" w:hAnsi="Times New Roman" w:cs="Times New Roman"/>
          <w:color w:val="000000" w:themeColor="text1"/>
          <w:sz w:val="24"/>
          <w:szCs w:val="24"/>
        </w:rPr>
        <w:t>Сулеинского городского поселения</w:t>
      </w:r>
      <w:r w:rsidR="00076055" w:rsidRPr="00D91E92">
        <w:rPr>
          <w:rFonts w:ascii="Times New Roman" w:hAnsi="Times New Roman" w:cs="Times New Roman"/>
          <w:color w:val="000000" w:themeColor="text1"/>
          <w:sz w:val="24"/>
          <w:szCs w:val="24"/>
        </w:rPr>
        <w:t>;</w:t>
      </w:r>
    </w:p>
    <w:p w:rsidR="00076055" w:rsidRPr="00D91E92" w:rsidRDefault="00076055" w:rsidP="00D91E92">
      <w:pPr>
        <w:pStyle w:val="a4"/>
        <w:numPr>
          <w:ilvl w:val="0"/>
          <w:numId w:val="8"/>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Принимает решение об отказе в заключени</w:t>
      </w:r>
      <w:proofErr w:type="gramStart"/>
      <w:r w:rsidRPr="00D91E92">
        <w:rPr>
          <w:rFonts w:ascii="Times New Roman" w:hAnsi="Times New Roman" w:cs="Times New Roman"/>
          <w:color w:val="000000" w:themeColor="text1"/>
          <w:sz w:val="24"/>
          <w:szCs w:val="24"/>
        </w:rPr>
        <w:t>и</w:t>
      </w:r>
      <w:proofErr w:type="gramEnd"/>
      <w:r w:rsidRPr="00D91E92">
        <w:rPr>
          <w:rFonts w:ascii="Times New Roman" w:hAnsi="Times New Roman" w:cs="Times New Roman"/>
          <w:color w:val="000000" w:themeColor="text1"/>
          <w:sz w:val="24"/>
          <w:szCs w:val="24"/>
        </w:rPr>
        <w:t xml:space="preserve"> договора на размещение нестационарного торгового объекта в соответствии с разделом </w:t>
      </w:r>
      <w:r w:rsidRPr="00D91E92">
        <w:rPr>
          <w:rFonts w:ascii="Times New Roman" w:hAnsi="Times New Roman" w:cs="Times New Roman"/>
          <w:color w:val="000000" w:themeColor="text1"/>
          <w:sz w:val="24"/>
          <w:szCs w:val="24"/>
          <w:lang w:val="en-US"/>
        </w:rPr>
        <w:t>IV</w:t>
      </w:r>
      <w:r w:rsidRPr="00D91E92">
        <w:rPr>
          <w:rFonts w:ascii="Times New Roman" w:hAnsi="Times New Roman" w:cs="Times New Roman"/>
          <w:color w:val="000000" w:themeColor="text1"/>
          <w:sz w:val="24"/>
          <w:szCs w:val="24"/>
        </w:rPr>
        <w:t xml:space="preserve"> настоящего Порядка.</w:t>
      </w:r>
    </w:p>
    <w:p w:rsidR="00F576D4" w:rsidRPr="00D42010" w:rsidRDefault="001B1AE8" w:rsidP="00D42010">
      <w:pPr>
        <w:tabs>
          <w:tab w:val="left" w:pos="851"/>
        </w:tabs>
        <w:spacing w:after="0" w:line="360" w:lineRule="auto"/>
        <w:jc w:val="both"/>
        <w:rPr>
          <w:rFonts w:ascii="Times New Roman" w:hAnsi="Times New Roman" w:cs="Times New Roman"/>
          <w:color w:val="000000" w:themeColor="text1"/>
          <w:sz w:val="24"/>
          <w:szCs w:val="24"/>
        </w:rPr>
      </w:pPr>
      <w:r w:rsidRPr="00D42010">
        <w:rPr>
          <w:rFonts w:ascii="Times New Roman" w:hAnsi="Times New Roman" w:cs="Times New Roman"/>
          <w:color w:val="000000" w:themeColor="text1"/>
          <w:sz w:val="24"/>
          <w:szCs w:val="24"/>
        </w:rPr>
        <w:t xml:space="preserve">2. </w:t>
      </w:r>
      <w:r w:rsidR="00C40078" w:rsidRPr="00D42010">
        <w:rPr>
          <w:rFonts w:ascii="Times New Roman" w:hAnsi="Times New Roman" w:cs="Times New Roman"/>
          <w:color w:val="000000" w:themeColor="text1"/>
          <w:sz w:val="24"/>
          <w:szCs w:val="24"/>
        </w:rPr>
        <w:t>Управление</w:t>
      </w:r>
      <w:r w:rsidR="0082362B" w:rsidRPr="00D42010">
        <w:rPr>
          <w:rFonts w:ascii="Times New Roman" w:hAnsi="Times New Roman" w:cs="Times New Roman"/>
          <w:color w:val="000000" w:themeColor="text1"/>
          <w:sz w:val="24"/>
          <w:szCs w:val="24"/>
        </w:rPr>
        <w:t xml:space="preserve"> вправе по своей инициативе опубликовать указанное извещение.</w:t>
      </w:r>
    </w:p>
    <w:p w:rsidR="0082362B" w:rsidRPr="00D42010" w:rsidRDefault="001B1AE8" w:rsidP="00D42010">
      <w:pPr>
        <w:tabs>
          <w:tab w:val="left" w:pos="851"/>
        </w:tabs>
        <w:spacing w:after="0" w:line="360" w:lineRule="auto"/>
        <w:jc w:val="both"/>
        <w:rPr>
          <w:rFonts w:ascii="Times New Roman" w:hAnsi="Times New Roman" w:cs="Times New Roman"/>
          <w:color w:val="000000" w:themeColor="text1"/>
          <w:sz w:val="24"/>
          <w:szCs w:val="24"/>
        </w:rPr>
      </w:pPr>
      <w:r w:rsidRPr="00D42010">
        <w:rPr>
          <w:rFonts w:ascii="Times New Roman" w:hAnsi="Times New Roman" w:cs="Times New Roman"/>
          <w:color w:val="000000" w:themeColor="text1"/>
          <w:sz w:val="24"/>
          <w:szCs w:val="24"/>
        </w:rPr>
        <w:t xml:space="preserve">3. </w:t>
      </w:r>
      <w:r w:rsidR="0082362B" w:rsidRPr="00D42010">
        <w:rPr>
          <w:rFonts w:ascii="Times New Roman" w:hAnsi="Times New Roman" w:cs="Times New Roman"/>
          <w:color w:val="000000" w:themeColor="text1"/>
          <w:sz w:val="24"/>
          <w:szCs w:val="24"/>
        </w:rPr>
        <w:t>В извещении указываются:</w:t>
      </w:r>
    </w:p>
    <w:p w:rsidR="0082362B" w:rsidRPr="00D91E92" w:rsidRDefault="0082362B" w:rsidP="00D91E92">
      <w:pPr>
        <w:pStyle w:val="a4"/>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информация о возможности заключить договор на размещение нестационарного торгового объекта с указанием цели размещения;</w:t>
      </w:r>
    </w:p>
    <w:p w:rsidR="0082362B" w:rsidRPr="00D91E92" w:rsidRDefault="0082362B" w:rsidP="00D91E92">
      <w:pPr>
        <w:pStyle w:val="a4"/>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местоположение и площадь нестационарного торгового объекта в соответствии со схемой размещения;</w:t>
      </w:r>
    </w:p>
    <w:p w:rsidR="0082362B" w:rsidRPr="00D91E92" w:rsidRDefault="00DD6F4F" w:rsidP="00D91E92">
      <w:pPr>
        <w:pStyle w:val="a4"/>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информация о праве</w:t>
      </w:r>
      <w:r w:rsidR="001B1AE8" w:rsidRPr="00D91E92">
        <w:rPr>
          <w:rFonts w:ascii="Times New Roman" w:hAnsi="Times New Roman" w:cs="Times New Roman"/>
          <w:color w:val="000000" w:themeColor="text1"/>
          <w:sz w:val="24"/>
          <w:szCs w:val="24"/>
        </w:rPr>
        <w:t xml:space="preserve"> </w:t>
      </w:r>
      <w:r w:rsidR="005A4803" w:rsidRPr="00D91E92">
        <w:rPr>
          <w:rFonts w:ascii="Times New Roman" w:hAnsi="Times New Roman" w:cs="Times New Roman"/>
          <w:color w:val="000000" w:themeColor="text1"/>
          <w:sz w:val="24"/>
          <w:szCs w:val="24"/>
        </w:rPr>
        <w:t xml:space="preserve">хозяйствующих </w:t>
      </w:r>
      <w:r w:rsidR="00076055" w:rsidRPr="00D91E92">
        <w:rPr>
          <w:rFonts w:ascii="Times New Roman" w:hAnsi="Times New Roman" w:cs="Times New Roman"/>
          <w:color w:val="000000" w:themeColor="text1"/>
          <w:sz w:val="24"/>
          <w:szCs w:val="24"/>
        </w:rPr>
        <w:t>субъектов, заинтересованных в размещении нестационарного торгового объекта для указанной цели, в течение 15 календарных дней со дня опубликования извещения</w:t>
      </w:r>
      <w:r w:rsidR="00DC6C84" w:rsidRPr="00D91E92">
        <w:rPr>
          <w:rFonts w:ascii="Times New Roman" w:hAnsi="Times New Roman" w:cs="Times New Roman"/>
          <w:color w:val="000000" w:themeColor="text1"/>
          <w:sz w:val="24"/>
          <w:szCs w:val="24"/>
        </w:rPr>
        <w:t>,</w:t>
      </w:r>
      <w:r w:rsidR="00076055" w:rsidRPr="00D91E92">
        <w:rPr>
          <w:rFonts w:ascii="Times New Roman" w:hAnsi="Times New Roman" w:cs="Times New Roman"/>
          <w:color w:val="000000" w:themeColor="text1"/>
          <w:sz w:val="24"/>
          <w:szCs w:val="24"/>
        </w:rPr>
        <w:t xml:space="preserve"> подать заявления; </w:t>
      </w:r>
    </w:p>
    <w:p w:rsidR="00076055" w:rsidRPr="00D91E92" w:rsidRDefault="00076055" w:rsidP="00D91E92">
      <w:pPr>
        <w:pStyle w:val="a4"/>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адрес, способ подачи, срок окончания приема заявлений, указанных в пункте 26 наст</w:t>
      </w:r>
      <w:r w:rsidR="00C43D15" w:rsidRPr="00D91E92">
        <w:rPr>
          <w:rFonts w:ascii="Times New Roman" w:hAnsi="Times New Roman" w:cs="Times New Roman"/>
          <w:color w:val="000000" w:themeColor="text1"/>
          <w:sz w:val="24"/>
          <w:szCs w:val="24"/>
        </w:rPr>
        <w:t>оящего П</w:t>
      </w:r>
      <w:r w:rsidRPr="00D91E92">
        <w:rPr>
          <w:rFonts w:ascii="Times New Roman" w:hAnsi="Times New Roman" w:cs="Times New Roman"/>
          <w:color w:val="000000" w:themeColor="text1"/>
          <w:sz w:val="24"/>
          <w:szCs w:val="24"/>
        </w:rPr>
        <w:t xml:space="preserve">орядка. </w:t>
      </w:r>
    </w:p>
    <w:p w:rsidR="00C43D15" w:rsidRPr="00D42010" w:rsidRDefault="001B1AE8" w:rsidP="00D42010">
      <w:pPr>
        <w:tabs>
          <w:tab w:val="left" w:pos="0"/>
          <w:tab w:val="left" w:pos="851"/>
        </w:tabs>
        <w:spacing w:after="0" w:line="360" w:lineRule="auto"/>
        <w:jc w:val="both"/>
        <w:rPr>
          <w:rFonts w:ascii="Times New Roman" w:hAnsi="Times New Roman" w:cs="Times New Roman"/>
          <w:color w:val="000000" w:themeColor="text1"/>
          <w:sz w:val="24"/>
          <w:szCs w:val="24"/>
        </w:rPr>
      </w:pPr>
      <w:r w:rsidRPr="00D42010">
        <w:rPr>
          <w:rFonts w:ascii="Times New Roman" w:hAnsi="Times New Roman" w:cs="Times New Roman"/>
          <w:color w:val="000000" w:themeColor="text1"/>
          <w:sz w:val="24"/>
          <w:szCs w:val="24"/>
        </w:rPr>
        <w:t xml:space="preserve">4. </w:t>
      </w:r>
      <w:r w:rsidR="00C43D15" w:rsidRPr="00D42010">
        <w:rPr>
          <w:rFonts w:ascii="Times New Roman" w:hAnsi="Times New Roman" w:cs="Times New Roman"/>
          <w:color w:val="000000" w:themeColor="text1"/>
          <w:sz w:val="24"/>
          <w:szCs w:val="24"/>
        </w:rPr>
        <w:t>Если по истечении пятнадцати календарных дней со дня опубликования извещения не поступили заявления иных хозяйствующих субъектов, или, если</w:t>
      </w:r>
      <w:r w:rsidR="002A2344" w:rsidRPr="00D42010">
        <w:rPr>
          <w:rFonts w:ascii="Times New Roman" w:hAnsi="Times New Roman" w:cs="Times New Roman"/>
          <w:color w:val="000000" w:themeColor="text1"/>
          <w:sz w:val="24"/>
          <w:szCs w:val="24"/>
        </w:rPr>
        <w:t xml:space="preserve"> в случае опубликования извещения по инициативе </w:t>
      </w:r>
      <w:r w:rsidR="006B0AD4" w:rsidRPr="00D42010">
        <w:rPr>
          <w:rFonts w:ascii="Times New Roman" w:hAnsi="Times New Roman" w:cs="Times New Roman"/>
          <w:color w:val="000000" w:themeColor="text1"/>
          <w:sz w:val="24"/>
          <w:szCs w:val="24"/>
        </w:rPr>
        <w:t>Управления</w:t>
      </w:r>
      <w:r w:rsidR="002A2344" w:rsidRPr="00D42010">
        <w:rPr>
          <w:rFonts w:ascii="Times New Roman" w:hAnsi="Times New Roman" w:cs="Times New Roman"/>
          <w:color w:val="000000" w:themeColor="text1"/>
          <w:sz w:val="24"/>
          <w:szCs w:val="24"/>
        </w:rPr>
        <w:t xml:space="preserve"> поступило только одно заявление, </w:t>
      </w:r>
      <w:r w:rsidR="005D5BD6" w:rsidRPr="00D42010">
        <w:rPr>
          <w:rFonts w:ascii="Times New Roman" w:hAnsi="Times New Roman" w:cs="Times New Roman"/>
          <w:color w:val="000000" w:themeColor="text1"/>
          <w:sz w:val="24"/>
          <w:szCs w:val="24"/>
        </w:rPr>
        <w:t>Комиссия</w:t>
      </w:r>
      <w:r w:rsidR="002A2344" w:rsidRPr="00D42010">
        <w:rPr>
          <w:rFonts w:ascii="Times New Roman" w:hAnsi="Times New Roman" w:cs="Times New Roman"/>
          <w:color w:val="000000" w:themeColor="text1"/>
          <w:sz w:val="24"/>
          <w:szCs w:val="24"/>
        </w:rPr>
        <w:t xml:space="preserve"> принимает решение о заключении договора на размещение нестационарного торгового объекта с единственным заявителем.</w:t>
      </w:r>
    </w:p>
    <w:p w:rsidR="002A2344" w:rsidRPr="00D42010" w:rsidRDefault="001B1AE8" w:rsidP="00D42010">
      <w:pPr>
        <w:tabs>
          <w:tab w:val="left" w:pos="0"/>
          <w:tab w:val="left" w:pos="851"/>
        </w:tabs>
        <w:spacing w:after="0" w:line="360" w:lineRule="auto"/>
        <w:jc w:val="both"/>
        <w:rPr>
          <w:rFonts w:ascii="Times New Roman" w:hAnsi="Times New Roman" w:cs="Times New Roman"/>
          <w:color w:val="000000" w:themeColor="text1"/>
          <w:sz w:val="24"/>
          <w:szCs w:val="24"/>
        </w:rPr>
      </w:pPr>
      <w:r w:rsidRPr="00D42010">
        <w:rPr>
          <w:rFonts w:ascii="Times New Roman" w:hAnsi="Times New Roman" w:cs="Times New Roman"/>
          <w:color w:val="000000" w:themeColor="text1"/>
          <w:sz w:val="24"/>
          <w:szCs w:val="24"/>
        </w:rPr>
        <w:t xml:space="preserve">5. </w:t>
      </w:r>
      <w:r w:rsidR="002A2344" w:rsidRPr="00D42010">
        <w:rPr>
          <w:rFonts w:ascii="Times New Roman" w:hAnsi="Times New Roman" w:cs="Times New Roman"/>
          <w:color w:val="000000" w:themeColor="text1"/>
          <w:sz w:val="24"/>
          <w:szCs w:val="24"/>
        </w:rPr>
        <w:t xml:space="preserve">Если в течение пятнадцати календарных дней со дня опубликования извещения поступили заявления иных хозяйствующих субъектов, или, в случае опубликования извещения по инициативе </w:t>
      </w:r>
      <w:r w:rsidR="006B0AD4" w:rsidRPr="00D42010">
        <w:rPr>
          <w:rFonts w:ascii="Times New Roman" w:hAnsi="Times New Roman" w:cs="Times New Roman"/>
          <w:color w:val="000000" w:themeColor="text1"/>
          <w:sz w:val="24"/>
          <w:szCs w:val="24"/>
        </w:rPr>
        <w:t>Управлени</w:t>
      </w:r>
      <w:r w:rsidR="00067F36" w:rsidRPr="00D42010">
        <w:rPr>
          <w:rFonts w:ascii="Times New Roman" w:hAnsi="Times New Roman" w:cs="Times New Roman"/>
          <w:color w:val="000000" w:themeColor="text1"/>
          <w:sz w:val="24"/>
          <w:szCs w:val="24"/>
        </w:rPr>
        <w:t>я</w:t>
      </w:r>
      <w:r w:rsidRPr="00D42010">
        <w:rPr>
          <w:rFonts w:ascii="Times New Roman" w:hAnsi="Times New Roman" w:cs="Times New Roman"/>
          <w:color w:val="000000" w:themeColor="text1"/>
          <w:sz w:val="24"/>
          <w:szCs w:val="24"/>
        </w:rPr>
        <w:t xml:space="preserve"> </w:t>
      </w:r>
      <w:r w:rsidR="002A2344" w:rsidRPr="00D42010">
        <w:rPr>
          <w:rFonts w:ascii="Times New Roman" w:hAnsi="Times New Roman" w:cs="Times New Roman"/>
          <w:color w:val="000000" w:themeColor="text1"/>
          <w:sz w:val="24"/>
          <w:szCs w:val="24"/>
        </w:rPr>
        <w:t xml:space="preserve">поступило несколько заявлений, </w:t>
      </w:r>
      <w:r w:rsidR="005D5BD6" w:rsidRPr="00D42010">
        <w:rPr>
          <w:rFonts w:ascii="Times New Roman" w:hAnsi="Times New Roman" w:cs="Times New Roman"/>
          <w:color w:val="000000" w:themeColor="text1"/>
          <w:sz w:val="24"/>
          <w:szCs w:val="24"/>
        </w:rPr>
        <w:t>Комиссия</w:t>
      </w:r>
      <w:r w:rsidR="002A2344" w:rsidRPr="00D42010">
        <w:rPr>
          <w:rFonts w:ascii="Times New Roman" w:hAnsi="Times New Roman" w:cs="Times New Roman"/>
          <w:color w:val="000000" w:themeColor="text1"/>
          <w:sz w:val="24"/>
          <w:szCs w:val="24"/>
        </w:rPr>
        <w:t xml:space="preserve"> принимает одно из следующих решений:</w:t>
      </w:r>
    </w:p>
    <w:p w:rsidR="002A2344" w:rsidRPr="00D91E92" w:rsidRDefault="0024104A" w:rsidP="00D91E92">
      <w:pPr>
        <w:pStyle w:val="a4"/>
        <w:numPr>
          <w:ilvl w:val="0"/>
          <w:numId w:val="10"/>
        </w:numPr>
        <w:tabs>
          <w:tab w:val="left" w:pos="0"/>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об отказе в заключени</w:t>
      </w:r>
      <w:proofErr w:type="gramStart"/>
      <w:r w:rsidRPr="00D91E92">
        <w:rPr>
          <w:rFonts w:ascii="Times New Roman" w:hAnsi="Times New Roman" w:cs="Times New Roman"/>
          <w:color w:val="000000" w:themeColor="text1"/>
          <w:sz w:val="24"/>
          <w:szCs w:val="24"/>
        </w:rPr>
        <w:t>и</w:t>
      </w:r>
      <w:proofErr w:type="gramEnd"/>
      <w:r w:rsidRPr="00D91E92">
        <w:rPr>
          <w:rFonts w:ascii="Times New Roman" w:hAnsi="Times New Roman" w:cs="Times New Roman"/>
          <w:color w:val="000000" w:themeColor="text1"/>
          <w:sz w:val="24"/>
          <w:szCs w:val="24"/>
        </w:rPr>
        <w:t xml:space="preserve"> договора на размещение нестационарного торгового объекта без проведения торгов с хозяйствующим субъектом, указанным в пункте 26 настоящего Порядка;</w:t>
      </w:r>
    </w:p>
    <w:p w:rsidR="0024104A" w:rsidRPr="00D91E92" w:rsidRDefault="0024104A" w:rsidP="00D91E92">
      <w:pPr>
        <w:pStyle w:val="a4"/>
        <w:numPr>
          <w:ilvl w:val="0"/>
          <w:numId w:val="10"/>
        </w:numPr>
        <w:tabs>
          <w:tab w:val="left" w:pos="0"/>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о проведен</w:t>
      </w:r>
      <w:proofErr w:type="gramStart"/>
      <w:r w:rsidRPr="00D91E92">
        <w:rPr>
          <w:rFonts w:ascii="Times New Roman" w:hAnsi="Times New Roman" w:cs="Times New Roman"/>
          <w:color w:val="000000" w:themeColor="text1"/>
          <w:sz w:val="24"/>
          <w:szCs w:val="24"/>
        </w:rPr>
        <w:t>ии ау</w:t>
      </w:r>
      <w:proofErr w:type="gramEnd"/>
      <w:r w:rsidRPr="00D91E92">
        <w:rPr>
          <w:rFonts w:ascii="Times New Roman" w:hAnsi="Times New Roman" w:cs="Times New Roman"/>
          <w:color w:val="000000" w:themeColor="text1"/>
          <w:sz w:val="24"/>
          <w:szCs w:val="24"/>
        </w:rPr>
        <w:t>кциона.</w:t>
      </w:r>
    </w:p>
    <w:p w:rsidR="0024104A" w:rsidRPr="00D42010" w:rsidRDefault="001B1AE8" w:rsidP="00D42010">
      <w:pPr>
        <w:tabs>
          <w:tab w:val="left" w:pos="0"/>
          <w:tab w:val="left" w:pos="851"/>
        </w:tabs>
        <w:spacing w:after="0" w:line="360" w:lineRule="auto"/>
        <w:jc w:val="both"/>
        <w:rPr>
          <w:rFonts w:ascii="Times New Roman" w:hAnsi="Times New Roman" w:cs="Times New Roman"/>
          <w:color w:val="000000" w:themeColor="text1"/>
          <w:sz w:val="24"/>
          <w:szCs w:val="24"/>
        </w:rPr>
      </w:pPr>
      <w:r w:rsidRPr="00D42010">
        <w:rPr>
          <w:rFonts w:ascii="Times New Roman" w:hAnsi="Times New Roman" w:cs="Times New Roman"/>
          <w:color w:val="000000" w:themeColor="text1"/>
          <w:sz w:val="24"/>
          <w:szCs w:val="24"/>
        </w:rPr>
        <w:t xml:space="preserve">6. </w:t>
      </w:r>
      <w:r w:rsidR="0024104A" w:rsidRPr="00D42010">
        <w:rPr>
          <w:rFonts w:ascii="Times New Roman" w:hAnsi="Times New Roman" w:cs="Times New Roman"/>
          <w:color w:val="000000" w:themeColor="text1"/>
          <w:sz w:val="24"/>
          <w:szCs w:val="24"/>
        </w:rPr>
        <w:t>В случае размещения сезонной площадки объекта организации общественного питания, примыкающего к зданию</w:t>
      </w:r>
      <w:r w:rsidR="009A7F2E" w:rsidRPr="00D42010">
        <w:rPr>
          <w:rFonts w:ascii="Times New Roman" w:hAnsi="Times New Roman" w:cs="Times New Roman"/>
          <w:color w:val="000000" w:themeColor="text1"/>
          <w:sz w:val="24"/>
          <w:szCs w:val="24"/>
        </w:rPr>
        <w:t>,</w:t>
      </w:r>
      <w:r w:rsidR="0024104A" w:rsidRPr="00D42010">
        <w:rPr>
          <w:rFonts w:ascii="Times New Roman" w:hAnsi="Times New Roman" w:cs="Times New Roman"/>
          <w:color w:val="000000" w:themeColor="text1"/>
          <w:sz w:val="24"/>
          <w:szCs w:val="24"/>
        </w:rPr>
        <w:t xml:space="preserve"> либо расположенного на расстоянии не более 15 метров от здания, в котором расположен объект организации общественного питания, хозяйствующий субъект прилагает к заявлению документы, подтверждающие, что он оказывает услуги общественного питания в здании, указанном в заявлении. </w:t>
      </w:r>
    </w:p>
    <w:p w:rsidR="0024104A" w:rsidRPr="00D42010" w:rsidRDefault="001B1AE8" w:rsidP="00D42010">
      <w:pPr>
        <w:tabs>
          <w:tab w:val="left" w:pos="0"/>
          <w:tab w:val="left" w:pos="851"/>
        </w:tabs>
        <w:spacing w:after="0" w:line="360" w:lineRule="auto"/>
        <w:jc w:val="both"/>
        <w:rPr>
          <w:rFonts w:ascii="Times New Roman" w:hAnsi="Times New Roman" w:cs="Times New Roman"/>
          <w:color w:val="000000" w:themeColor="text1"/>
          <w:sz w:val="24"/>
          <w:szCs w:val="24"/>
        </w:rPr>
      </w:pPr>
      <w:r w:rsidRPr="00D42010">
        <w:rPr>
          <w:rFonts w:ascii="Times New Roman" w:hAnsi="Times New Roman" w:cs="Times New Roman"/>
          <w:color w:val="000000" w:themeColor="text1"/>
          <w:sz w:val="24"/>
          <w:szCs w:val="24"/>
        </w:rPr>
        <w:t xml:space="preserve">7. </w:t>
      </w:r>
      <w:proofErr w:type="gramStart"/>
      <w:r w:rsidR="00F34788" w:rsidRPr="00D42010">
        <w:rPr>
          <w:rFonts w:ascii="Times New Roman" w:hAnsi="Times New Roman" w:cs="Times New Roman"/>
          <w:color w:val="000000" w:themeColor="text1"/>
          <w:sz w:val="24"/>
          <w:szCs w:val="24"/>
        </w:rPr>
        <w:t>В случае поступления двух и более заявлений от хозяйствующих субъектов, имеющих право на заключение договора на размещение нестационарного торгового объекта без проведения торгов в соответствии с пунктом 31 настоящего Порядка, решение о заключении договора на размещение нестационарного торгового объекта без проведения торгов принимается в отношении хозяйствующего субъекта, подавшего заявление ранее других.</w:t>
      </w:r>
      <w:proofErr w:type="gramEnd"/>
    </w:p>
    <w:p w:rsidR="001F5638" w:rsidRPr="00D91E92" w:rsidRDefault="001F5638" w:rsidP="00D91E92">
      <w:pPr>
        <w:pStyle w:val="a4"/>
        <w:tabs>
          <w:tab w:val="left" w:pos="0"/>
          <w:tab w:val="left" w:pos="851"/>
        </w:tabs>
        <w:spacing w:after="0" w:line="360" w:lineRule="auto"/>
        <w:ind w:left="426" w:firstLine="709"/>
        <w:jc w:val="both"/>
        <w:rPr>
          <w:rFonts w:ascii="Times New Roman" w:hAnsi="Times New Roman" w:cs="Times New Roman"/>
          <w:color w:val="000000" w:themeColor="text1"/>
          <w:sz w:val="24"/>
          <w:szCs w:val="24"/>
        </w:rPr>
      </w:pPr>
    </w:p>
    <w:p w:rsidR="001F5638" w:rsidRPr="00D91E92" w:rsidRDefault="001F5638" w:rsidP="00D42010">
      <w:pPr>
        <w:pStyle w:val="a4"/>
        <w:numPr>
          <w:ilvl w:val="0"/>
          <w:numId w:val="1"/>
        </w:numPr>
        <w:tabs>
          <w:tab w:val="left" w:pos="0"/>
          <w:tab w:val="left" w:pos="851"/>
        </w:tabs>
        <w:spacing w:after="0" w:line="360" w:lineRule="auto"/>
        <w:ind w:left="0" w:firstLine="0"/>
        <w:jc w:val="center"/>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Выдача акта  соответствия нестационарного торгового объекта эскизному проекту, местоположению и разрешенной площади объекта</w:t>
      </w:r>
    </w:p>
    <w:p w:rsidR="00D03F74" w:rsidRPr="00D91E92" w:rsidRDefault="00D03F74" w:rsidP="00D91E92">
      <w:pPr>
        <w:pStyle w:val="a4"/>
        <w:tabs>
          <w:tab w:val="left" w:pos="0"/>
          <w:tab w:val="left" w:pos="851"/>
        </w:tabs>
        <w:spacing w:after="0" w:line="360" w:lineRule="auto"/>
        <w:ind w:left="360" w:firstLine="709"/>
        <w:jc w:val="both"/>
        <w:rPr>
          <w:rFonts w:ascii="Times New Roman" w:hAnsi="Times New Roman" w:cs="Times New Roman"/>
          <w:color w:val="000000" w:themeColor="text1"/>
          <w:sz w:val="24"/>
          <w:szCs w:val="24"/>
        </w:rPr>
      </w:pPr>
    </w:p>
    <w:p w:rsidR="00CB027B"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1. </w:t>
      </w:r>
      <w:r w:rsidR="001F5638" w:rsidRPr="00D91E92">
        <w:rPr>
          <w:rFonts w:ascii="Times New Roman" w:hAnsi="Times New Roman" w:cs="Times New Roman"/>
          <w:color w:val="000000" w:themeColor="text1"/>
          <w:sz w:val="24"/>
          <w:szCs w:val="24"/>
        </w:rPr>
        <w:t xml:space="preserve">В течение 10 дней после окончания размещения нестационарного торгового объекта владелец нестационарного торгового объекта обращается в Администрацию </w:t>
      </w:r>
      <w:r w:rsidR="00FE6EF5" w:rsidRPr="00D91E92">
        <w:rPr>
          <w:rFonts w:ascii="Times New Roman" w:hAnsi="Times New Roman" w:cs="Times New Roman"/>
          <w:color w:val="000000" w:themeColor="text1"/>
          <w:sz w:val="24"/>
          <w:szCs w:val="24"/>
        </w:rPr>
        <w:t>Сулеинского городского поселения</w:t>
      </w:r>
      <w:r w:rsidRPr="00D91E92">
        <w:rPr>
          <w:rFonts w:ascii="Times New Roman" w:hAnsi="Times New Roman" w:cs="Times New Roman"/>
          <w:color w:val="000000" w:themeColor="text1"/>
          <w:sz w:val="24"/>
          <w:szCs w:val="24"/>
        </w:rPr>
        <w:t xml:space="preserve"> </w:t>
      </w:r>
      <w:r w:rsidR="001F5638" w:rsidRPr="00D91E92">
        <w:rPr>
          <w:rFonts w:ascii="Times New Roman" w:hAnsi="Times New Roman" w:cs="Times New Roman"/>
          <w:color w:val="000000" w:themeColor="text1"/>
          <w:sz w:val="24"/>
          <w:szCs w:val="24"/>
        </w:rPr>
        <w:t xml:space="preserve">с заявлением о выдаче Акта соответствия нестационарного торгового объекта эскизному проекту, местоположению и разрешенной площади объекта, определенными условиями договора (далее – Акт соответствия). </w:t>
      </w:r>
      <w:r w:rsidR="00DF57A0" w:rsidRPr="00D91E92">
        <w:rPr>
          <w:rFonts w:ascii="Times New Roman" w:hAnsi="Times New Roman" w:cs="Times New Roman"/>
          <w:color w:val="000000" w:themeColor="text1"/>
          <w:sz w:val="24"/>
          <w:szCs w:val="24"/>
        </w:rPr>
        <w:t>Акт соответствия является документом, подтверждающим соответствие размещенного нестационарного торгового объекта эскизному проекту, местоположени</w:t>
      </w:r>
      <w:r w:rsidR="009A7F2E" w:rsidRPr="00D91E92">
        <w:rPr>
          <w:rFonts w:ascii="Times New Roman" w:hAnsi="Times New Roman" w:cs="Times New Roman"/>
          <w:color w:val="000000" w:themeColor="text1"/>
          <w:sz w:val="24"/>
          <w:szCs w:val="24"/>
        </w:rPr>
        <w:t>ю и</w:t>
      </w:r>
      <w:r w:rsidR="00DF57A0" w:rsidRPr="00D91E92">
        <w:rPr>
          <w:rFonts w:ascii="Times New Roman" w:hAnsi="Times New Roman" w:cs="Times New Roman"/>
          <w:color w:val="000000" w:themeColor="text1"/>
          <w:sz w:val="24"/>
          <w:szCs w:val="24"/>
        </w:rPr>
        <w:t xml:space="preserve"> разрешенной площади объекта, размещенного в соответствии с Порядком и условиями договора на размещение.</w:t>
      </w:r>
    </w:p>
    <w:p w:rsidR="00DF57A0"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1. </w:t>
      </w:r>
      <w:proofErr w:type="gramStart"/>
      <w:r w:rsidR="00DF57A0" w:rsidRPr="00D91E92">
        <w:rPr>
          <w:rFonts w:ascii="Times New Roman" w:hAnsi="Times New Roman" w:cs="Times New Roman"/>
          <w:color w:val="000000" w:themeColor="text1"/>
          <w:sz w:val="24"/>
          <w:szCs w:val="24"/>
        </w:rPr>
        <w:t xml:space="preserve">Заявление о выдаче Акта соответствия подается в Администрацию </w:t>
      </w:r>
      <w:r w:rsidR="00FE6EF5" w:rsidRPr="00D91E92">
        <w:rPr>
          <w:rFonts w:ascii="Times New Roman" w:hAnsi="Times New Roman" w:cs="Times New Roman"/>
          <w:color w:val="000000" w:themeColor="text1"/>
          <w:sz w:val="24"/>
          <w:szCs w:val="24"/>
        </w:rPr>
        <w:t>Сулеинского городского поселения</w:t>
      </w:r>
      <w:r w:rsidR="00DF57A0" w:rsidRPr="00D91E92">
        <w:rPr>
          <w:rFonts w:ascii="Times New Roman" w:hAnsi="Times New Roman" w:cs="Times New Roman"/>
          <w:color w:val="000000" w:themeColor="text1"/>
          <w:sz w:val="24"/>
          <w:szCs w:val="24"/>
        </w:rPr>
        <w:t xml:space="preserve"> с приложением исполнительной </w:t>
      </w:r>
      <w:proofErr w:type="spellStart"/>
      <w:r w:rsidR="00DF57A0" w:rsidRPr="00D91E92">
        <w:rPr>
          <w:rFonts w:ascii="Times New Roman" w:hAnsi="Times New Roman" w:cs="Times New Roman"/>
          <w:color w:val="000000" w:themeColor="text1"/>
          <w:sz w:val="24"/>
          <w:szCs w:val="24"/>
        </w:rPr>
        <w:t>топосъемки</w:t>
      </w:r>
      <w:proofErr w:type="spellEnd"/>
      <w:r w:rsidR="00DF57A0" w:rsidRPr="00D91E92">
        <w:rPr>
          <w:rFonts w:ascii="Times New Roman" w:hAnsi="Times New Roman" w:cs="Times New Roman"/>
          <w:color w:val="000000" w:themeColor="text1"/>
          <w:sz w:val="24"/>
          <w:szCs w:val="24"/>
        </w:rPr>
        <w:t xml:space="preserve"> земельного участка</w:t>
      </w:r>
      <w:r w:rsidR="00296D97" w:rsidRPr="00D91E92">
        <w:rPr>
          <w:rFonts w:ascii="Times New Roman" w:hAnsi="Times New Roman" w:cs="Times New Roman"/>
          <w:color w:val="000000" w:themeColor="text1"/>
          <w:sz w:val="24"/>
          <w:szCs w:val="24"/>
        </w:rPr>
        <w:t xml:space="preserve"> на бумажном и в электронном виде в системе координат МСК-74</w:t>
      </w:r>
      <w:r w:rsidR="00DF57A0" w:rsidRPr="00D91E92">
        <w:rPr>
          <w:rFonts w:ascii="Times New Roman" w:hAnsi="Times New Roman" w:cs="Times New Roman"/>
          <w:color w:val="000000" w:themeColor="text1"/>
          <w:sz w:val="24"/>
          <w:szCs w:val="24"/>
        </w:rPr>
        <w:t>, подтверждающей размещение нестационарного торгового объекта.</w:t>
      </w:r>
      <w:proofErr w:type="gramEnd"/>
    </w:p>
    <w:p w:rsidR="00DF57A0"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3. </w:t>
      </w:r>
      <w:r w:rsidR="00DF57A0" w:rsidRPr="00D91E92">
        <w:rPr>
          <w:rFonts w:ascii="Times New Roman" w:hAnsi="Times New Roman" w:cs="Times New Roman"/>
          <w:color w:val="000000" w:themeColor="text1"/>
          <w:sz w:val="24"/>
          <w:szCs w:val="24"/>
        </w:rPr>
        <w:t xml:space="preserve">Заявление о выдаче Акта соответствия рассматривается Комиссией. </w:t>
      </w:r>
    </w:p>
    <w:p w:rsidR="00DF57A0"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4. </w:t>
      </w:r>
      <w:r w:rsidR="00DF57A0" w:rsidRPr="00D91E92">
        <w:rPr>
          <w:rFonts w:ascii="Times New Roman" w:hAnsi="Times New Roman" w:cs="Times New Roman"/>
          <w:color w:val="000000" w:themeColor="text1"/>
          <w:sz w:val="24"/>
          <w:szCs w:val="24"/>
        </w:rPr>
        <w:t>Решение о выдаче Акта соответствия либо об отказе в его выдаче принимается Комиссией по результатам рассмотрения соответствующего заявления в течение 10 дней после подачи заявления.</w:t>
      </w:r>
    </w:p>
    <w:p w:rsidR="00DF57A0"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5. </w:t>
      </w:r>
      <w:r w:rsidR="00DF57A0" w:rsidRPr="00D91E92">
        <w:rPr>
          <w:rFonts w:ascii="Times New Roman" w:hAnsi="Times New Roman" w:cs="Times New Roman"/>
          <w:color w:val="000000" w:themeColor="text1"/>
          <w:sz w:val="24"/>
          <w:szCs w:val="24"/>
        </w:rPr>
        <w:t>Акт соответствия оформляется согласно приложению 2 к настоящему Порядку.</w:t>
      </w:r>
    </w:p>
    <w:p w:rsidR="00DF57A0"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6. </w:t>
      </w:r>
      <w:r w:rsidR="00DF57A0" w:rsidRPr="00D91E92">
        <w:rPr>
          <w:rFonts w:ascii="Times New Roman" w:hAnsi="Times New Roman" w:cs="Times New Roman"/>
          <w:color w:val="000000" w:themeColor="text1"/>
          <w:sz w:val="24"/>
          <w:szCs w:val="24"/>
        </w:rPr>
        <w:t>По результатам рассмотрения заявления о в</w:t>
      </w:r>
      <w:r w:rsidR="009A7F2E" w:rsidRPr="00D91E92">
        <w:rPr>
          <w:rFonts w:ascii="Times New Roman" w:hAnsi="Times New Roman" w:cs="Times New Roman"/>
          <w:color w:val="000000" w:themeColor="text1"/>
          <w:sz w:val="24"/>
          <w:szCs w:val="24"/>
        </w:rPr>
        <w:t>ыдаче Акта соответствия Комиссия</w:t>
      </w:r>
      <w:r w:rsidR="00DF57A0" w:rsidRPr="00D91E92">
        <w:rPr>
          <w:rFonts w:ascii="Times New Roman" w:hAnsi="Times New Roman" w:cs="Times New Roman"/>
          <w:color w:val="000000" w:themeColor="text1"/>
          <w:sz w:val="24"/>
          <w:szCs w:val="24"/>
        </w:rPr>
        <w:t xml:space="preserve"> принимает решение о выдаче Акта соответствия либо об отказе в его выдаче.</w:t>
      </w:r>
    </w:p>
    <w:p w:rsidR="00DF57A0"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7. </w:t>
      </w:r>
      <w:r w:rsidR="00DF57A0" w:rsidRPr="00D91E92">
        <w:rPr>
          <w:rFonts w:ascii="Times New Roman" w:hAnsi="Times New Roman" w:cs="Times New Roman"/>
          <w:color w:val="000000" w:themeColor="text1"/>
          <w:sz w:val="24"/>
          <w:szCs w:val="24"/>
        </w:rPr>
        <w:t>В случае принятия Комиссией положительного решения о выдаче Акта соответствия Комиссия в течение 20 дней с момента подачи заявления о выдаче Акта соответст</w:t>
      </w:r>
      <w:r w:rsidR="003249B4" w:rsidRPr="00D91E92">
        <w:rPr>
          <w:rFonts w:ascii="Times New Roman" w:hAnsi="Times New Roman" w:cs="Times New Roman"/>
          <w:color w:val="000000" w:themeColor="text1"/>
          <w:sz w:val="24"/>
          <w:szCs w:val="24"/>
        </w:rPr>
        <w:t>вия составляет Акт соответствия.</w:t>
      </w:r>
      <w:r w:rsidR="00786421" w:rsidRPr="00D91E92">
        <w:rPr>
          <w:rFonts w:ascii="Times New Roman" w:hAnsi="Times New Roman" w:cs="Times New Roman"/>
          <w:color w:val="000000" w:themeColor="text1"/>
          <w:sz w:val="24"/>
          <w:szCs w:val="24"/>
        </w:rPr>
        <w:t xml:space="preserve"> Указанный Акт соответствия составляется в двух экземплярах, один экземпляр из которых не позднее 10 календарных дней </w:t>
      </w:r>
      <w:proofErr w:type="gramStart"/>
      <w:r w:rsidR="00786421" w:rsidRPr="00D91E92">
        <w:rPr>
          <w:rFonts w:ascii="Times New Roman" w:hAnsi="Times New Roman" w:cs="Times New Roman"/>
          <w:color w:val="000000" w:themeColor="text1"/>
          <w:sz w:val="24"/>
          <w:szCs w:val="24"/>
        </w:rPr>
        <w:t>с даты утверждения</w:t>
      </w:r>
      <w:proofErr w:type="gramEnd"/>
      <w:r w:rsidR="00786421" w:rsidRPr="00D91E92">
        <w:rPr>
          <w:rFonts w:ascii="Times New Roman" w:hAnsi="Times New Roman" w:cs="Times New Roman"/>
          <w:color w:val="000000" w:themeColor="text1"/>
          <w:sz w:val="24"/>
          <w:szCs w:val="24"/>
        </w:rPr>
        <w:t xml:space="preserve"> выдается хозяйствующему субъекту или направляется по адресу, указанному в заявлении.</w:t>
      </w:r>
    </w:p>
    <w:p w:rsidR="00786421"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8. </w:t>
      </w:r>
      <w:r w:rsidR="00786421" w:rsidRPr="00D91E92">
        <w:rPr>
          <w:rFonts w:ascii="Times New Roman" w:hAnsi="Times New Roman" w:cs="Times New Roman"/>
          <w:color w:val="000000" w:themeColor="text1"/>
          <w:sz w:val="24"/>
          <w:szCs w:val="24"/>
        </w:rPr>
        <w:t>Основаниями для отказа в выдаче Акт</w:t>
      </w:r>
      <w:r w:rsidR="009A7F2E" w:rsidRPr="00D91E92">
        <w:rPr>
          <w:rFonts w:ascii="Times New Roman" w:hAnsi="Times New Roman" w:cs="Times New Roman"/>
          <w:color w:val="000000" w:themeColor="text1"/>
          <w:sz w:val="24"/>
          <w:szCs w:val="24"/>
        </w:rPr>
        <w:t>а</w:t>
      </w:r>
      <w:r w:rsidR="00786421" w:rsidRPr="00D91E92">
        <w:rPr>
          <w:rFonts w:ascii="Times New Roman" w:hAnsi="Times New Roman" w:cs="Times New Roman"/>
          <w:color w:val="000000" w:themeColor="text1"/>
          <w:sz w:val="24"/>
          <w:szCs w:val="24"/>
        </w:rPr>
        <w:t xml:space="preserve"> соответствия являются:</w:t>
      </w:r>
    </w:p>
    <w:p w:rsidR="00786421" w:rsidRPr="00D91E92" w:rsidRDefault="00786421" w:rsidP="00D91E92">
      <w:pPr>
        <w:pStyle w:val="a4"/>
        <w:numPr>
          <w:ilvl w:val="0"/>
          <w:numId w:val="11"/>
        </w:numPr>
        <w:tabs>
          <w:tab w:val="left" w:pos="0"/>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несоответствие размещенного нестационарного торгового объекта согласованному местоположению, указанному в договоре на размещение;</w:t>
      </w:r>
    </w:p>
    <w:p w:rsidR="00786421" w:rsidRPr="00D91E92" w:rsidRDefault="00786421" w:rsidP="00D91E92">
      <w:pPr>
        <w:pStyle w:val="a4"/>
        <w:numPr>
          <w:ilvl w:val="0"/>
          <w:numId w:val="11"/>
        </w:numPr>
        <w:tabs>
          <w:tab w:val="left" w:pos="0"/>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несоответствие размещенного нестационарного торгового объекта площади, типу, </w:t>
      </w:r>
      <w:proofErr w:type="gramStart"/>
      <w:r w:rsidRPr="00D91E92">
        <w:rPr>
          <w:rFonts w:ascii="Times New Roman" w:hAnsi="Times New Roman" w:cs="Times New Roman"/>
          <w:color w:val="000000" w:themeColor="text1"/>
          <w:sz w:val="24"/>
          <w:szCs w:val="24"/>
        </w:rPr>
        <w:t>указанным</w:t>
      </w:r>
      <w:proofErr w:type="gramEnd"/>
      <w:r w:rsidRPr="00D91E92">
        <w:rPr>
          <w:rFonts w:ascii="Times New Roman" w:hAnsi="Times New Roman" w:cs="Times New Roman"/>
          <w:color w:val="000000" w:themeColor="text1"/>
          <w:sz w:val="24"/>
          <w:szCs w:val="24"/>
        </w:rPr>
        <w:t xml:space="preserve"> в договоре на размещение;</w:t>
      </w:r>
    </w:p>
    <w:p w:rsidR="00786421" w:rsidRPr="00D91E92" w:rsidRDefault="00786421" w:rsidP="00D91E92">
      <w:pPr>
        <w:pStyle w:val="a4"/>
        <w:numPr>
          <w:ilvl w:val="0"/>
          <w:numId w:val="11"/>
        </w:numPr>
        <w:tabs>
          <w:tab w:val="left" w:pos="0"/>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несоответствие размещенного нестационарного торгового объекта эскизному проекту, предусмотренному условиями договора на размещение.</w:t>
      </w:r>
    </w:p>
    <w:p w:rsidR="00786421" w:rsidRPr="00D91E92" w:rsidRDefault="00786421" w:rsidP="00D91E92">
      <w:pPr>
        <w:pStyle w:val="a4"/>
        <w:tabs>
          <w:tab w:val="left" w:pos="0"/>
          <w:tab w:val="left" w:pos="851"/>
        </w:tabs>
        <w:spacing w:after="0" w:line="360" w:lineRule="auto"/>
        <w:ind w:left="0" w:firstLine="709"/>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В случае отказа в выдаче Акта соответствия, хозяйствующему субъекту направляется уведомление, в </w:t>
      </w:r>
      <w:proofErr w:type="gramStart"/>
      <w:r w:rsidRPr="00D91E92">
        <w:rPr>
          <w:rFonts w:ascii="Times New Roman" w:hAnsi="Times New Roman" w:cs="Times New Roman"/>
          <w:color w:val="000000" w:themeColor="text1"/>
          <w:sz w:val="24"/>
          <w:szCs w:val="24"/>
        </w:rPr>
        <w:t>срок</w:t>
      </w:r>
      <w:proofErr w:type="gramEnd"/>
      <w:r w:rsidRPr="00D91E92">
        <w:rPr>
          <w:rFonts w:ascii="Times New Roman" w:hAnsi="Times New Roman" w:cs="Times New Roman"/>
          <w:color w:val="000000" w:themeColor="text1"/>
          <w:sz w:val="24"/>
          <w:szCs w:val="24"/>
        </w:rPr>
        <w:t xml:space="preserve"> не превышающий 5 рабочих дней с даты принятия Комиссией решения от отказе. Заявитель</w:t>
      </w:r>
      <w:r w:rsidR="009D4AE5" w:rsidRPr="00D91E92">
        <w:rPr>
          <w:rFonts w:ascii="Times New Roman" w:hAnsi="Times New Roman" w:cs="Times New Roman"/>
          <w:color w:val="000000" w:themeColor="text1"/>
          <w:sz w:val="24"/>
          <w:szCs w:val="24"/>
        </w:rPr>
        <w:t xml:space="preserve"> вправе</w:t>
      </w:r>
      <w:r w:rsidRPr="00D91E92">
        <w:rPr>
          <w:rFonts w:ascii="Times New Roman" w:hAnsi="Times New Roman" w:cs="Times New Roman"/>
          <w:color w:val="000000" w:themeColor="text1"/>
          <w:sz w:val="24"/>
          <w:szCs w:val="24"/>
        </w:rPr>
        <w:t xml:space="preserve"> в течение 60 календарных дней  </w:t>
      </w:r>
      <w:r w:rsidR="009D4AE5" w:rsidRPr="00D91E92">
        <w:rPr>
          <w:rFonts w:ascii="Times New Roman" w:hAnsi="Times New Roman" w:cs="Times New Roman"/>
          <w:color w:val="000000" w:themeColor="text1"/>
          <w:sz w:val="24"/>
          <w:szCs w:val="24"/>
        </w:rPr>
        <w:t>исправить выявленные несоответствия и нарушения при размещении нестационарного торгового объекта и повторно обратиться с заявлением о выдаче Акта соответствия.</w:t>
      </w:r>
    </w:p>
    <w:p w:rsidR="009D4AE5" w:rsidRPr="00D91E92" w:rsidRDefault="009D4AE5" w:rsidP="00D91E92">
      <w:pPr>
        <w:pStyle w:val="a4"/>
        <w:tabs>
          <w:tab w:val="left" w:pos="0"/>
          <w:tab w:val="left" w:pos="851"/>
        </w:tabs>
        <w:spacing w:after="0" w:line="360" w:lineRule="auto"/>
        <w:ind w:left="0" w:firstLine="709"/>
        <w:jc w:val="both"/>
        <w:rPr>
          <w:rFonts w:ascii="Times New Roman" w:hAnsi="Times New Roman" w:cs="Times New Roman"/>
          <w:color w:val="000000" w:themeColor="text1"/>
          <w:sz w:val="24"/>
          <w:szCs w:val="24"/>
        </w:rPr>
      </w:pPr>
    </w:p>
    <w:p w:rsidR="009D4AE5" w:rsidRPr="00D91E92" w:rsidRDefault="009D4AE5" w:rsidP="00D42010">
      <w:pPr>
        <w:pStyle w:val="a4"/>
        <w:numPr>
          <w:ilvl w:val="0"/>
          <w:numId w:val="1"/>
        </w:numPr>
        <w:tabs>
          <w:tab w:val="left" w:pos="0"/>
          <w:tab w:val="left" w:pos="851"/>
        </w:tabs>
        <w:spacing w:after="0" w:line="360" w:lineRule="auto"/>
        <w:ind w:left="0" w:firstLine="0"/>
        <w:jc w:val="center"/>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Порядок </w:t>
      </w:r>
      <w:proofErr w:type="gramStart"/>
      <w:r w:rsidRPr="00D91E92">
        <w:rPr>
          <w:rFonts w:ascii="Times New Roman" w:hAnsi="Times New Roman" w:cs="Times New Roman"/>
          <w:color w:val="000000" w:themeColor="text1"/>
          <w:sz w:val="24"/>
          <w:szCs w:val="24"/>
        </w:rPr>
        <w:t>размещения сезонных площадок объектов организации общественного питания</w:t>
      </w:r>
      <w:proofErr w:type="gramEnd"/>
      <w:r w:rsidRPr="00D91E92">
        <w:rPr>
          <w:rFonts w:ascii="Times New Roman" w:hAnsi="Times New Roman" w:cs="Times New Roman"/>
          <w:color w:val="000000" w:themeColor="text1"/>
          <w:sz w:val="24"/>
          <w:szCs w:val="24"/>
        </w:rPr>
        <w:t>.</w:t>
      </w:r>
    </w:p>
    <w:p w:rsidR="00B21346" w:rsidRPr="00D91E92" w:rsidRDefault="00B21346" w:rsidP="00D91E92">
      <w:pPr>
        <w:tabs>
          <w:tab w:val="left" w:pos="851"/>
        </w:tabs>
        <w:spacing w:after="0" w:line="360" w:lineRule="auto"/>
        <w:ind w:firstLine="709"/>
        <w:jc w:val="both"/>
        <w:rPr>
          <w:rFonts w:ascii="Times New Roman" w:hAnsi="Times New Roman" w:cs="Times New Roman"/>
          <w:color w:val="000000" w:themeColor="text1"/>
          <w:sz w:val="24"/>
          <w:szCs w:val="24"/>
        </w:rPr>
      </w:pPr>
    </w:p>
    <w:p w:rsidR="00B21346"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1. </w:t>
      </w:r>
      <w:r w:rsidR="00E22DDC" w:rsidRPr="00D91E92">
        <w:rPr>
          <w:rFonts w:ascii="Times New Roman" w:hAnsi="Times New Roman" w:cs="Times New Roman"/>
          <w:color w:val="000000" w:themeColor="text1"/>
          <w:sz w:val="24"/>
          <w:szCs w:val="24"/>
        </w:rPr>
        <w:t xml:space="preserve">Информация о включенных в Схему местах размещения сезонных площадок объектов организации общественного питания (далее – сезонная площадка) ежегодно публикуются не </w:t>
      </w:r>
      <w:r w:rsidR="00D03F74" w:rsidRPr="00D91E92">
        <w:rPr>
          <w:rFonts w:ascii="Times New Roman" w:hAnsi="Times New Roman" w:cs="Times New Roman"/>
          <w:color w:val="000000" w:themeColor="text1"/>
          <w:sz w:val="24"/>
          <w:szCs w:val="24"/>
        </w:rPr>
        <w:t>позднее,</w:t>
      </w:r>
      <w:r w:rsidR="00E22DDC" w:rsidRPr="00D91E92">
        <w:rPr>
          <w:rFonts w:ascii="Times New Roman" w:hAnsi="Times New Roman" w:cs="Times New Roman"/>
          <w:color w:val="000000" w:themeColor="text1"/>
          <w:sz w:val="24"/>
          <w:szCs w:val="24"/>
        </w:rPr>
        <w:t xml:space="preserve"> чем за 30 дней до начала указанного в пункте 4 Приложения 3 периода для приема заявлений от хозяйствующих субъектов на заключение договора на размещение. </w:t>
      </w:r>
    </w:p>
    <w:p w:rsidR="00E936DB"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2. </w:t>
      </w:r>
      <w:r w:rsidR="00E936DB" w:rsidRPr="00D91E92">
        <w:rPr>
          <w:rFonts w:ascii="Times New Roman" w:hAnsi="Times New Roman" w:cs="Times New Roman"/>
          <w:color w:val="000000" w:themeColor="text1"/>
          <w:sz w:val="24"/>
          <w:szCs w:val="24"/>
        </w:rPr>
        <w:t>Сроком начала принятия заявлений о заключении договора на размещение сезонных площадок является момент публикации органом местного самоуправления информации в сети Интернет о принятии таких заявлений. Вышеуказанной публикацией должны быть предусмотрены срок заключения договора на размещения сезонной площадки, порядок и период подачи заявлений о заключении договора на размещение сезонных площадок.</w:t>
      </w:r>
    </w:p>
    <w:p w:rsidR="00E936DB" w:rsidRPr="00D91E92" w:rsidRDefault="00E936DB" w:rsidP="00D91E92">
      <w:pPr>
        <w:pStyle w:val="a4"/>
        <w:tabs>
          <w:tab w:val="left" w:pos="0"/>
          <w:tab w:val="left" w:pos="851"/>
        </w:tabs>
        <w:spacing w:after="0" w:line="360" w:lineRule="auto"/>
        <w:ind w:left="426" w:firstLine="709"/>
        <w:jc w:val="both"/>
        <w:rPr>
          <w:rFonts w:ascii="Times New Roman" w:hAnsi="Times New Roman" w:cs="Times New Roman"/>
          <w:color w:val="000000" w:themeColor="text1"/>
          <w:sz w:val="24"/>
          <w:szCs w:val="24"/>
        </w:rPr>
      </w:pPr>
    </w:p>
    <w:p w:rsidR="00E936DB" w:rsidRPr="00D91E92" w:rsidRDefault="00E936DB" w:rsidP="00D42010">
      <w:pPr>
        <w:pStyle w:val="a4"/>
        <w:numPr>
          <w:ilvl w:val="0"/>
          <w:numId w:val="1"/>
        </w:numPr>
        <w:tabs>
          <w:tab w:val="left" w:pos="0"/>
          <w:tab w:val="left" w:pos="851"/>
        </w:tabs>
        <w:spacing w:after="0" w:line="360" w:lineRule="auto"/>
        <w:ind w:left="0" w:firstLine="0"/>
        <w:jc w:val="center"/>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Особенности заключения договора на размещение нестационарного торгового объекта при предоставлении хозяйствующему субъекту компенсационного места</w:t>
      </w:r>
    </w:p>
    <w:p w:rsidR="005F6756" w:rsidRPr="00D91E92" w:rsidRDefault="005F6756" w:rsidP="00D91E92">
      <w:pPr>
        <w:tabs>
          <w:tab w:val="left" w:pos="0"/>
          <w:tab w:val="left" w:pos="851"/>
        </w:tabs>
        <w:spacing w:after="0" w:line="360" w:lineRule="auto"/>
        <w:ind w:firstLine="709"/>
        <w:jc w:val="both"/>
        <w:rPr>
          <w:rFonts w:ascii="Times New Roman" w:hAnsi="Times New Roman" w:cs="Times New Roman"/>
          <w:color w:val="000000" w:themeColor="text1"/>
          <w:sz w:val="24"/>
          <w:szCs w:val="24"/>
        </w:rPr>
      </w:pPr>
    </w:p>
    <w:p w:rsidR="005F6756"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1. </w:t>
      </w:r>
      <w:proofErr w:type="gramStart"/>
      <w:r w:rsidR="0061744F" w:rsidRPr="00D91E92">
        <w:rPr>
          <w:rFonts w:ascii="Times New Roman" w:hAnsi="Times New Roman" w:cs="Times New Roman"/>
          <w:color w:val="000000" w:themeColor="text1"/>
          <w:sz w:val="24"/>
          <w:szCs w:val="24"/>
        </w:rPr>
        <w:t>Хозяйствующий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(договора аренды земельного участка, предоставлен</w:t>
      </w:r>
      <w:r w:rsidR="009A7F2E" w:rsidRPr="00D91E92">
        <w:rPr>
          <w:rFonts w:ascii="Times New Roman" w:hAnsi="Times New Roman" w:cs="Times New Roman"/>
          <w:color w:val="000000" w:themeColor="text1"/>
          <w:sz w:val="24"/>
          <w:szCs w:val="24"/>
        </w:rPr>
        <w:t>ного</w:t>
      </w:r>
      <w:r w:rsidR="0061744F" w:rsidRPr="00D91E92">
        <w:rPr>
          <w:rFonts w:ascii="Times New Roman" w:hAnsi="Times New Roman" w:cs="Times New Roman"/>
          <w:color w:val="000000" w:themeColor="text1"/>
          <w:sz w:val="24"/>
          <w:szCs w:val="24"/>
        </w:rPr>
        <w:t xml:space="preserve"> для размещения нестационарного торгового объекта), имеет право на предоставление компенсационного места для размещения нестационарного торгового объекта в случае внесения в схему размещения изменений, которые исключают возможность дальнейшего размещения нестационарного торгового объекта, при расторжении, а равно </w:t>
      </w:r>
      <w:r w:rsidR="00BC153E" w:rsidRPr="00D91E92">
        <w:rPr>
          <w:rFonts w:ascii="Times New Roman" w:hAnsi="Times New Roman" w:cs="Times New Roman"/>
          <w:color w:val="000000" w:themeColor="text1"/>
          <w:sz w:val="24"/>
          <w:szCs w:val="24"/>
        </w:rPr>
        <w:t>прекращении действия договора на размещение</w:t>
      </w:r>
      <w:proofErr w:type="gramEnd"/>
      <w:r w:rsidR="00BC153E" w:rsidRPr="00D91E92">
        <w:rPr>
          <w:rFonts w:ascii="Times New Roman" w:hAnsi="Times New Roman" w:cs="Times New Roman"/>
          <w:color w:val="000000" w:themeColor="text1"/>
          <w:sz w:val="24"/>
          <w:szCs w:val="24"/>
        </w:rPr>
        <w:t xml:space="preserve"> нестационарного торгового объекта (договора аренды земельного участка, предоставленного для размещения нестационарного торгового объекта). </w:t>
      </w:r>
    </w:p>
    <w:p w:rsidR="00EE50D4" w:rsidRPr="00D91E92" w:rsidRDefault="00EE50D4" w:rsidP="00D42010">
      <w:pPr>
        <w:pStyle w:val="formattext"/>
        <w:shd w:val="clear" w:color="auto" w:fill="FFFFFF"/>
        <w:spacing w:before="0" w:beforeAutospacing="0" w:after="0" w:afterAutospacing="0" w:line="360" w:lineRule="auto"/>
        <w:ind w:firstLine="709"/>
        <w:jc w:val="both"/>
        <w:textAlignment w:val="baseline"/>
        <w:rPr>
          <w:color w:val="000000" w:themeColor="text1"/>
        </w:rPr>
      </w:pPr>
      <w:r w:rsidRPr="00D91E92">
        <w:rPr>
          <w:color w:val="000000" w:themeColor="text1"/>
        </w:rPr>
        <w:t>1</w:t>
      </w:r>
      <w:r w:rsidRPr="00D91E92">
        <w:rPr>
          <w:color w:val="000000" w:themeColor="text1"/>
          <w:vertAlign w:val="superscript"/>
        </w:rPr>
        <w:t>1</w:t>
      </w:r>
      <w:r w:rsidRPr="00D91E92">
        <w:rPr>
          <w:color w:val="000000" w:themeColor="text1"/>
        </w:rPr>
        <w:t xml:space="preserve">. </w:t>
      </w:r>
      <w:proofErr w:type="gramStart"/>
      <w:r w:rsidRPr="00D91E92">
        <w:rPr>
          <w:color w:val="000000" w:themeColor="text1"/>
        </w:rPr>
        <w:t>Хозяйствующий субъект, имеющий право на заключение договора на размещение нестационарного торгового объекта на новый срок в соответствии с пунктами 1 и 1</w:t>
      </w:r>
      <w:r w:rsidRPr="00D91E92">
        <w:rPr>
          <w:color w:val="000000" w:themeColor="text1"/>
          <w:vertAlign w:val="superscript"/>
        </w:rPr>
        <w:t>1</w:t>
      </w:r>
      <w:r w:rsidRPr="00D91E92">
        <w:rPr>
          <w:color w:val="000000" w:themeColor="text1"/>
        </w:rPr>
        <w:t xml:space="preserve"> части 2 статьи 3 настоящего Закона, имеет право на предоставление компенсационного места в случае внесения в течение срока, предусмотренного частью 8 статьи 2 настоящего Закона, в схему размещения изменений, исключающих возможность размещения нестационарного торгового объекта в месте размещения</w:t>
      </w:r>
      <w:proofErr w:type="gramEnd"/>
      <w:r w:rsidRPr="00D91E92">
        <w:rPr>
          <w:color w:val="000000" w:themeColor="text1"/>
        </w:rPr>
        <w:t xml:space="preserve">, </w:t>
      </w:r>
      <w:proofErr w:type="gramStart"/>
      <w:r w:rsidRPr="00D91E92">
        <w:rPr>
          <w:color w:val="000000" w:themeColor="text1"/>
        </w:rPr>
        <w:t>предусмотренном ранее заключенным договором, при отсутс</w:t>
      </w:r>
      <w:r w:rsidR="00D42010">
        <w:rPr>
          <w:color w:val="000000" w:themeColor="text1"/>
        </w:rPr>
        <w:t>твии иных оснований для отказа.</w:t>
      </w:r>
      <w:proofErr w:type="gramEnd"/>
    </w:p>
    <w:p w:rsidR="00EE50D4" w:rsidRPr="00D42010" w:rsidRDefault="00EE50D4" w:rsidP="00D42010">
      <w:pPr>
        <w:pStyle w:val="formattext"/>
        <w:shd w:val="clear" w:color="auto" w:fill="FFFFFF"/>
        <w:spacing w:before="0" w:beforeAutospacing="0" w:after="0" w:afterAutospacing="0" w:line="360" w:lineRule="auto"/>
        <w:jc w:val="both"/>
        <w:textAlignment w:val="baseline"/>
        <w:rPr>
          <w:color w:val="000000" w:themeColor="text1"/>
        </w:rPr>
      </w:pPr>
      <w:r w:rsidRPr="00D91E92">
        <w:rPr>
          <w:color w:val="000000" w:themeColor="text1"/>
        </w:rPr>
        <w:t>1</w:t>
      </w:r>
      <w:r w:rsidRPr="00D91E92">
        <w:rPr>
          <w:color w:val="000000" w:themeColor="text1"/>
          <w:vertAlign w:val="superscript"/>
        </w:rPr>
        <w:t>2</w:t>
      </w:r>
      <w:r w:rsidRPr="00D91E92">
        <w:rPr>
          <w:color w:val="000000" w:themeColor="text1"/>
        </w:rPr>
        <w:t>. Хозяйствующий субъект, имевший право на заключение договора на размещение нестационарного торгового объекта на новый срок в соответствии с пунктами 1 и 1</w:t>
      </w:r>
      <w:r w:rsidRPr="00D91E92">
        <w:rPr>
          <w:color w:val="000000" w:themeColor="text1"/>
          <w:vertAlign w:val="superscript"/>
        </w:rPr>
        <w:t>1</w:t>
      </w:r>
      <w:r w:rsidRPr="00D91E92">
        <w:rPr>
          <w:color w:val="000000" w:themeColor="text1"/>
        </w:rPr>
        <w:t xml:space="preserve"> части 2 статьи 3 настоящего Закона, которому до 10 ноября 2021 года было отказано в заключени</w:t>
      </w:r>
      <w:proofErr w:type="gramStart"/>
      <w:r w:rsidRPr="00D91E92">
        <w:rPr>
          <w:color w:val="000000" w:themeColor="text1"/>
        </w:rPr>
        <w:t>и</w:t>
      </w:r>
      <w:proofErr w:type="gramEnd"/>
      <w:r w:rsidRPr="00D91E92">
        <w:rPr>
          <w:color w:val="000000" w:themeColor="text1"/>
        </w:rPr>
        <w:t xml:space="preserve"> договора на размещение нестационарного торгового объекта без проведения торгов, имеет право на предоставление компенсационного места в случае, если единственным основанием для отказа являлось внесение в течение срока, предусмотренного частью 8 статьи 2 настоящего Закона, в схему размещения изменений, исключающих возможность размещения нестационарного торгового объекта в месте размещения, предусмотренном ранее заключенным договором.</w:t>
      </w:r>
    </w:p>
    <w:p w:rsidR="00D91E92"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2. </w:t>
      </w:r>
      <w:proofErr w:type="gramStart"/>
      <w:r w:rsidR="00F963FA" w:rsidRPr="00D91E92">
        <w:rPr>
          <w:rFonts w:ascii="Times New Roman" w:hAnsi="Times New Roman" w:cs="Times New Roman"/>
          <w:color w:val="000000" w:themeColor="text1"/>
          <w:sz w:val="24"/>
          <w:szCs w:val="24"/>
        </w:rPr>
        <w:t>Заявитель, осуществляющий размещение нестационарного торгового объекта на основании договора на размещение нестационарного торгового объекта</w:t>
      </w:r>
      <w:r w:rsidR="009A7F2E" w:rsidRPr="00D91E92">
        <w:rPr>
          <w:rFonts w:ascii="Times New Roman" w:hAnsi="Times New Roman" w:cs="Times New Roman"/>
          <w:color w:val="000000" w:themeColor="text1"/>
          <w:sz w:val="24"/>
          <w:szCs w:val="24"/>
        </w:rPr>
        <w:t>,</w:t>
      </w:r>
      <w:r w:rsidR="00F963FA" w:rsidRPr="00D91E92">
        <w:rPr>
          <w:rFonts w:ascii="Times New Roman" w:hAnsi="Times New Roman" w:cs="Times New Roman"/>
          <w:color w:val="000000" w:themeColor="text1"/>
          <w:sz w:val="24"/>
          <w:szCs w:val="24"/>
        </w:rPr>
        <w:t xml:space="preserve"> имеет право на предоставление компенсационного места для размещения нестационарного торгового объекта в случае использования земель или земельных участков третьими лицами в целях, предусмотренных</w:t>
      </w:r>
      <w:r w:rsidR="000A594D" w:rsidRPr="00D91E92">
        <w:rPr>
          <w:rFonts w:ascii="Times New Roman" w:hAnsi="Times New Roman" w:cs="Times New Roman"/>
          <w:color w:val="000000" w:themeColor="text1"/>
          <w:sz w:val="24"/>
          <w:szCs w:val="24"/>
        </w:rPr>
        <w:t xml:space="preserve"> статьей 39</w:t>
      </w:r>
      <w:r w:rsidR="00283305" w:rsidRPr="00D91E92">
        <w:rPr>
          <w:rFonts w:ascii="Times New Roman" w:hAnsi="Times New Roman" w:cs="Times New Roman"/>
          <w:color w:val="000000" w:themeColor="text1"/>
          <w:sz w:val="24"/>
          <w:szCs w:val="24"/>
        </w:rPr>
        <w:t xml:space="preserve">.37 Земельного кодекса Российской Федерации, на срок такого использования при условии приостановления исполнения обязательств по договору на размещение нестационарного торгового объекта. </w:t>
      </w:r>
      <w:proofErr w:type="gramEnd"/>
    </w:p>
    <w:p w:rsidR="00EE50D4"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3. </w:t>
      </w:r>
      <w:r w:rsidR="00EE50D4" w:rsidRPr="00D91E92">
        <w:rPr>
          <w:rFonts w:ascii="Times New Roman" w:hAnsi="Times New Roman" w:cs="Times New Roman"/>
          <w:color w:val="000000" w:themeColor="text1"/>
          <w:sz w:val="24"/>
          <w:szCs w:val="24"/>
        </w:rPr>
        <w:t>Хозяйствующий субъект в отношении одного места размещения нестационарного торгового объекта имеет право на предоставление одного компенсационного места для размещения нестационарного торгового объекта.</w:t>
      </w:r>
    </w:p>
    <w:p w:rsidR="00EE50D4" w:rsidRPr="00D91E92" w:rsidRDefault="00EE50D4" w:rsidP="00D91E92">
      <w:pPr>
        <w:pStyle w:val="formattext"/>
        <w:shd w:val="clear" w:color="auto" w:fill="FFFFFF"/>
        <w:spacing w:before="0" w:beforeAutospacing="0" w:after="0" w:afterAutospacing="0" w:line="360" w:lineRule="auto"/>
        <w:ind w:firstLine="709"/>
        <w:jc w:val="both"/>
        <w:textAlignment w:val="baseline"/>
        <w:rPr>
          <w:color w:val="000000" w:themeColor="text1"/>
        </w:rPr>
      </w:pPr>
      <w:r w:rsidRPr="00D91E92">
        <w:rPr>
          <w:color w:val="000000" w:themeColor="text1"/>
        </w:rPr>
        <w:t>Хозяйствующие субъекты, указанные в части 1 настоящей статьи, имеют право на предоставление компенсационного места на срок, не превышающий оставшегося срока действия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 но не менее чем на один год.</w:t>
      </w:r>
    </w:p>
    <w:p w:rsidR="00EE50D4" w:rsidRPr="00D91E92" w:rsidRDefault="00EE50D4" w:rsidP="00D91E92">
      <w:pPr>
        <w:pStyle w:val="formattext"/>
        <w:shd w:val="clear" w:color="auto" w:fill="FFFFFF"/>
        <w:spacing w:before="0" w:beforeAutospacing="0" w:after="0" w:afterAutospacing="0" w:line="360" w:lineRule="auto"/>
        <w:ind w:firstLine="709"/>
        <w:jc w:val="both"/>
        <w:textAlignment w:val="baseline"/>
        <w:rPr>
          <w:color w:val="000000" w:themeColor="text1"/>
        </w:rPr>
      </w:pPr>
      <w:r w:rsidRPr="00D91E92">
        <w:rPr>
          <w:color w:val="000000" w:themeColor="text1"/>
        </w:rPr>
        <w:t>Хозяйствующие субъекты, указанные в частях 1</w:t>
      </w:r>
      <w:r w:rsidRPr="00D91E92">
        <w:rPr>
          <w:color w:val="000000" w:themeColor="text1"/>
          <w:vertAlign w:val="superscript"/>
        </w:rPr>
        <w:t>1</w:t>
      </w:r>
      <w:r w:rsidRPr="00D91E92">
        <w:rPr>
          <w:color w:val="000000" w:themeColor="text1"/>
        </w:rPr>
        <w:t xml:space="preserve"> и 1</w:t>
      </w:r>
      <w:r w:rsidRPr="00D91E92">
        <w:rPr>
          <w:color w:val="000000" w:themeColor="text1"/>
          <w:vertAlign w:val="superscript"/>
        </w:rPr>
        <w:t>2</w:t>
      </w:r>
      <w:r w:rsidRPr="00D91E92">
        <w:rPr>
          <w:color w:val="000000" w:themeColor="text1"/>
        </w:rPr>
        <w:t xml:space="preserve"> настоящей статьи, имеют право на предоставление компенсационного места на срок, предусмотренный настоящим Законом для случаев заключения договоров на размещение нестационарного торгового объекта, указанных в пунктах 1 и 1</w:t>
      </w:r>
      <w:r w:rsidR="007467C8" w:rsidRPr="00D91E92">
        <w:rPr>
          <w:color w:val="000000" w:themeColor="text1"/>
          <w:vertAlign w:val="superscript"/>
        </w:rPr>
        <w:t>1</w:t>
      </w:r>
      <w:r w:rsidRPr="00D91E92">
        <w:rPr>
          <w:color w:val="000000" w:themeColor="text1"/>
        </w:rPr>
        <w:t xml:space="preserve"> части 2 статьи 3 настоящего Закона.</w:t>
      </w:r>
    </w:p>
    <w:p w:rsidR="00E549E9"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4. </w:t>
      </w:r>
      <w:r w:rsidR="00E549E9" w:rsidRPr="00D91E92">
        <w:rPr>
          <w:rFonts w:ascii="Times New Roman" w:hAnsi="Times New Roman" w:cs="Times New Roman"/>
          <w:color w:val="000000" w:themeColor="text1"/>
          <w:sz w:val="24"/>
          <w:szCs w:val="24"/>
        </w:rPr>
        <w:t>Отдел обязан обеспечить наличие в схеме размещения свободных мест для размещения нестационарных торговых объектов, сопоставимых по местоположению и площади изымаемому месту.</w:t>
      </w:r>
    </w:p>
    <w:p w:rsidR="007467C8" w:rsidRPr="00D91E92" w:rsidRDefault="001B1AE8" w:rsidP="00D91E92">
      <w:pPr>
        <w:pStyle w:val="formattext"/>
        <w:shd w:val="clear" w:color="auto" w:fill="FFFFFF"/>
        <w:spacing w:before="0" w:beforeAutospacing="0" w:after="0" w:afterAutospacing="0" w:line="360" w:lineRule="auto"/>
        <w:jc w:val="both"/>
        <w:textAlignment w:val="baseline"/>
        <w:rPr>
          <w:color w:val="000000" w:themeColor="text1"/>
        </w:rPr>
      </w:pPr>
      <w:r w:rsidRPr="00D91E92">
        <w:rPr>
          <w:color w:val="000000" w:themeColor="text1"/>
        </w:rPr>
        <w:t xml:space="preserve">5. </w:t>
      </w:r>
      <w:r w:rsidR="007467C8" w:rsidRPr="00D91E92">
        <w:rPr>
          <w:color w:val="000000" w:themeColor="text1"/>
        </w:rPr>
        <w:t xml:space="preserve">Уполномоченный орган не </w:t>
      </w:r>
      <w:proofErr w:type="gramStart"/>
      <w:r w:rsidR="007467C8" w:rsidRPr="00D91E92">
        <w:rPr>
          <w:color w:val="000000" w:themeColor="text1"/>
        </w:rPr>
        <w:t>позднее</w:t>
      </w:r>
      <w:proofErr w:type="gramEnd"/>
      <w:r w:rsidR="007467C8" w:rsidRPr="00D91E92">
        <w:rPr>
          <w:color w:val="000000" w:themeColor="text1"/>
        </w:rPr>
        <w:t xml:space="preserve"> чем за тридцать календарных дней до дня принятия решения, исключающего возможность дальнейшего размещения нестационарного торгового объекта, в письменной форме уведомляет хозяйствующих субъектов, указанных в части 1 и 1</w:t>
      </w:r>
      <w:r w:rsidR="007467C8" w:rsidRPr="00D91E92">
        <w:rPr>
          <w:color w:val="000000" w:themeColor="text1"/>
          <w:vertAlign w:val="superscript"/>
        </w:rPr>
        <w:t>1</w:t>
      </w:r>
      <w:r w:rsidR="007467C8" w:rsidRPr="00D91E92">
        <w:rPr>
          <w:color w:val="000000" w:themeColor="text1"/>
        </w:rPr>
        <w:t xml:space="preserve"> настоящей статьи, об исключении возможности дальнейшего размещения нестационарного торгового объекта с указанием причин.</w:t>
      </w:r>
    </w:p>
    <w:p w:rsidR="007467C8" w:rsidRPr="00D91E92" w:rsidRDefault="007467C8" w:rsidP="00D91E92">
      <w:pPr>
        <w:pStyle w:val="formattext"/>
        <w:shd w:val="clear" w:color="auto" w:fill="FFFFFF"/>
        <w:spacing w:before="0" w:beforeAutospacing="0" w:after="0" w:afterAutospacing="0" w:line="360" w:lineRule="auto"/>
        <w:ind w:firstLine="709"/>
        <w:jc w:val="both"/>
        <w:textAlignment w:val="baseline"/>
        <w:rPr>
          <w:color w:val="000000" w:themeColor="text1"/>
        </w:rPr>
      </w:pPr>
      <w:r w:rsidRPr="00D91E92">
        <w:rPr>
          <w:color w:val="000000" w:themeColor="text1"/>
        </w:rPr>
        <w:t xml:space="preserve">Уполномоченный орган не </w:t>
      </w:r>
      <w:proofErr w:type="gramStart"/>
      <w:r w:rsidRPr="00D91E92">
        <w:rPr>
          <w:color w:val="000000" w:themeColor="text1"/>
        </w:rPr>
        <w:t>позднее</w:t>
      </w:r>
      <w:proofErr w:type="gramEnd"/>
      <w:r w:rsidRPr="00D91E92">
        <w:rPr>
          <w:color w:val="000000" w:themeColor="text1"/>
        </w:rPr>
        <w:t xml:space="preserve"> чем до 1 января 2022 года в письменной форме уведомляет хозяйствующих субъектов, указанных в части 1</w:t>
      </w:r>
      <w:r w:rsidRPr="00D91E92">
        <w:rPr>
          <w:color w:val="000000" w:themeColor="text1"/>
          <w:vertAlign w:val="superscript"/>
        </w:rPr>
        <w:t>2</w:t>
      </w:r>
      <w:r w:rsidRPr="00D91E92">
        <w:rPr>
          <w:color w:val="000000" w:themeColor="text1"/>
        </w:rPr>
        <w:t xml:space="preserve"> настоящей статьи, об их праве на предоставление компенсационного места.</w:t>
      </w:r>
    </w:p>
    <w:p w:rsidR="007467C8" w:rsidRPr="00D91E92" w:rsidRDefault="007467C8" w:rsidP="00D91E92">
      <w:pPr>
        <w:pStyle w:val="formattext"/>
        <w:shd w:val="clear" w:color="auto" w:fill="FFFFFF"/>
        <w:spacing w:before="0" w:beforeAutospacing="0" w:after="0" w:afterAutospacing="0" w:line="360" w:lineRule="auto"/>
        <w:ind w:firstLine="709"/>
        <w:jc w:val="both"/>
        <w:textAlignment w:val="baseline"/>
        <w:rPr>
          <w:color w:val="000000" w:themeColor="text1"/>
        </w:rPr>
      </w:pPr>
      <w:r w:rsidRPr="00D91E92">
        <w:rPr>
          <w:color w:val="000000" w:themeColor="text1"/>
        </w:rPr>
        <w:t>Уведомление должно содержать перечень свободных мест для размещения нестационарных торговых объектов в схеме размещения и предложение хозяйствующему субъекту о выборе компенсационного места для размещения нестационарного торгового объекта из числа свободных ме</w:t>
      </w:r>
      <w:proofErr w:type="gramStart"/>
      <w:r w:rsidRPr="00D91E92">
        <w:rPr>
          <w:color w:val="000000" w:themeColor="text1"/>
        </w:rPr>
        <w:t>ст в сх</w:t>
      </w:r>
      <w:proofErr w:type="gramEnd"/>
      <w:r w:rsidRPr="00D91E92">
        <w:rPr>
          <w:color w:val="000000" w:themeColor="text1"/>
        </w:rPr>
        <w:t>еме размещения.</w:t>
      </w:r>
    </w:p>
    <w:p w:rsidR="00DC6C84" w:rsidRPr="00D91E92" w:rsidRDefault="001B1AE8" w:rsidP="00D91E92">
      <w:pPr>
        <w:tabs>
          <w:tab w:val="left" w:pos="0"/>
          <w:tab w:val="left" w:pos="851"/>
        </w:tabs>
        <w:spacing w:after="0" w:line="360" w:lineRule="auto"/>
        <w:jc w:val="both"/>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 xml:space="preserve">6. </w:t>
      </w:r>
      <w:proofErr w:type="gramStart"/>
      <w:r w:rsidR="00DC6C84" w:rsidRPr="00D91E92">
        <w:rPr>
          <w:rFonts w:ascii="Times New Roman" w:hAnsi="Times New Roman" w:cs="Times New Roman"/>
          <w:color w:val="000000" w:themeColor="text1"/>
          <w:sz w:val="24"/>
          <w:szCs w:val="24"/>
        </w:rPr>
        <w:t>Уменьшение площади территории используемых земель или земельных участков, предназначенной для размещения нестационарного торгового объекта, изменение специализации нестационарного торгового объекта, предусмотренной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при предоставлении компенсационного места для размещения нестационарного торгового объекта не допускается без письменного согласия хозяйствующего субъекта.</w:t>
      </w:r>
      <w:proofErr w:type="gramEnd"/>
    </w:p>
    <w:p w:rsidR="007467C8" w:rsidRPr="00D91E92" w:rsidRDefault="001B1AE8" w:rsidP="00D91E92">
      <w:pPr>
        <w:pStyle w:val="formattext"/>
        <w:shd w:val="clear" w:color="auto" w:fill="FFFFFF"/>
        <w:spacing w:before="0" w:beforeAutospacing="0" w:after="0" w:afterAutospacing="0" w:line="360" w:lineRule="auto"/>
        <w:jc w:val="both"/>
        <w:textAlignment w:val="baseline"/>
        <w:rPr>
          <w:color w:val="000000" w:themeColor="text1"/>
        </w:rPr>
      </w:pPr>
      <w:r w:rsidRPr="00D91E92">
        <w:rPr>
          <w:color w:val="000000" w:themeColor="text1"/>
        </w:rPr>
        <w:t xml:space="preserve">7. </w:t>
      </w:r>
      <w:proofErr w:type="gramStart"/>
      <w:r w:rsidR="007467C8" w:rsidRPr="00D91E92">
        <w:rPr>
          <w:color w:val="000000" w:themeColor="text1"/>
        </w:rPr>
        <w:t>Хозяйствующий субъект в срок не позднее десяти рабочих дней со дня получения уведомления направляет в уполномоченный орган заявление о выборе компенсационного места для размещения нестационарного торгового объекта из числа свободных мест в схеме размещения или уведомляет уполномоченный орган о подаче им заявления о включении в схему размещения нового места размещения нестационарного торгового объекта в целях последующего предоставления указанного места в</w:t>
      </w:r>
      <w:proofErr w:type="gramEnd"/>
      <w:r w:rsidR="007467C8" w:rsidRPr="00D91E92">
        <w:rPr>
          <w:color w:val="000000" w:themeColor="text1"/>
        </w:rPr>
        <w:t xml:space="preserve"> </w:t>
      </w:r>
      <w:proofErr w:type="gramStart"/>
      <w:r w:rsidR="007467C8" w:rsidRPr="00D91E92">
        <w:rPr>
          <w:color w:val="000000" w:themeColor="text1"/>
        </w:rPr>
        <w:t>качестве</w:t>
      </w:r>
      <w:proofErr w:type="gramEnd"/>
      <w:r w:rsidR="007467C8" w:rsidRPr="00D91E92">
        <w:rPr>
          <w:color w:val="000000" w:themeColor="text1"/>
        </w:rPr>
        <w:t xml:space="preserve"> компенсационного места для размещения нестационарного торгового объекта.</w:t>
      </w:r>
    </w:p>
    <w:p w:rsidR="00DC6C84" w:rsidRPr="00D91E92" w:rsidRDefault="007467C8" w:rsidP="00D91E92">
      <w:pPr>
        <w:pStyle w:val="formattext"/>
        <w:shd w:val="clear" w:color="auto" w:fill="FFFFFF"/>
        <w:spacing w:before="0" w:beforeAutospacing="0" w:after="0" w:afterAutospacing="0" w:line="360" w:lineRule="auto"/>
        <w:jc w:val="both"/>
        <w:textAlignment w:val="baseline"/>
        <w:rPr>
          <w:color w:val="000000" w:themeColor="text1"/>
        </w:rPr>
      </w:pPr>
      <w:proofErr w:type="gramStart"/>
      <w:r w:rsidRPr="00D91E92">
        <w:rPr>
          <w:color w:val="000000" w:themeColor="text1"/>
        </w:rPr>
        <w:t>В случае включения в схему размещения нового места размещения нестационарного торгового объекта хозяйствующий субъект направляет в уполномоченный орган заявление о предоставлении указанного места в качестве компенсационного места для размещения нестационарного торгового объекта в срок не позднее десяти рабочих дней со дня включения нового места размещения нестационарного торгового объекта в схему размещения.</w:t>
      </w:r>
      <w:proofErr w:type="gramEnd"/>
    </w:p>
    <w:p w:rsidR="007467C8" w:rsidRPr="00D91E92" w:rsidRDefault="001B1AE8" w:rsidP="00D91E92">
      <w:pPr>
        <w:pStyle w:val="formattext"/>
        <w:shd w:val="clear" w:color="auto" w:fill="FFFFFF"/>
        <w:spacing w:before="0" w:beforeAutospacing="0" w:after="0" w:afterAutospacing="0" w:line="360" w:lineRule="auto"/>
        <w:jc w:val="both"/>
        <w:textAlignment w:val="baseline"/>
        <w:rPr>
          <w:color w:val="000000" w:themeColor="text1"/>
        </w:rPr>
      </w:pPr>
      <w:r w:rsidRPr="00D91E92">
        <w:rPr>
          <w:color w:val="000000" w:themeColor="text1"/>
        </w:rPr>
        <w:t xml:space="preserve">8. </w:t>
      </w:r>
      <w:r w:rsidR="007467C8" w:rsidRPr="00D91E92">
        <w:rPr>
          <w:color w:val="000000" w:themeColor="text1"/>
        </w:rPr>
        <w:t>Уполномоченный орган направляет хозяйствующему субъекту два экземпляра подписанного проекта договора на размещение нестационарного торгового объекта в течение трех рабочих дней со дня получения заявления хозяйствующего субъекта:</w:t>
      </w:r>
    </w:p>
    <w:p w:rsidR="007467C8" w:rsidRPr="00D91E92" w:rsidRDefault="007467C8" w:rsidP="00D91E92">
      <w:pPr>
        <w:pStyle w:val="formattext"/>
        <w:shd w:val="clear" w:color="auto" w:fill="FFFFFF"/>
        <w:spacing w:before="0" w:beforeAutospacing="0" w:after="0" w:afterAutospacing="0" w:line="360" w:lineRule="auto"/>
        <w:ind w:firstLine="709"/>
        <w:jc w:val="both"/>
        <w:textAlignment w:val="baseline"/>
        <w:rPr>
          <w:color w:val="000000" w:themeColor="text1"/>
        </w:rPr>
      </w:pPr>
      <w:r w:rsidRPr="00D91E92">
        <w:rPr>
          <w:color w:val="000000" w:themeColor="text1"/>
        </w:rPr>
        <w:t>1) о выборе компенсационного места для размещения нестационарного торгового объекта из числа свободных ме</w:t>
      </w:r>
      <w:proofErr w:type="gramStart"/>
      <w:r w:rsidRPr="00D91E92">
        <w:rPr>
          <w:color w:val="000000" w:themeColor="text1"/>
        </w:rPr>
        <w:t>ст в сх</w:t>
      </w:r>
      <w:proofErr w:type="gramEnd"/>
      <w:r w:rsidRPr="00D91E92">
        <w:rPr>
          <w:color w:val="000000" w:themeColor="text1"/>
        </w:rPr>
        <w:t>еме размещения;</w:t>
      </w:r>
    </w:p>
    <w:p w:rsidR="007467C8" w:rsidRPr="00D91E92" w:rsidRDefault="007467C8" w:rsidP="00D91E92">
      <w:pPr>
        <w:pStyle w:val="formattext"/>
        <w:shd w:val="clear" w:color="auto" w:fill="FFFFFF"/>
        <w:spacing w:before="0" w:beforeAutospacing="0" w:after="0" w:afterAutospacing="0" w:line="360" w:lineRule="auto"/>
        <w:ind w:firstLine="709"/>
        <w:jc w:val="both"/>
        <w:textAlignment w:val="baseline"/>
        <w:rPr>
          <w:color w:val="000000" w:themeColor="text1"/>
        </w:rPr>
      </w:pPr>
      <w:r w:rsidRPr="00D91E92">
        <w:rPr>
          <w:color w:val="000000" w:themeColor="text1"/>
        </w:rPr>
        <w:t>2) о предоставлении компенсационного места для размещения нестационарного торгового объекта, которое было включено в схему размещения на основании его заявления.</w:t>
      </w:r>
    </w:p>
    <w:p w:rsidR="00D91E92" w:rsidRPr="00D91E92" w:rsidRDefault="001B1AE8" w:rsidP="00D91E92">
      <w:pPr>
        <w:pStyle w:val="formattext"/>
        <w:spacing w:before="0" w:beforeAutospacing="0" w:after="0" w:afterAutospacing="0" w:line="360" w:lineRule="auto"/>
        <w:jc w:val="both"/>
        <w:textAlignment w:val="baseline"/>
        <w:rPr>
          <w:color w:val="000000" w:themeColor="text1"/>
        </w:rPr>
      </w:pPr>
      <w:r w:rsidRPr="00D91E92">
        <w:rPr>
          <w:color w:val="000000" w:themeColor="text1"/>
        </w:rPr>
        <w:t xml:space="preserve">9. </w:t>
      </w:r>
      <w:proofErr w:type="gramStart"/>
      <w:r w:rsidR="007467C8" w:rsidRPr="00D91E92">
        <w:rPr>
          <w:color w:val="000000" w:themeColor="text1"/>
        </w:rPr>
        <w:t>Хозяйствующий субъект теряет право на предоставление компенсационного места для размещения нестационарного торгового объекта в случаях его отказа от компенсационного места для размещения нестационарного торгового объекта, ненаправления хозяйствующим субъектом заявлений, указанных в части 7 настоящей статьи, в установленный срок, отказа хозяйствующему субъекту во включении в схему размещения нового места размещения нес</w:t>
      </w:r>
      <w:r w:rsidR="00D91E92">
        <w:rPr>
          <w:color w:val="000000" w:themeColor="text1"/>
        </w:rPr>
        <w:t>тационарного торгового объекта.</w:t>
      </w:r>
      <w:proofErr w:type="gramEnd"/>
    </w:p>
    <w:p w:rsidR="00CE689B" w:rsidRPr="00D91E92" w:rsidRDefault="00CE689B" w:rsidP="00D91E92">
      <w:pPr>
        <w:pStyle w:val="a4"/>
        <w:numPr>
          <w:ilvl w:val="0"/>
          <w:numId w:val="1"/>
        </w:numPr>
        <w:tabs>
          <w:tab w:val="left" w:pos="0"/>
          <w:tab w:val="left" w:pos="851"/>
        </w:tabs>
        <w:spacing w:after="0" w:line="360" w:lineRule="auto"/>
        <w:ind w:left="1077" w:firstLine="0"/>
        <w:jc w:val="center"/>
        <w:rPr>
          <w:rFonts w:ascii="Times New Roman" w:hAnsi="Times New Roman" w:cs="Times New Roman"/>
          <w:color w:val="000000" w:themeColor="text1"/>
          <w:sz w:val="24"/>
          <w:szCs w:val="24"/>
        </w:rPr>
      </w:pPr>
      <w:r w:rsidRPr="00D91E92">
        <w:rPr>
          <w:rFonts w:ascii="Times New Roman" w:hAnsi="Times New Roman" w:cs="Times New Roman"/>
          <w:color w:val="000000" w:themeColor="text1"/>
          <w:sz w:val="24"/>
          <w:szCs w:val="24"/>
        </w:rPr>
        <w:t>Ответственность владельцев нестационарных торговых объектов</w:t>
      </w:r>
    </w:p>
    <w:p w:rsidR="003B7C7C" w:rsidRPr="00D91E92" w:rsidRDefault="003B7C7C" w:rsidP="00D91E92">
      <w:pPr>
        <w:pStyle w:val="a4"/>
        <w:tabs>
          <w:tab w:val="left" w:pos="0"/>
          <w:tab w:val="left" w:pos="851"/>
        </w:tabs>
        <w:spacing w:after="0" w:line="360" w:lineRule="auto"/>
        <w:ind w:left="1080" w:firstLine="709"/>
        <w:jc w:val="both"/>
        <w:rPr>
          <w:rFonts w:ascii="Times New Roman" w:hAnsi="Times New Roman" w:cs="Times New Roman"/>
          <w:color w:val="000000" w:themeColor="text1"/>
          <w:sz w:val="24"/>
          <w:szCs w:val="24"/>
        </w:rPr>
      </w:pPr>
    </w:p>
    <w:p w:rsidR="00185048" w:rsidRPr="00D91E92" w:rsidRDefault="001B1AE8" w:rsidP="00D91E92">
      <w:pPr>
        <w:pStyle w:val="formattext"/>
        <w:shd w:val="clear" w:color="auto" w:fill="FFFFFF"/>
        <w:tabs>
          <w:tab w:val="left" w:pos="851"/>
        </w:tabs>
        <w:spacing w:before="0" w:beforeAutospacing="0" w:after="0" w:afterAutospacing="0" w:line="360" w:lineRule="auto"/>
        <w:jc w:val="both"/>
        <w:textAlignment w:val="baseline"/>
        <w:rPr>
          <w:color w:val="000000" w:themeColor="text1"/>
          <w:spacing w:val="2"/>
        </w:rPr>
      </w:pPr>
      <w:r w:rsidRPr="00D91E92">
        <w:rPr>
          <w:color w:val="000000" w:themeColor="text1"/>
          <w:spacing w:val="2"/>
        </w:rPr>
        <w:t xml:space="preserve">1. </w:t>
      </w:r>
      <w:r w:rsidR="00185048" w:rsidRPr="00D91E92">
        <w:rPr>
          <w:color w:val="000000" w:themeColor="text1"/>
          <w:spacing w:val="2"/>
        </w:rPr>
        <w:t xml:space="preserve">Установка нестационарного торгового объекта без заключения договора на размещение такого объекта является </w:t>
      </w:r>
      <w:r w:rsidR="00F31771" w:rsidRPr="00D91E92">
        <w:rPr>
          <w:color w:val="000000" w:themeColor="text1"/>
          <w:spacing w:val="2"/>
        </w:rPr>
        <w:t>самовольной,</w:t>
      </w:r>
      <w:r w:rsidR="00185048" w:rsidRPr="00D91E92">
        <w:rPr>
          <w:color w:val="000000" w:themeColor="text1"/>
          <w:spacing w:val="2"/>
        </w:rPr>
        <w:t xml:space="preserve"> и объект подлежит демонтажу его владельцем своими силами либо за свой счет.</w:t>
      </w:r>
    </w:p>
    <w:p w:rsidR="00185048" w:rsidRPr="00D91E92" w:rsidRDefault="001B1AE8" w:rsidP="00D91E92">
      <w:pPr>
        <w:pStyle w:val="formattext"/>
        <w:shd w:val="clear" w:color="auto" w:fill="FFFFFF"/>
        <w:tabs>
          <w:tab w:val="left" w:pos="851"/>
        </w:tabs>
        <w:spacing w:before="0" w:beforeAutospacing="0" w:after="0" w:afterAutospacing="0" w:line="360" w:lineRule="auto"/>
        <w:jc w:val="both"/>
        <w:textAlignment w:val="baseline"/>
        <w:rPr>
          <w:color w:val="000000" w:themeColor="text1"/>
          <w:spacing w:val="2"/>
        </w:rPr>
      </w:pPr>
      <w:r w:rsidRPr="00D91E92">
        <w:rPr>
          <w:color w:val="000000" w:themeColor="text1"/>
          <w:spacing w:val="2"/>
        </w:rPr>
        <w:t xml:space="preserve">2. </w:t>
      </w:r>
      <w:r w:rsidR="00185048" w:rsidRPr="00D91E92">
        <w:rPr>
          <w:color w:val="000000" w:themeColor="text1"/>
          <w:spacing w:val="2"/>
        </w:rPr>
        <w:t xml:space="preserve">Ответственность владельца нестационарного торгового объекта в случае неполучения акта соответствия в сроки, установленные правовым актом Администрации </w:t>
      </w:r>
      <w:r w:rsidR="00FE6EF5" w:rsidRPr="00D91E92">
        <w:rPr>
          <w:color w:val="000000" w:themeColor="text1"/>
        </w:rPr>
        <w:t>Сулеинского городского поселения</w:t>
      </w:r>
      <w:r w:rsidR="00185048" w:rsidRPr="00D91E92">
        <w:rPr>
          <w:color w:val="000000" w:themeColor="text1"/>
          <w:spacing w:val="2"/>
        </w:rPr>
        <w:t>, наступает согласно условиям договора на размещение нестационарного торгового объекта.</w:t>
      </w:r>
    </w:p>
    <w:p w:rsidR="00185048" w:rsidRPr="00D91E92" w:rsidRDefault="001B1AE8" w:rsidP="00D91E92">
      <w:pPr>
        <w:pStyle w:val="formattext"/>
        <w:shd w:val="clear" w:color="auto" w:fill="FFFFFF"/>
        <w:tabs>
          <w:tab w:val="left" w:pos="851"/>
        </w:tabs>
        <w:spacing w:before="0" w:beforeAutospacing="0" w:after="0" w:afterAutospacing="0" w:line="360" w:lineRule="auto"/>
        <w:jc w:val="both"/>
        <w:textAlignment w:val="baseline"/>
        <w:rPr>
          <w:color w:val="000000" w:themeColor="text1"/>
          <w:spacing w:val="2"/>
        </w:rPr>
      </w:pPr>
      <w:r w:rsidRPr="00D91E92">
        <w:rPr>
          <w:color w:val="000000" w:themeColor="text1"/>
          <w:spacing w:val="2"/>
        </w:rPr>
        <w:t xml:space="preserve">3. </w:t>
      </w:r>
      <w:r w:rsidR="00185048" w:rsidRPr="00D91E92">
        <w:rPr>
          <w:color w:val="000000" w:themeColor="text1"/>
          <w:spacing w:val="2"/>
        </w:rPr>
        <w:t>Обязанность по возмещению вреда в случае причинения ущерба гражданам и (или) юридическим лицам при самовольном размещении нестационарного торгового объекта возлагается на лицо, осуществившее самовольное размещение в порядке, установленном законодательством Российской Федерации.</w:t>
      </w:r>
    </w:p>
    <w:p w:rsidR="00B21346" w:rsidRPr="00D91E92" w:rsidRDefault="001B1AE8" w:rsidP="00D91E92">
      <w:pPr>
        <w:pStyle w:val="formattext"/>
        <w:shd w:val="clear" w:color="auto" w:fill="FFFFFF"/>
        <w:tabs>
          <w:tab w:val="left" w:pos="851"/>
        </w:tabs>
        <w:spacing w:before="0" w:beforeAutospacing="0" w:after="0" w:afterAutospacing="0" w:line="360" w:lineRule="auto"/>
        <w:jc w:val="both"/>
        <w:textAlignment w:val="baseline"/>
        <w:rPr>
          <w:color w:val="000000" w:themeColor="text1"/>
        </w:rPr>
      </w:pPr>
      <w:r w:rsidRPr="00D91E92">
        <w:rPr>
          <w:color w:val="000000" w:themeColor="text1"/>
          <w:spacing w:val="2"/>
        </w:rPr>
        <w:t xml:space="preserve">4. </w:t>
      </w:r>
      <w:r w:rsidR="00185048" w:rsidRPr="00D91E92">
        <w:rPr>
          <w:color w:val="000000" w:themeColor="text1"/>
          <w:spacing w:val="2"/>
        </w:rPr>
        <w:t>Нарушение Правил благоустройства при размещении нестационарного торгового объекта влечет за собой ответственность лица, которое произвело это размещение</w:t>
      </w:r>
      <w:r w:rsidR="00892B38" w:rsidRPr="00D91E92">
        <w:rPr>
          <w:color w:val="000000" w:themeColor="text1"/>
          <w:spacing w:val="2"/>
        </w:rPr>
        <w:t xml:space="preserve"> согласно </w:t>
      </w:r>
      <w:r w:rsidR="00AB2208" w:rsidRPr="00D91E92">
        <w:rPr>
          <w:color w:val="000000" w:themeColor="text1"/>
          <w:spacing w:val="2"/>
        </w:rPr>
        <w:t xml:space="preserve">«Правилам благоустройства </w:t>
      </w:r>
      <w:r w:rsidR="00003835" w:rsidRPr="00D91E92">
        <w:rPr>
          <w:color w:val="000000" w:themeColor="text1"/>
          <w:spacing w:val="2"/>
        </w:rPr>
        <w:t>территории Сулеинского городского поселения</w:t>
      </w:r>
      <w:r w:rsidR="00AB2208" w:rsidRPr="00D91E92">
        <w:rPr>
          <w:color w:val="000000" w:themeColor="text1"/>
          <w:spacing w:val="2"/>
        </w:rPr>
        <w:t xml:space="preserve">», утвержденных Решением Совета депутатов </w:t>
      </w:r>
      <w:r w:rsidR="00003835" w:rsidRPr="00D91E92">
        <w:rPr>
          <w:color w:val="000000" w:themeColor="text1"/>
          <w:spacing w:val="2"/>
        </w:rPr>
        <w:t>Сулеинского городского поселения</w:t>
      </w:r>
      <w:r w:rsidR="00AB2208" w:rsidRPr="00D91E92">
        <w:rPr>
          <w:color w:val="000000" w:themeColor="text1"/>
          <w:spacing w:val="2"/>
        </w:rPr>
        <w:t xml:space="preserve"> № </w:t>
      </w:r>
      <w:r w:rsidR="00003835" w:rsidRPr="00D91E92">
        <w:rPr>
          <w:color w:val="000000" w:themeColor="text1"/>
          <w:spacing w:val="2"/>
        </w:rPr>
        <w:t>85 от 06</w:t>
      </w:r>
      <w:r w:rsidR="00AB2208" w:rsidRPr="00D91E92">
        <w:rPr>
          <w:color w:val="000000" w:themeColor="text1"/>
          <w:spacing w:val="2"/>
        </w:rPr>
        <w:t>.06.2012</w:t>
      </w:r>
      <w:r w:rsidR="002A194E" w:rsidRPr="00D91E92">
        <w:rPr>
          <w:color w:val="000000" w:themeColor="text1"/>
          <w:spacing w:val="2"/>
        </w:rPr>
        <w:t>.</w:t>
      </w:r>
    </w:p>
    <w:p w:rsidR="00B21346" w:rsidRPr="00F31771" w:rsidRDefault="00B21346" w:rsidP="00B21346">
      <w:pPr>
        <w:tabs>
          <w:tab w:val="left" w:pos="851"/>
        </w:tabs>
        <w:spacing w:after="0" w:line="360" w:lineRule="auto"/>
        <w:jc w:val="both"/>
        <w:rPr>
          <w:rFonts w:ascii="Times New Roman" w:hAnsi="Times New Roman" w:cs="Times New Roman"/>
          <w:color w:val="000000" w:themeColor="text1"/>
          <w:sz w:val="24"/>
          <w:szCs w:val="24"/>
        </w:rPr>
      </w:pPr>
    </w:p>
    <w:p w:rsidR="00B21346" w:rsidRPr="00185048" w:rsidRDefault="00B21346" w:rsidP="00B21346">
      <w:pPr>
        <w:tabs>
          <w:tab w:val="left" w:pos="851"/>
        </w:tabs>
        <w:spacing w:after="0" w:line="360" w:lineRule="auto"/>
        <w:jc w:val="both"/>
        <w:rPr>
          <w:rFonts w:ascii="Times New Roman" w:hAnsi="Times New Roman" w:cs="Times New Roman"/>
          <w:sz w:val="24"/>
          <w:szCs w:val="24"/>
        </w:rPr>
      </w:pPr>
    </w:p>
    <w:p w:rsidR="00B21346" w:rsidRPr="00185048" w:rsidRDefault="00B21346" w:rsidP="00B21346">
      <w:pPr>
        <w:tabs>
          <w:tab w:val="left" w:pos="851"/>
        </w:tabs>
        <w:spacing w:after="0" w:line="360" w:lineRule="auto"/>
        <w:jc w:val="both"/>
        <w:rPr>
          <w:rFonts w:ascii="Times New Roman" w:hAnsi="Times New Roman" w:cs="Times New Roman"/>
          <w:sz w:val="24"/>
          <w:szCs w:val="24"/>
        </w:rPr>
      </w:pPr>
    </w:p>
    <w:p w:rsidR="00B21346" w:rsidRPr="00185048" w:rsidRDefault="00B21346" w:rsidP="00B21346">
      <w:pPr>
        <w:tabs>
          <w:tab w:val="left" w:pos="851"/>
        </w:tabs>
        <w:spacing w:after="0" w:line="360" w:lineRule="auto"/>
        <w:jc w:val="both"/>
        <w:rPr>
          <w:rFonts w:ascii="Times New Roman" w:hAnsi="Times New Roman" w:cs="Times New Roman"/>
          <w:sz w:val="24"/>
          <w:szCs w:val="24"/>
        </w:rPr>
      </w:pPr>
    </w:p>
    <w:p w:rsidR="00B21346" w:rsidRPr="00185048" w:rsidRDefault="00B21346" w:rsidP="00B21346">
      <w:pPr>
        <w:tabs>
          <w:tab w:val="left" w:pos="851"/>
        </w:tabs>
        <w:spacing w:after="0" w:line="360" w:lineRule="auto"/>
        <w:jc w:val="both"/>
        <w:rPr>
          <w:rFonts w:ascii="Times New Roman" w:hAnsi="Times New Roman" w:cs="Times New Roman"/>
          <w:sz w:val="24"/>
          <w:szCs w:val="24"/>
        </w:rPr>
      </w:pPr>
    </w:p>
    <w:p w:rsidR="00B21346" w:rsidRPr="00185048" w:rsidRDefault="00B21346" w:rsidP="00B21346">
      <w:pPr>
        <w:tabs>
          <w:tab w:val="left" w:pos="851"/>
        </w:tabs>
        <w:spacing w:after="0" w:line="360" w:lineRule="auto"/>
        <w:jc w:val="both"/>
        <w:rPr>
          <w:rFonts w:ascii="Times New Roman" w:hAnsi="Times New Roman" w:cs="Times New Roman"/>
          <w:sz w:val="24"/>
          <w:szCs w:val="24"/>
        </w:rPr>
      </w:pPr>
    </w:p>
    <w:p w:rsidR="00B21346" w:rsidRDefault="00B21346" w:rsidP="00B21346">
      <w:pPr>
        <w:tabs>
          <w:tab w:val="left" w:pos="851"/>
        </w:tabs>
        <w:spacing w:after="0" w:line="360" w:lineRule="auto"/>
        <w:jc w:val="both"/>
        <w:rPr>
          <w:rFonts w:ascii="Times New Roman" w:hAnsi="Times New Roman" w:cs="Times New Roman"/>
          <w:sz w:val="24"/>
          <w:szCs w:val="24"/>
        </w:rPr>
      </w:pPr>
    </w:p>
    <w:sectPr w:rsidR="00B21346" w:rsidSect="00A50CE4">
      <w:headerReference w:type="default" r:id="rId9"/>
      <w:pgSz w:w="11906" w:h="16838"/>
      <w:pgMar w:top="42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B75" w:rsidRDefault="00063B75" w:rsidP="0082362B">
      <w:pPr>
        <w:spacing w:after="0" w:line="240" w:lineRule="auto"/>
      </w:pPr>
      <w:r>
        <w:separator/>
      </w:r>
    </w:p>
  </w:endnote>
  <w:endnote w:type="continuationSeparator" w:id="1">
    <w:p w:rsidR="00063B75" w:rsidRDefault="00063B75" w:rsidP="00823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B75" w:rsidRDefault="00063B75" w:rsidP="0082362B">
      <w:pPr>
        <w:spacing w:after="0" w:line="240" w:lineRule="auto"/>
      </w:pPr>
      <w:r>
        <w:separator/>
      </w:r>
    </w:p>
  </w:footnote>
  <w:footnote w:type="continuationSeparator" w:id="1">
    <w:p w:rsidR="00063B75" w:rsidRDefault="00063B75" w:rsidP="00823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197082"/>
    </w:sdtPr>
    <w:sdtEndPr>
      <w:rPr>
        <w:rFonts w:ascii="Times New Roman" w:hAnsi="Times New Roman" w:cs="Times New Roman"/>
      </w:rPr>
    </w:sdtEndPr>
    <w:sdtContent>
      <w:p w:rsidR="00063B75" w:rsidRPr="009A7F2E" w:rsidRDefault="007C4C46">
        <w:pPr>
          <w:pStyle w:val="a5"/>
          <w:jc w:val="center"/>
          <w:rPr>
            <w:rFonts w:ascii="Times New Roman" w:hAnsi="Times New Roman" w:cs="Times New Roman"/>
          </w:rPr>
        </w:pPr>
        <w:r w:rsidRPr="009A7F2E">
          <w:rPr>
            <w:rFonts w:ascii="Times New Roman" w:hAnsi="Times New Roman" w:cs="Times New Roman"/>
          </w:rPr>
          <w:fldChar w:fldCharType="begin"/>
        </w:r>
        <w:r w:rsidR="00063B75" w:rsidRPr="009A7F2E">
          <w:rPr>
            <w:rFonts w:ascii="Times New Roman" w:hAnsi="Times New Roman" w:cs="Times New Roman"/>
          </w:rPr>
          <w:instrText xml:space="preserve"> PAGE   \* MERGEFORMAT </w:instrText>
        </w:r>
        <w:r w:rsidRPr="009A7F2E">
          <w:rPr>
            <w:rFonts w:ascii="Times New Roman" w:hAnsi="Times New Roman" w:cs="Times New Roman"/>
          </w:rPr>
          <w:fldChar w:fldCharType="separate"/>
        </w:r>
        <w:r w:rsidR="00EF56A8">
          <w:rPr>
            <w:rFonts w:ascii="Times New Roman" w:hAnsi="Times New Roman" w:cs="Times New Roman"/>
            <w:noProof/>
          </w:rPr>
          <w:t>2</w:t>
        </w:r>
        <w:r w:rsidRPr="009A7F2E">
          <w:rPr>
            <w:rFonts w:ascii="Times New Roman" w:hAnsi="Times New Roman" w:cs="Times New Roman"/>
            <w:noProof/>
          </w:rPr>
          <w:fldChar w:fldCharType="end"/>
        </w:r>
      </w:p>
    </w:sdtContent>
  </w:sdt>
  <w:p w:rsidR="00063B75" w:rsidRDefault="00063B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55A9"/>
    <w:multiLevelType w:val="hybridMultilevel"/>
    <w:tmpl w:val="F5406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80EF6"/>
    <w:multiLevelType w:val="hybridMultilevel"/>
    <w:tmpl w:val="6D20F61C"/>
    <w:lvl w:ilvl="0" w:tplc="1B3C2C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E0B1E8D"/>
    <w:multiLevelType w:val="hybridMultilevel"/>
    <w:tmpl w:val="9342C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8B3B19"/>
    <w:multiLevelType w:val="hybridMultilevel"/>
    <w:tmpl w:val="C428DB9E"/>
    <w:lvl w:ilvl="0" w:tplc="F4EA530E">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638DF"/>
    <w:multiLevelType w:val="hybridMultilevel"/>
    <w:tmpl w:val="1B64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134DF4"/>
    <w:multiLevelType w:val="hybridMultilevel"/>
    <w:tmpl w:val="5068F5AC"/>
    <w:lvl w:ilvl="0" w:tplc="2708D76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65680688"/>
    <w:multiLevelType w:val="hybridMultilevel"/>
    <w:tmpl w:val="C56C4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BA5229"/>
    <w:multiLevelType w:val="hybridMultilevel"/>
    <w:tmpl w:val="0EBECD88"/>
    <w:lvl w:ilvl="0" w:tplc="C1324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BF4A30"/>
    <w:multiLevelType w:val="hybridMultilevel"/>
    <w:tmpl w:val="4C5E4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4B2DD4"/>
    <w:multiLevelType w:val="hybridMultilevel"/>
    <w:tmpl w:val="27B6FC52"/>
    <w:lvl w:ilvl="0" w:tplc="0419000F">
      <w:start w:val="1"/>
      <w:numFmt w:val="decimal"/>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84F80"/>
    <w:multiLevelType w:val="hybridMultilevel"/>
    <w:tmpl w:val="99C83C96"/>
    <w:lvl w:ilvl="0" w:tplc="DA86C0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7"/>
  </w:num>
  <w:num w:numId="3">
    <w:abstractNumId w:val="3"/>
  </w:num>
  <w:num w:numId="4">
    <w:abstractNumId w:val="8"/>
  </w:num>
  <w:num w:numId="5">
    <w:abstractNumId w:val="1"/>
  </w:num>
  <w:num w:numId="6">
    <w:abstractNumId w:val="4"/>
  </w:num>
  <w:num w:numId="7">
    <w:abstractNumId w:val="0"/>
  </w:num>
  <w:num w:numId="8">
    <w:abstractNumId w:val="6"/>
  </w:num>
  <w:num w:numId="9">
    <w:abstractNumId w:val="2"/>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344CF2"/>
    <w:rsid w:val="000030D6"/>
    <w:rsid w:val="00003835"/>
    <w:rsid w:val="0000634E"/>
    <w:rsid w:val="00023916"/>
    <w:rsid w:val="000336D2"/>
    <w:rsid w:val="000343B7"/>
    <w:rsid w:val="00041F8B"/>
    <w:rsid w:val="00056667"/>
    <w:rsid w:val="00063B75"/>
    <w:rsid w:val="00067F36"/>
    <w:rsid w:val="00076055"/>
    <w:rsid w:val="00086CDD"/>
    <w:rsid w:val="000A594D"/>
    <w:rsid w:val="000C5E0D"/>
    <w:rsid w:val="0013014E"/>
    <w:rsid w:val="00130E35"/>
    <w:rsid w:val="00141859"/>
    <w:rsid w:val="001435AB"/>
    <w:rsid w:val="00162E83"/>
    <w:rsid w:val="00185048"/>
    <w:rsid w:val="001B1AE8"/>
    <w:rsid w:val="001B66AC"/>
    <w:rsid w:val="001D6825"/>
    <w:rsid w:val="001D73D8"/>
    <w:rsid w:val="001E75BA"/>
    <w:rsid w:val="001F5638"/>
    <w:rsid w:val="0020270B"/>
    <w:rsid w:val="002035E5"/>
    <w:rsid w:val="00217C7A"/>
    <w:rsid w:val="00220B91"/>
    <w:rsid w:val="0024104A"/>
    <w:rsid w:val="00247CBC"/>
    <w:rsid w:val="0025720A"/>
    <w:rsid w:val="0028178B"/>
    <w:rsid w:val="00283305"/>
    <w:rsid w:val="00296D97"/>
    <w:rsid w:val="002A194E"/>
    <w:rsid w:val="002A2344"/>
    <w:rsid w:val="002A79A6"/>
    <w:rsid w:val="002B3857"/>
    <w:rsid w:val="002C4D69"/>
    <w:rsid w:val="002C7A1E"/>
    <w:rsid w:val="002F3CE2"/>
    <w:rsid w:val="003249B4"/>
    <w:rsid w:val="00344CF2"/>
    <w:rsid w:val="003676A8"/>
    <w:rsid w:val="00372F3A"/>
    <w:rsid w:val="003927E1"/>
    <w:rsid w:val="003B7C7C"/>
    <w:rsid w:val="003C012C"/>
    <w:rsid w:val="003D3E5E"/>
    <w:rsid w:val="00434995"/>
    <w:rsid w:val="00445E30"/>
    <w:rsid w:val="00453E69"/>
    <w:rsid w:val="004725A9"/>
    <w:rsid w:val="004F0E15"/>
    <w:rsid w:val="004F526E"/>
    <w:rsid w:val="00503B14"/>
    <w:rsid w:val="00505E86"/>
    <w:rsid w:val="005537C3"/>
    <w:rsid w:val="005547DB"/>
    <w:rsid w:val="00575FA7"/>
    <w:rsid w:val="00592367"/>
    <w:rsid w:val="005A4803"/>
    <w:rsid w:val="005A5918"/>
    <w:rsid w:val="005B40E9"/>
    <w:rsid w:val="005D5BD6"/>
    <w:rsid w:val="005F6756"/>
    <w:rsid w:val="0061744F"/>
    <w:rsid w:val="00655B35"/>
    <w:rsid w:val="006574C6"/>
    <w:rsid w:val="006652F2"/>
    <w:rsid w:val="006807D3"/>
    <w:rsid w:val="006B0AD4"/>
    <w:rsid w:val="006B0EB0"/>
    <w:rsid w:val="006D10E9"/>
    <w:rsid w:val="006F6CD9"/>
    <w:rsid w:val="00734E1E"/>
    <w:rsid w:val="007365E2"/>
    <w:rsid w:val="007467C8"/>
    <w:rsid w:val="00753A84"/>
    <w:rsid w:val="00761B42"/>
    <w:rsid w:val="007702E1"/>
    <w:rsid w:val="00774A94"/>
    <w:rsid w:val="00786421"/>
    <w:rsid w:val="00797D16"/>
    <w:rsid w:val="007C4C46"/>
    <w:rsid w:val="00820AA8"/>
    <w:rsid w:val="0082362B"/>
    <w:rsid w:val="00847A38"/>
    <w:rsid w:val="00862383"/>
    <w:rsid w:val="00892B38"/>
    <w:rsid w:val="008B6A2A"/>
    <w:rsid w:val="008C2CAD"/>
    <w:rsid w:val="008D14A9"/>
    <w:rsid w:val="0092237D"/>
    <w:rsid w:val="00924456"/>
    <w:rsid w:val="009511DB"/>
    <w:rsid w:val="00973CF7"/>
    <w:rsid w:val="00996434"/>
    <w:rsid w:val="009A7F2E"/>
    <w:rsid w:val="009D263D"/>
    <w:rsid w:val="009D4AE5"/>
    <w:rsid w:val="00A05AA7"/>
    <w:rsid w:val="00A25764"/>
    <w:rsid w:val="00A347E7"/>
    <w:rsid w:val="00A50CE4"/>
    <w:rsid w:val="00A63679"/>
    <w:rsid w:val="00A719DB"/>
    <w:rsid w:val="00AA4B5D"/>
    <w:rsid w:val="00AA6DF1"/>
    <w:rsid w:val="00AB2208"/>
    <w:rsid w:val="00AE18C4"/>
    <w:rsid w:val="00AE3698"/>
    <w:rsid w:val="00B21346"/>
    <w:rsid w:val="00B35D99"/>
    <w:rsid w:val="00B5281C"/>
    <w:rsid w:val="00B570D0"/>
    <w:rsid w:val="00B86723"/>
    <w:rsid w:val="00BC153E"/>
    <w:rsid w:val="00BD0515"/>
    <w:rsid w:val="00C01FB2"/>
    <w:rsid w:val="00C0727C"/>
    <w:rsid w:val="00C11C04"/>
    <w:rsid w:val="00C40078"/>
    <w:rsid w:val="00C43D15"/>
    <w:rsid w:val="00C60613"/>
    <w:rsid w:val="00C9246D"/>
    <w:rsid w:val="00CB027B"/>
    <w:rsid w:val="00CE5DD6"/>
    <w:rsid w:val="00CE689B"/>
    <w:rsid w:val="00CE731A"/>
    <w:rsid w:val="00D032F0"/>
    <w:rsid w:val="00D03F74"/>
    <w:rsid w:val="00D42010"/>
    <w:rsid w:val="00D91E92"/>
    <w:rsid w:val="00DB37DE"/>
    <w:rsid w:val="00DC6C84"/>
    <w:rsid w:val="00DD6F4F"/>
    <w:rsid w:val="00DF57A0"/>
    <w:rsid w:val="00DF61B2"/>
    <w:rsid w:val="00E0189D"/>
    <w:rsid w:val="00E22DDC"/>
    <w:rsid w:val="00E2388C"/>
    <w:rsid w:val="00E33436"/>
    <w:rsid w:val="00E413CE"/>
    <w:rsid w:val="00E549E9"/>
    <w:rsid w:val="00E936DB"/>
    <w:rsid w:val="00EC6F0A"/>
    <w:rsid w:val="00ED41CF"/>
    <w:rsid w:val="00EE071D"/>
    <w:rsid w:val="00EE50D4"/>
    <w:rsid w:val="00EF56A8"/>
    <w:rsid w:val="00F03570"/>
    <w:rsid w:val="00F2075D"/>
    <w:rsid w:val="00F31771"/>
    <w:rsid w:val="00F34788"/>
    <w:rsid w:val="00F448C4"/>
    <w:rsid w:val="00F55AE5"/>
    <w:rsid w:val="00F576D4"/>
    <w:rsid w:val="00F929C8"/>
    <w:rsid w:val="00F963FA"/>
    <w:rsid w:val="00F97CAF"/>
    <w:rsid w:val="00FA180C"/>
    <w:rsid w:val="00FC110F"/>
    <w:rsid w:val="00FE6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59"/>
  </w:style>
  <w:style w:type="paragraph" w:styleId="1">
    <w:name w:val="heading 1"/>
    <w:basedOn w:val="a"/>
    <w:link w:val="10"/>
    <w:uiPriority w:val="9"/>
    <w:qFormat/>
    <w:rsid w:val="008D1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2C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3436"/>
    <w:pPr>
      <w:ind w:left="720"/>
      <w:contextualSpacing/>
    </w:pPr>
  </w:style>
  <w:style w:type="character" w:customStyle="1" w:styleId="10">
    <w:name w:val="Заголовок 1 Знак"/>
    <w:basedOn w:val="a0"/>
    <w:link w:val="1"/>
    <w:uiPriority w:val="9"/>
    <w:rsid w:val="008D14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2CAD"/>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8236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362B"/>
  </w:style>
  <w:style w:type="paragraph" w:styleId="a7">
    <w:name w:val="footer"/>
    <w:basedOn w:val="a"/>
    <w:link w:val="a8"/>
    <w:uiPriority w:val="99"/>
    <w:unhideWhenUsed/>
    <w:rsid w:val="008236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362B"/>
  </w:style>
  <w:style w:type="paragraph" w:customStyle="1" w:styleId="formattext">
    <w:name w:val="formattext"/>
    <w:basedOn w:val="a"/>
    <w:rsid w:val="0018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85048"/>
    <w:rPr>
      <w:color w:val="0000FF"/>
      <w:u w:val="single"/>
    </w:rPr>
  </w:style>
  <w:style w:type="paragraph" w:styleId="aa">
    <w:name w:val="Balloon Text"/>
    <w:basedOn w:val="a"/>
    <w:link w:val="ab"/>
    <w:uiPriority w:val="99"/>
    <w:semiHidden/>
    <w:unhideWhenUsed/>
    <w:rsid w:val="001B1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1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9096">
      <w:bodyDiv w:val="1"/>
      <w:marLeft w:val="0"/>
      <w:marRight w:val="0"/>
      <w:marTop w:val="0"/>
      <w:marBottom w:val="0"/>
      <w:divBdr>
        <w:top w:val="none" w:sz="0" w:space="0" w:color="auto"/>
        <w:left w:val="none" w:sz="0" w:space="0" w:color="auto"/>
        <w:bottom w:val="none" w:sz="0" w:space="0" w:color="auto"/>
        <w:right w:val="none" w:sz="0" w:space="0" w:color="auto"/>
      </w:divBdr>
    </w:div>
    <w:div w:id="56516546">
      <w:bodyDiv w:val="1"/>
      <w:marLeft w:val="0"/>
      <w:marRight w:val="0"/>
      <w:marTop w:val="0"/>
      <w:marBottom w:val="0"/>
      <w:divBdr>
        <w:top w:val="none" w:sz="0" w:space="0" w:color="auto"/>
        <w:left w:val="none" w:sz="0" w:space="0" w:color="auto"/>
        <w:bottom w:val="none" w:sz="0" w:space="0" w:color="auto"/>
        <w:right w:val="none" w:sz="0" w:space="0" w:color="auto"/>
      </w:divBdr>
    </w:div>
    <w:div w:id="232618442">
      <w:bodyDiv w:val="1"/>
      <w:marLeft w:val="0"/>
      <w:marRight w:val="0"/>
      <w:marTop w:val="0"/>
      <w:marBottom w:val="0"/>
      <w:divBdr>
        <w:top w:val="none" w:sz="0" w:space="0" w:color="auto"/>
        <w:left w:val="none" w:sz="0" w:space="0" w:color="auto"/>
        <w:bottom w:val="none" w:sz="0" w:space="0" w:color="auto"/>
        <w:right w:val="none" w:sz="0" w:space="0" w:color="auto"/>
      </w:divBdr>
    </w:div>
    <w:div w:id="1020543296">
      <w:bodyDiv w:val="1"/>
      <w:marLeft w:val="0"/>
      <w:marRight w:val="0"/>
      <w:marTop w:val="0"/>
      <w:marBottom w:val="0"/>
      <w:divBdr>
        <w:top w:val="none" w:sz="0" w:space="0" w:color="auto"/>
        <w:left w:val="none" w:sz="0" w:space="0" w:color="auto"/>
        <w:bottom w:val="none" w:sz="0" w:space="0" w:color="auto"/>
        <w:right w:val="none" w:sz="0" w:space="0" w:color="auto"/>
      </w:divBdr>
      <w:divsChild>
        <w:div w:id="1680422430">
          <w:marLeft w:val="0"/>
          <w:marRight w:val="0"/>
          <w:marTop w:val="0"/>
          <w:marBottom w:val="0"/>
          <w:divBdr>
            <w:top w:val="none" w:sz="0" w:space="0" w:color="auto"/>
            <w:left w:val="none" w:sz="0" w:space="0" w:color="auto"/>
            <w:bottom w:val="none" w:sz="0" w:space="0" w:color="auto"/>
            <w:right w:val="none" w:sz="0" w:space="0" w:color="auto"/>
          </w:divBdr>
          <w:divsChild>
            <w:div w:id="246156508">
              <w:marLeft w:val="0"/>
              <w:marRight w:val="0"/>
              <w:marTop w:val="0"/>
              <w:marBottom w:val="0"/>
              <w:divBdr>
                <w:top w:val="none" w:sz="0" w:space="0" w:color="auto"/>
                <w:left w:val="none" w:sz="0" w:space="0" w:color="auto"/>
                <w:bottom w:val="none" w:sz="0" w:space="0" w:color="auto"/>
                <w:right w:val="none" w:sz="0" w:space="0" w:color="auto"/>
              </w:divBdr>
              <w:divsChild>
                <w:div w:id="13009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6033">
          <w:marLeft w:val="0"/>
          <w:marRight w:val="0"/>
          <w:marTop w:val="0"/>
          <w:marBottom w:val="0"/>
          <w:divBdr>
            <w:top w:val="none" w:sz="0" w:space="0" w:color="auto"/>
            <w:left w:val="none" w:sz="0" w:space="0" w:color="auto"/>
            <w:bottom w:val="none" w:sz="0" w:space="0" w:color="auto"/>
            <w:right w:val="none" w:sz="0" w:space="0" w:color="auto"/>
          </w:divBdr>
          <w:divsChild>
            <w:div w:id="206576131">
              <w:marLeft w:val="0"/>
              <w:marRight w:val="0"/>
              <w:marTop w:val="0"/>
              <w:marBottom w:val="0"/>
              <w:divBdr>
                <w:top w:val="none" w:sz="0" w:space="0" w:color="auto"/>
                <w:left w:val="none" w:sz="0" w:space="0" w:color="auto"/>
                <w:bottom w:val="none" w:sz="0" w:space="0" w:color="auto"/>
                <w:right w:val="none" w:sz="0" w:space="0" w:color="auto"/>
              </w:divBdr>
              <w:divsChild>
                <w:div w:id="11030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8387">
      <w:bodyDiv w:val="1"/>
      <w:marLeft w:val="0"/>
      <w:marRight w:val="0"/>
      <w:marTop w:val="0"/>
      <w:marBottom w:val="0"/>
      <w:divBdr>
        <w:top w:val="none" w:sz="0" w:space="0" w:color="auto"/>
        <w:left w:val="none" w:sz="0" w:space="0" w:color="auto"/>
        <w:bottom w:val="none" w:sz="0" w:space="0" w:color="auto"/>
        <w:right w:val="none" w:sz="0" w:space="0" w:color="auto"/>
      </w:divBdr>
    </w:div>
    <w:div w:id="1164662248">
      <w:bodyDiv w:val="1"/>
      <w:marLeft w:val="0"/>
      <w:marRight w:val="0"/>
      <w:marTop w:val="0"/>
      <w:marBottom w:val="0"/>
      <w:divBdr>
        <w:top w:val="none" w:sz="0" w:space="0" w:color="auto"/>
        <w:left w:val="none" w:sz="0" w:space="0" w:color="auto"/>
        <w:bottom w:val="none" w:sz="0" w:space="0" w:color="auto"/>
        <w:right w:val="none" w:sz="0" w:space="0" w:color="auto"/>
      </w:divBdr>
    </w:div>
    <w:div w:id="1547332100">
      <w:bodyDiv w:val="1"/>
      <w:marLeft w:val="0"/>
      <w:marRight w:val="0"/>
      <w:marTop w:val="0"/>
      <w:marBottom w:val="0"/>
      <w:divBdr>
        <w:top w:val="none" w:sz="0" w:space="0" w:color="auto"/>
        <w:left w:val="none" w:sz="0" w:space="0" w:color="auto"/>
        <w:bottom w:val="none" w:sz="0" w:space="0" w:color="auto"/>
        <w:right w:val="none" w:sz="0" w:space="0" w:color="auto"/>
      </w:divBdr>
    </w:div>
    <w:div w:id="1620718834">
      <w:bodyDiv w:val="1"/>
      <w:marLeft w:val="0"/>
      <w:marRight w:val="0"/>
      <w:marTop w:val="0"/>
      <w:marBottom w:val="0"/>
      <w:divBdr>
        <w:top w:val="none" w:sz="0" w:space="0" w:color="auto"/>
        <w:left w:val="none" w:sz="0" w:space="0" w:color="auto"/>
        <w:bottom w:val="none" w:sz="0" w:space="0" w:color="auto"/>
        <w:right w:val="none" w:sz="0" w:space="0" w:color="auto"/>
      </w:divBdr>
    </w:div>
    <w:div w:id="1714963893">
      <w:bodyDiv w:val="1"/>
      <w:marLeft w:val="0"/>
      <w:marRight w:val="0"/>
      <w:marTop w:val="0"/>
      <w:marBottom w:val="0"/>
      <w:divBdr>
        <w:top w:val="none" w:sz="0" w:space="0" w:color="auto"/>
        <w:left w:val="none" w:sz="0" w:space="0" w:color="auto"/>
        <w:bottom w:val="none" w:sz="0" w:space="0" w:color="auto"/>
        <w:right w:val="none" w:sz="0" w:space="0" w:color="auto"/>
      </w:divBdr>
      <w:divsChild>
        <w:div w:id="311830862">
          <w:marLeft w:val="0"/>
          <w:marRight w:val="0"/>
          <w:marTop w:val="0"/>
          <w:marBottom w:val="0"/>
          <w:divBdr>
            <w:top w:val="none" w:sz="0" w:space="0" w:color="auto"/>
            <w:left w:val="none" w:sz="0" w:space="0" w:color="auto"/>
            <w:bottom w:val="none" w:sz="0" w:space="0" w:color="auto"/>
            <w:right w:val="none" w:sz="0" w:space="0" w:color="auto"/>
          </w:divBdr>
          <w:divsChild>
            <w:div w:id="1667131596">
              <w:marLeft w:val="0"/>
              <w:marRight w:val="0"/>
              <w:marTop w:val="0"/>
              <w:marBottom w:val="0"/>
              <w:divBdr>
                <w:top w:val="none" w:sz="0" w:space="0" w:color="auto"/>
                <w:left w:val="none" w:sz="0" w:space="0" w:color="auto"/>
                <w:bottom w:val="none" w:sz="0" w:space="0" w:color="auto"/>
                <w:right w:val="none" w:sz="0" w:space="0" w:color="auto"/>
              </w:divBdr>
              <w:divsChild>
                <w:div w:id="2339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6609">
          <w:marLeft w:val="0"/>
          <w:marRight w:val="0"/>
          <w:marTop w:val="0"/>
          <w:marBottom w:val="0"/>
          <w:divBdr>
            <w:top w:val="none" w:sz="0" w:space="0" w:color="auto"/>
            <w:left w:val="none" w:sz="0" w:space="0" w:color="auto"/>
            <w:bottom w:val="none" w:sz="0" w:space="0" w:color="auto"/>
            <w:right w:val="none" w:sz="0" w:space="0" w:color="auto"/>
          </w:divBdr>
          <w:divsChild>
            <w:div w:id="2112359203">
              <w:marLeft w:val="0"/>
              <w:marRight w:val="0"/>
              <w:marTop w:val="0"/>
              <w:marBottom w:val="0"/>
              <w:divBdr>
                <w:top w:val="none" w:sz="0" w:space="0" w:color="auto"/>
                <w:left w:val="none" w:sz="0" w:space="0" w:color="auto"/>
                <w:bottom w:val="none" w:sz="0" w:space="0" w:color="auto"/>
                <w:right w:val="none" w:sz="0" w:space="0" w:color="auto"/>
              </w:divBdr>
              <w:divsChild>
                <w:div w:id="5710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40571">
      <w:bodyDiv w:val="1"/>
      <w:marLeft w:val="0"/>
      <w:marRight w:val="0"/>
      <w:marTop w:val="0"/>
      <w:marBottom w:val="0"/>
      <w:divBdr>
        <w:top w:val="none" w:sz="0" w:space="0" w:color="auto"/>
        <w:left w:val="none" w:sz="0" w:space="0" w:color="auto"/>
        <w:bottom w:val="none" w:sz="0" w:space="0" w:color="auto"/>
        <w:right w:val="none" w:sz="0" w:space="0" w:color="auto"/>
      </w:divBdr>
    </w:div>
    <w:div w:id="1854488668">
      <w:bodyDiv w:val="1"/>
      <w:marLeft w:val="0"/>
      <w:marRight w:val="0"/>
      <w:marTop w:val="0"/>
      <w:marBottom w:val="0"/>
      <w:divBdr>
        <w:top w:val="none" w:sz="0" w:space="0" w:color="auto"/>
        <w:left w:val="none" w:sz="0" w:space="0" w:color="auto"/>
        <w:bottom w:val="none" w:sz="0" w:space="0" w:color="auto"/>
        <w:right w:val="none" w:sz="0" w:space="0" w:color="auto"/>
      </w:divBdr>
    </w:div>
    <w:div w:id="1945069791">
      <w:bodyDiv w:val="1"/>
      <w:marLeft w:val="0"/>
      <w:marRight w:val="0"/>
      <w:marTop w:val="0"/>
      <w:marBottom w:val="0"/>
      <w:divBdr>
        <w:top w:val="none" w:sz="0" w:space="0" w:color="auto"/>
        <w:left w:val="none" w:sz="0" w:space="0" w:color="auto"/>
        <w:bottom w:val="none" w:sz="0" w:space="0" w:color="auto"/>
        <w:right w:val="none" w:sz="0" w:space="0" w:color="auto"/>
      </w:divBdr>
    </w:div>
    <w:div w:id="20969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D2A8-83A2-47D3-B314-A1DAA7E8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5191</Words>
  <Characters>29592</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ЧЕЛЯБИНСКОЙ ОБЛАСТИ</vt:lpstr>
      <vt:lpstr>ПОСТАНОВЛЕНИЕ</vt:lpstr>
    </vt:vector>
  </TitlesOfParts>
  <Company>SPecialiST RePack</Company>
  <LinksUpToDate>false</LinksUpToDate>
  <CharactersWithSpaces>34714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murnat</dc:creator>
  <cp:lastModifiedBy>АдСулея07</cp:lastModifiedBy>
  <cp:revision>5</cp:revision>
  <cp:lastPrinted>2021-12-21T10:41:00Z</cp:lastPrinted>
  <dcterms:created xsi:type="dcterms:W3CDTF">2021-12-17T10:39:00Z</dcterms:created>
  <dcterms:modified xsi:type="dcterms:W3CDTF">2022-01-11T03:55:00Z</dcterms:modified>
</cp:coreProperties>
</file>