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5" w:rsidRDefault="00B94325" w:rsidP="00B94325">
      <w:pPr>
        <w:tabs>
          <w:tab w:val="left" w:pos="6120"/>
        </w:tabs>
        <w:ind w:firstLine="709"/>
        <w:jc w:val="center"/>
      </w:pPr>
      <w:r>
        <w:rPr>
          <w:noProof/>
        </w:rPr>
        <w:drawing>
          <wp:inline distT="0" distB="0" distL="0" distR="0">
            <wp:extent cx="598170" cy="72072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 ГОРОДСКОГО ПОСЕЛЕНИЯ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МУНИЦИПАЛЬНОГО РАЙОНА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325" w:rsidRDefault="00B94325" w:rsidP="006D0194">
      <w:pPr>
        <w:pBdr>
          <w:bottom w:val="single" w:sz="4" w:space="0" w:color="auto"/>
        </w:pBdr>
        <w:ind w:firstLine="709"/>
        <w:jc w:val="center"/>
        <w:outlineLvl w:val="0"/>
        <w:rPr>
          <w:bCs/>
        </w:rPr>
      </w:pPr>
    </w:p>
    <w:p w:rsidR="00B94325" w:rsidRDefault="00B94325" w:rsidP="00B94325">
      <w:pPr>
        <w:ind w:firstLine="709"/>
        <w:jc w:val="both"/>
        <w:rPr>
          <w:color w:val="000000"/>
          <w:lang w:bidi="ru-RU"/>
        </w:rPr>
      </w:pPr>
    </w:p>
    <w:p w:rsidR="00B94325" w:rsidRPr="0028491D" w:rsidRDefault="00B94325" w:rsidP="0028491D">
      <w:pPr>
        <w:rPr>
          <w:u w:val="single"/>
          <w:lang w:bidi="ru-RU"/>
        </w:rPr>
      </w:pPr>
      <w:r w:rsidRPr="0028491D">
        <w:rPr>
          <w:u w:val="single"/>
          <w:lang w:bidi="ru-RU"/>
        </w:rPr>
        <w:t xml:space="preserve">от </w:t>
      </w:r>
      <w:r w:rsidR="00D710AE">
        <w:rPr>
          <w:u w:val="single"/>
          <w:lang w:bidi="ru-RU"/>
        </w:rPr>
        <w:t>2</w:t>
      </w:r>
      <w:r w:rsidR="007D2779">
        <w:rPr>
          <w:u w:val="single"/>
          <w:lang w:bidi="ru-RU"/>
        </w:rPr>
        <w:t>7</w:t>
      </w:r>
      <w:r w:rsidRPr="0028491D">
        <w:rPr>
          <w:u w:val="single"/>
          <w:lang w:bidi="ru-RU"/>
        </w:rPr>
        <w:t>.</w:t>
      </w:r>
      <w:r w:rsidR="00EB5DDB">
        <w:rPr>
          <w:u w:val="single"/>
          <w:lang w:bidi="ru-RU"/>
        </w:rPr>
        <w:t>0</w:t>
      </w:r>
      <w:r w:rsidR="007D2779">
        <w:rPr>
          <w:u w:val="single"/>
          <w:lang w:bidi="ru-RU"/>
        </w:rPr>
        <w:t>7</w:t>
      </w:r>
      <w:r w:rsidRPr="0028491D">
        <w:rPr>
          <w:u w:val="single"/>
          <w:lang w:bidi="ru-RU"/>
        </w:rPr>
        <w:t>.202</w:t>
      </w:r>
      <w:r w:rsidR="00EB5DDB">
        <w:rPr>
          <w:u w:val="single"/>
          <w:lang w:bidi="ru-RU"/>
        </w:rPr>
        <w:t>3</w:t>
      </w:r>
      <w:r w:rsidRPr="0028491D">
        <w:rPr>
          <w:u w:val="single"/>
          <w:lang w:bidi="ru-RU"/>
        </w:rPr>
        <w:t xml:space="preserve"> г. №</w:t>
      </w:r>
      <w:r w:rsidR="00EB5DDB">
        <w:rPr>
          <w:u w:val="single"/>
          <w:lang w:bidi="ru-RU"/>
        </w:rPr>
        <w:t xml:space="preserve"> </w:t>
      </w:r>
      <w:r w:rsidR="007D2779">
        <w:rPr>
          <w:u w:val="single"/>
          <w:lang w:bidi="ru-RU"/>
        </w:rPr>
        <w:t>78</w:t>
      </w:r>
    </w:p>
    <w:tbl>
      <w:tblPr>
        <w:tblW w:w="0" w:type="auto"/>
        <w:tblLook w:val="01E0"/>
      </w:tblPr>
      <w:tblGrid>
        <w:gridCol w:w="5359"/>
        <w:gridCol w:w="4212"/>
      </w:tblGrid>
      <w:tr w:rsidR="0050550D" w:rsidTr="004B4930">
        <w:trPr>
          <w:cantSplit/>
          <w:trHeight w:val="690"/>
        </w:trPr>
        <w:tc>
          <w:tcPr>
            <w:tcW w:w="5359" w:type="dxa"/>
            <w:vMerge w:val="restart"/>
          </w:tcPr>
          <w:p w:rsidR="0050550D" w:rsidRPr="00783508" w:rsidRDefault="0050550D" w:rsidP="0050550D">
            <w:pPr>
              <w:spacing w:before="60"/>
            </w:pPr>
            <w:r w:rsidRPr="00783508">
              <w:t xml:space="preserve">                 п. Сулея</w:t>
            </w:r>
          </w:p>
          <w:p w:rsidR="0050550D" w:rsidRPr="00783508" w:rsidRDefault="0050550D" w:rsidP="0050550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550D" w:rsidRPr="00131A2F" w:rsidRDefault="00131A2F" w:rsidP="0028491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A2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постановление Администрации Сулеинского городского поселения от 25.12.2020 г. № 178 «Об утверждении муниципальной программы «Благоустройство на территории Сулеинского городского поселения на 202</w:t>
            </w:r>
            <w:r w:rsidR="007D277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31A2F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7D277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131A2F">
              <w:rPr>
                <w:rFonts w:ascii="Times New Roman" w:hAnsi="Times New Roman" w:cs="Times New Roman"/>
                <w:b w:val="0"/>
                <w:sz w:val="24"/>
                <w:szCs w:val="24"/>
              </w:rPr>
              <w:t>г.» в новой редакции</w:t>
            </w:r>
            <w:r w:rsidR="004B4930" w:rsidRPr="00131A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550D" w:rsidRPr="00783508" w:rsidRDefault="0050550D" w:rsidP="0050550D">
            <w:pPr>
              <w:spacing w:before="60"/>
              <w:rPr>
                <w:bCs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  <w:tr w:rsidR="0050550D" w:rsidTr="004B4930">
        <w:trPr>
          <w:cantSplit/>
          <w:trHeight w:val="1284"/>
        </w:trPr>
        <w:tc>
          <w:tcPr>
            <w:tcW w:w="0" w:type="auto"/>
            <w:vMerge/>
            <w:vAlign w:val="center"/>
          </w:tcPr>
          <w:p w:rsidR="0050550D" w:rsidRDefault="0050550D" w:rsidP="0050550D">
            <w:pPr>
              <w:rPr>
                <w:b/>
                <w:bCs/>
                <w:szCs w:val="20"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</w:tbl>
    <w:p w:rsidR="0050550D" w:rsidRPr="00AE2DA2" w:rsidRDefault="0050550D" w:rsidP="0050550D">
      <w:pPr>
        <w:pStyle w:val="a4"/>
        <w:spacing w:before="0" w:beforeAutospacing="0" w:after="0" w:afterAutospacing="0"/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Сулеинского городского поселения от </w:t>
      </w:r>
      <w:r w:rsidR="0008189B">
        <w:t>25</w:t>
      </w:r>
      <w:r>
        <w:t>.12.20</w:t>
      </w:r>
      <w:r w:rsidR="0008189B">
        <w:t>20</w:t>
      </w:r>
      <w:r>
        <w:t xml:space="preserve"> № </w:t>
      </w:r>
      <w:r w:rsidR="0008189B">
        <w:t>182</w:t>
      </w:r>
      <w:r>
        <w:t xml:space="preserve"> «</w:t>
      </w:r>
      <w:r>
        <w:rPr>
          <w:bCs/>
        </w:rPr>
        <w:t xml:space="preserve">Об утверждении </w:t>
      </w:r>
      <w:r w:rsidR="0008189B">
        <w:rPr>
          <w:bCs/>
        </w:rPr>
        <w:t>П</w:t>
      </w:r>
      <w:r>
        <w:rPr>
          <w:bCs/>
        </w:rPr>
        <w:t xml:space="preserve">орядка </w:t>
      </w:r>
      <w:r w:rsidR="0008189B">
        <w:rPr>
          <w:bCs/>
        </w:rPr>
        <w:t>принятия решений</w:t>
      </w:r>
      <w:r>
        <w:rPr>
          <w:bCs/>
        </w:rPr>
        <w:t xml:space="preserve"> </w:t>
      </w:r>
      <w:r w:rsidR="0008189B">
        <w:rPr>
          <w:bCs/>
        </w:rPr>
        <w:t>о разработке муниципальных программ Сулеинского городского поселения, их формировании и реализации в новой редакции</w:t>
      </w:r>
      <w:r>
        <w:t xml:space="preserve">» </w:t>
      </w:r>
    </w:p>
    <w:p w:rsidR="0050550D" w:rsidRDefault="0050550D" w:rsidP="0050550D">
      <w:pPr>
        <w:jc w:val="center"/>
        <w:rPr>
          <w:b/>
        </w:rPr>
      </w:pPr>
    </w:p>
    <w:p w:rsidR="0050550D" w:rsidRDefault="0050550D" w:rsidP="0050550D">
      <w:pPr>
        <w:jc w:val="center"/>
        <w:rPr>
          <w:b/>
        </w:rPr>
      </w:pPr>
      <w:r>
        <w:rPr>
          <w:b/>
        </w:rPr>
        <w:t>ПОСТАНОВЛЯЮ:</w:t>
      </w:r>
    </w:p>
    <w:p w:rsidR="0050550D" w:rsidRDefault="0050550D" w:rsidP="0050550D">
      <w:pPr>
        <w:jc w:val="center"/>
        <w:rPr>
          <w:b/>
        </w:rPr>
      </w:pPr>
    </w:p>
    <w:p w:rsidR="0050550D" w:rsidRDefault="007B0C56" w:rsidP="007B0C56">
      <w:pPr>
        <w:pStyle w:val="ConsPlusTitle"/>
        <w:widowControl/>
        <w:numPr>
          <w:ilvl w:val="0"/>
          <w:numId w:val="1"/>
        </w:numPr>
        <w:ind w:left="0"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50550D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50550D" w:rsidRPr="00BD6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50D" w:rsidRPr="009D3845">
        <w:rPr>
          <w:rFonts w:ascii="Times New Roman" w:hAnsi="Times New Roman" w:cs="Times New Roman"/>
          <w:b w:val="0"/>
          <w:sz w:val="24"/>
          <w:szCs w:val="24"/>
        </w:rPr>
        <w:t>программу «</w:t>
      </w:r>
      <w:r w:rsidR="00131A2F" w:rsidRPr="00131A2F">
        <w:rPr>
          <w:rFonts w:ascii="Times New Roman" w:hAnsi="Times New Roman" w:cs="Times New Roman"/>
          <w:b w:val="0"/>
          <w:sz w:val="24"/>
          <w:szCs w:val="24"/>
        </w:rPr>
        <w:t>Благоустройство на территории Сулеинского городского поселения на 202</w:t>
      </w:r>
      <w:r w:rsidR="007D2779">
        <w:rPr>
          <w:rFonts w:ascii="Times New Roman" w:hAnsi="Times New Roman" w:cs="Times New Roman"/>
          <w:b w:val="0"/>
          <w:sz w:val="24"/>
          <w:szCs w:val="24"/>
        </w:rPr>
        <w:t>3</w:t>
      </w:r>
      <w:r w:rsidR="00131A2F" w:rsidRPr="00131A2F">
        <w:rPr>
          <w:rFonts w:ascii="Times New Roman" w:hAnsi="Times New Roman" w:cs="Times New Roman"/>
          <w:b w:val="0"/>
          <w:sz w:val="24"/>
          <w:szCs w:val="24"/>
        </w:rPr>
        <w:t>-202</w:t>
      </w:r>
      <w:r w:rsidR="007D2779">
        <w:rPr>
          <w:rFonts w:ascii="Times New Roman" w:hAnsi="Times New Roman" w:cs="Times New Roman"/>
          <w:b w:val="0"/>
          <w:sz w:val="24"/>
          <w:szCs w:val="24"/>
        </w:rPr>
        <w:t>4</w:t>
      </w:r>
      <w:r w:rsidR="00131A2F" w:rsidRPr="00131A2F">
        <w:rPr>
          <w:rFonts w:ascii="Times New Roman" w:hAnsi="Times New Roman" w:cs="Times New Roman"/>
          <w:b w:val="0"/>
          <w:sz w:val="24"/>
          <w:szCs w:val="24"/>
        </w:rPr>
        <w:t xml:space="preserve"> г.» в новой редакции</w:t>
      </w:r>
      <w:r w:rsidR="0028491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утвержденную постановлением Администрации Сулеинского городского поселения от </w:t>
      </w:r>
      <w:r w:rsidR="00131A2F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.12.202</w:t>
      </w:r>
      <w:r w:rsidR="00131A2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131A2F">
        <w:rPr>
          <w:rFonts w:ascii="Times New Roman" w:hAnsi="Times New Roman" w:cs="Times New Roman"/>
          <w:b w:val="0"/>
          <w:bCs w:val="0"/>
          <w:sz w:val="24"/>
          <w:szCs w:val="24"/>
        </w:rPr>
        <w:t>178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7B0C56" w:rsidRDefault="007B0C56" w:rsidP="007B0C56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в Паспорте муниципальной Программы позицию «Объемы и источники финансирования муниципальной программы (подпрограммы) с разбивкой по годам и по источникам финансирования» изложить в следующей редакции:</w:t>
      </w:r>
    </w:p>
    <w:tbl>
      <w:tblPr>
        <w:tblpPr w:leftFromText="180" w:rightFromText="180" w:vertAnchor="text" w:horzAnchor="margin" w:tblpXSpec="center" w:tblpY="120"/>
        <w:tblW w:w="10031" w:type="dxa"/>
        <w:tblLayout w:type="fixed"/>
        <w:tblLook w:val="04A0"/>
      </w:tblPr>
      <w:tblGrid>
        <w:gridCol w:w="3119"/>
        <w:gridCol w:w="6912"/>
      </w:tblGrid>
      <w:tr w:rsidR="007B0C56" w:rsidTr="006970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56" w:rsidRPr="00711F13" w:rsidRDefault="007B0C56" w:rsidP="000D0C33">
            <w:pPr>
              <w:snapToGrid w:val="0"/>
              <w:rPr>
                <w:color w:val="000000"/>
              </w:rPr>
            </w:pPr>
            <w:r w:rsidRPr="00711F13">
              <w:rPr>
                <w:color w:val="000000"/>
              </w:rPr>
              <w:t>Объемы и источники финансирования муниципальной программы (подпрограммы) с разбивкой по годам и по источникам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6" w:rsidRDefault="007B0C56" w:rsidP="000D0C33">
            <w:r>
              <w:t xml:space="preserve">  Общий объем финансирования мероприятий программы:  </w:t>
            </w:r>
          </w:p>
          <w:p w:rsidR="00B437C5" w:rsidRDefault="00B437C5" w:rsidP="00B437C5">
            <w:r>
              <w:t xml:space="preserve">         </w:t>
            </w:r>
            <w:r w:rsidRPr="00B94FB2">
              <w:t>в 202</w:t>
            </w:r>
            <w:r>
              <w:t>3</w:t>
            </w:r>
            <w:r w:rsidRPr="00B94FB2">
              <w:t xml:space="preserve">году </w:t>
            </w:r>
            <w:r>
              <w:t>–</w:t>
            </w:r>
            <w:r w:rsidRPr="00B94FB2">
              <w:t xml:space="preserve"> </w:t>
            </w:r>
            <w:r w:rsidR="007D2779">
              <w:t>5 930,7</w:t>
            </w:r>
            <w:r w:rsidRPr="00B94FB2">
              <w:t xml:space="preserve"> тыс. рублей, в том числе:</w:t>
            </w:r>
          </w:p>
          <w:p w:rsidR="00B437C5" w:rsidRPr="00B94FB2" w:rsidRDefault="00B437C5" w:rsidP="00B437C5">
            <w:r w:rsidRPr="00B94FB2">
              <w:t xml:space="preserve">- за счет средств районного бюджета – </w:t>
            </w:r>
            <w:r w:rsidR="009C3BBC">
              <w:t>4</w:t>
            </w:r>
            <w:r w:rsidR="007D2779">
              <w:t> 257,7</w:t>
            </w:r>
            <w:r w:rsidRPr="00B94FB2">
              <w:t xml:space="preserve"> тыс. рублей; </w:t>
            </w:r>
          </w:p>
          <w:p w:rsidR="00B437C5" w:rsidRPr="00B94FB2" w:rsidRDefault="00B437C5" w:rsidP="00B437C5">
            <w:r w:rsidRPr="00B94FB2">
              <w:t xml:space="preserve">- за счет средств бюджета поселения – </w:t>
            </w:r>
            <w:r w:rsidR="00131A2F">
              <w:t>1</w:t>
            </w:r>
            <w:r w:rsidR="007D2779">
              <w:t> 673,0</w:t>
            </w:r>
            <w:r w:rsidRPr="00B94FB2">
              <w:t xml:space="preserve"> тыс. рублей;</w:t>
            </w:r>
          </w:p>
          <w:p w:rsidR="00BD72E4" w:rsidRDefault="00B437C5" w:rsidP="00B437C5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4</w:t>
            </w:r>
            <w:r w:rsidRPr="00B94FB2">
              <w:t xml:space="preserve"> году – </w:t>
            </w:r>
            <w:r w:rsidR="00131A2F">
              <w:t>3 </w:t>
            </w:r>
            <w:r w:rsidR="00BD72E4">
              <w:t>427</w:t>
            </w:r>
            <w:r w:rsidR="00131A2F">
              <w:t>,4</w:t>
            </w:r>
            <w:r w:rsidRPr="00B94FB2">
              <w:t xml:space="preserve"> тыс. рублей</w:t>
            </w:r>
            <w:r>
              <w:t xml:space="preserve">, </w:t>
            </w:r>
          </w:p>
          <w:p w:rsidR="00BD72E4" w:rsidRDefault="00BD72E4" w:rsidP="00B437C5">
            <w:r>
              <w:t xml:space="preserve">- </w:t>
            </w:r>
            <w:r w:rsidR="00B437C5" w:rsidRPr="00B94FB2">
              <w:t>за с</w:t>
            </w:r>
            <w:r w:rsidR="00131A2F">
              <w:t>чет средств районного бюджета</w:t>
            </w:r>
            <w:r w:rsidRPr="00B94FB2">
              <w:t xml:space="preserve">– </w:t>
            </w:r>
            <w:r>
              <w:t>3 414,4</w:t>
            </w:r>
            <w:r w:rsidR="00B437C5" w:rsidRPr="00B94FB2">
              <w:t>;</w:t>
            </w:r>
          </w:p>
          <w:p w:rsidR="00B437C5" w:rsidRPr="00B94FB2" w:rsidRDefault="00BD72E4" w:rsidP="00B437C5">
            <w:r w:rsidRPr="00B94FB2">
              <w:t xml:space="preserve">- за счет средств бюджета поселения – </w:t>
            </w:r>
            <w:r>
              <w:t>13,0</w:t>
            </w:r>
            <w:r w:rsidRPr="00B94FB2">
              <w:t xml:space="preserve"> тыс. рублей;</w:t>
            </w:r>
          </w:p>
          <w:p w:rsidR="007B0C56" w:rsidRDefault="00B437C5" w:rsidP="00131A2F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5</w:t>
            </w:r>
            <w:r w:rsidRPr="00B94FB2">
              <w:t xml:space="preserve"> году – </w:t>
            </w:r>
            <w:r w:rsidR="00131A2F">
              <w:t>3 303,1</w:t>
            </w:r>
            <w:r w:rsidRPr="00B94FB2">
              <w:t xml:space="preserve"> тыс. рублей</w:t>
            </w:r>
            <w:r>
              <w:t xml:space="preserve">, </w:t>
            </w:r>
            <w:r w:rsidRPr="00B94FB2">
              <w:t>за</w:t>
            </w:r>
            <w:r w:rsidR="00131A2F">
              <w:t xml:space="preserve"> счет средств районного бюджета.</w:t>
            </w:r>
          </w:p>
        </w:tc>
      </w:tr>
    </w:tbl>
    <w:p w:rsidR="007B0C56" w:rsidRPr="00131A2F" w:rsidRDefault="00D943E9" w:rsidP="007B0C56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1A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Раздел 5. </w:t>
      </w:r>
      <w:r w:rsidRPr="00131A2F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муниципальной программы </w:t>
      </w:r>
      <w:r w:rsidR="00131A2F" w:rsidRPr="00131A2F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131A2F" w:rsidRPr="00131A2F" w:rsidRDefault="00131A2F" w:rsidP="00131A2F">
      <w:pPr>
        <w:framePr w:hSpace="180" w:wrap="around" w:vAnchor="text" w:hAnchor="margin" w:xAlign="center" w:y="120"/>
      </w:pPr>
      <w:r w:rsidRPr="00131A2F">
        <w:t xml:space="preserve">«Общий объем финансирования мероприятий программы:  </w:t>
      </w:r>
    </w:p>
    <w:p w:rsidR="00131A2F" w:rsidRPr="00131A2F" w:rsidRDefault="00131A2F" w:rsidP="00131A2F">
      <w:pPr>
        <w:framePr w:hSpace="180" w:wrap="around" w:vAnchor="text" w:hAnchor="margin" w:xAlign="center" w:y="120"/>
      </w:pPr>
      <w:r w:rsidRPr="00131A2F">
        <w:t xml:space="preserve">         в 2023году составит </w:t>
      </w:r>
      <w:r w:rsidR="007D2779">
        <w:t>5 930,7</w:t>
      </w:r>
      <w:r w:rsidRPr="00131A2F">
        <w:t xml:space="preserve"> тыс. рублей, в том числе:</w:t>
      </w:r>
    </w:p>
    <w:p w:rsidR="00131A2F" w:rsidRPr="00131A2F" w:rsidRDefault="00131A2F" w:rsidP="00131A2F">
      <w:pPr>
        <w:framePr w:hSpace="180" w:wrap="around" w:vAnchor="text" w:hAnchor="margin" w:xAlign="center" w:y="120"/>
      </w:pPr>
      <w:r w:rsidRPr="00131A2F">
        <w:t xml:space="preserve">- за счет средств районного бюджета – </w:t>
      </w:r>
      <w:r w:rsidR="007D2779">
        <w:t>4 257,7</w:t>
      </w:r>
      <w:r w:rsidRPr="00131A2F">
        <w:t xml:space="preserve"> тыс. рублей; </w:t>
      </w:r>
    </w:p>
    <w:p w:rsidR="00131A2F" w:rsidRPr="00131A2F" w:rsidRDefault="00131A2F" w:rsidP="00131A2F">
      <w:pPr>
        <w:framePr w:hSpace="180" w:wrap="around" w:vAnchor="text" w:hAnchor="margin" w:xAlign="center" w:y="120"/>
      </w:pPr>
      <w:r w:rsidRPr="00131A2F">
        <w:t xml:space="preserve">- за счет средств бюджета поселения – </w:t>
      </w:r>
      <w:r w:rsidR="007D2779">
        <w:t>1 673,0</w:t>
      </w:r>
      <w:r w:rsidRPr="00131A2F">
        <w:t xml:space="preserve"> тыс. рублей;</w:t>
      </w:r>
    </w:p>
    <w:p w:rsidR="00BD72E4" w:rsidRDefault="00131A2F" w:rsidP="00BD72E4">
      <w:pPr>
        <w:framePr w:hSpace="180" w:wrap="around" w:vAnchor="text" w:hAnchor="margin" w:xAlign="center" w:y="120"/>
      </w:pPr>
      <w:r w:rsidRPr="00131A2F">
        <w:t xml:space="preserve">         </w:t>
      </w:r>
      <w:r w:rsidR="00BD72E4" w:rsidRPr="00B94FB2">
        <w:t>в 202</w:t>
      </w:r>
      <w:r w:rsidR="00BD72E4">
        <w:t>4</w:t>
      </w:r>
      <w:r w:rsidR="00BD72E4" w:rsidRPr="00B94FB2">
        <w:t xml:space="preserve"> году – </w:t>
      </w:r>
      <w:r w:rsidR="00BD72E4">
        <w:t>3 427,4</w:t>
      </w:r>
      <w:r w:rsidR="00BD72E4" w:rsidRPr="00B94FB2">
        <w:t xml:space="preserve"> тыс. рублей</w:t>
      </w:r>
      <w:r w:rsidR="00BD72E4">
        <w:t xml:space="preserve">, </w:t>
      </w:r>
    </w:p>
    <w:p w:rsidR="00BD72E4" w:rsidRDefault="00BD72E4" w:rsidP="00BD72E4">
      <w:pPr>
        <w:framePr w:hSpace="180" w:wrap="around" w:vAnchor="text" w:hAnchor="margin" w:xAlign="center" w:y="120"/>
      </w:pPr>
      <w:r>
        <w:t xml:space="preserve">- </w:t>
      </w:r>
      <w:r w:rsidRPr="00B94FB2">
        <w:t>за с</w:t>
      </w:r>
      <w:r>
        <w:t>чет средств районного бюджета</w:t>
      </w:r>
      <w:r w:rsidRPr="00B94FB2">
        <w:t xml:space="preserve">– </w:t>
      </w:r>
      <w:r>
        <w:t>3 414,4</w:t>
      </w:r>
      <w:r w:rsidRPr="00B94FB2">
        <w:t>;</w:t>
      </w:r>
    </w:p>
    <w:p w:rsidR="00131A2F" w:rsidRPr="00131A2F" w:rsidRDefault="00BD72E4" w:rsidP="00BD72E4">
      <w:pPr>
        <w:framePr w:hSpace="180" w:wrap="around" w:vAnchor="text" w:hAnchor="margin" w:xAlign="center" w:y="120"/>
      </w:pPr>
      <w:r w:rsidRPr="00B94FB2">
        <w:t xml:space="preserve">- за счет средств бюджета поселения – </w:t>
      </w:r>
      <w:r>
        <w:t>13,0</w:t>
      </w:r>
      <w:r w:rsidRPr="00B94FB2">
        <w:t xml:space="preserve"> тыс. рублей;</w:t>
      </w:r>
      <w:r w:rsidR="00131A2F" w:rsidRPr="00131A2F">
        <w:t xml:space="preserve"> </w:t>
      </w:r>
    </w:p>
    <w:p w:rsidR="00131A2F" w:rsidRPr="00131A2F" w:rsidRDefault="00131A2F" w:rsidP="00131A2F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1A2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в 2025 году – 3 303,1 тыс. рублей, за счет средств районного бюджета</w:t>
      </w:r>
      <w:proofErr w:type="gramStart"/>
      <w:r w:rsidRPr="00131A2F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D943E9" w:rsidRPr="00FC4E29" w:rsidRDefault="00D943E9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E29">
        <w:rPr>
          <w:rFonts w:ascii="Times New Roman" w:hAnsi="Times New Roman" w:cs="Times New Roman"/>
          <w:b w:val="0"/>
          <w:sz w:val="24"/>
          <w:szCs w:val="24"/>
        </w:rPr>
        <w:t>3) Приложение 1 муниципальной Программы изложить в новой редакции согласно Приложению 1 к настоящему постановлению;</w:t>
      </w:r>
    </w:p>
    <w:p w:rsidR="0028491D" w:rsidRPr="00FC4E29" w:rsidRDefault="00D943E9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E29">
        <w:rPr>
          <w:rFonts w:ascii="Times New Roman" w:hAnsi="Times New Roman" w:cs="Times New Roman"/>
          <w:b w:val="0"/>
          <w:sz w:val="24"/>
          <w:szCs w:val="24"/>
        </w:rPr>
        <w:t xml:space="preserve">4)  Приложение </w:t>
      </w:r>
      <w:r w:rsidR="00FC4E29">
        <w:rPr>
          <w:rFonts w:ascii="Times New Roman" w:hAnsi="Times New Roman" w:cs="Times New Roman"/>
          <w:b w:val="0"/>
          <w:sz w:val="24"/>
          <w:szCs w:val="24"/>
        </w:rPr>
        <w:t>2</w:t>
      </w:r>
      <w:r w:rsidRPr="00FC4E2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изложить в новой редакции согласно Приложению 2 к настоящему постановлению;</w:t>
      </w:r>
    </w:p>
    <w:p w:rsidR="0028491D" w:rsidRDefault="0028491D" w:rsidP="00E53E87">
      <w:pPr>
        <w:pStyle w:val="ConsPlusTitle"/>
        <w:widowControl/>
        <w:numPr>
          <w:ilvl w:val="0"/>
          <w:numId w:val="1"/>
        </w:numPr>
        <w:ind w:left="0" w:right="-48" w:hanging="13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437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8437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Сулеинского городского поселения</w:t>
      </w:r>
      <w:r w:rsidR="001A2F5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491D" w:rsidRPr="0028491D" w:rsidRDefault="0028491D" w:rsidP="0028491D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его подписания.</w:t>
      </w:r>
    </w:p>
    <w:p w:rsidR="0028491D" w:rsidRDefault="0028491D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550D" w:rsidRPr="0028491D" w:rsidRDefault="0050550D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 xml:space="preserve">Глава  Сулеинского городского поселения                                                      </w:t>
      </w:r>
      <w:proofErr w:type="spellStart"/>
      <w:r w:rsidRPr="0028491D">
        <w:rPr>
          <w:rFonts w:ascii="Times New Roman" w:hAnsi="Times New Roman" w:cs="Times New Roman"/>
          <w:b w:val="0"/>
          <w:sz w:val="24"/>
          <w:szCs w:val="24"/>
        </w:rPr>
        <w:t>В.Г.Губайдулина</w:t>
      </w:r>
      <w:proofErr w:type="spellEnd"/>
    </w:p>
    <w:p w:rsidR="00B94325" w:rsidRDefault="00B94325"/>
    <w:p w:rsidR="006D0194" w:rsidRDefault="006D0194" w:rsidP="00B94FB2">
      <w:pPr>
        <w:spacing w:line="360" w:lineRule="auto"/>
        <w:jc w:val="center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  <w:sectPr w:rsidR="00483D6C" w:rsidSect="006D0194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Style w:val="a7"/>
        <w:tblW w:w="15276" w:type="dxa"/>
        <w:tblLook w:val="04A0"/>
      </w:tblPr>
      <w:tblGrid>
        <w:gridCol w:w="7905"/>
        <w:gridCol w:w="7371"/>
      </w:tblGrid>
      <w:tr w:rsidR="00EB5DDB" w:rsidRPr="00483D6C" w:rsidTr="000604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B5DDB" w:rsidRDefault="00EB5DDB" w:rsidP="000D0C33">
            <w:pPr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5DDB" w:rsidRPr="00483D6C" w:rsidRDefault="00EB5DDB" w:rsidP="00EB5DDB">
            <w:r w:rsidRPr="00483D6C">
              <w:t>Приложение 1</w:t>
            </w:r>
          </w:p>
          <w:p w:rsidR="00EB5DDB" w:rsidRDefault="00EB5DDB" w:rsidP="00EB5DDB">
            <w:pPr>
              <w:jc w:val="both"/>
            </w:pPr>
            <w:r w:rsidRPr="00483D6C">
              <w:t xml:space="preserve">к </w:t>
            </w:r>
            <w:r>
              <w:t xml:space="preserve">постановлению Администрации Сулеинского городского поселения </w:t>
            </w:r>
          </w:p>
          <w:p w:rsidR="00EB5DDB" w:rsidRPr="00483D6C" w:rsidRDefault="00EB5DDB" w:rsidP="007D2779">
            <w:pPr>
              <w:jc w:val="both"/>
            </w:pPr>
            <w:r>
              <w:t xml:space="preserve">от </w:t>
            </w:r>
            <w:r w:rsidR="00E53E87">
              <w:t>2</w:t>
            </w:r>
            <w:r w:rsidR="007D2779">
              <w:t>7</w:t>
            </w:r>
            <w:r>
              <w:t>.0</w:t>
            </w:r>
            <w:r w:rsidR="007D2779">
              <w:t>7</w:t>
            </w:r>
            <w:r>
              <w:t xml:space="preserve">.2023г. № </w:t>
            </w:r>
            <w:r w:rsidR="007D2779">
              <w:t>78</w:t>
            </w:r>
          </w:p>
        </w:tc>
      </w:tr>
    </w:tbl>
    <w:p w:rsidR="00FC4E29" w:rsidRPr="008062DF" w:rsidRDefault="00FC4E29" w:rsidP="00FC4E29">
      <w:pPr>
        <w:pStyle w:val="a9"/>
        <w:tabs>
          <w:tab w:val="left" w:pos="567"/>
          <w:tab w:val="left" w:pos="6096"/>
          <w:tab w:val="left" w:pos="6379"/>
          <w:tab w:val="left" w:pos="6663"/>
        </w:tabs>
        <w:ind w:left="7938"/>
        <w:rPr>
          <w:rFonts w:ascii="Times New Roman" w:hAnsi="Times New Roman"/>
          <w:sz w:val="20"/>
          <w:szCs w:val="20"/>
        </w:rPr>
      </w:pPr>
      <w:r w:rsidRPr="008062DF">
        <w:rPr>
          <w:rFonts w:ascii="Times New Roman" w:hAnsi="Times New Roman"/>
          <w:sz w:val="20"/>
          <w:szCs w:val="20"/>
        </w:rPr>
        <w:t>Приложение 1</w:t>
      </w:r>
    </w:p>
    <w:p w:rsidR="00FC4E29" w:rsidRPr="008062DF" w:rsidRDefault="00FC4E29" w:rsidP="00FC4E29">
      <w:pPr>
        <w:pStyle w:val="a9"/>
        <w:tabs>
          <w:tab w:val="left" w:pos="567"/>
          <w:tab w:val="left" w:pos="6096"/>
          <w:tab w:val="left" w:pos="6379"/>
          <w:tab w:val="left" w:pos="6663"/>
        </w:tabs>
        <w:ind w:left="7938"/>
        <w:rPr>
          <w:rFonts w:ascii="Times New Roman" w:hAnsi="Times New Roman"/>
          <w:sz w:val="20"/>
          <w:szCs w:val="20"/>
        </w:rPr>
      </w:pPr>
      <w:r w:rsidRPr="008062DF">
        <w:rPr>
          <w:rFonts w:ascii="Times New Roman" w:hAnsi="Times New Roman"/>
          <w:sz w:val="20"/>
          <w:szCs w:val="20"/>
        </w:rPr>
        <w:t>к муниципальной программе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62DF">
        <w:rPr>
          <w:rFonts w:ascii="Times New Roman" w:hAnsi="Times New Roman"/>
          <w:color w:val="000000"/>
          <w:sz w:val="20"/>
          <w:szCs w:val="20"/>
        </w:rPr>
        <w:t>«Благоустройство территории Сулеинского городского поселения»</w:t>
      </w:r>
    </w:p>
    <w:p w:rsidR="00FC4E29" w:rsidRPr="008062DF" w:rsidRDefault="00FC4E29" w:rsidP="00FC4E29">
      <w:pPr>
        <w:pStyle w:val="a9"/>
        <w:ind w:left="11057"/>
        <w:jc w:val="right"/>
        <w:rPr>
          <w:rFonts w:ascii="Times New Roman" w:hAnsi="Times New Roman"/>
          <w:color w:val="000000"/>
          <w:sz w:val="20"/>
          <w:szCs w:val="20"/>
        </w:rPr>
      </w:pPr>
      <w:r w:rsidRPr="008062DF">
        <w:rPr>
          <w:rFonts w:ascii="Times New Roman" w:hAnsi="Times New Roman"/>
          <w:sz w:val="20"/>
          <w:szCs w:val="20"/>
        </w:rPr>
        <w:t xml:space="preserve"> </w:t>
      </w:r>
    </w:p>
    <w:p w:rsidR="00FC4E29" w:rsidRDefault="00FC4E29" w:rsidP="00FC4E29">
      <w:pPr>
        <w:jc w:val="center"/>
        <w:rPr>
          <w:color w:val="000000"/>
        </w:rPr>
      </w:pPr>
      <w:r w:rsidRPr="00DF6912">
        <w:rPr>
          <w:color w:val="000000"/>
        </w:rPr>
        <w:t>Перечень</w:t>
      </w:r>
    </w:p>
    <w:p w:rsidR="00FC4E29" w:rsidRDefault="00FC4E29" w:rsidP="00FC4E29">
      <w:pPr>
        <w:spacing w:line="360" w:lineRule="auto"/>
        <w:jc w:val="center"/>
        <w:rPr>
          <w:color w:val="000000"/>
        </w:rPr>
      </w:pPr>
      <w:r w:rsidRPr="00DF6912">
        <w:rPr>
          <w:color w:val="000000"/>
        </w:rPr>
        <w:t xml:space="preserve"> Мероприятий</w:t>
      </w:r>
      <w:r>
        <w:rPr>
          <w:color w:val="000000"/>
        </w:rPr>
        <w:t xml:space="preserve"> муниципальной</w:t>
      </w:r>
      <w:r w:rsidRPr="00DF6912">
        <w:rPr>
          <w:color w:val="000000"/>
        </w:rPr>
        <w:t xml:space="preserve"> Программы «</w:t>
      </w:r>
      <w:r>
        <w:rPr>
          <w:color w:val="000000"/>
        </w:rPr>
        <w:t>Благоустройство территории Сулеинского городского поселения</w:t>
      </w:r>
      <w:r w:rsidRPr="00DF6912">
        <w:rPr>
          <w:color w:val="000000"/>
        </w:rPr>
        <w:t>»</w:t>
      </w:r>
    </w:p>
    <w:tbl>
      <w:tblPr>
        <w:tblW w:w="15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6351"/>
        <w:gridCol w:w="2242"/>
        <w:gridCol w:w="1134"/>
        <w:gridCol w:w="1134"/>
        <w:gridCol w:w="1160"/>
        <w:gridCol w:w="1560"/>
        <w:gridCol w:w="1533"/>
      </w:tblGrid>
      <w:tr w:rsidR="00FC4E29" w:rsidRPr="008939BC" w:rsidTr="00FD5198">
        <w:trPr>
          <w:jc w:val="center"/>
        </w:trPr>
        <w:tc>
          <w:tcPr>
            <w:tcW w:w="622" w:type="dxa"/>
            <w:vMerge w:val="restart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1" w:type="dxa"/>
            <w:vMerge w:val="restart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42" w:type="dxa"/>
            <w:vMerge w:val="restart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Исполнитель по мероприятию</w:t>
            </w:r>
          </w:p>
        </w:tc>
        <w:tc>
          <w:tcPr>
            <w:tcW w:w="3428" w:type="dxa"/>
            <w:gridSpan w:val="3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Объем финансирования,</w:t>
            </w:r>
          </w:p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 xml:space="preserve"> тыс. рублей</w:t>
            </w:r>
          </w:p>
        </w:tc>
        <w:tc>
          <w:tcPr>
            <w:tcW w:w="1560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1533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FC4E29" w:rsidRPr="008939BC" w:rsidTr="00FD5198">
        <w:trPr>
          <w:jc w:val="center"/>
        </w:trPr>
        <w:tc>
          <w:tcPr>
            <w:tcW w:w="622" w:type="dxa"/>
            <w:vMerge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1" w:type="dxa"/>
            <w:vMerge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0" w:type="dxa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FC4E29" w:rsidRPr="008939BC" w:rsidTr="00FD5198">
        <w:trPr>
          <w:jc w:val="center"/>
        </w:trPr>
        <w:tc>
          <w:tcPr>
            <w:tcW w:w="15736" w:type="dxa"/>
            <w:gridSpan w:val="8"/>
          </w:tcPr>
          <w:p w:rsidR="00FC4E29" w:rsidRPr="008939BC" w:rsidRDefault="00FC4E29" w:rsidP="00FD5198">
            <w:pPr>
              <w:jc w:val="both"/>
              <w:rPr>
                <w:color w:val="000000"/>
                <w:sz w:val="20"/>
                <w:szCs w:val="20"/>
              </w:rPr>
            </w:pPr>
            <w:r w:rsidRPr="008939BC">
              <w:rPr>
                <w:bCs/>
                <w:color w:val="000000"/>
                <w:sz w:val="20"/>
                <w:szCs w:val="20"/>
              </w:rPr>
              <w:t xml:space="preserve">Цель Программы: </w:t>
            </w:r>
            <w:r w:rsidRPr="008939BC">
              <w:rPr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поселения, способствующего комфортной жизнедеятельности, создание комфортных условий проживания и отдыха населения Сулеинского городского поселения</w:t>
            </w:r>
          </w:p>
        </w:tc>
      </w:tr>
      <w:tr w:rsidR="00FC4E29" w:rsidRPr="008939BC" w:rsidTr="00FD5198">
        <w:trPr>
          <w:trHeight w:val="498"/>
          <w:jc w:val="center"/>
        </w:trPr>
        <w:tc>
          <w:tcPr>
            <w:tcW w:w="15736" w:type="dxa"/>
            <w:gridSpan w:val="8"/>
          </w:tcPr>
          <w:p w:rsidR="00FC4E29" w:rsidRPr="008939BC" w:rsidRDefault="00FC4E29" w:rsidP="00FC4E29">
            <w:pPr>
              <w:numPr>
                <w:ilvl w:val="0"/>
                <w:numId w:val="2"/>
              </w:numPr>
              <w:snapToGrid w:val="0"/>
              <w:spacing w:after="200"/>
              <w:jc w:val="both"/>
              <w:rPr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 xml:space="preserve">Задача: </w:t>
            </w:r>
            <w:r w:rsidRPr="008939BC">
              <w:rPr>
                <w:sz w:val="20"/>
                <w:szCs w:val="20"/>
              </w:rPr>
              <w:t>Улучшение освещенности территории поселка, обеспечение надежности работы сетей уличного освещения; сокращение процента бесхозных сетей; сокращение аварийных ситуаций на сетях; наружного освещения повышение уровня безопасности дорожного движения, профилактика правонарушений.</w:t>
            </w:r>
          </w:p>
        </w:tc>
      </w:tr>
      <w:tr w:rsidR="00FC4E29" w:rsidRPr="008939BC" w:rsidTr="00FD5198">
        <w:trPr>
          <w:trHeight w:val="565"/>
          <w:jc w:val="center"/>
        </w:trPr>
        <w:tc>
          <w:tcPr>
            <w:tcW w:w="622" w:type="dxa"/>
            <w:vMerge w:val="restart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51" w:type="dxa"/>
            <w:vMerge w:val="restart"/>
            <w:vAlign w:val="center"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Потребление электроэнергии уличного освещения</w:t>
            </w:r>
          </w:p>
        </w:tc>
        <w:tc>
          <w:tcPr>
            <w:tcW w:w="2242" w:type="dxa"/>
            <w:vMerge w:val="restart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Администрация Сулеинского городского поселения</w:t>
            </w: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3 302,5</w:t>
            </w: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3 414,4</w:t>
            </w:r>
          </w:p>
        </w:tc>
        <w:tc>
          <w:tcPr>
            <w:tcW w:w="1160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3 303,1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Средства районного бюджета</w:t>
            </w:r>
          </w:p>
        </w:tc>
      </w:tr>
      <w:tr w:rsidR="00FC4E29" w:rsidRPr="008939BC" w:rsidTr="00FD5198">
        <w:trPr>
          <w:trHeight w:val="565"/>
          <w:jc w:val="center"/>
        </w:trPr>
        <w:tc>
          <w:tcPr>
            <w:tcW w:w="622" w:type="dxa"/>
            <w:vMerge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1" w:type="dxa"/>
            <w:vMerge/>
            <w:vAlign w:val="center"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FC4E29" w:rsidRPr="008939BC" w:rsidTr="00FD5198">
        <w:trPr>
          <w:trHeight w:val="278"/>
          <w:jc w:val="center"/>
        </w:trPr>
        <w:tc>
          <w:tcPr>
            <w:tcW w:w="622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51" w:type="dxa"/>
            <w:vAlign w:val="center"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Приобретение электротоваров для уличного освещения</w:t>
            </w:r>
          </w:p>
        </w:tc>
        <w:tc>
          <w:tcPr>
            <w:tcW w:w="2242" w:type="dxa"/>
            <w:vMerge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FC4E29" w:rsidRPr="008939BC" w:rsidTr="00FD5198">
        <w:trPr>
          <w:trHeight w:val="281"/>
          <w:jc w:val="center"/>
        </w:trPr>
        <w:tc>
          <w:tcPr>
            <w:tcW w:w="622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351" w:type="dxa"/>
            <w:vAlign w:val="center"/>
          </w:tcPr>
          <w:p w:rsidR="00FC4E29" w:rsidRPr="008939BC" w:rsidRDefault="00FC4E29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242" w:type="dxa"/>
            <w:vMerge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E29" w:rsidRPr="008939BC" w:rsidRDefault="007D2779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134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ind w:left="-82" w:firstLine="82"/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4E29" w:rsidRPr="008939BC" w:rsidTr="00FD5198">
        <w:trPr>
          <w:trHeight w:val="278"/>
          <w:jc w:val="center"/>
        </w:trPr>
        <w:tc>
          <w:tcPr>
            <w:tcW w:w="15736" w:type="dxa"/>
            <w:gridSpan w:val="8"/>
            <w:tcBorders>
              <w:right w:val="single" w:sz="4" w:space="0" w:color="auto"/>
            </w:tcBorders>
            <w:vAlign w:val="center"/>
          </w:tcPr>
          <w:p w:rsidR="00FC4E29" w:rsidRPr="008939BC" w:rsidRDefault="00FC4E29" w:rsidP="00FC4E29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9BC">
              <w:rPr>
                <w:rFonts w:ascii="Times New Roman" w:hAnsi="Times New Roman" w:cs="Times New Roman"/>
                <w:color w:val="000000"/>
              </w:rPr>
              <w:t xml:space="preserve">Задача: </w:t>
            </w:r>
            <w:r w:rsidRPr="008939BC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E70A11" w:rsidRPr="008939BC" w:rsidTr="00FD5198">
        <w:trPr>
          <w:trHeight w:val="275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51" w:type="dxa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Содержание скверов и мест общего пользования</w:t>
            </w:r>
          </w:p>
        </w:tc>
        <w:tc>
          <w:tcPr>
            <w:tcW w:w="2242" w:type="dxa"/>
            <w:vMerge w:val="restart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Администрация Сулеинского городского поселения</w:t>
            </w: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A11" w:rsidRPr="008939BC" w:rsidRDefault="00E70A11" w:rsidP="00FC4E29">
            <w:pPr>
              <w:rPr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E70A11" w:rsidRPr="008939BC" w:rsidTr="00FD5198">
        <w:trPr>
          <w:trHeight w:val="307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351" w:type="dxa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Содержание детских городков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E70A11" w:rsidRPr="008939BC" w:rsidTr="00FD5198">
        <w:trPr>
          <w:trHeight w:val="307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351" w:type="dxa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E70A11" w:rsidRPr="008939BC" w:rsidTr="00FD5198">
        <w:trPr>
          <w:trHeight w:val="307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351" w:type="dxa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Содержание</w:t>
            </w:r>
            <w:r w:rsidR="00BD72E4">
              <w:rPr>
                <w:color w:val="000000"/>
                <w:sz w:val="20"/>
                <w:szCs w:val="20"/>
              </w:rPr>
              <w:t>, оборудование</w:t>
            </w:r>
            <w:r w:rsidRPr="008939BC">
              <w:rPr>
                <w:color w:val="000000"/>
                <w:sz w:val="20"/>
                <w:szCs w:val="20"/>
              </w:rPr>
              <w:t xml:space="preserve"> площадок для сбора ТКО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BD72E4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E70A11" w:rsidRPr="008939BC" w:rsidTr="00FD5198">
        <w:trPr>
          <w:trHeight w:val="307"/>
          <w:jc w:val="center"/>
        </w:trPr>
        <w:tc>
          <w:tcPr>
            <w:tcW w:w="622" w:type="dxa"/>
            <w:vMerge w:val="restart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351" w:type="dxa"/>
            <w:vMerge w:val="restart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E70A11" w:rsidRPr="008939BC" w:rsidTr="00FD5198">
        <w:trPr>
          <w:trHeight w:val="307"/>
          <w:jc w:val="center"/>
        </w:trPr>
        <w:tc>
          <w:tcPr>
            <w:tcW w:w="62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1" w:type="dxa"/>
            <w:vMerge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Средства районного бюджета</w:t>
            </w:r>
          </w:p>
        </w:tc>
      </w:tr>
      <w:tr w:rsidR="00E70A11" w:rsidRPr="008939BC" w:rsidTr="00FD5198">
        <w:trPr>
          <w:trHeight w:val="283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351" w:type="dxa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Содержание хоккейной коробки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DE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</w:t>
            </w:r>
            <w:r w:rsidR="00DE40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E70A11" w:rsidRPr="008939BC" w:rsidTr="00FD5198">
        <w:trPr>
          <w:trHeight w:val="348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351" w:type="dxa"/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Новогоднее оформление снежного городка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939B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E70A11" w:rsidRPr="008939BC" w:rsidTr="00FD5198">
        <w:trPr>
          <w:trHeight w:val="279"/>
          <w:jc w:val="center"/>
        </w:trPr>
        <w:tc>
          <w:tcPr>
            <w:tcW w:w="622" w:type="dxa"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  <w:vAlign w:val="center"/>
          </w:tcPr>
          <w:p w:rsidR="00E70A11" w:rsidRPr="008939BC" w:rsidRDefault="00E70A11" w:rsidP="00FD51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39BC"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 w:rsidRPr="008939BC">
              <w:rPr>
                <w:color w:val="000000"/>
                <w:sz w:val="20"/>
                <w:szCs w:val="20"/>
              </w:rPr>
              <w:t xml:space="preserve"> обработка, дезинсекция и дератизация мест захоронения</w:t>
            </w:r>
          </w:p>
        </w:tc>
        <w:tc>
          <w:tcPr>
            <w:tcW w:w="2242" w:type="dxa"/>
            <w:vMerge/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70A11" w:rsidRPr="008939BC" w:rsidRDefault="00E70A11" w:rsidP="00DE40E9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32,</w:t>
            </w:r>
            <w:r w:rsidR="00DE40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0A11" w:rsidRPr="008939BC" w:rsidRDefault="00E70A11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11" w:rsidRPr="008939BC" w:rsidRDefault="00E70A11" w:rsidP="00FD5198">
            <w:pPr>
              <w:rPr>
                <w:sz w:val="20"/>
                <w:szCs w:val="20"/>
              </w:rPr>
            </w:pPr>
          </w:p>
        </w:tc>
      </w:tr>
      <w:tr w:rsidR="00E8212B" w:rsidRPr="008939BC" w:rsidTr="00FD5198">
        <w:trPr>
          <w:trHeight w:val="279"/>
          <w:jc w:val="center"/>
        </w:trPr>
        <w:tc>
          <w:tcPr>
            <w:tcW w:w="622" w:type="dxa"/>
            <w:vAlign w:val="center"/>
          </w:tcPr>
          <w:p w:rsidR="00E8212B" w:rsidRPr="008939BC" w:rsidRDefault="00E8212B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  <w:vAlign w:val="center"/>
          </w:tcPr>
          <w:p w:rsidR="00E8212B" w:rsidRPr="001F375D" w:rsidRDefault="00E8212B" w:rsidP="00FD5198">
            <w:pPr>
              <w:rPr>
                <w:color w:val="000000"/>
                <w:sz w:val="20"/>
                <w:szCs w:val="20"/>
              </w:rPr>
            </w:pPr>
            <w:r w:rsidRPr="001F375D">
              <w:rPr>
                <w:rFonts w:eastAsia="Calibri"/>
                <w:sz w:val="20"/>
                <w:szCs w:val="20"/>
              </w:rPr>
              <w:t>Разработка проектной документации зоны санитарной охраны артезианских скважин Сулеинского городского поселения (с сопровождением прохождения экспертизы)</w:t>
            </w:r>
          </w:p>
        </w:tc>
        <w:tc>
          <w:tcPr>
            <w:tcW w:w="2242" w:type="dxa"/>
            <w:vMerge/>
            <w:vAlign w:val="center"/>
          </w:tcPr>
          <w:p w:rsidR="00E8212B" w:rsidRPr="008939BC" w:rsidRDefault="00E8212B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8212B" w:rsidRPr="008939BC" w:rsidRDefault="00DE40E9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8212B" w:rsidRPr="008939BC" w:rsidRDefault="00E8212B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8212B" w:rsidRPr="008939BC" w:rsidRDefault="00E8212B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8212B" w:rsidRPr="008939BC" w:rsidRDefault="00E8212B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E8212B" w:rsidRPr="008939BC" w:rsidRDefault="00E8212B" w:rsidP="001F375D">
            <w:pPr>
              <w:jc w:val="center"/>
              <w:rPr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Средства районного бюджета</w:t>
            </w:r>
          </w:p>
        </w:tc>
      </w:tr>
      <w:tr w:rsidR="004F2210" w:rsidRPr="008939BC" w:rsidTr="004F2210">
        <w:trPr>
          <w:trHeight w:val="279"/>
          <w:jc w:val="center"/>
        </w:trPr>
        <w:tc>
          <w:tcPr>
            <w:tcW w:w="622" w:type="dxa"/>
            <w:vAlign w:val="center"/>
          </w:tcPr>
          <w:p w:rsid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  <w:vAlign w:val="center"/>
          </w:tcPr>
          <w:p w:rsidR="004F2210" w:rsidRPr="00E8212B" w:rsidRDefault="004F2210" w:rsidP="00E8212B">
            <w:pPr>
              <w:rPr>
                <w:rFonts w:eastAsia="Calibri"/>
                <w:sz w:val="20"/>
                <w:szCs w:val="20"/>
              </w:rPr>
            </w:pPr>
            <w:r w:rsidRPr="00E82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8212B">
              <w:rPr>
                <w:sz w:val="20"/>
                <w:szCs w:val="20"/>
              </w:rPr>
              <w:t>бслуживание специализированного экологического контейнера марки КМ-2-2 (транспортирование отходов I-III классов опасности на обезвреживание)</w:t>
            </w:r>
          </w:p>
        </w:tc>
        <w:tc>
          <w:tcPr>
            <w:tcW w:w="2242" w:type="dxa"/>
            <w:vMerge/>
            <w:vAlign w:val="center"/>
          </w:tcPr>
          <w:p w:rsidR="004F2210" w:rsidRPr="008939BC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8939BC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8939BC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8701140001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8939BC" w:rsidRDefault="004F2210" w:rsidP="004F2210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4F2210" w:rsidRPr="008939BC" w:rsidTr="00FD5198">
        <w:trPr>
          <w:trHeight w:val="279"/>
          <w:jc w:val="center"/>
        </w:trPr>
        <w:tc>
          <w:tcPr>
            <w:tcW w:w="622" w:type="dxa"/>
            <w:vAlign w:val="center"/>
          </w:tcPr>
          <w:p w:rsid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  <w:vAlign w:val="center"/>
          </w:tcPr>
          <w:p w:rsidR="004F2210" w:rsidRPr="00E8212B" w:rsidRDefault="004F2210" w:rsidP="00E8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2242" w:type="dxa"/>
            <w:vAlign w:val="center"/>
          </w:tcPr>
          <w:p w:rsidR="004F2210" w:rsidRPr="008939BC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8939BC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8939BC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8701160005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10" w:rsidRPr="008939BC" w:rsidRDefault="004F2210" w:rsidP="001F37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4E29" w:rsidRPr="008939BC" w:rsidTr="00FD5198">
        <w:trPr>
          <w:jc w:val="center"/>
        </w:trPr>
        <w:tc>
          <w:tcPr>
            <w:tcW w:w="6973" w:type="dxa"/>
            <w:gridSpan w:val="2"/>
          </w:tcPr>
          <w:p w:rsidR="00FC4E29" w:rsidRPr="008939BC" w:rsidRDefault="00FC4E29" w:rsidP="00FD5198">
            <w:pPr>
              <w:jc w:val="right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242" w:type="dxa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29" w:rsidRPr="008939BC" w:rsidRDefault="00DE40E9" w:rsidP="00FC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5 930,7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29" w:rsidRPr="008939BC" w:rsidRDefault="00FC4E29" w:rsidP="00BD72E4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3 4</w:t>
            </w:r>
            <w:r w:rsidR="00BD72E4">
              <w:rPr>
                <w:color w:val="000000"/>
                <w:sz w:val="20"/>
                <w:szCs w:val="20"/>
              </w:rPr>
              <w:t>27</w:t>
            </w:r>
            <w:r w:rsidRPr="008939BC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8939BC">
              <w:rPr>
                <w:color w:val="000000"/>
                <w:sz w:val="20"/>
                <w:szCs w:val="20"/>
              </w:rPr>
              <w:t>3 303,1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FC4E29" w:rsidRPr="008939BC" w:rsidRDefault="00FC4E29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C4E29" w:rsidRPr="008939BC" w:rsidRDefault="00FC4E29" w:rsidP="00FC4E29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2210" w:rsidRDefault="004F2210">
      <w:pPr>
        <w:spacing w:after="200" w:line="276" w:lineRule="auto"/>
      </w:pPr>
      <w:r>
        <w:br w:type="page"/>
      </w:r>
    </w:p>
    <w:p w:rsidR="00483D6C" w:rsidRDefault="00483D6C" w:rsidP="00483D6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04"/>
      </w:tblGrid>
      <w:tr w:rsidR="00D47C07" w:rsidTr="00EB5DDB">
        <w:tc>
          <w:tcPr>
            <w:tcW w:w="8472" w:type="dxa"/>
          </w:tcPr>
          <w:p w:rsidR="00D47C07" w:rsidRDefault="00D47C07" w:rsidP="00B269B6">
            <w:pPr>
              <w:jc w:val="both"/>
            </w:pPr>
          </w:p>
        </w:tc>
        <w:tc>
          <w:tcPr>
            <w:tcW w:w="6804" w:type="dxa"/>
          </w:tcPr>
          <w:p w:rsidR="00EB5DDB" w:rsidRPr="00483D6C" w:rsidRDefault="00EB5DDB" w:rsidP="00EB5DDB">
            <w:r w:rsidRPr="00483D6C">
              <w:t xml:space="preserve">Приложение </w:t>
            </w:r>
            <w:r>
              <w:t>2</w:t>
            </w:r>
          </w:p>
          <w:p w:rsidR="00EB5DDB" w:rsidRDefault="00EB5DDB" w:rsidP="00EB5DDB">
            <w:pPr>
              <w:jc w:val="both"/>
            </w:pPr>
            <w:r w:rsidRPr="00483D6C">
              <w:t xml:space="preserve">к </w:t>
            </w:r>
            <w:r>
              <w:t xml:space="preserve">постановлению Администрации Сулеинского городского поселения </w:t>
            </w:r>
          </w:p>
          <w:p w:rsidR="00D47C07" w:rsidRPr="00483D6C" w:rsidRDefault="00EB5DDB" w:rsidP="00DE40E9">
            <w:pPr>
              <w:jc w:val="both"/>
            </w:pPr>
            <w:r>
              <w:t xml:space="preserve">от </w:t>
            </w:r>
            <w:r w:rsidR="00E53E87">
              <w:t>2</w:t>
            </w:r>
            <w:r w:rsidR="00DE40E9">
              <w:t>7</w:t>
            </w:r>
            <w:r>
              <w:t>.0</w:t>
            </w:r>
            <w:r w:rsidR="00DE40E9">
              <w:t>7</w:t>
            </w:r>
            <w:r>
              <w:t xml:space="preserve">.2023г. № </w:t>
            </w:r>
            <w:r w:rsidR="00DE40E9">
              <w:t>78</w:t>
            </w:r>
          </w:p>
        </w:tc>
      </w:tr>
    </w:tbl>
    <w:p w:rsidR="008939BC" w:rsidRPr="00531BC2" w:rsidRDefault="008939BC" w:rsidP="008939BC">
      <w:pPr>
        <w:pStyle w:val="a9"/>
        <w:ind w:left="83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«Приложение</w:t>
      </w:r>
      <w:r w:rsidRPr="00531BC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531BC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39BC" w:rsidRPr="00531BC2" w:rsidRDefault="008939BC" w:rsidP="008939BC">
      <w:pPr>
        <w:pStyle w:val="a9"/>
        <w:ind w:left="8364"/>
        <w:rPr>
          <w:rFonts w:ascii="Times New Roman" w:hAnsi="Times New Roman"/>
          <w:color w:val="000000"/>
          <w:sz w:val="20"/>
          <w:szCs w:val="20"/>
        </w:rPr>
      </w:pPr>
      <w:r w:rsidRPr="00531BC2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 П</w:t>
      </w:r>
      <w:r w:rsidRPr="00531BC2">
        <w:rPr>
          <w:rFonts w:ascii="Times New Roman" w:hAnsi="Times New Roman"/>
          <w:color w:val="000000"/>
          <w:sz w:val="20"/>
          <w:szCs w:val="20"/>
        </w:rPr>
        <w:t>рограмме «Благоустройство территории Сулеинского городского поселения»</w:t>
      </w:r>
    </w:p>
    <w:p w:rsidR="008939BC" w:rsidRPr="001E329E" w:rsidRDefault="008939BC" w:rsidP="008939BC">
      <w:pPr>
        <w:jc w:val="center"/>
        <w:rPr>
          <w:color w:val="000000"/>
        </w:rPr>
      </w:pPr>
    </w:p>
    <w:p w:rsidR="008939BC" w:rsidRDefault="008939BC" w:rsidP="008939BC">
      <w:pPr>
        <w:jc w:val="center"/>
        <w:rPr>
          <w:color w:val="000000"/>
        </w:rPr>
      </w:pPr>
      <w:r>
        <w:rPr>
          <w:color w:val="000000"/>
        </w:rPr>
        <w:t>Финансово-экономическое обеспечение</w:t>
      </w:r>
      <w:r w:rsidRPr="00DF6912">
        <w:rPr>
          <w:color w:val="000000"/>
        </w:rPr>
        <w:t xml:space="preserve"> </w:t>
      </w:r>
      <w:r>
        <w:rPr>
          <w:color w:val="000000"/>
        </w:rPr>
        <w:t xml:space="preserve">муниципальной </w:t>
      </w:r>
      <w:r w:rsidRPr="00DF6912">
        <w:rPr>
          <w:color w:val="000000"/>
        </w:rPr>
        <w:t>П</w:t>
      </w:r>
      <w:r>
        <w:rPr>
          <w:color w:val="000000"/>
        </w:rPr>
        <w:t>р</w:t>
      </w:r>
      <w:r w:rsidRPr="00DF6912">
        <w:rPr>
          <w:color w:val="000000"/>
        </w:rPr>
        <w:t>ограммы «</w:t>
      </w:r>
      <w:r>
        <w:rPr>
          <w:color w:val="000000"/>
        </w:rPr>
        <w:t>Благоустройство территории Сулеинского городского поселения</w:t>
      </w:r>
      <w:r w:rsidRPr="00DF6912">
        <w:rPr>
          <w:color w:val="000000"/>
        </w:rPr>
        <w:t>»</w:t>
      </w:r>
    </w:p>
    <w:tbl>
      <w:tblPr>
        <w:tblW w:w="15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9"/>
        <w:gridCol w:w="5387"/>
        <w:gridCol w:w="1275"/>
        <w:gridCol w:w="1276"/>
        <w:gridCol w:w="1276"/>
        <w:gridCol w:w="3088"/>
      </w:tblGrid>
      <w:tr w:rsidR="008939BC" w:rsidRPr="00531BC2" w:rsidTr="00FD5198">
        <w:trPr>
          <w:jc w:val="center"/>
        </w:trPr>
        <w:tc>
          <w:tcPr>
            <w:tcW w:w="2859" w:type="dxa"/>
            <w:vMerge w:val="restart"/>
            <w:vAlign w:val="center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Наименование муниципальной программы / подпрограммы</w:t>
            </w:r>
          </w:p>
        </w:tc>
        <w:tc>
          <w:tcPr>
            <w:tcW w:w="5387" w:type="dxa"/>
            <w:vMerge w:val="restart"/>
            <w:vAlign w:val="center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vAlign w:val="center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Расчет объема финансирования по мероприятию, тыс. рублей</w:t>
            </w:r>
          </w:p>
        </w:tc>
        <w:tc>
          <w:tcPr>
            <w:tcW w:w="3088" w:type="dxa"/>
            <w:vMerge w:val="restart"/>
            <w:vAlign w:val="center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Расчет показателя</w:t>
            </w:r>
          </w:p>
        </w:tc>
      </w:tr>
      <w:tr w:rsidR="008939BC" w:rsidRPr="00531BC2" w:rsidTr="00FD5198">
        <w:trPr>
          <w:jc w:val="center"/>
        </w:trPr>
        <w:tc>
          <w:tcPr>
            <w:tcW w:w="2859" w:type="dxa"/>
            <w:vMerge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8939BC" w:rsidRPr="004F2210" w:rsidRDefault="008939BC" w:rsidP="00FD51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088" w:type="dxa"/>
            <w:vMerge/>
          </w:tcPr>
          <w:p w:rsidR="008939BC" w:rsidRPr="004F2210" w:rsidRDefault="008939BC" w:rsidP="00FD5198">
            <w:pPr>
              <w:rPr>
                <w:color w:val="000000"/>
                <w:sz w:val="20"/>
                <w:szCs w:val="20"/>
              </w:rPr>
            </w:pPr>
          </w:p>
        </w:tc>
      </w:tr>
      <w:tr w:rsidR="004F2210" w:rsidRPr="00531BC2" w:rsidTr="00FD5198">
        <w:trPr>
          <w:trHeight w:val="320"/>
          <w:jc w:val="center"/>
        </w:trPr>
        <w:tc>
          <w:tcPr>
            <w:tcW w:w="2859" w:type="dxa"/>
            <w:vMerge w:val="restart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Сулеинского городского поселения</w:t>
            </w:r>
          </w:p>
        </w:tc>
        <w:tc>
          <w:tcPr>
            <w:tcW w:w="5387" w:type="dxa"/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Потребление электроэнергии уличного освещения</w:t>
            </w:r>
          </w:p>
        </w:tc>
        <w:tc>
          <w:tcPr>
            <w:tcW w:w="1275" w:type="dxa"/>
            <w:vAlign w:val="center"/>
          </w:tcPr>
          <w:p w:rsidR="004F2210" w:rsidRPr="004F2210" w:rsidRDefault="004F2210" w:rsidP="008939BC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3 374,8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3 414,4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3 303,1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Утвержденный тариф ЕТО</w:t>
            </w:r>
          </w:p>
        </w:tc>
      </w:tr>
      <w:tr w:rsidR="004F2210" w:rsidRPr="00531BC2" w:rsidTr="00FD5198">
        <w:trPr>
          <w:trHeight w:val="272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Приобретение электротоваров для уличного освещения</w:t>
            </w:r>
          </w:p>
        </w:tc>
        <w:tc>
          <w:tcPr>
            <w:tcW w:w="1275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Коммерческое предложение</w:t>
            </w:r>
          </w:p>
        </w:tc>
      </w:tr>
      <w:tr w:rsidR="004F2210" w:rsidRPr="00531BC2" w:rsidTr="00FD5198">
        <w:trPr>
          <w:trHeight w:val="262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275" w:type="dxa"/>
            <w:vAlign w:val="center"/>
          </w:tcPr>
          <w:p w:rsidR="004F2210" w:rsidRPr="004F2210" w:rsidRDefault="00DE40E9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279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Содержание скверов и мест общего пользования</w:t>
            </w:r>
          </w:p>
        </w:tc>
        <w:tc>
          <w:tcPr>
            <w:tcW w:w="1275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283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Содержание детских городков</w:t>
            </w:r>
          </w:p>
        </w:tc>
        <w:tc>
          <w:tcPr>
            <w:tcW w:w="1275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260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5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307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Содержание</w:t>
            </w:r>
            <w:r w:rsidR="00BD72E4">
              <w:rPr>
                <w:color w:val="000000"/>
                <w:sz w:val="20"/>
                <w:szCs w:val="20"/>
              </w:rPr>
              <w:t>, оборудование</w:t>
            </w:r>
            <w:r w:rsidRPr="004F2210">
              <w:rPr>
                <w:color w:val="000000"/>
                <w:sz w:val="20"/>
                <w:szCs w:val="20"/>
              </w:rPr>
              <w:t xml:space="preserve"> площадок для сбора ТКО</w:t>
            </w:r>
          </w:p>
        </w:tc>
        <w:tc>
          <w:tcPr>
            <w:tcW w:w="1275" w:type="dxa"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2210" w:rsidRPr="004F2210" w:rsidRDefault="00BD72E4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239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CA003E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271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Содержание хоккейной коробки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CA003E" w:rsidP="00DE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</w:t>
            </w:r>
            <w:r w:rsidR="00DE40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290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Новогоднее оформление снежного городка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FD5198">
        <w:trPr>
          <w:trHeight w:val="550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2210"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 w:rsidRPr="004F2210">
              <w:rPr>
                <w:color w:val="000000"/>
                <w:sz w:val="20"/>
                <w:szCs w:val="20"/>
              </w:rPr>
              <w:t xml:space="preserve"> обработка, дезинсекция и дератизация мест захоронения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DE40E9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32,</w:t>
            </w:r>
            <w:r w:rsidR="00DE40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4F2210" w:rsidRPr="004F2210" w:rsidRDefault="004F2210" w:rsidP="00FD5198">
            <w:pPr>
              <w:jc w:val="center"/>
              <w:rPr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Предложение цены единственного поставщика</w:t>
            </w:r>
          </w:p>
        </w:tc>
      </w:tr>
      <w:tr w:rsidR="004F2210" w:rsidRPr="00531BC2" w:rsidTr="00251475">
        <w:trPr>
          <w:trHeight w:val="550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color w:val="000000"/>
                <w:sz w:val="20"/>
                <w:szCs w:val="20"/>
              </w:rPr>
            </w:pPr>
            <w:r w:rsidRPr="004F2210">
              <w:rPr>
                <w:rFonts w:eastAsia="Calibri"/>
                <w:sz w:val="20"/>
                <w:szCs w:val="20"/>
              </w:rPr>
              <w:t>Разработка проектной документации зоны санитарной охраны артезианских скважин Сулеинского городского поселения (с сопровождением прохождения экспертизы)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DE40E9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251475">
        <w:trPr>
          <w:trHeight w:val="550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rFonts w:eastAsia="Calibri"/>
                <w:sz w:val="20"/>
                <w:szCs w:val="20"/>
              </w:rPr>
            </w:pPr>
            <w:r w:rsidRPr="004F2210">
              <w:rPr>
                <w:sz w:val="20"/>
                <w:szCs w:val="20"/>
              </w:rPr>
              <w:t xml:space="preserve"> Обслуживание специализированного экологического контейнера марки КМ-2-2 (транспортирование отходов I-III классов опасности на обезвреживание)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4F2210" w:rsidRPr="00531BC2" w:rsidTr="004F2210">
        <w:trPr>
          <w:trHeight w:val="243"/>
          <w:jc w:val="center"/>
        </w:trPr>
        <w:tc>
          <w:tcPr>
            <w:tcW w:w="2859" w:type="dxa"/>
            <w:vMerge/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rPr>
                <w:sz w:val="20"/>
                <w:szCs w:val="20"/>
              </w:rPr>
            </w:pPr>
            <w:r w:rsidRPr="004F2210">
              <w:rPr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4F2210" w:rsidRPr="004F2210" w:rsidRDefault="004F2210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Сметный расчет</w:t>
            </w:r>
          </w:p>
        </w:tc>
      </w:tr>
      <w:tr w:rsidR="008939BC" w:rsidRPr="00531BC2" w:rsidTr="00FD5198">
        <w:trPr>
          <w:jc w:val="center"/>
        </w:trPr>
        <w:tc>
          <w:tcPr>
            <w:tcW w:w="8246" w:type="dxa"/>
            <w:gridSpan w:val="2"/>
          </w:tcPr>
          <w:p w:rsidR="008939BC" w:rsidRPr="004F2210" w:rsidRDefault="008939BC" w:rsidP="00FD5198">
            <w:pPr>
              <w:jc w:val="right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BC" w:rsidRPr="004F2210" w:rsidRDefault="00DE40E9" w:rsidP="0089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BC" w:rsidRPr="004F2210" w:rsidRDefault="008939BC" w:rsidP="00BD72E4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3</w:t>
            </w:r>
            <w:r w:rsidR="00BD72E4">
              <w:rPr>
                <w:color w:val="000000"/>
                <w:sz w:val="20"/>
                <w:szCs w:val="20"/>
              </w:rPr>
              <w:t> 427,4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  <w:r w:rsidRPr="004F2210">
              <w:rPr>
                <w:color w:val="000000"/>
                <w:sz w:val="20"/>
                <w:szCs w:val="20"/>
              </w:rPr>
              <w:t>3 303,1</w:t>
            </w:r>
          </w:p>
        </w:tc>
        <w:tc>
          <w:tcPr>
            <w:tcW w:w="3088" w:type="dxa"/>
          </w:tcPr>
          <w:p w:rsidR="008939BC" w:rsidRPr="004F2210" w:rsidRDefault="008939BC" w:rsidP="00FD51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7C07" w:rsidRPr="00D47C07" w:rsidRDefault="00B437C5" w:rsidP="00EB5DDB">
      <w:pPr>
        <w:pStyle w:val="aa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DDB">
        <w:rPr>
          <w:rFonts w:ascii="Times New Roman" w:hAnsi="Times New Roman" w:cs="Times New Roman"/>
          <w:sz w:val="24"/>
          <w:szCs w:val="24"/>
        </w:rPr>
        <w:t>«</w:t>
      </w:r>
    </w:p>
    <w:sectPr w:rsidR="00D47C07" w:rsidRPr="00D47C07" w:rsidSect="00777ABC">
      <w:pgSz w:w="16838" w:h="11906" w:orient="landscape"/>
      <w:pgMar w:top="993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326"/>
    <w:multiLevelType w:val="hybridMultilevel"/>
    <w:tmpl w:val="0BC865F2"/>
    <w:lvl w:ilvl="0" w:tplc="85EC4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109E"/>
    <w:multiLevelType w:val="hybridMultilevel"/>
    <w:tmpl w:val="30EAD628"/>
    <w:lvl w:ilvl="0" w:tplc="E8767814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0DF"/>
    <w:rsid w:val="00015C47"/>
    <w:rsid w:val="00060460"/>
    <w:rsid w:val="0008189B"/>
    <w:rsid w:val="000C4851"/>
    <w:rsid w:val="000F1E17"/>
    <w:rsid w:val="001047C6"/>
    <w:rsid w:val="00131A2F"/>
    <w:rsid w:val="00140C15"/>
    <w:rsid w:val="001A2F5A"/>
    <w:rsid w:val="001F375D"/>
    <w:rsid w:val="00280083"/>
    <w:rsid w:val="0028491D"/>
    <w:rsid w:val="002874B4"/>
    <w:rsid w:val="0029483C"/>
    <w:rsid w:val="00336477"/>
    <w:rsid w:val="00357466"/>
    <w:rsid w:val="003A5F54"/>
    <w:rsid w:val="003F0E28"/>
    <w:rsid w:val="003F621D"/>
    <w:rsid w:val="00414335"/>
    <w:rsid w:val="00420E8F"/>
    <w:rsid w:val="004406CE"/>
    <w:rsid w:val="0044320E"/>
    <w:rsid w:val="004778BB"/>
    <w:rsid w:val="00483D6C"/>
    <w:rsid w:val="004B4930"/>
    <w:rsid w:val="004F2210"/>
    <w:rsid w:val="004F4427"/>
    <w:rsid w:val="00504057"/>
    <w:rsid w:val="0050550D"/>
    <w:rsid w:val="0058580B"/>
    <w:rsid w:val="005C003C"/>
    <w:rsid w:val="00646080"/>
    <w:rsid w:val="0068363A"/>
    <w:rsid w:val="006970F4"/>
    <w:rsid w:val="006A3958"/>
    <w:rsid w:val="006B7EBC"/>
    <w:rsid w:val="006D0194"/>
    <w:rsid w:val="00705968"/>
    <w:rsid w:val="00723483"/>
    <w:rsid w:val="007421A0"/>
    <w:rsid w:val="00750F83"/>
    <w:rsid w:val="00771701"/>
    <w:rsid w:val="00777ABC"/>
    <w:rsid w:val="00783508"/>
    <w:rsid w:val="007B0C56"/>
    <w:rsid w:val="007D2779"/>
    <w:rsid w:val="007E69AE"/>
    <w:rsid w:val="007F02A1"/>
    <w:rsid w:val="008356EB"/>
    <w:rsid w:val="008939BC"/>
    <w:rsid w:val="00896273"/>
    <w:rsid w:val="00916FDF"/>
    <w:rsid w:val="00984062"/>
    <w:rsid w:val="009B0D68"/>
    <w:rsid w:val="009C3BBC"/>
    <w:rsid w:val="009E6FB8"/>
    <w:rsid w:val="00AB009F"/>
    <w:rsid w:val="00B437C5"/>
    <w:rsid w:val="00B54AB0"/>
    <w:rsid w:val="00B66AA7"/>
    <w:rsid w:val="00B94325"/>
    <w:rsid w:val="00B94FB2"/>
    <w:rsid w:val="00BA24F2"/>
    <w:rsid w:val="00BB4621"/>
    <w:rsid w:val="00BB609E"/>
    <w:rsid w:val="00BD72E4"/>
    <w:rsid w:val="00BF4EA1"/>
    <w:rsid w:val="00C20F3E"/>
    <w:rsid w:val="00C40ECE"/>
    <w:rsid w:val="00CA003E"/>
    <w:rsid w:val="00CB6E1F"/>
    <w:rsid w:val="00CE328A"/>
    <w:rsid w:val="00CF4FE0"/>
    <w:rsid w:val="00D04580"/>
    <w:rsid w:val="00D47C07"/>
    <w:rsid w:val="00D5205A"/>
    <w:rsid w:val="00D53ACF"/>
    <w:rsid w:val="00D710AE"/>
    <w:rsid w:val="00D943E9"/>
    <w:rsid w:val="00D95CD0"/>
    <w:rsid w:val="00DA2A67"/>
    <w:rsid w:val="00DB5A78"/>
    <w:rsid w:val="00DD20DF"/>
    <w:rsid w:val="00DD74B7"/>
    <w:rsid w:val="00DE40E9"/>
    <w:rsid w:val="00DF094D"/>
    <w:rsid w:val="00E53E87"/>
    <w:rsid w:val="00E54E63"/>
    <w:rsid w:val="00E70A11"/>
    <w:rsid w:val="00E8212B"/>
    <w:rsid w:val="00E9443B"/>
    <w:rsid w:val="00EB5DDB"/>
    <w:rsid w:val="00F8695E"/>
    <w:rsid w:val="00F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50D"/>
    <w:pPr>
      <w:keepNext/>
      <w:spacing w:before="240" w:after="240"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4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B94325"/>
    <w:rPr>
      <w:shd w:val="clear" w:color="auto" w:fill="FFFFFF"/>
    </w:rPr>
  </w:style>
  <w:style w:type="character" w:customStyle="1" w:styleId="a3">
    <w:name w:val="Основной текст_"/>
    <w:link w:val="11"/>
    <w:rsid w:val="00B943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325"/>
    <w:pPr>
      <w:widowControl w:val="0"/>
      <w:shd w:val="clear" w:color="auto" w:fill="FFFFFF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B94325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ertext">
    <w:name w:val="headertext"/>
    <w:basedOn w:val="a"/>
    <w:rsid w:val="00B94325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B943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55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50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5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50550D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uiPriority w:val="9"/>
    <w:rsid w:val="00BF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BF4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8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F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94F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350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0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F02A1"/>
    <w:pPr>
      <w:widowControl w:val="0"/>
      <w:autoSpaceDE w:val="0"/>
      <w:autoSpaceDN w:val="0"/>
    </w:pPr>
    <w:rPr>
      <w:rFonts w:ascii="Cambria" w:eastAsia="Cambria" w:hAnsi="Cambria" w:cs="Cambria"/>
      <w:sz w:val="23"/>
      <w:szCs w:val="23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F02A1"/>
    <w:rPr>
      <w:rFonts w:ascii="Cambria" w:eastAsia="Cambria" w:hAnsi="Cambria" w:cs="Cambria"/>
      <w:sz w:val="23"/>
      <w:szCs w:val="23"/>
    </w:rPr>
  </w:style>
  <w:style w:type="paragraph" w:customStyle="1" w:styleId="Heading3">
    <w:name w:val="Heading 3"/>
    <w:basedOn w:val="a"/>
    <w:uiPriority w:val="1"/>
    <w:qFormat/>
    <w:rsid w:val="007F02A1"/>
    <w:pPr>
      <w:widowControl w:val="0"/>
      <w:autoSpaceDE w:val="0"/>
      <w:autoSpaceDN w:val="0"/>
      <w:spacing w:before="1"/>
      <w:ind w:left="4095" w:right="954" w:hanging="3652"/>
      <w:jc w:val="right"/>
      <w:outlineLvl w:val="3"/>
    </w:pPr>
    <w:rPr>
      <w:sz w:val="25"/>
      <w:szCs w:val="25"/>
      <w:lang w:eastAsia="en-US"/>
    </w:rPr>
  </w:style>
  <w:style w:type="paragraph" w:customStyle="1" w:styleId="Default">
    <w:name w:val="Default"/>
    <w:rsid w:val="00E8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Секретарь01</dc:creator>
  <cp:lastModifiedBy>Финансист</cp:lastModifiedBy>
  <cp:revision>3</cp:revision>
  <cp:lastPrinted>2023-05-23T10:46:00Z</cp:lastPrinted>
  <dcterms:created xsi:type="dcterms:W3CDTF">2023-05-23T10:52:00Z</dcterms:created>
  <dcterms:modified xsi:type="dcterms:W3CDTF">2023-08-03T03:49:00Z</dcterms:modified>
</cp:coreProperties>
</file>