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BE" w:rsidRDefault="00922C88" w:rsidP="00C263BE">
      <w:pPr>
        <w:tabs>
          <w:tab w:val="left" w:pos="540"/>
          <w:tab w:val="left" w:pos="4500"/>
        </w:tabs>
        <w:spacing w:line="360" w:lineRule="auto"/>
        <w:jc w:val="center"/>
        <w:rPr>
          <w:noProof/>
        </w:rPr>
      </w:pPr>
      <w:r>
        <w:t xml:space="preserve">         </w:t>
      </w:r>
      <w:r w:rsidR="00C263BE"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BE" w:rsidRDefault="00C263BE" w:rsidP="00C263BE">
      <w:pPr>
        <w:pBdr>
          <w:bottom w:val="single" w:sz="12" w:space="1" w:color="auto"/>
        </w:pBdr>
        <w:spacing w:line="360" w:lineRule="auto"/>
        <w:ind w:right="-284"/>
        <w:contextualSpacing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АДМИНИСТРАЦИЯ</w:t>
      </w:r>
    </w:p>
    <w:p w:rsidR="00C263BE" w:rsidRDefault="00C263BE" w:rsidP="00C263BE">
      <w:pPr>
        <w:pBdr>
          <w:bottom w:val="single" w:sz="12" w:space="1" w:color="auto"/>
        </w:pBdr>
        <w:spacing w:line="360" w:lineRule="auto"/>
        <w:ind w:right="-284"/>
        <w:contextualSpacing/>
        <w:jc w:val="center"/>
        <w:rPr>
          <w:b/>
          <w:spacing w:val="20"/>
          <w:sz w:val="32"/>
          <w:szCs w:val="32"/>
        </w:rPr>
      </w:pPr>
      <w:r w:rsidRPr="001579F7">
        <w:rPr>
          <w:b/>
          <w:sz w:val="32"/>
          <w:szCs w:val="32"/>
        </w:rPr>
        <w:t>СУЛЕИНСКОГО ГОРОДСКОГО ПОСЕЛЕНИЯ</w:t>
      </w:r>
      <w:r>
        <w:rPr>
          <w:b/>
          <w:noProof/>
          <w:sz w:val="32"/>
          <w:szCs w:val="32"/>
        </w:rPr>
        <w:br/>
        <w:t>САТКИНСКОГО МУНИЦИПАЛЬНОГО РАЙОНА</w:t>
      </w:r>
      <w:r>
        <w:rPr>
          <w:b/>
          <w:noProof/>
          <w:sz w:val="32"/>
          <w:szCs w:val="32"/>
        </w:rPr>
        <w:br/>
        <w:t>ЧЕЛЯБИНСКОЙ ОБЛАСТИ</w:t>
      </w:r>
      <w:r>
        <w:rPr>
          <w:b/>
          <w:noProof/>
          <w:sz w:val="32"/>
          <w:szCs w:val="32"/>
        </w:rPr>
        <w:br/>
      </w:r>
      <w:r>
        <w:rPr>
          <w:b/>
          <w:spacing w:val="20"/>
          <w:sz w:val="32"/>
          <w:szCs w:val="32"/>
        </w:rPr>
        <w:t>ПОСТАНОВЛЕНИЕ</w:t>
      </w:r>
    </w:p>
    <w:p w:rsidR="009434D9" w:rsidRPr="009434D9" w:rsidRDefault="009434D9" w:rsidP="00C263BE">
      <w:pPr>
        <w:tabs>
          <w:tab w:val="left" w:pos="3960"/>
        </w:tabs>
        <w:spacing w:line="360" w:lineRule="auto"/>
      </w:pPr>
    </w:p>
    <w:p w:rsidR="00C263BE" w:rsidRPr="009434D9" w:rsidRDefault="009434D9" w:rsidP="00C263BE">
      <w:pPr>
        <w:tabs>
          <w:tab w:val="left" w:pos="3960"/>
        </w:tabs>
        <w:spacing w:line="360" w:lineRule="auto"/>
      </w:pPr>
      <w:r w:rsidRPr="009434D9">
        <w:rPr>
          <w:u w:val="single"/>
        </w:rPr>
        <w:t>От  24.10. 2022  года</w:t>
      </w:r>
      <w:r w:rsidRPr="009434D9">
        <w:t xml:space="preserve">   </w:t>
      </w:r>
      <w:r w:rsidRPr="009434D9">
        <w:rPr>
          <w:u w:val="single"/>
        </w:rPr>
        <w:t>№  84</w:t>
      </w:r>
    </w:p>
    <w:p w:rsidR="00C263BE" w:rsidRDefault="00C263BE" w:rsidP="00C263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п. Сулея</w:t>
      </w:r>
    </w:p>
    <w:p w:rsidR="00C263BE" w:rsidRDefault="00C263BE" w:rsidP="00C263BE">
      <w:pPr>
        <w:spacing w:line="360" w:lineRule="auto"/>
        <w:rPr>
          <w:sz w:val="22"/>
          <w:szCs w:val="22"/>
        </w:rPr>
      </w:pPr>
    </w:p>
    <w:p w:rsidR="00C263BE" w:rsidRDefault="00C263BE" w:rsidP="00C263BE">
      <w:pPr>
        <w:spacing w:line="360" w:lineRule="auto"/>
        <w:rPr>
          <w:rFonts w:eastAsia="Calibri"/>
          <w:sz w:val="22"/>
        </w:rPr>
      </w:pPr>
      <w:r w:rsidRPr="001C6195">
        <w:rPr>
          <w:rFonts w:eastAsia="Calibri"/>
          <w:sz w:val="22"/>
        </w:rPr>
        <w:t>О</w:t>
      </w:r>
      <w:r>
        <w:rPr>
          <w:rFonts w:eastAsia="Calibri"/>
          <w:sz w:val="22"/>
        </w:rPr>
        <w:t xml:space="preserve">б утверждении Положения об организации  </w:t>
      </w:r>
    </w:p>
    <w:p w:rsidR="00C263BE" w:rsidRDefault="00C263BE" w:rsidP="00C263BE">
      <w:pPr>
        <w:spacing w:line="360" w:lineRule="auto"/>
        <w:rPr>
          <w:rFonts w:eastAsia="Calibri"/>
          <w:sz w:val="22"/>
        </w:rPr>
      </w:pPr>
      <w:r>
        <w:rPr>
          <w:rFonts w:eastAsia="Calibri"/>
          <w:sz w:val="22"/>
        </w:rPr>
        <w:t xml:space="preserve">и ведении гражданской обороны </w:t>
      </w:r>
      <w:proofErr w:type="gramStart"/>
      <w:r>
        <w:rPr>
          <w:rFonts w:eastAsia="Calibri"/>
          <w:sz w:val="22"/>
        </w:rPr>
        <w:t>в</w:t>
      </w:r>
      <w:proofErr w:type="gramEnd"/>
      <w:r>
        <w:rPr>
          <w:rFonts w:eastAsia="Calibri"/>
          <w:sz w:val="22"/>
        </w:rPr>
        <w:t xml:space="preserve"> </w:t>
      </w:r>
    </w:p>
    <w:p w:rsidR="00C263BE" w:rsidRDefault="00C263BE" w:rsidP="00C263BE">
      <w:pPr>
        <w:spacing w:line="360" w:lineRule="auto"/>
      </w:pPr>
      <w:r>
        <w:t xml:space="preserve">Сулеинском городском </w:t>
      </w:r>
      <w:proofErr w:type="gramStart"/>
      <w:r>
        <w:t>поселении</w:t>
      </w:r>
      <w:proofErr w:type="gramEnd"/>
      <w:r>
        <w:t xml:space="preserve">. </w:t>
      </w:r>
    </w:p>
    <w:p w:rsidR="00C263BE" w:rsidRDefault="00C263BE" w:rsidP="00C263BE">
      <w:pPr>
        <w:spacing w:line="360" w:lineRule="auto"/>
      </w:pPr>
    </w:p>
    <w:p w:rsidR="00C263BE" w:rsidRDefault="00C263BE" w:rsidP="00C263B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B67B5">
        <w:t xml:space="preserve">В соответствии с Федеральным </w:t>
      </w:r>
      <w:hyperlink r:id="rId5" w:history="1">
        <w:r w:rsidRPr="006B67B5">
          <w:t>законом</w:t>
        </w:r>
      </w:hyperlink>
      <w:r w:rsidRPr="006B67B5">
        <w:t xml:space="preserve"> от 12.02.1998 № 28-ФЗ «О гражданской обороне», постановлением Правительства Российской Федерации от 26.11.2007 № 804 «Об утверждении Положения о гражданской обороне в Российской Федерации», приказом Министерства Российской Федерации по делам гражданской обороны и чрезвычайных ситуаций и ликвидации последствий стихийных бедствий от 14.11.2008 № 687 «Об утверждении Положения об организации и ведении гражданской обороны в муниципальных образованиях и организациях», </w:t>
      </w:r>
    </w:p>
    <w:p w:rsidR="00C263BE" w:rsidRDefault="00C263BE" w:rsidP="00C263BE">
      <w:pPr>
        <w:tabs>
          <w:tab w:val="left" w:pos="540"/>
        </w:tabs>
        <w:spacing w:line="360" w:lineRule="auto"/>
        <w:jc w:val="both"/>
      </w:pPr>
      <w:r>
        <w:t xml:space="preserve">        </w:t>
      </w:r>
    </w:p>
    <w:p w:rsidR="00C263BE" w:rsidRDefault="00C263BE" w:rsidP="00C263BE">
      <w:pPr>
        <w:tabs>
          <w:tab w:val="left" w:pos="540"/>
        </w:tabs>
        <w:spacing w:line="360" w:lineRule="auto"/>
        <w:jc w:val="both"/>
      </w:pPr>
      <w:r>
        <w:t xml:space="preserve">            ПОСТАНОВЛЯЮ: </w:t>
      </w:r>
    </w:p>
    <w:p w:rsidR="00C263BE" w:rsidRPr="006B67B5" w:rsidRDefault="00C263BE" w:rsidP="00C263BE">
      <w:pPr>
        <w:keepNext/>
        <w:keepLines/>
        <w:tabs>
          <w:tab w:val="left" w:pos="971"/>
        </w:tabs>
        <w:autoSpaceDE w:val="0"/>
        <w:autoSpaceDN w:val="0"/>
        <w:adjustRightInd w:val="0"/>
        <w:spacing w:line="360" w:lineRule="auto"/>
        <w:ind w:firstLine="720"/>
        <w:jc w:val="both"/>
      </w:pPr>
    </w:p>
    <w:p w:rsidR="00C263BE" w:rsidRPr="006B67B5" w:rsidRDefault="00C263BE" w:rsidP="00C263B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B67B5">
        <w:t xml:space="preserve">1. Утвердить </w:t>
      </w:r>
      <w:hyperlink r:id="rId6" w:history="1">
        <w:r w:rsidRPr="006B67B5">
          <w:t>Положение</w:t>
        </w:r>
      </w:hyperlink>
      <w:r w:rsidRPr="006B67B5">
        <w:t xml:space="preserve"> об организации и ведении гражданской обороны в </w:t>
      </w:r>
      <w:r>
        <w:t>Сулеинском городском поселении</w:t>
      </w:r>
      <w:r w:rsidRPr="006B67B5">
        <w:t>.</w:t>
      </w:r>
    </w:p>
    <w:p w:rsidR="00C263BE" w:rsidRPr="006B67B5" w:rsidRDefault="00C263BE" w:rsidP="009434D9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6B67B5">
        <w:t>2. </w:t>
      </w:r>
      <w:proofErr w:type="gramStart"/>
      <w:r w:rsidRPr="006B67B5">
        <w:t xml:space="preserve">Рекомендовать руководителям организаций, расположенных на территории </w:t>
      </w:r>
      <w:r>
        <w:t>Сулеинского городского поселения</w:t>
      </w:r>
      <w:r w:rsidRPr="006B67B5">
        <w:t xml:space="preserve">, организующих и выполняющих мероприятия гражданской обороны, независимо от их организационно-правовой формы и формы собственности, разработать и принять Положение об организации и ведении гражданской </w:t>
      </w:r>
      <w:r w:rsidRPr="006B67B5">
        <w:lastRenderedPageBreak/>
        <w:t xml:space="preserve">обороны организации в соответствии с </w:t>
      </w:r>
      <w:hyperlink r:id="rId7" w:history="1">
        <w:r w:rsidRPr="006B67B5">
          <w:t>приказом</w:t>
        </w:r>
      </w:hyperlink>
      <w:r w:rsidRPr="006B67B5">
        <w:t xml:space="preserve"> Министерства Российской Федерации по делам гражданской обороны и чрезвычайных ситуаций и ликвидации последствий стихийных бедствий от </w:t>
      </w:r>
      <w:r>
        <w:t xml:space="preserve"> </w:t>
      </w:r>
      <w:r w:rsidRPr="006B67B5">
        <w:t>14.11.2008</w:t>
      </w:r>
      <w:r>
        <w:t xml:space="preserve"> №</w:t>
      </w:r>
      <w:r w:rsidRPr="006B67B5">
        <w:t> 687</w:t>
      </w:r>
      <w:r>
        <w:t xml:space="preserve"> </w:t>
      </w:r>
      <w:r w:rsidRPr="006B67B5">
        <w:t>«Об утверждении Положения об</w:t>
      </w:r>
      <w:proofErr w:type="gramEnd"/>
      <w:r w:rsidRPr="006B67B5">
        <w:t xml:space="preserve"> организации и ведении гражданской обороны в муниципальных образованиях и организациях».</w:t>
      </w:r>
    </w:p>
    <w:p w:rsidR="00C263BE" w:rsidRPr="00B009AD" w:rsidRDefault="00C263BE" w:rsidP="00C263BE">
      <w:pPr>
        <w:tabs>
          <w:tab w:val="num" w:pos="0"/>
        </w:tabs>
        <w:spacing w:line="360" w:lineRule="auto"/>
        <w:ind w:right="-1" w:firstLine="567"/>
        <w:jc w:val="both"/>
      </w:pPr>
      <w:r>
        <w:t xml:space="preserve"> 3. О</w:t>
      </w:r>
      <w:r w:rsidRPr="006B4834">
        <w:t xml:space="preserve">публиковать настоящее постановление на </w:t>
      </w:r>
      <w:r>
        <w:t xml:space="preserve">официальном сайте </w:t>
      </w:r>
      <w:r w:rsidRPr="006B4834">
        <w:t>Са</w:t>
      </w:r>
      <w:r>
        <w:t>ткинского муниципального района, на странице Сулеинского городского поселения.</w:t>
      </w:r>
    </w:p>
    <w:p w:rsidR="00C263BE" w:rsidRDefault="00C263BE" w:rsidP="00C263BE">
      <w:pPr>
        <w:tabs>
          <w:tab w:val="left" w:pos="540"/>
        </w:tabs>
        <w:spacing w:line="360" w:lineRule="auto"/>
        <w:ind w:firstLine="567"/>
        <w:jc w:val="both"/>
      </w:pPr>
      <w:r>
        <w:t xml:space="preserve"> 4. </w:t>
      </w:r>
      <w:proofErr w:type="gramStart"/>
      <w:r w:rsidRPr="002B6C62">
        <w:t>Контроль за</w:t>
      </w:r>
      <w:proofErr w:type="gramEnd"/>
      <w:r w:rsidRPr="002B6C62">
        <w:t xml:space="preserve"> исполнением настоящего постановления </w:t>
      </w:r>
      <w:r>
        <w:t>оставляю за собой.</w:t>
      </w:r>
    </w:p>
    <w:p w:rsidR="00C263BE" w:rsidRPr="006B67B5" w:rsidRDefault="00C263BE" w:rsidP="00C263BE">
      <w:pPr>
        <w:spacing w:line="360" w:lineRule="auto"/>
        <w:ind w:firstLine="567"/>
        <w:jc w:val="both"/>
      </w:pPr>
      <w:r>
        <w:t>5</w:t>
      </w:r>
      <w:r w:rsidRPr="006B67B5">
        <w:t xml:space="preserve">. Настоящее постановление вступает в силу после его официального опубликования. </w:t>
      </w:r>
    </w:p>
    <w:p w:rsidR="00C263BE" w:rsidRPr="006B67B5" w:rsidRDefault="00C263BE" w:rsidP="00C263BE">
      <w:pPr>
        <w:spacing w:line="360" w:lineRule="auto"/>
        <w:ind w:firstLine="567"/>
        <w:jc w:val="both"/>
      </w:pPr>
    </w:p>
    <w:p w:rsidR="00C263BE" w:rsidRDefault="00C263BE" w:rsidP="00C263BE">
      <w:pPr>
        <w:tabs>
          <w:tab w:val="left" w:pos="540"/>
        </w:tabs>
        <w:spacing w:line="360" w:lineRule="auto"/>
        <w:jc w:val="both"/>
      </w:pPr>
    </w:p>
    <w:p w:rsidR="00C263BE" w:rsidRDefault="00C263BE" w:rsidP="00C263BE">
      <w:pPr>
        <w:tabs>
          <w:tab w:val="left" w:pos="540"/>
        </w:tabs>
        <w:spacing w:line="360" w:lineRule="auto"/>
        <w:jc w:val="both"/>
      </w:pPr>
    </w:p>
    <w:p w:rsidR="00C263BE" w:rsidRDefault="00C263BE" w:rsidP="00C263BE">
      <w:pPr>
        <w:tabs>
          <w:tab w:val="left" w:pos="540"/>
        </w:tabs>
        <w:spacing w:line="360" w:lineRule="auto"/>
        <w:jc w:val="both"/>
      </w:pPr>
    </w:p>
    <w:p w:rsidR="00C263BE" w:rsidRDefault="00C263BE" w:rsidP="00C263BE">
      <w:pPr>
        <w:tabs>
          <w:tab w:val="left" w:pos="540"/>
        </w:tabs>
        <w:spacing w:line="360" w:lineRule="auto"/>
        <w:jc w:val="both"/>
      </w:pPr>
      <w:r w:rsidRPr="00195B85">
        <w:t>Глав</w:t>
      </w:r>
      <w:r>
        <w:t xml:space="preserve">а Сулеинского городского поселения                                                  В.Г. Губайдулина </w:t>
      </w:r>
    </w:p>
    <w:p w:rsidR="00C263BE" w:rsidRDefault="00C263BE" w:rsidP="00C263BE">
      <w:pPr>
        <w:tabs>
          <w:tab w:val="left" w:pos="540"/>
        </w:tabs>
        <w:spacing w:line="360" w:lineRule="auto"/>
        <w:jc w:val="both"/>
      </w:pPr>
    </w:p>
    <w:p w:rsidR="00C263BE" w:rsidRDefault="00C263BE" w:rsidP="00C263BE">
      <w:pPr>
        <w:tabs>
          <w:tab w:val="left" w:pos="540"/>
        </w:tabs>
        <w:spacing w:line="360" w:lineRule="auto"/>
        <w:jc w:val="both"/>
      </w:pPr>
    </w:p>
    <w:p w:rsidR="00C263BE" w:rsidRDefault="00C263BE" w:rsidP="00C263BE">
      <w:pPr>
        <w:tabs>
          <w:tab w:val="left" w:pos="540"/>
        </w:tabs>
        <w:spacing w:line="360" w:lineRule="auto"/>
        <w:jc w:val="both"/>
      </w:pPr>
    </w:p>
    <w:p w:rsidR="00C263BE" w:rsidRDefault="00922C88" w:rsidP="00922C88">
      <w:pPr>
        <w:tabs>
          <w:tab w:val="left" w:pos="0"/>
          <w:tab w:val="left" w:pos="6379"/>
        </w:tabs>
        <w:spacing w:line="360" w:lineRule="auto"/>
        <w:jc w:val="center"/>
      </w:pPr>
      <w:r>
        <w:t xml:space="preserve">                                                          </w:t>
      </w:r>
    </w:p>
    <w:p w:rsidR="00C263BE" w:rsidRDefault="00C263BE">
      <w:pPr>
        <w:spacing w:after="200" w:line="276" w:lineRule="auto"/>
      </w:pPr>
      <w:r>
        <w:br w:type="page"/>
      </w:r>
    </w:p>
    <w:p w:rsidR="00922C88" w:rsidRDefault="00922C88" w:rsidP="009434D9">
      <w:pPr>
        <w:tabs>
          <w:tab w:val="left" w:pos="0"/>
          <w:tab w:val="left" w:pos="6379"/>
        </w:tabs>
        <w:spacing w:line="360" w:lineRule="auto"/>
        <w:jc w:val="right"/>
      </w:pPr>
      <w:r>
        <w:lastRenderedPageBreak/>
        <w:t xml:space="preserve">                    </w:t>
      </w:r>
      <w:r w:rsidRPr="00922C88">
        <w:t>УТВЕРЖДЕНО</w:t>
      </w:r>
      <w:r w:rsidR="003E0364">
        <w:t>:</w:t>
      </w:r>
      <w:r>
        <w:t xml:space="preserve"> </w:t>
      </w:r>
    </w:p>
    <w:p w:rsidR="00922C88" w:rsidRDefault="00922C88" w:rsidP="009434D9">
      <w:pPr>
        <w:spacing w:line="360" w:lineRule="auto"/>
        <w:jc w:val="right"/>
      </w:pPr>
      <w:r>
        <w:t xml:space="preserve">                                                                                             постановлением Администрации               </w:t>
      </w:r>
    </w:p>
    <w:p w:rsidR="00922C88" w:rsidRDefault="00922C88" w:rsidP="009434D9">
      <w:pPr>
        <w:spacing w:line="360" w:lineRule="auto"/>
        <w:jc w:val="right"/>
      </w:pPr>
      <w:r>
        <w:t xml:space="preserve">                                                                                          </w:t>
      </w:r>
      <w:r w:rsidR="004E5613">
        <w:t>Сулеинского городского поселения</w:t>
      </w:r>
    </w:p>
    <w:p w:rsidR="00922C88" w:rsidRDefault="00922C88" w:rsidP="009434D9">
      <w:pPr>
        <w:spacing w:line="360" w:lineRule="auto"/>
        <w:jc w:val="right"/>
      </w:pPr>
      <w:r>
        <w:t xml:space="preserve">                                                                             </w:t>
      </w:r>
      <w:r w:rsidR="009434D9">
        <w:t xml:space="preserve">            от 24.10.</w:t>
      </w:r>
      <w:r w:rsidR="004E5613">
        <w:t xml:space="preserve"> 2022</w:t>
      </w:r>
      <w:r w:rsidR="009434D9">
        <w:t xml:space="preserve"> года № 84</w:t>
      </w:r>
    </w:p>
    <w:p w:rsidR="00922C88" w:rsidRDefault="00922C88" w:rsidP="00922C88">
      <w:pPr>
        <w:spacing w:line="360" w:lineRule="auto"/>
        <w:jc w:val="center"/>
      </w:pPr>
    </w:p>
    <w:p w:rsidR="00922C88" w:rsidRPr="007D7500" w:rsidRDefault="00AE2625" w:rsidP="00922C88">
      <w:pPr>
        <w:spacing w:line="360" w:lineRule="auto"/>
        <w:jc w:val="center"/>
        <w:rPr>
          <w:bCs/>
        </w:rPr>
      </w:pPr>
      <w:hyperlink r:id="rId8" w:history="1">
        <w:r w:rsidR="00922C88" w:rsidRPr="007D7500">
          <w:rPr>
            <w:bCs/>
          </w:rPr>
          <w:t>Положение</w:t>
        </w:r>
      </w:hyperlink>
      <w:r w:rsidR="00922C88" w:rsidRPr="007D7500">
        <w:rPr>
          <w:bCs/>
        </w:rPr>
        <w:t xml:space="preserve"> </w:t>
      </w:r>
    </w:p>
    <w:p w:rsidR="00922C88" w:rsidRDefault="00922C88" w:rsidP="00922C88">
      <w:pPr>
        <w:spacing w:line="360" w:lineRule="auto"/>
        <w:jc w:val="center"/>
        <w:rPr>
          <w:bCs/>
        </w:rPr>
      </w:pPr>
      <w:r w:rsidRPr="007D7500">
        <w:rPr>
          <w:bCs/>
        </w:rPr>
        <w:t>об организации и ведении гражданской обороны</w:t>
      </w:r>
    </w:p>
    <w:p w:rsidR="00922C88" w:rsidRPr="007D7500" w:rsidRDefault="00922C88" w:rsidP="00922C88">
      <w:pPr>
        <w:spacing w:line="360" w:lineRule="auto"/>
        <w:jc w:val="center"/>
        <w:rPr>
          <w:bCs/>
        </w:rPr>
      </w:pPr>
      <w:r w:rsidRPr="007D7500">
        <w:rPr>
          <w:bCs/>
        </w:rPr>
        <w:t xml:space="preserve"> в </w:t>
      </w:r>
      <w:r w:rsidR="004E5613">
        <w:rPr>
          <w:bCs/>
        </w:rPr>
        <w:t>Сулеинском городском поселении</w:t>
      </w:r>
    </w:p>
    <w:p w:rsidR="00922C88" w:rsidRPr="007D7500" w:rsidRDefault="00922C88" w:rsidP="00922C88">
      <w:pPr>
        <w:pStyle w:val="a3"/>
        <w:spacing w:line="360" w:lineRule="auto"/>
        <w:rPr>
          <w:color w:val="auto"/>
        </w:rPr>
      </w:pP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>1. </w:t>
      </w:r>
      <w:proofErr w:type="gramStart"/>
      <w:r w:rsidRPr="007D7500">
        <w:t xml:space="preserve">Настоящее </w:t>
      </w:r>
      <w:hyperlink r:id="rId9" w:history="1">
        <w:r w:rsidRPr="007D7500">
          <w:t>Положение</w:t>
        </w:r>
      </w:hyperlink>
      <w:r w:rsidRPr="007D7500">
        <w:t xml:space="preserve"> об организации и ведении гражданской обороны в </w:t>
      </w:r>
      <w:r w:rsidR="004E5613">
        <w:t xml:space="preserve">Сулеинском городском поселении  </w:t>
      </w:r>
      <w:r w:rsidRPr="007D7500">
        <w:t xml:space="preserve">(далее - Положение) разработано в соответствии с Федеральным </w:t>
      </w:r>
      <w:hyperlink r:id="rId10" w:history="1">
        <w:r w:rsidRPr="007D7500">
          <w:t>законом</w:t>
        </w:r>
      </w:hyperlink>
      <w:r w:rsidRPr="007D7500">
        <w:t xml:space="preserve"> от 12.02.1998 № 28-ФЗ «О гражданской обороне», постановлением Правительства Российской Федерации от 26.11.2007 № 804 «Об утверждении Положения о гражданской обороне в Российской Федерации», приказом Министерства Российской Федерации по делам гражданской обороны и чрезвычайных ситуаций и ликвидации последствий стихийных бедствий от 14.11.2008</w:t>
      </w:r>
      <w:proofErr w:type="gramEnd"/>
      <w:r w:rsidRPr="007D7500">
        <w:t xml:space="preserve"> № 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4E5613">
        <w:t>Сулеинском городском поселении.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 xml:space="preserve">2. Мероприятия по гражданской обороне организуются в </w:t>
      </w:r>
      <w:r w:rsidR="004E5613">
        <w:t xml:space="preserve">Сулеинском городском поселении </w:t>
      </w:r>
      <w:r w:rsidRPr="007D7500">
        <w:t>в рамках подготовки к ведению и ведения гражданской</w:t>
      </w:r>
      <w:r>
        <w:t xml:space="preserve"> обороны</w:t>
      </w:r>
      <w:r w:rsidRPr="007D7500">
        <w:t>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>3. </w:t>
      </w:r>
      <w:proofErr w:type="gramStart"/>
      <w:r w:rsidRPr="007D7500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7D7500">
        <w:t xml:space="preserve"> мероприятий)</w:t>
      </w:r>
      <w:r>
        <w:t xml:space="preserve"> </w:t>
      </w:r>
      <w:r w:rsidR="00B6110A">
        <w:t>Сулеинского городского поселения</w:t>
      </w:r>
      <w:r w:rsidRPr="007D7500">
        <w:t>.</w:t>
      </w:r>
    </w:p>
    <w:p w:rsidR="00922C88" w:rsidRPr="007D7500" w:rsidRDefault="00922C88" w:rsidP="00B6110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 xml:space="preserve">4. План основных мероприятий </w:t>
      </w:r>
      <w:r w:rsidR="00B6110A">
        <w:t xml:space="preserve">Сулеинского городского поселения </w:t>
      </w:r>
      <w:r w:rsidRPr="007D7500">
        <w:t>разрабатывается ежегодно администрацией</w:t>
      </w:r>
      <w:r>
        <w:t xml:space="preserve"> </w:t>
      </w:r>
      <w:r w:rsidR="00B6110A">
        <w:t>Сулеинского городского поселения</w:t>
      </w:r>
      <w:r w:rsidRPr="007D7500">
        <w:t xml:space="preserve"> (далее - Администрация)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lastRenderedPageBreak/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B6110A">
        <w:t>Сулеинского городского поселения</w:t>
      </w:r>
      <w:r w:rsidRPr="007D7500"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 xml:space="preserve">5. Подготовка к ведению гражданской обороны в </w:t>
      </w:r>
      <w:r w:rsidR="00B6110A">
        <w:t xml:space="preserve">Сулеинском городском поселении </w:t>
      </w:r>
      <w:r w:rsidRPr="007D7500">
        <w:t xml:space="preserve">определяется настоящим Положением и заключается в планировании мероприятий по защите населения, материальных и культурных ценностей на территории </w:t>
      </w:r>
      <w:r w:rsidR="00B6110A">
        <w:t xml:space="preserve">Сулеинского городского поселения </w:t>
      </w:r>
      <w:r w:rsidRPr="007D7500"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 w:rsidRPr="007D7500">
        <w:t xml:space="preserve">Ведение гражданской обороны в </w:t>
      </w:r>
      <w:r w:rsidR="00B6110A">
        <w:t xml:space="preserve">Сулеинском городском поселении </w:t>
      </w:r>
      <w:r w:rsidRPr="007D7500">
        <w:t>осуществляется на основе планов гражданской обороны и защиты населения в</w:t>
      </w:r>
      <w:r w:rsidR="00B12D16">
        <w:t xml:space="preserve"> </w:t>
      </w:r>
      <w:r w:rsidR="00B6110A">
        <w:t xml:space="preserve">Сулеинском городском поселении </w:t>
      </w:r>
      <w:r w:rsidRPr="007D7500">
        <w:t xml:space="preserve">и заключается в выполнении мероприятий по защите населения, материальных и культурных ценностей на территории </w:t>
      </w:r>
      <w:r w:rsidR="00B6110A">
        <w:t xml:space="preserve">Сулеинского городского поселения </w:t>
      </w:r>
      <w:r w:rsidRPr="007D7500"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>6. Планы гражданской обороны и защиты населения</w:t>
      </w:r>
      <w:r w:rsidR="00B6110A" w:rsidRPr="00B6110A">
        <w:t xml:space="preserve"> </w:t>
      </w:r>
      <w:r w:rsidR="00B6110A">
        <w:t xml:space="preserve">Сулеинского городского поселения </w:t>
      </w:r>
      <w:r w:rsidRPr="007D7500">
        <w:t>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 xml:space="preserve">7. Руководство гражданской обороной на территории </w:t>
      </w:r>
      <w:r w:rsidR="00B6110A">
        <w:t xml:space="preserve">Сулеинского городского поселения </w:t>
      </w:r>
      <w:r w:rsidRPr="007D7500">
        <w:t xml:space="preserve">осуществляет глава </w:t>
      </w:r>
      <w:r w:rsidR="00B6110A">
        <w:t xml:space="preserve">Сулеинского городского поселения </w:t>
      </w:r>
      <w:r w:rsidR="00B12D16">
        <w:t>(далее - Глава), которая</w:t>
      </w:r>
      <w:r w:rsidRPr="007D7500">
        <w:t xml:space="preserve"> несет персональную ответственность за организацию и проведение мероприятий по гражданской обороне и защите населения.</w:t>
      </w:r>
    </w:p>
    <w:p w:rsidR="00922C88" w:rsidRPr="007D7500" w:rsidRDefault="00922C88" w:rsidP="00B6110A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 w:rsidRPr="007D7500">
        <w:t xml:space="preserve">Администрация в целях подготовки к ведению гражданской обороны планирует и осуществляет основные мероприятия по гражданской обороне, предусмотренные </w:t>
      </w:r>
      <w:hyperlink r:id="rId11" w:history="1">
        <w:r w:rsidRPr="007D7500">
          <w:t>пунктом 15</w:t>
        </w:r>
      </w:hyperlink>
      <w:r w:rsidRPr="007D7500">
        <w:t xml:space="preserve"> Положения об организации и ведении гражданской обороны в муниципальных образованиях и организациях, утвержденного приказом Министерства Российской Федерации по делам гражданской обороны и чрезвычайных ситуаций и ликвидации </w:t>
      </w:r>
      <w:r w:rsidR="00B6110A">
        <w:t>п</w:t>
      </w:r>
      <w:r w:rsidRPr="007D7500">
        <w:t>оследствий стихийных бедствий от 14.11.2008 № 687 «Об утверждении Положения об организации и ведении гражданской обороны</w:t>
      </w:r>
      <w:proofErr w:type="gramEnd"/>
      <w:r w:rsidRPr="007D7500">
        <w:t xml:space="preserve"> в муниципальных образованиях и организациях».</w:t>
      </w:r>
    </w:p>
    <w:p w:rsidR="00922C88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F1312B">
        <w:lastRenderedPageBreak/>
        <w:t>8</w:t>
      </w:r>
      <w:r w:rsidRPr="00B12D16">
        <w:t>. Органом, осуществляющим управление гражданской обороной в</w:t>
      </w:r>
      <w:r w:rsidR="00B12D16" w:rsidRPr="00B12D16">
        <w:t xml:space="preserve">  Сулеинском городском поселении</w:t>
      </w:r>
      <w:r w:rsidR="00B12D16">
        <w:t xml:space="preserve"> Саткинского муниципального района</w:t>
      </w:r>
      <w:r w:rsidRPr="00B12D16">
        <w:t xml:space="preserve"> Челябинской области, является муниципальное казенное учреждение «Управление гражданской защиты Саткинского муниципального района», уполномоченное на решение задач в области гражданской обороны (далее - МКУ «УГЗСМР»).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F1312B">
        <w:t>Руководител</w:t>
      </w:r>
      <w:r>
        <w:t>ь МКУ «УГЗСМР»</w:t>
      </w:r>
      <w:r w:rsidRPr="00F1312B">
        <w:t xml:space="preserve"> подчиня</w:t>
      </w:r>
      <w:r>
        <w:t>е</w:t>
      </w:r>
      <w:r w:rsidRPr="00F1312B">
        <w:t>тся непосредственно Главе.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 xml:space="preserve">9. Администрация </w:t>
      </w:r>
      <w:proofErr w:type="gramStart"/>
      <w:r w:rsidRPr="007D7500">
        <w:t>в целях решения задач в области гражданской обороны в соответствии с полномочиями в области</w:t>
      </w:r>
      <w:proofErr w:type="gramEnd"/>
      <w:r w:rsidRPr="007D7500">
        <w:t xml:space="preserve">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>10. </w:t>
      </w:r>
      <w:proofErr w:type="gramStart"/>
      <w:r w:rsidRPr="007D7500">
        <w:t>По решению Администрации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Администрацией в соответствующих положениях о службах обеспечения мероприятий гражданской обороны, которые согласовываются с руководителем соответствующей спасательной службы Челябинской области и утверждаются Главой.</w:t>
      </w:r>
      <w:proofErr w:type="gramEnd"/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>Вид и количество спасательных служб определяются на основании расчета объема и характера</w:t>
      </w:r>
      <w:r>
        <w:t>,</w:t>
      </w:r>
      <w:r w:rsidRPr="007D7500"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 xml:space="preserve">11. Для планирования, подготовки и проведения эвакуационных мероприятий Администрацией заблаговременно в мирное время создается эвакуационная комиссия. Эвакуационная комиссия возглавляется </w:t>
      </w:r>
      <w:r>
        <w:t xml:space="preserve">заместителем </w:t>
      </w:r>
      <w:r w:rsidRPr="007D7500">
        <w:t>Глав</w:t>
      </w:r>
      <w:r>
        <w:t>ы</w:t>
      </w:r>
      <w:r w:rsidRPr="007D7500">
        <w:t>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12D16">
        <w:t xml:space="preserve">Деятельность эвакуационной комиссии регламентируется положением об эвакуационной комиссии, утверждаемым руководителем гражданской обороны  </w:t>
      </w:r>
      <w:r w:rsidR="00B12D16">
        <w:t>Сулеинского городского поселения</w:t>
      </w:r>
      <w:r w:rsidRPr="007D7500">
        <w:t>.</w:t>
      </w:r>
    </w:p>
    <w:p w:rsidR="00922C88" w:rsidRPr="007D7500" w:rsidRDefault="00922C88" w:rsidP="00B6110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 xml:space="preserve">12. Силы гражданской обороны </w:t>
      </w:r>
      <w:r w:rsidR="00BB7931">
        <w:t xml:space="preserve">Сулеинского городского поселения </w:t>
      </w:r>
      <w:r>
        <w:t>Саткинского муниципального района</w:t>
      </w:r>
      <w:r w:rsidRPr="007D7500">
        <w:t xml:space="preserve"> Челябинской области в мирное время могут привлекаться для участия в мероприятиях по предупреждению и</w:t>
      </w:r>
      <w:r>
        <w:t xml:space="preserve"> </w:t>
      </w:r>
      <w:r w:rsidRPr="007D7500">
        <w:t>ликвидации чрезвычайных ситуаций природного и техногенного характера.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>Решение о привлечении в мирное время сил и сре</w:t>
      </w:r>
      <w:proofErr w:type="gramStart"/>
      <w:r w:rsidRPr="007D7500">
        <w:t>дств гр</w:t>
      </w:r>
      <w:proofErr w:type="gramEnd"/>
      <w:r w:rsidRPr="007D7500">
        <w:t>ажданской обороны для ликвидации последствий чрезвычайных ситуаций принимает Глава.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lastRenderedPageBreak/>
        <w:t xml:space="preserve">13. 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BB7931">
        <w:t xml:space="preserve">Сулеинского городского поселения </w:t>
      </w:r>
      <w:r w:rsidRPr="007D7500">
        <w:t>организуется сбор информации в области гражданской обороны (далее - информация) и обмен ею.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>Сбор и обмен информацией осуществляются Администрацией,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</w:t>
      </w:r>
      <w:r w:rsidR="001E0F17">
        <w:t>ов опасности, особо радиационно-</w:t>
      </w:r>
      <w:r w:rsidRPr="007D7500">
        <w:t>оп</w:t>
      </w:r>
      <w:r w:rsidR="001E0F17">
        <w:t>асные и ядерно-</w:t>
      </w:r>
      <w:r w:rsidRPr="007D7500">
        <w:t>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>В рамках сбора и обмена информацией: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>Администрация представляет информацию в исполнительный орган</w:t>
      </w:r>
      <w:bookmarkStart w:id="0" w:name="_GoBack"/>
      <w:bookmarkEnd w:id="0"/>
      <w:r w:rsidRPr="007D7500">
        <w:t xml:space="preserve"> государственной власти Челябинской области - Министерство общественной безопасности Челябинской области;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>организации, указанные в настоящем пункте, представляют информацию в Администрацию, а также в федеральный орган исполнительной власти, к сфере деятельности которого они относятся или в ведении которых находятся.</w:t>
      </w:r>
    </w:p>
    <w:p w:rsidR="00922C88" w:rsidRPr="007D7500" w:rsidRDefault="00922C88" w:rsidP="00922C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D7500">
        <w:t>14. </w:t>
      </w:r>
      <w:proofErr w:type="gramStart"/>
      <w:r w:rsidRPr="007D7500">
        <w:t xml:space="preserve">Администрация в целях подготовки к ведению гражданской обороны планирует и осуществляет основные мероприятия по гражданской обороне, предусмотренные </w:t>
      </w:r>
      <w:hyperlink r:id="rId12" w:history="1">
        <w:r w:rsidRPr="007D7500">
          <w:t>пунктом 15</w:t>
        </w:r>
      </w:hyperlink>
      <w:r w:rsidRPr="007D7500">
        <w:t xml:space="preserve"> Положения об организации и ведении гражданской обороны в муниципальных образованиях и организациях, утвержденного приказом Министерства Российской Федерации по делам гражданской обороны и чрезвычайных ситуаций и ликвидации последствий стихийных бедствий от 14.11.2008 № 687 «Об утверждении Положения об организации и ведении гражданской обороны</w:t>
      </w:r>
      <w:proofErr w:type="gramEnd"/>
      <w:r w:rsidRPr="007D7500">
        <w:t xml:space="preserve"> в муниципальных образованиях и организациях».</w:t>
      </w:r>
    </w:p>
    <w:sectPr w:rsidR="00922C88" w:rsidRPr="007D7500" w:rsidSect="00F2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2C88"/>
    <w:rsid w:val="001E0F17"/>
    <w:rsid w:val="003E0364"/>
    <w:rsid w:val="004E5613"/>
    <w:rsid w:val="005179B1"/>
    <w:rsid w:val="00606A0E"/>
    <w:rsid w:val="008128F0"/>
    <w:rsid w:val="00922C88"/>
    <w:rsid w:val="009434D9"/>
    <w:rsid w:val="00AE2625"/>
    <w:rsid w:val="00B12D16"/>
    <w:rsid w:val="00B6110A"/>
    <w:rsid w:val="00BB7931"/>
    <w:rsid w:val="00C263BE"/>
    <w:rsid w:val="00E76485"/>
    <w:rsid w:val="00F2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2C88"/>
    <w:pPr>
      <w:widowControl w:val="0"/>
      <w:suppressAutoHyphens/>
      <w:ind w:left="720"/>
    </w:pPr>
    <w:rPr>
      <w:rFonts w:eastAsia="DejaVu Sans"/>
      <w:color w:val="000000"/>
      <w:kern w:val="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26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9ABE54802A949CD9F46A47ACE849F08C8902624132D2D68BBA0B388364F5654D4B2143939AB519FCBCEB7W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BAE97D222EC8C62A334F52BE9778BD7E8277A36839950D9B3A47B2A8sEeFF" TargetMode="External"/><Relationship Id="rId12" Type="http://schemas.openxmlformats.org/officeDocument/2006/relationships/hyperlink" Target="consultantplus://offline/ref=57E0B1C8ADAC653FBEA55D1E9049ED91A5325BCFB1B536D12C5B445229E3A66436349F71637AD8F1pAa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9ABE54802A949CD9F46A47ACE849F08C8902624132D2D68BBA0B388364F5654D4B2143939AB519FCBCEB7W2F" TargetMode="External"/><Relationship Id="rId11" Type="http://schemas.openxmlformats.org/officeDocument/2006/relationships/hyperlink" Target="consultantplus://offline/ref=57E0B1C8ADAC653FBEA55D1E9049ED91A5325BCFB1B536D12C5B445229E3A66436349F71637AD8F1pAaEJ" TargetMode="External"/><Relationship Id="rId5" Type="http://schemas.openxmlformats.org/officeDocument/2006/relationships/hyperlink" Target="consultantplus://offline/ref=5DF248850EFA273108AB4289AA0DC884009D6E3CA6E2BC66AA69BD68E96BDD74FC20CF8Fa1WDF" TargetMode="External"/><Relationship Id="rId10" Type="http://schemas.openxmlformats.org/officeDocument/2006/relationships/hyperlink" Target="consultantplus://offline/ref=5DF248850EFA273108AB4289AA0DC884009D6E3CA6E2BC66AA69BD68E96BDD74FC20CF8Fa1WD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B89ABE54802A949CD9F46A47ACE849F08C8902624132D2D68BBA0B388364F5654D4B2143939AB519FCBCEB7W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АдСулея07</cp:lastModifiedBy>
  <cp:revision>5</cp:revision>
  <cp:lastPrinted>2022-10-24T10:55:00Z</cp:lastPrinted>
  <dcterms:created xsi:type="dcterms:W3CDTF">2022-10-11T11:48:00Z</dcterms:created>
  <dcterms:modified xsi:type="dcterms:W3CDTF">2022-10-24T10:56:00Z</dcterms:modified>
</cp:coreProperties>
</file>