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3CF9" w:rsidRDefault="00BD3CF9" w:rsidP="00E03C26">
      <w:pPr>
        <w:spacing w:after="200"/>
        <w:ind w:firstLine="0"/>
        <w:jc w:val="center"/>
        <w:rPr>
          <w:rFonts w:eastAsia="Times New Roman" w:cs="Times New Roman"/>
          <w:bCs/>
          <w:color w:val="222222"/>
          <w:shd w:val="clear" w:color="auto" w:fill="FFFFFF"/>
        </w:rPr>
      </w:pPr>
      <w:bookmarkStart w:id="0" w:name="_Hlk115163923"/>
      <w:r w:rsidRPr="00BD3CF9">
        <w:rPr>
          <w:rFonts w:eastAsia="Times New Roman" w:cs="Times New Roman"/>
          <w:bCs/>
          <w:color w:val="222222"/>
          <w:shd w:val="clear" w:color="auto" w:fill="FFFFFF"/>
        </w:rPr>
        <w:t>Саткинский муниципальный район</w:t>
      </w:r>
    </w:p>
    <w:p w:rsidR="00FF1353" w:rsidRPr="00BD3CF9" w:rsidRDefault="00E36182" w:rsidP="00E03C26">
      <w:pPr>
        <w:spacing w:after="200"/>
        <w:ind w:firstLine="0"/>
        <w:jc w:val="center"/>
        <w:rPr>
          <w:rFonts w:eastAsia="Times New Roman" w:cs="Times New Roman"/>
          <w:b/>
          <w:sz w:val="48"/>
          <w:szCs w:val="44"/>
        </w:rPr>
      </w:pPr>
      <w:r>
        <w:rPr>
          <w:rFonts w:eastAsia="Times New Roman" w:cs="Times New Roman"/>
          <w:bCs/>
          <w:color w:val="222222"/>
          <w:shd w:val="clear" w:color="auto" w:fill="FFFFFF"/>
        </w:rPr>
        <w:t>Сулеинское городское поселение</w:t>
      </w:r>
    </w:p>
    <w:p w:rsidR="00BD3CF9" w:rsidRPr="00BD3CF9" w:rsidRDefault="00BD3CF9" w:rsidP="00E03C26">
      <w:pPr>
        <w:spacing w:after="200"/>
        <w:ind w:firstLine="0"/>
        <w:jc w:val="center"/>
        <w:rPr>
          <w:rFonts w:eastAsia="Times New Roman" w:cs="Times New Roman"/>
          <w:b/>
          <w:sz w:val="44"/>
          <w:szCs w:val="44"/>
        </w:rPr>
      </w:pPr>
    </w:p>
    <w:p w:rsidR="00BD3CF9" w:rsidRDefault="00BD3CF9" w:rsidP="00E03C26">
      <w:pPr>
        <w:spacing w:after="200"/>
        <w:ind w:firstLine="0"/>
        <w:jc w:val="center"/>
        <w:rPr>
          <w:rFonts w:eastAsia="Times New Roman" w:cs="Times New Roman"/>
          <w:b/>
          <w:sz w:val="44"/>
          <w:szCs w:val="44"/>
        </w:rPr>
      </w:pPr>
    </w:p>
    <w:p w:rsidR="00C3505A" w:rsidRDefault="00C3505A" w:rsidP="00E03C26">
      <w:pPr>
        <w:spacing w:after="200"/>
        <w:ind w:firstLine="0"/>
        <w:jc w:val="center"/>
        <w:rPr>
          <w:rFonts w:eastAsia="Times New Roman" w:cs="Times New Roman"/>
          <w:b/>
          <w:sz w:val="44"/>
          <w:szCs w:val="44"/>
        </w:rPr>
      </w:pPr>
    </w:p>
    <w:p w:rsidR="00C3505A" w:rsidRDefault="00C3505A" w:rsidP="00E03C26">
      <w:pPr>
        <w:spacing w:after="200"/>
        <w:ind w:firstLine="0"/>
        <w:jc w:val="center"/>
        <w:rPr>
          <w:rFonts w:eastAsia="Times New Roman" w:cs="Times New Roman"/>
          <w:b/>
          <w:sz w:val="44"/>
          <w:szCs w:val="44"/>
        </w:rPr>
      </w:pPr>
    </w:p>
    <w:p w:rsidR="00C3505A" w:rsidRDefault="00C3505A" w:rsidP="00E03C26">
      <w:pPr>
        <w:spacing w:after="200"/>
        <w:ind w:firstLine="0"/>
        <w:jc w:val="center"/>
        <w:rPr>
          <w:rFonts w:eastAsia="Times New Roman" w:cs="Times New Roman"/>
          <w:b/>
          <w:sz w:val="44"/>
          <w:szCs w:val="44"/>
        </w:rPr>
      </w:pPr>
    </w:p>
    <w:p w:rsidR="00C3505A" w:rsidRPr="00BD3CF9" w:rsidRDefault="00C3505A" w:rsidP="00E03C26">
      <w:pPr>
        <w:spacing w:after="200"/>
        <w:ind w:firstLine="0"/>
        <w:jc w:val="center"/>
        <w:rPr>
          <w:rFonts w:eastAsia="Times New Roman" w:cs="Times New Roman"/>
          <w:b/>
          <w:sz w:val="44"/>
          <w:szCs w:val="44"/>
        </w:rPr>
      </w:pPr>
    </w:p>
    <w:p w:rsidR="00BD3CF9" w:rsidRPr="00BD3CF9" w:rsidRDefault="0092227E" w:rsidP="00E03C26">
      <w:pPr>
        <w:spacing w:after="200"/>
        <w:ind w:firstLine="0"/>
        <w:jc w:val="center"/>
        <w:rPr>
          <w:rFonts w:eastAsia="Times New Roman" w:cs="Times New Roman"/>
          <w:b/>
          <w:sz w:val="44"/>
          <w:szCs w:val="44"/>
        </w:rPr>
      </w:pPr>
      <w:r>
        <w:rPr>
          <w:rFonts w:eastAsia="Times New Roman" w:cs="Times New Roman"/>
          <w:b/>
          <w:sz w:val="44"/>
          <w:szCs w:val="44"/>
        </w:rPr>
        <w:t>ОБОСНОВЫВАЮЩИЕ МАТЕРИАЛЫ К СХЕМЕ</w:t>
      </w:r>
      <w:r w:rsidR="00BD3CF9" w:rsidRPr="00BD3CF9">
        <w:rPr>
          <w:rFonts w:eastAsia="Times New Roman" w:cs="Times New Roman"/>
          <w:b/>
          <w:sz w:val="44"/>
          <w:szCs w:val="44"/>
        </w:rPr>
        <w:t xml:space="preserve"> </w:t>
      </w:r>
      <w:r>
        <w:rPr>
          <w:rFonts w:eastAsia="Times New Roman" w:cs="Times New Roman"/>
          <w:b/>
          <w:sz w:val="44"/>
          <w:szCs w:val="44"/>
        </w:rPr>
        <w:t>ТЕПЛОСНАБЖЕНИЯ</w:t>
      </w:r>
      <w:r w:rsidR="00BD3CF9" w:rsidRPr="00BD3CF9">
        <w:rPr>
          <w:rFonts w:eastAsia="Times New Roman" w:cs="Times New Roman"/>
          <w:b/>
          <w:sz w:val="44"/>
          <w:szCs w:val="44"/>
        </w:rPr>
        <w:t xml:space="preserve"> </w:t>
      </w:r>
      <w:r w:rsidR="00E36182">
        <w:rPr>
          <w:rFonts w:eastAsia="Times New Roman" w:cs="Times New Roman"/>
          <w:b/>
          <w:sz w:val="44"/>
          <w:szCs w:val="44"/>
        </w:rPr>
        <w:t xml:space="preserve">СУЛЕИНСКОГО </w:t>
      </w:r>
      <w:r w:rsidR="00F37810">
        <w:rPr>
          <w:rFonts w:eastAsia="Times New Roman" w:cs="Times New Roman"/>
          <w:b/>
          <w:sz w:val="44"/>
          <w:szCs w:val="44"/>
        </w:rPr>
        <w:t xml:space="preserve">ГОРОДСКОГО ПОСЕЛЕНИЯ </w:t>
      </w:r>
      <w:r w:rsidR="004A0791">
        <w:rPr>
          <w:rFonts w:eastAsia="Times New Roman" w:cs="Times New Roman"/>
          <w:b/>
          <w:sz w:val="44"/>
          <w:szCs w:val="44"/>
        </w:rPr>
        <w:t>В 202</w:t>
      </w:r>
      <w:r w:rsidR="004B0C4A">
        <w:rPr>
          <w:rFonts w:eastAsia="Times New Roman" w:cs="Times New Roman"/>
          <w:b/>
          <w:sz w:val="44"/>
          <w:szCs w:val="44"/>
        </w:rPr>
        <w:t>4</w:t>
      </w:r>
      <w:r w:rsidR="005604A2">
        <w:rPr>
          <w:rFonts w:eastAsia="Times New Roman" w:cs="Times New Roman"/>
          <w:b/>
          <w:sz w:val="44"/>
          <w:szCs w:val="44"/>
        </w:rPr>
        <w:t>г</w:t>
      </w:r>
    </w:p>
    <w:p w:rsidR="00BD3CF9" w:rsidRPr="00BD3CF9" w:rsidRDefault="00BD3CF9" w:rsidP="00E03C26">
      <w:pPr>
        <w:spacing w:before="53" w:after="200"/>
        <w:ind w:right="108" w:firstLine="0"/>
        <w:jc w:val="center"/>
        <w:rPr>
          <w:rFonts w:ascii="Arial" w:eastAsia="Times New Roman" w:hAnsi="Arial" w:cs="Arial"/>
          <w:b/>
          <w:szCs w:val="24"/>
        </w:rPr>
      </w:pPr>
    </w:p>
    <w:bookmarkEnd w:id="0"/>
    <w:p w:rsidR="00BD3CF9" w:rsidRPr="00BD3CF9" w:rsidRDefault="00BD3CF9" w:rsidP="00E03C26">
      <w:pPr>
        <w:spacing w:after="200"/>
        <w:ind w:firstLine="0"/>
        <w:jc w:val="center"/>
        <w:rPr>
          <w:rFonts w:eastAsia="Times New Roman" w:cs="Times New Roman"/>
          <w:sz w:val="22"/>
        </w:rPr>
      </w:pPr>
    </w:p>
    <w:p w:rsidR="00BD3CF9" w:rsidRPr="00BD3CF9" w:rsidRDefault="00BD3CF9" w:rsidP="00E03C26">
      <w:pPr>
        <w:spacing w:after="200"/>
        <w:ind w:firstLine="0"/>
        <w:jc w:val="center"/>
        <w:rPr>
          <w:rFonts w:eastAsia="Times New Roman" w:cs="Times New Roman"/>
          <w:sz w:val="22"/>
        </w:rPr>
      </w:pPr>
    </w:p>
    <w:p w:rsidR="00BD3CF9" w:rsidRPr="00BD3CF9" w:rsidRDefault="00BD3CF9" w:rsidP="00E03C26">
      <w:pPr>
        <w:spacing w:after="200"/>
        <w:ind w:firstLine="0"/>
        <w:jc w:val="center"/>
        <w:rPr>
          <w:rFonts w:eastAsia="Times New Roman" w:cs="Times New Roman"/>
          <w:sz w:val="22"/>
        </w:rPr>
      </w:pPr>
    </w:p>
    <w:p w:rsidR="00BD3CF9" w:rsidRPr="00BD3CF9" w:rsidRDefault="00BD3CF9" w:rsidP="00E03C26">
      <w:pPr>
        <w:ind w:firstLine="0"/>
        <w:jc w:val="left"/>
        <w:rPr>
          <w:rFonts w:eastAsia="Times New Roman" w:cs="Times New Roman"/>
          <w:szCs w:val="24"/>
        </w:rPr>
      </w:pPr>
    </w:p>
    <w:p w:rsidR="00BD3CF9" w:rsidRPr="00BD3CF9" w:rsidRDefault="00BD3CF9" w:rsidP="00E03C26">
      <w:pPr>
        <w:ind w:firstLine="0"/>
        <w:jc w:val="left"/>
        <w:rPr>
          <w:rFonts w:eastAsia="Times New Roman" w:cs="Times New Roman"/>
          <w:szCs w:val="24"/>
        </w:rPr>
      </w:pPr>
    </w:p>
    <w:p w:rsidR="00BD3CF9" w:rsidRPr="00BD3CF9" w:rsidRDefault="00BD3CF9" w:rsidP="00E03C26">
      <w:pPr>
        <w:ind w:firstLine="0"/>
        <w:jc w:val="left"/>
        <w:rPr>
          <w:rFonts w:eastAsia="Times New Roman" w:cs="Times New Roman"/>
          <w:szCs w:val="24"/>
        </w:rPr>
      </w:pPr>
    </w:p>
    <w:p w:rsidR="00BD3CF9" w:rsidRPr="00BD3CF9" w:rsidRDefault="00BD3CF9" w:rsidP="00E03C26">
      <w:pPr>
        <w:ind w:firstLine="0"/>
        <w:jc w:val="left"/>
        <w:rPr>
          <w:rFonts w:eastAsia="Times New Roman" w:cs="Times New Roman"/>
          <w:szCs w:val="24"/>
        </w:rPr>
      </w:pPr>
    </w:p>
    <w:p w:rsidR="00BD3CF9" w:rsidRPr="00BD3CF9" w:rsidRDefault="00BD3CF9" w:rsidP="00E03C26">
      <w:pPr>
        <w:ind w:firstLine="0"/>
        <w:jc w:val="left"/>
        <w:rPr>
          <w:rFonts w:eastAsia="Times New Roman" w:cs="Times New Roman"/>
          <w:szCs w:val="24"/>
        </w:rPr>
      </w:pPr>
    </w:p>
    <w:p w:rsidR="00BD3CF9" w:rsidRDefault="00BD3CF9" w:rsidP="00E03C26">
      <w:pPr>
        <w:ind w:firstLine="0"/>
        <w:jc w:val="left"/>
        <w:rPr>
          <w:rFonts w:eastAsia="Times New Roman" w:cs="Times New Roman"/>
          <w:szCs w:val="24"/>
        </w:rPr>
      </w:pPr>
    </w:p>
    <w:p w:rsidR="00F0706C" w:rsidRDefault="00F0706C" w:rsidP="00E03C26">
      <w:pPr>
        <w:ind w:firstLine="0"/>
        <w:jc w:val="left"/>
        <w:rPr>
          <w:rFonts w:eastAsia="Times New Roman" w:cs="Times New Roman"/>
          <w:szCs w:val="24"/>
        </w:rPr>
      </w:pPr>
    </w:p>
    <w:p w:rsidR="00F0706C" w:rsidRDefault="00F0706C" w:rsidP="00E03C26">
      <w:pPr>
        <w:ind w:firstLine="0"/>
        <w:jc w:val="left"/>
        <w:rPr>
          <w:rFonts w:eastAsia="Times New Roman" w:cs="Times New Roman"/>
          <w:szCs w:val="24"/>
        </w:rPr>
      </w:pPr>
    </w:p>
    <w:p w:rsidR="00F0706C" w:rsidRDefault="00F0706C" w:rsidP="00E03C26">
      <w:pPr>
        <w:ind w:firstLine="0"/>
        <w:jc w:val="left"/>
        <w:rPr>
          <w:rFonts w:eastAsia="Times New Roman" w:cs="Times New Roman"/>
          <w:szCs w:val="24"/>
        </w:rPr>
      </w:pPr>
    </w:p>
    <w:p w:rsidR="00F0706C" w:rsidRPr="00BD3CF9" w:rsidRDefault="00F0706C" w:rsidP="00E03C26">
      <w:pPr>
        <w:ind w:firstLine="0"/>
        <w:jc w:val="left"/>
        <w:rPr>
          <w:rFonts w:eastAsia="Times New Roman" w:cs="Times New Roman"/>
          <w:szCs w:val="24"/>
        </w:rPr>
      </w:pPr>
    </w:p>
    <w:p w:rsidR="00BD3CF9" w:rsidRPr="00BD3CF9" w:rsidRDefault="00BD3CF9" w:rsidP="00E03C26">
      <w:pPr>
        <w:ind w:firstLine="0"/>
        <w:jc w:val="left"/>
        <w:rPr>
          <w:rFonts w:eastAsia="Times New Roman" w:cs="Times New Roman"/>
          <w:szCs w:val="24"/>
        </w:rPr>
      </w:pPr>
    </w:p>
    <w:p w:rsidR="00BD3CF9" w:rsidRPr="00BD3CF9" w:rsidRDefault="00BD3CF9" w:rsidP="00E03C26">
      <w:pPr>
        <w:ind w:firstLine="0"/>
        <w:jc w:val="center"/>
        <w:rPr>
          <w:rFonts w:eastAsia="Times New Roman" w:cs="Times New Roman"/>
          <w:szCs w:val="24"/>
        </w:rPr>
      </w:pPr>
    </w:p>
    <w:p w:rsidR="008168C5" w:rsidRDefault="008168C5" w:rsidP="00256E5B">
      <w:pPr>
        <w:jc w:val="right"/>
        <w:rPr>
          <w:rFonts w:cs="Times New Roman"/>
          <w:szCs w:val="26"/>
          <w:highlight w:val="yellow"/>
        </w:rPr>
      </w:pPr>
    </w:p>
    <w:p w:rsidR="008168C5" w:rsidRDefault="008168C5" w:rsidP="00256E5B">
      <w:pPr>
        <w:jc w:val="right"/>
        <w:rPr>
          <w:rFonts w:cs="Times New Roman"/>
          <w:szCs w:val="26"/>
          <w:highlight w:val="yellow"/>
        </w:rPr>
      </w:pPr>
    </w:p>
    <w:p w:rsidR="00F0706C" w:rsidRDefault="00F0706C" w:rsidP="00256E5B">
      <w:pPr>
        <w:jc w:val="right"/>
        <w:rPr>
          <w:rFonts w:cs="Times New Roman"/>
          <w:szCs w:val="26"/>
          <w:highlight w:val="yellow"/>
        </w:rPr>
      </w:pPr>
    </w:p>
    <w:p w:rsidR="00F0706C" w:rsidRPr="00D74C68" w:rsidRDefault="00F0706C" w:rsidP="00256E5B">
      <w:pPr>
        <w:jc w:val="right"/>
        <w:rPr>
          <w:rFonts w:cs="Times New Roman"/>
          <w:szCs w:val="26"/>
          <w:highlight w:val="yellow"/>
        </w:rPr>
      </w:pPr>
    </w:p>
    <w:p w:rsidR="00D36A90" w:rsidRDefault="00D36A90" w:rsidP="00256E5B">
      <w:pPr>
        <w:rPr>
          <w:rFonts w:cs="Times New Roman"/>
          <w:szCs w:val="24"/>
          <w:highlight w:val="yellow"/>
        </w:rPr>
      </w:pPr>
    </w:p>
    <w:p w:rsidR="00527936" w:rsidRPr="00EC1337" w:rsidRDefault="00527936" w:rsidP="00256E5B">
      <w:pPr>
        <w:rPr>
          <w:rFonts w:cs="Times New Roman"/>
          <w:szCs w:val="24"/>
          <w:highlight w:val="yellow"/>
        </w:rPr>
      </w:pPr>
    </w:p>
    <w:p w:rsidR="00F37810" w:rsidRDefault="00F37810" w:rsidP="00256E5B">
      <w:pPr>
        <w:rPr>
          <w:rFonts w:cs="Times New Roman"/>
          <w:szCs w:val="24"/>
          <w:highlight w:val="yellow"/>
        </w:rPr>
      </w:pPr>
    </w:p>
    <w:bookmarkStart w:id="1" w:name="_Toc379290010" w:displacedByCustomXml="next"/>
    <w:bookmarkStart w:id="2" w:name="_Ref393204462" w:displacedByCustomXml="next"/>
    <w:sdt>
      <w:sdtPr>
        <w:rPr>
          <w:rFonts w:ascii="Times New Roman" w:eastAsiaTheme="minorHAnsi" w:hAnsi="Times New Roman" w:cstheme="minorBidi"/>
          <w:b w:val="0"/>
          <w:bCs w:val="0"/>
          <w:color w:val="auto"/>
          <w:szCs w:val="22"/>
        </w:rPr>
        <w:id w:val="-1624923881"/>
        <w:docPartObj>
          <w:docPartGallery w:val="Table of Contents"/>
          <w:docPartUnique/>
        </w:docPartObj>
      </w:sdtPr>
      <w:sdtContent>
        <w:p w:rsidR="005E01B0" w:rsidRPr="00E37A89" w:rsidRDefault="005E01B0" w:rsidP="00AE6992">
          <w:pPr>
            <w:pStyle w:val="a7"/>
          </w:pPr>
          <w:r w:rsidRPr="00E37A89">
            <w:t>Оглавление</w:t>
          </w:r>
        </w:p>
        <w:p w:rsidR="00B97559" w:rsidRDefault="004F18F5">
          <w:pPr>
            <w:pStyle w:val="11"/>
            <w:rPr>
              <w:rFonts w:asciiTheme="minorHAnsi" w:eastAsiaTheme="minorEastAsia" w:hAnsiTheme="minorHAnsi"/>
              <w:noProof/>
              <w:sz w:val="22"/>
              <w:lang w:eastAsia="ru-RU"/>
            </w:rPr>
          </w:pPr>
          <w:r w:rsidRPr="004F18F5">
            <w:rPr>
              <w:rFonts w:cs="Times New Roman"/>
              <w:szCs w:val="24"/>
            </w:rPr>
            <w:fldChar w:fldCharType="begin"/>
          </w:r>
          <w:r w:rsidR="005E01B0" w:rsidRPr="00E37A89">
            <w:rPr>
              <w:rFonts w:cs="Times New Roman"/>
              <w:szCs w:val="24"/>
            </w:rPr>
            <w:instrText xml:space="preserve"> TOC \o "1-3" \h \z \u </w:instrText>
          </w:r>
          <w:r w:rsidRPr="004F18F5">
            <w:rPr>
              <w:rFonts w:cs="Times New Roman"/>
              <w:szCs w:val="24"/>
            </w:rPr>
            <w:fldChar w:fldCharType="separate"/>
          </w:r>
          <w:hyperlink w:anchor="_Toc68509374" w:history="1">
            <w:r w:rsidR="00B97559" w:rsidRPr="003521C1">
              <w:rPr>
                <w:rStyle w:val="a5"/>
                <w:noProof/>
              </w:rPr>
              <w:t>Глава 1. Существующее положение в сфере производства, передачи и потребления тепловой энергии для целей теплоснабжения</w:t>
            </w:r>
            <w:r w:rsidR="00B97559">
              <w:rPr>
                <w:noProof/>
                <w:webHidden/>
              </w:rPr>
              <w:tab/>
            </w:r>
            <w:r>
              <w:rPr>
                <w:noProof/>
                <w:webHidden/>
              </w:rPr>
              <w:fldChar w:fldCharType="begin"/>
            </w:r>
            <w:r w:rsidR="00B97559">
              <w:rPr>
                <w:noProof/>
                <w:webHidden/>
              </w:rPr>
              <w:instrText xml:space="preserve"> PAGEREF _Toc68509374 \h </w:instrText>
            </w:r>
            <w:r>
              <w:rPr>
                <w:noProof/>
                <w:webHidden/>
              </w:rPr>
            </w:r>
            <w:r>
              <w:rPr>
                <w:noProof/>
                <w:webHidden/>
              </w:rPr>
              <w:fldChar w:fldCharType="separate"/>
            </w:r>
            <w:r w:rsidR="00805DC2">
              <w:rPr>
                <w:noProof/>
                <w:webHidden/>
              </w:rPr>
              <w:t>10</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375" w:history="1">
            <w:r w:rsidR="00B97559" w:rsidRPr="003521C1">
              <w:rPr>
                <w:rStyle w:val="a5"/>
                <w:noProof/>
              </w:rPr>
              <w:t>1. Функциональная структура теплоснабжения</w:t>
            </w:r>
            <w:r w:rsidR="00B97559">
              <w:rPr>
                <w:noProof/>
                <w:webHidden/>
              </w:rPr>
              <w:tab/>
            </w:r>
            <w:r>
              <w:rPr>
                <w:noProof/>
                <w:webHidden/>
              </w:rPr>
              <w:fldChar w:fldCharType="begin"/>
            </w:r>
            <w:r w:rsidR="00B97559">
              <w:rPr>
                <w:noProof/>
                <w:webHidden/>
              </w:rPr>
              <w:instrText xml:space="preserve"> PAGEREF _Toc68509375 \h </w:instrText>
            </w:r>
            <w:r>
              <w:rPr>
                <w:noProof/>
                <w:webHidden/>
              </w:rPr>
            </w:r>
            <w:r>
              <w:rPr>
                <w:noProof/>
                <w:webHidden/>
              </w:rPr>
              <w:fldChar w:fldCharType="separate"/>
            </w:r>
            <w:r w:rsidR="00805DC2">
              <w:rPr>
                <w:noProof/>
                <w:webHidden/>
              </w:rPr>
              <w:t>10</w:t>
            </w:r>
            <w:r>
              <w:rPr>
                <w:noProof/>
                <w:webHidden/>
              </w:rPr>
              <w:fldChar w:fldCharType="end"/>
            </w:r>
          </w:hyperlink>
        </w:p>
        <w:p w:rsidR="00B97559" w:rsidRDefault="004F18F5">
          <w:pPr>
            <w:pStyle w:val="31"/>
            <w:rPr>
              <w:rFonts w:asciiTheme="minorHAnsi" w:hAnsiTheme="minorHAnsi" w:cstheme="minorBidi"/>
              <w:lang w:eastAsia="ru-RU"/>
            </w:rPr>
          </w:pPr>
          <w:hyperlink w:anchor="_Toc68509376" w:history="1">
            <w:r w:rsidR="00B97559" w:rsidRPr="003521C1">
              <w:rPr>
                <w:rStyle w:val="a5"/>
              </w:rPr>
              <w:t>1.1  Описание административного состава поселения, с указанием на единой ситуационной карте границ и наименований территорий, входящих в состав.</w:t>
            </w:r>
            <w:r w:rsidR="00B97559">
              <w:rPr>
                <w:webHidden/>
              </w:rPr>
              <w:tab/>
            </w:r>
            <w:r>
              <w:rPr>
                <w:webHidden/>
              </w:rPr>
              <w:fldChar w:fldCharType="begin"/>
            </w:r>
            <w:r w:rsidR="00B97559">
              <w:rPr>
                <w:webHidden/>
              </w:rPr>
              <w:instrText xml:space="preserve"> PAGEREF _Toc68509376 \h </w:instrText>
            </w:r>
            <w:r>
              <w:rPr>
                <w:webHidden/>
              </w:rPr>
            </w:r>
            <w:r>
              <w:rPr>
                <w:webHidden/>
              </w:rPr>
              <w:fldChar w:fldCharType="separate"/>
            </w:r>
            <w:r w:rsidR="00805DC2">
              <w:rPr>
                <w:webHidden/>
              </w:rPr>
              <w:t>10</w:t>
            </w:r>
            <w:r>
              <w:rPr>
                <w:webHidden/>
              </w:rPr>
              <w:fldChar w:fldCharType="end"/>
            </w:r>
          </w:hyperlink>
        </w:p>
        <w:p w:rsidR="00B97559" w:rsidRDefault="004F18F5">
          <w:pPr>
            <w:pStyle w:val="31"/>
            <w:rPr>
              <w:rFonts w:asciiTheme="minorHAnsi" w:hAnsiTheme="minorHAnsi" w:cstheme="minorBidi"/>
              <w:lang w:eastAsia="ru-RU"/>
            </w:rPr>
          </w:pPr>
          <w:hyperlink w:anchor="_Toc68509377" w:history="1">
            <w:r w:rsidR="00B97559" w:rsidRPr="003521C1">
              <w:rPr>
                <w:rStyle w:val="a5"/>
              </w:rPr>
              <w:t>1.2 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B97559">
              <w:rPr>
                <w:webHidden/>
              </w:rPr>
              <w:tab/>
            </w:r>
            <w:r>
              <w:rPr>
                <w:webHidden/>
              </w:rPr>
              <w:fldChar w:fldCharType="begin"/>
            </w:r>
            <w:r w:rsidR="00B97559">
              <w:rPr>
                <w:webHidden/>
              </w:rPr>
              <w:instrText xml:space="preserve"> PAGEREF _Toc68509377 \h </w:instrText>
            </w:r>
            <w:r>
              <w:rPr>
                <w:webHidden/>
              </w:rPr>
            </w:r>
            <w:r>
              <w:rPr>
                <w:webHidden/>
              </w:rPr>
              <w:fldChar w:fldCharType="separate"/>
            </w:r>
            <w:r w:rsidR="00805DC2">
              <w:rPr>
                <w:webHidden/>
              </w:rPr>
              <w:t>11</w:t>
            </w:r>
            <w:r>
              <w:rPr>
                <w:webHidden/>
              </w:rPr>
              <w:fldChar w:fldCharType="end"/>
            </w:r>
          </w:hyperlink>
        </w:p>
        <w:p w:rsidR="00B97559" w:rsidRDefault="004F18F5">
          <w:pPr>
            <w:pStyle w:val="31"/>
            <w:rPr>
              <w:rFonts w:asciiTheme="minorHAnsi" w:hAnsiTheme="minorHAnsi" w:cstheme="minorBidi"/>
              <w:lang w:eastAsia="ru-RU"/>
            </w:rPr>
          </w:pPr>
          <w:hyperlink w:anchor="_Toc68509378" w:history="1">
            <w:r w:rsidR="00B97559" w:rsidRPr="003521C1">
              <w:rPr>
                <w:rStyle w:val="a5"/>
              </w:rPr>
              <w:t>1.3 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B97559">
              <w:rPr>
                <w:webHidden/>
              </w:rPr>
              <w:tab/>
            </w:r>
            <w:r>
              <w:rPr>
                <w:webHidden/>
              </w:rPr>
              <w:fldChar w:fldCharType="begin"/>
            </w:r>
            <w:r w:rsidR="00B97559">
              <w:rPr>
                <w:webHidden/>
              </w:rPr>
              <w:instrText xml:space="preserve"> PAGEREF _Toc68509378 \h </w:instrText>
            </w:r>
            <w:r>
              <w:rPr>
                <w:webHidden/>
              </w:rPr>
            </w:r>
            <w:r>
              <w:rPr>
                <w:webHidden/>
              </w:rPr>
              <w:fldChar w:fldCharType="separate"/>
            </w:r>
            <w:r w:rsidR="00805DC2">
              <w:rPr>
                <w:webHidden/>
              </w:rPr>
              <w:t>11</w:t>
            </w:r>
            <w:r>
              <w:rPr>
                <w:webHidden/>
              </w:rPr>
              <w:fldChar w:fldCharType="end"/>
            </w:r>
          </w:hyperlink>
        </w:p>
        <w:p w:rsidR="00B97559" w:rsidRDefault="004F18F5">
          <w:pPr>
            <w:pStyle w:val="31"/>
            <w:rPr>
              <w:rFonts w:asciiTheme="minorHAnsi" w:hAnsiTheme="minorHAnsi" w:cstheme="minorBidi"/>
              <w:lang w:eastAsia="ru-RU"/>
            </w:rPr>
          </w:pPr>
          <w:hyperlink w:anchor="_Toc68509379" w:history="1">
            <w:r w:rsidR="00B97559" w:rsidRPr="003521C1">
              <w:rPr>
                <w:rStyle w:val="a5"/>
              </w:rPr>
              <w:t>1.4 Ситуационная схема зон действия источников централизованного теплоснабжения относительно потребителей с указанием мест расположения, наименований и адресов источников тепловой энергии.</w:t>
            </w:r>
            <w:r w:rsidR="00B97559">
              <w:rPr>
                <w:webHidden/>
              </w:rPr>
              <w:tab/>
            </w:r>
            <w:r>
              <w:rPr>
                <w:webHidden/>
              </w:rPr>
              <w:fldChar w:fldCharType="begin"/>
            </w:r>
            <w:r w:rsidR="00B97559">
              <w:rPr>
                <w:webHidden/>
              </w:rPr>
              <w:instrText xml:space="preserve"> PAGEREF _Toc68509379 \h </w:instrText>
            </w:r>
            <w:r>
              <w:rPr>
                <w:webHidden/>
              </w:rPr>
            </w:r>
            <w:r>
              <w:rPr>
                <w:webHidden/>
              </w:rPr>
              <w:fldChar w:fldCharType="separate"/>
            </w:r>
            <w:r w:rsidR="00805DC2">
              <w:rPr>
                <w:webHidden/>
              </w:rPr>
              <w:t>11</w:t>
            </w:r>
            <w:r>
              <w:rPr>
                <w:webHidden/>
              </w:rPr>
              <w:fldChar w:fldCharType="end"/>
            </w:r>
          </w:hyperlink>
        </w:p>
        <w:p w:rsidR="00E925C0" w:rsidRDefault="00E925C0" w:rsidP="00E925C0">
          <w:pPr>
            <w:pStyle w:val="3"/>
            <w:spacing w:before="0" w:after="0"/>
            <w:jc w:val="left"/>
            <w:rPr>
              <w:b w:val="0"/>
              <w:noProof/>
              <w:webHidden/>
              <w:sz w:val="22"/>
              <w:szCs w:val="22"/>
            </w:rPr>
          </w:pPr>
          <w:r>
            <w:rPr>
              <w:b w:val="0"/>
              <w:noProof/>
              <w:sz w:val="22"/>
              <w:szCs w:val="22"/>
            </w:rPr>
            <w:t xml:space="preserve">        </w:t>
          </w:r>
          <w:r w:rsidRPr="00E925C0">
            <w:rPr>
              <w:b w:val="0"/>
              <w:noProof/>
              <w:sz w:val="22"/>
              <w:szCs w:val="22"/>
            </w:rPr>
            <w:t>1</w:t>
          </w:r>
          <w:r>
            <w:rPr>
              <w:b w:val="0"/>
              <w:noProof/>
              <w:sz w:val="22"/>
              <w:szCs w:val="22"/>
            </w:rPr>
            <w:t>.5 Описание зон действия производственных источников тепловой энергии</w:t>
          </w:r>
          <w:r>
            <w:rPr>
              <w:b w:val="0"/>
              <w:noProof/>
              <w:webHidden/>
              <w:sz w:val="22"/>
              <w:szCs w:val="22"/>
            </w:rPr>
            <w:t>..………13</w:t>
          </w:r>
        </w:p>
        <w:p w:rsidR="00E925C0" w:rsidRDefault="00E925C0" w:rsidP="00E925C0">
          <w:pPr>
            <w:pStyle w:val="3"/>
            <w:spacing w:before="0" w:after="0"/>
            <w:jc w:val="left"/>
            <w:rPr>
              <w:b w:val="0"/>
              <w:noProof/>
              <w:webHidden/>
              <w:sz w:val="22"/>
              <w:szCs w:val="22"/>
            </w:rPr>
          </w:pPr>
          <w:r>
            <w:rPr>
              <w:b w:val="0"/>
              <w:noProof/>
              <w:sz w:val="22"/>
              <w:szCs w:val="22"/>
            </w:rPr>
            <w:t xml:space="preserve">        </w:t>
          </w:r>
          <w:r w:rsidRPr="00E925C0">
            <w:rPr>
              <w:b w:val="0"/>
              <w:noProof/>
              <w:sz w:val="22"/>
              <w:szCs w:val="22"/>
            </w:rPr>
            <w:t>1</w:t>
          </w:r>
          <w:r>
            <w:rPr>
              <w:b w:val="0"/>
              <w:noProof/>
              <w:sz w:val="22"/>
              <w:szCs w:val="22"/>
            </w:rPr>
            <w:t>.6 Описание зон действия индивидуального теплоснабжения</w:t>
          </w:r>
          <w:r>
            <w:rPr>
              <w:b w:val="0"/>
              <w:noProof/>
              <w:webHidden/>
              <w:sz w:val="22"/>
              <w:szCs w:val="22"/>
            </w:rPr>
            <w:t>……………………...…13</w:t>
          </w:r>
        </w:p>
        <w:p w:rsidR="00E925C0" w:rsidRPr="00E925C0" w:rsidRDefault="00E925C0" w:rsidP="00E925C0">
          <w:pPr>
            <w:rPr>
              <w:noProof/>
              <w:lang w:eastAsia="ru-RU"/>
            </w:rPr>
          </w:pPr>
        </w:p>
        <w:p w:rsidR="00B97559" w:rsidRDefault="004F18F5">
          <w:pPr>
            <w:pStyle w:val="21"/>
            <w:tabs>
              <w:tab w:val="right" w:leader="dot" w:pos="9345"/>
            </w:tabs>
            <w:rPr>
              <w:rFonts w:asciiTheme="minorHAnsi" w:eastAsiaTheme="minorEastAsia" w:hAnsiTheme="minorHAnsi"/>
              <w:noProof/>
              <w:sz w:val="22"/>
              <w:lang w:eastAsia="ru-RU"/>
            </w:rPr>
          </w:pPr>
          <w:hyperlink w:anchor="_Toc68509380" w:history="1">
            <w:r w:rsidR="00B97559" w:rsidRPr="003521C1">
              <w:rPr>
                <w:rStyle w:val="a5"/>
                <w:noProof/>
              </w:rPr>
              <w:t>2. Источники тепловой энергии</w:t>
            </w:r>
            <w:r w:rsidR="00B97559">
              <w:rPr>
                <w:noProof/>
                <w:webHidden/>
              </w:rPr>
              <w:tab/>
            </w:r>
            <w:r w:rsidR="00E925C0">
              <w:rPr>
                <w:noProof/>
                <w:webHidden/>
              </w:rPr>
              <w:t>14</w:t>
            </w:r>
          </w:hyperlink>
        </w:p>
        <w:p w:rsidR="00B97559" w:rsidRDefault="004F18F5">
          <w:pPr>
            <w:pStyle w:val="31"/>
            <w:rPr>
              <w:rFonts w:asciiTheme="minorHAnsi" w:hAnsiTheme="minorHAnsi" w:cstheme="minorBidi"/>
              <w:lang w:eastAsia="ru-RU"/>
            </w:rPr>
          </w:pPr>
          <w:hyperlink w:anchor="_Toc68509381" w:history="1">
            <w:r w:rsidR="00B97559" w:rsidRPr="003521C1">
              <w:rPr>
                <w:rStyle w:val="a5"/>
              </w:rPr>
              <w:t>2.1. Структура основного оборудования</w:t>
            </w:r>
            <w:r w:rsidR="00B97559">
              <w:rPr>
                <w:webHidden/>
              </w:rPr>
              <w:tab/>
            </w:r>
            <w:r w:rsidR="00E925C0">
              <w:rPr>
                <w:webHidden/>
              </w:rPr>
              <w:t>14</w:t>
            </w:r>
          </w:hyperlink>
        </w:p>
        <w:p w:rsidR="00B97559" w:rsidRDefault="004F18F5">
          <w:pPr>
            <w:pStyle w:val="31"/>
            <w:rPr>
              <w:rFonts w:asciiTheme="minorHAnsi" w:hAnsiTheme="minorHAnsi" w:cstheme="minorBidi"/>
              <w:lang w:eastAsia="ru-RU"/>
            </w:rPr>
          </w:pPr>
          <w:hyperlink w:anchor="_Toc68509382" w:history="1">
            <w:r w:rsidR="00B97559" w:rsidRPr="003521C1">
              <w:rPr>
                <w:rStyle w:val="a5"/>
              </w:rPr>
              <w:t>2.2. Параметры установленной тепловой мощности теплофикационного оборудования и теплофикационной установки.</w:t>
            </w:r>
            <w:r w:rsidR="00B97559">
              <w:rPr>
                <w:webHidden/>
              </w:rPr>
              <w:tab/>
            </w:r>
            <w:r>
              <w:rPr>
                <w:webHidden/>
              </w:rPr>
              <w:fldChar w:fldCharType="begin"/>
            </w:r>
            <w:r w:rsidR="00B97559">
              <w:rPr>
                <w:webHidden/>
              </w:rPr>
              <w:instrText xml:space="preserve"> PAGEREF _Toc68509382 \h </w:instrText>
            </w:r>
            <w:r>
              <w:rPr>
                <w:webHidden/>
              </w:rPr>
            </w:r>
            <w:r>
              <w:rPr>
                <w:webHidden/>
              </w:rPr>
              <w:fldChar w:fldCharType="separate"/>
            </w:r>
            <w:r w:rsidR="00805DC2">
              <w:rPr>
                <w:webHidden/>
              </w:rPr>
              <w:t>13</w:t>
            </w:r>
            <w:r>
              <w:rPr>
                <w:webHidden/>
              </w:rPr>
              <w:fldChar w:fldCharType="end"/>
            </w:r>
          </w:hyperlink>
        </w:p>
        <w:p w:rsidR="00B97559" w:rsidRDefault="004F18F5">
          <w:pPr>
            <w:pStyle w:val="31"/>
            <w:rPr>
              <w:rFonts w:asciiTheme="minorHAnsi" w:hAnsiTheme="minorHAnsi" w:cstheme="minorBidi"/>
              <w:lang w:eastAsia="ru-RU"/>
            </w:rPr>
          </w:pPr>
          <w:hyperlink w:anchor="_Toc68509383" w:history="1">
            <w:r w:rsidR="00B97559" w:rsidRPr="003521C1">
              <w:rPr>
                <w:rStyle w:val="a5"/>
              </w:rPr>
              <w:t>2.3. Ограничения тепловой мощности и параметры располагаемой тепловой мощности.</w:t>
            </w:r>
            <w:r w:rsidR="00B97559">
              <w:rPr>
                <w:webHidden/>
              </w:rPr>
              <w:tab/>
            </w:r>
            <w:r>
              <w:rPr>
                <w:webHidden/>
              </w:rPr>
              <w:fldChar w:fldCharType="begin"/>
            </w:r>
            <w:r w:rsidR="00B97559">
              <w:rPr>
                <w:webHidden/>
              </w:rPr>
              <w:instrText xml:space="preserve"> PAGEREF _Toc68509383 \h </w:instrText>
            </w:r>
            <w:r>
              <w:rPr>
                <w:webHidden/>
              </w:rPr>
            </w:r>
            <w:r>
              <w:rPr>
                <w:webHidden/>
              </w:rPr>
              <w:fldChar w:fldCharType="separate"/>
            </w:r>
            <w:r w:rsidR="00805DC2">
              <w:rPr>
                <w:webHidden/>
              </w:rPr>
              <w:t>15</w:t>
            </w:r>
            <w:r>
              <w:rPr>
                <w:webHidden/>
              </w:rPr>
              <w:fldChar w:fldCharType="end"/>
            </w:r>
          </w:hyperlink>
        </w:p>
        <w:p w:rsidR="00B97559" w:rsidRDefault="004F18F5">
          <w:pPr>
            <w:pStyle w:val="31"/>
            <w:rPr>
              <w:rFonts w:asciiTheme="minorHAnsi" w:hAnsiTheme="minorHAnsi" w:cstheme="minorBidi"/>
              <w:lang w:eastAsia="ru-RU"/>
            </w:rPr>
          </w:pPr>
          <w:hyperlink w:anchor="_Toc68509384" w:history="1">
            <w:r w:rsidR="00B97559" w:rsidRPr="003521C1">
              <w:rPr>
                <w:rStyle w:val="a5"/>
              </w:rPr>
              <w:t>2.4. Объем потребления тепловой энергии (мощности) и теплоносителя на собственные и хозяйственные нужды и параметры тепловой мощности нетто</w:t>
            </w:r>
            <w:r w:rsidR="00B97559">
              <w:rPr>
                <w:webHidden/>
              </w:rPr>
              <w:tab/>
            </w:r>
            <w:r>
              <w:rPr>
                <w:webHidden/>
              </w:rPr>
              <w:fldChar w:fldCharType="begin"/>
            </w:r>
            <w:r w:rsidR="00B97559">
              <w:rPr>
                <w:webHidden/>
              </w:rPr>
              <w:instrText xml:space="preserve"> PAGEREF _Toc68509384 \h </w:instrText>
            </w:r>
            <w:r>
              <w:rPr>
                <w:webHidden/>
              </w:rPr>
            </w:r>
            <w:r>
              <w:rPr>
                <w:webHidden/>
              </w:rPr>
              <w:fldChar w:fldCharType="separate"/>
            </w:r>
            <w:r w:rsidR="00805DC2">
              <w:rPr>
                <w:webHidden/>
              </w:rPr>
              <w:t>15</w:t>
            </w:r>
            <w:r>
              <w:rPr>
                <w:webHidden/>
              </w:rPr>
              <w:fldChar w:fldCharType="end"/>
            </w:r>
          </w:hyperlink>
        </w:p>
        <w:p w:rsidR="00B97559" w:rsidRDefault="004F18F5">
          <w:pPr>
            <w:pStyle w:val="31"/>
            <w:rPr>
              <w:rFonts w:asciiTheme="minorHAnsi" w:hAnsiTheme="minorHAnsi" w:cstheme="minorBidi"/>
              <w:lang w:eastAsia="ru-RU"/>
            </w:rPr>
          </w:pPr>
          <w:hyperlink w:anchor="_Toc68509385" w:history="1">
            <w:r w:rsidR="00B97559" w:rsidRPr="003521C1">
              <w:rPr>
                <w:rStyle w:val="a5"/>
              </w:rPr>
              <w:t>2.5.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B97559">
              <w:rPr>
                <w:webHidden/>
              </w:rPr>
              <w:tab/>
            </w:r>
            <w:r>
              <w:rPr>
                <w:webHidden/>
              </w:rPr>
              <w:fldChar w:fldCharType="begin"/>
            </w:r>
            <w:r w:rsidR="00B97559">
              <w:rPr>
                <w:webHidden/>
              </w:rPr>
              <w:instrText xml:space="preserve"> PAGEREF _Toc68509385 \h </w:instrText>
            </w:r>
            <w:r>
              <w:rPr>
                <w:webHidden/>
              </w:rPr>
            </w:r>
            <w:r>
              <w:rPr>
                <w:webHidden/>
              </w:rPr>
              <w:fldChar w:fldCharType="separate"/>
            </w:r>
            <w:r w:rsidR="00805DC2">
              <w:rPr>
                <w:webHidden/>
              </w:rPr>
              <w:t>15</w:t>
            </w:r>
            <w:r>
              <w:rPr>
                <w:webHidden/>
              </w:rPr>
              <w:fldChar w:fldCharType="end"/>
            </w:r>
          </w:hyperlink>
        </w:p>
        <w:p w:rsidR="00B97559" w:rsidRDefault="004F18F5">
          <w:pPr>
            <w:pStyle w:val="31"/>
            <w:rPr>
              <w:rFonts w:asciiTheme="minorHAnsi" w:hAnsiTheme="minorHAnsi" w:cstheme="minorBidi"/>
              <w:lang w:eastAsia="ru-RU"/>
            </w:rPr>
          </w:pPr>
          <w:hyperlink w:anchor="_Toc68509386" w:history="1">
            <w:r w:rsidR="00B97559" w:rsidRPr="003521C1">
              <w:rPr>
                <w:rStyle w:val="a5"/>
              </w:rPr>
              <w:t>2</w:t>
            </w:r>
            <w:r w:rsidR="00B97559" w:rsidRPr="003521C1">
              <w:rPr>
                <w:rStyle w:val="a5"/>
                <w:rFonts w:eastAsia="Calibri"/>
              </w:rPr>
              <w:t>.6.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sidR="00B97559">
              <w:rPr>
                <w:webHidden/>
              </w:rPr>
              <w:tab/>
            </w:r>
            <w:r>
              <w:rPr>
                <w:webHidden/>
              </w:rPr>
              <w:fldChar w:fldCharType="begin"/>
            </w:r>
            <w:r w:rsidR="00B97559">
              <w:rPr>
                <w:webHidden/>
              </w:rPr>
              <w:instrText xml:space="preserve"> PAGEREF _Toc68509386 \h </w:instrText>
            </w:r>
            <w:r>
              <w:rPr>
                <w:webHidden/>
              </w:rPr>
            </w:r>
            <w:r>
              <w:rPr>
                <w:webHidden/>
              </w:rPr>
              <w:fldChar w:fldCharType="separate"/>
            </w:r>
            <w:r w:rsidR="00805DC2">
              <w:rPr>
                <w:webHidden/>
              </w:rPr>
              <w:t>16</w:t>
            </w:r>
            <w:r>
              <w:rPr>
                <w:webHidden/>
              </w:rPr>
              <w:fldChar w:fldCharType="end"/>
            </w:r>
          </w:hyperlink>
        </w:p>
        <w:p w:rsidR="00B97559" w:rsidRDefault="004F18F5">
          <w:pPr>
            <w:pStyle w:val="31"/>
            <w:rPr>
              <w:rFonts w:asciiTheme="minorHAnsi" w:hAnsiTheme="minorHAnsi" w:cstheme="minorBidi"/>
              <w:lang w:eastAsia="ru-RU"/>
            </w:rPr>
          </w:pPr>
          <w:hyperlink w:anchor="_Toc68509387" w:history="1">
            <w:r w:rsidR="00B97559" w:rsidRPr="003521C1">
              <w:rPr>
                <w:rStyle w:val="a5"/>
              </w:rPr>
              <w:t>2.7 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B97559">
              <w:rPr>
                <w:webHidden/>
              </w:rPr>
              <w:tab/>
            </w:r>
            <w:r>
              <w:rPr>
                <w:webHidden/>
              </w:rPr>
              <w:fldChar w:fldCharType="begin"/>
            </w:r>
            <w:r w:rsidR="00B97559">
              <w:rPr>
                <w:webHidden/>
              </w:rPr>
              <w:instrText xml:space="preserve"> PAGEREF _Toc68509387 \h </w:instrText>
            </w:r>
            <w:r>
              <w:rPr>
                <w:webHidden/>
              </w:rPr>
            </w:r>
            <w:r>
              <w:rPr>
                <w:webHidden/>
              </w:rPr>
              <w:fldChar w:fldCharType="separate"/>
            </w:r>
            <w:r w:rsidR="00805DC2">
              <w:rPr>
                <w:webHidden/>
              </w:rPr>
              <w:t>16</w:t>
            </w:r>
            <w:r>
              <w:rPr>
                <w:webHidden/>
              </w:rPr>
              <w:fldChar w:fldCharType="end"/>
            </w:r>
          </w:hyperlink>
        </w:p>
        <w:p w:rsidR="00B97559" w:rsidRDefault="004F18F5">
          <w:pPr>
            <w:pStyle w:val="31"/>
            <w:rPr>
              <w:rFonts w:asciiTheme="minorHAnsi" w:hAnsiTheme="minorHAnsi" w:cstheme="minorBidi"/>
              <w:lang w:eastAsia="ru-RU"/>
            </w:rPr>
          </w:pPr>
          <w:hyperlink w:anchor="_Toc68509388" w:history="1">
            <w:r w:rsidR="00B97559" w:rsidRPr="003521C1">
              <w:rPr>
                <w:rStyle w:val="a5"/>
              </w:rPr>
              <w:t>2</w:t>
            </w:r>
            <w:r w:rsidR="00B97559" w:rsidRPr="003521C1">
              <w:rPr>
                <w:rStyle w:val="a5"/>
                <w:rFonts w:eastAsia="Calibri"/>
              </w:rPr>
              <w:t>.8. Среднегодовая загрузка оборудования.</w:t>
            </w:r>
            <w:r w:rsidR="00B97559">
              <w:rPr>
                <w:webHidden/>
              </w:rPr>
              <w:tab/>
            </w:r>
            <w:r>
              <w:rPr>
                <w:webHidden/>
              </w:rPr>
              <w:fldChar w:fldCharType="begin"/>
            </w:r>
            <w:r w:rsidR="00B97559">
              <w:rPr>
                <w:webHidden/>
              </w:rPr>
              <w:instrText xml:space="preserve"> PAGEREF _Toc68509388 \h </w:instrText>
            </w:r>
            <w:r>
              <w:rPr>
                <w:webHidden/>
              </w:rPr>
            </w:r>
            <w:r>
              <w:rPr>
                <w:webHidden/>
              </w:rPr>
              <w:fldChar w:fldCharType="separate"/>
            </w:r>
            <w:r w:rsidR="00805DC2">
              <w:rPr>
                <w:webHidden/>
              </w:rPr>
              <w:t>18</w:t>
            </w:r>
            <w:r>
              <w:rPr>
                <w:webHidden/>
              </w:rPr>
              <w:fldChar w:fldCharType="end"/>
            </w:r>
          </w:hyperlink>
        </w:p>
        <w:p w:rsidR="00B97559" w:rsidRDefault="004F18F5">
          <w:pPr>
            <w:pStyle w:val="31"/>
            <w:rPr>
              <w:rFonts w:asciiTheme="minorHAnsi" w:hAnsiTheme="minorHAnsi" w:cstheme="minorBidi"/>
              <w:lang w:eastAsia="ru-RU"/>
            </w:rPr>
          </w:pPr>
          <w:hyperlink w:anchor="_Toc68509389" w:history="1">
            <w:r w:rsidR="00B97559" w:rsidRPr="003521C1">
              <w:rPr>
                <w:rStyle w:val="a5"/>
              </w:rPr>
              <w:t>2</w:t>
            </w:r>
            <w:r w:rsidR="00B97559" w:rsidRPr="003521C1">
              <w:rPr>
                <w:rStyle w:val="a5"/>
                <w:rFonts w:eastAsia="Calibri"/>
              </w:rPr>
              <w:t>.9. Способы учета тепла, отпущенного в тепловые сети.</w:t>
            </w:r>
            <w:r w:rsidR="00B97559">
              <w:rPr>
                <w:webHidden/>
              </w:rPr>
              <w:tab/>
            </w:r>
            <w:r>
              <w:rPr>
                <w:webHidden/>
              </w:rPr>
              <w:fldChar w:fldCharType="begin"/>
            </w:r>
            <w:r w:rsidR="00B97559">
              <w:rPr>
                <w:webHidden/>
              </w:rPr>
              <w:instrText xml:space="preserve"> PAGEREF _Toc68509389 \h </w:instrText>
            </w:r>
            <w:r>
              <w:rPr>
                <w:webHidden/>
              </w:rPr>
            </w:r>
            <w:r>
              <w:rPr>
                <w:webHidden/>
              </w:rPr>
              <w:fldChar w:fldCharType="separate"/>
            </w:r>
            <w:r w:rsidR="00805DC2">
              <w:rPr>
                <w:webHidden/>
              </w:rPr>
              <w:t>18</w:t>
            </w:r>
            <w:r>
              <w:rPr>
                <w:webHidden/>
              </w:rPr>
              <w:fldChar w:fldCharType="end"/>
            </w:r>
          </w:hyperlink>
        </w:p>
        <w:p w:rsidR="00B97559" w:rsidRDefault="004F18F5">
          <w:pPr>
            <w:pStyle w:val="31"/>
            <w:rPr>
              <w:rFonts w:asciiTheme="minorHAnsi" w:hAnsiTheme="minorHAnsi" w:cstheme="minorBidi"/>
              <w:lang w:eastAsia="ru-RU"/>
            </w:rPr>
          </w:pPr>
          <w:hyperlink w:anchor="_Toc68509390" w:history="1">
            <w:r w:rsidR="00B97559" w:rsidRPr="003521C1">
              <w:rPr>
                <w:rStyle w:val="a5"/>
                <w:rFonts w:eastAsia="Calibri"/>
              </w:rPr>
              <w:t>2.10. Статистика отказов и восстановлений оборудования источников тепловой энергии</w:t>
            </w:r>
            <w:r w:rsidR="00B97559">
              <w:rPr>
                <w:webHidden/>
              </w:rPr>
              <w:tab/>
            </w:r>
            <w:r>
              <w:rPr>
                <w:webHidden/>
              </w:rPr>
              <w:fldChar w:fldCharType="begin"/>
            </w:r>
            <w:r w:rsidR="00B97559">
              <w:rPr>
                <w:webHidden/>
              </w:rPr>
              <w:instrText xml:space="preserve"> PAGEREF _Toc68509390 \h </w:instrText>
            </w:r>
            <w:r>
              <w:rPr>
                <w:webHidden/>
              </w:rPr>
            </w:r>
            <w:r>
              <w:rPr>
                <w:webHidden/>
              </w:rPr>
              <w:fldChar w:fldCharType="separate"/>
            </w:r>
            <w:r w:rsidR="00805DC2">
              <w:rPr>
                <w:webHidden/>
              </w:rPr>
              <w:t>18</w:t>
            </w:r>
            <w:r>
              <w:rPr>
                <w:webHidden/>
              </w:rPr>
              <w:fldChar w:fldCharType="end"/>
            </w:r>
          </w:hyperlink>
        </w:p>
        <w:p w:rsidR="00B97559" w:rsidRDefault="004F18F5">
          <w:pPr>
            <w:pStyle w:val="31"/>
            <w:rPr>
              <w:rFonts w:asciiTheme="minorHAnsi" w:hAnsiTheme="minorHAnsi" w:cstheme="minorBidi"/>
              <w:lang w:eastAsia="ru-RU"/>
            </w:rPr>
          </w:pPr>
          <w:hyperlink w:anchor="_Toc68509391" w:history="1">
            <w:r w:rsidR="00B97559" w:rsidRPr="003521C1">
              <w:rPr>
                <w:rStyle w:val="a5"/>
                <w:rFonts w:eastAsia="Calibri"/>
              </w:rPr>
              <w:t>2.11. Предписания надзорных органов по запрещению дальнейшей эксплуатации источников тепловой энергии</w:t>
            </w:r>
            <w:r w:rsidR="00B97559">
              <w:rPr>
                <w:webHidden/>
              </w:rPr>
              <w:tab/>
            </w:r>
            <w:r>
              <w:rPr>
                <w:webHidden/>
              </w:rPr>
              <w:fldChar w:fldCharType="begin"/>
            </w:r>
            <w:r w:rsidR="00B97559">
              <w:rPr>
                <w:webHidden/>
              </w:rPr>
              <w:instrText xml:space="preserve"> PAGEREF _Toc68509391 \h </w:instrText>
            </w:r>
            <w:r>
              <w:rPr>
                <w:webHidden/>
              </w:rPr>
            </w:r>
            <w:r>
              <w:rPr>
                <w:webHidden/>
              </w:rPr>
              <w:fldChar w:fldCharType="separate"/>
            </w:r>
            <w:r w:rsidR="00805DC2">
              <w:rPr>
                <w:webHidden/>
              </w:rPr>
              <w:t>18</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392" w:history="1">
            <w:r w:rsidR="00B97559" w:rsidRPr="003521C1">
              <w:rPr>
                <w:rStyle w:val="a5"/>
                <w:noProof/>
              </w:rPr>
              <w:t>3. Тепловые сети.</w:t>
            </w:r>
            <w:r w:rsidR="00B97559">
              <w:rPr>
                <w:noProof/>
                <w:webHidden/>
              </w:rPr>
              <w:tab/>
            </w:r>
            <w:r>
              <w:rPr>
                <w:noProof/>
                <w:webHidden/>
              </w:rPr>
              <w:fldChar w:fldCharType="begin"/>
            </w:r>
            <w:r w:rsidR="00B97559">
              <w:rPr>
                <w:noProof/>
                <w:webHidden/>
              </w:rPr>
              <w:instrText xml:space="preserve"> PAGEREF _Toc68509392 \h </w:instrText>
            </w:r>
            <w:r>
              <w:rPr>
                <w:noProof/>
                <w:webHidden/>
              </w:rPr>
            </w:r>
            <w:r>
              <w:rPr>
                <w:noProof/>
                <w:webHidden/>
              </w:rPr>
              <w:fldChar w:fldCharType="separate"/>
            </w:r>
            <w:r w:rsidR="00805DC2">
              <w:rPr>
                <w:noProof/>
                <w:webHidden/>
              </w:rPr>
              <w:t>18</w:t>
            </w:r>
            <w:r>
              <w:rPr>
                <w:noProof/>
                <w:webHidden/>
              </w:rPr>
              <w:fldChar w:fldCharType="end"/>
            </w:r>
          </w:hyperlink>
        </w:p>
        <w:p w:rsidR="00B97559" w:rsidRDefault="004F18F5">
          <w:pPr>
            <w:pStyle w:val="31"/>
            <w:rPr>
              <w:rFonts w:asciiTheme="minorHAnsi" w:hAnsiTheme="minorHAnsi" w:cstheme="minorBidi"/>
              <w:lang w:eastAsia="ru-RU"/>
            </w:rPr>
          </w:pPr>
          <w:hyperlink w:anchor="_Toc68509393" w:history="1">
            <w:r w:rsidR="00B97559" w:rsidRPr="003521C1">
              <w:rPr>
                <w:rStyle w:val="a5"/>
              </w:rPr>
              <w:t>3.1. Описание структуры тепловых сетей.</w:t>
            </w:r>
            <w:r w:rsidR="00B97559">
              <w:rPr>
                <w:webHidden/>
              </w:rPr>
              <w:tab/>
            </w:r>
            <w:r>
              <w:rPr>
                <w:webHidden/>
              </w:rPr>
              <w:fldChar w:fldCharType="begin"/>
            </w:r>
            <w:r w:rsidR="00B97559">
              <w:rPr>
                <w:webHidden/>
              </w:rPr>
              <w:instrText xml:space="preserve"> PAGEREF _Toc68509393 \h </w:instrText>
            </w:r>
            <w:r>
              <w:rPr>
                <w:webHidden/>
              </w:rPr>
            </w:r>
            <w:r>
              <w:rPr>
                <w:webHidden/>
              </w:rPr>
              <w:fldChar w:fldCharType="separate"/>
            </w:r>
            <w:r w:rsidR="00805DC2">
              <w:rPr>
                <w:webHidden/>
              </w:rPr>
              <w:t>18</w:t>
            </w:r>
            <w:r>
              <w:rPr>
                <w:webHidden/>
              </w:rPr>
              <w:fldChar w:fldCharType="end"/>
            </w:r>
          </w:hyperlink>
        </w:p>
        <w:p w:rsidR="00B97559" w:rsidRDefault="004F18F5">
          <w:pPr>
            <w:pStyle w:val="31"/>
            <w:rPr>
              <w:rFonts w:asciiTheme="minorHAnsi" w:hAnsiTheme="minorHAnsi" w:cstheme="minorBidi"/>
              <w:lang w:eastAsia="ru-RU"/>
            </w:rPr>
          </w:pPr>
          <w:hyperlink w:anchor="_Toc68509394" w:history="1">
            <w:r w:rsidR="00B97559" w:rsidRPr="003521C1">
              <w:rPr>
                <w:rStyle w:val="a5"/>
              </w:rPr>
              <w:t>3.2. Электронные и (или) бумажные карты (схемы) тепловых сетей в зонах действия источников тепловой энергии</w:t>
            </w:r>
            <w:r w:rsidR="00B97559">
              <w:rPr>
                <w:webHidden/>
              </w:rPr>
              <w:tab/>
            </w:r>
            <w:r>
              <w:rPr>
                <w:webHidden/>
              </w:rPr>
              <w:fldChar w:fldCharType="begin"/>
            </w:r>
            <w:r w:rsidR="00B97559">
              <w:rPr>
                <w:webHidden/>
              </w:rPr>
              <w:instrText xml:space="preserve"> PAGEREF _Toc68509394 \h </w:instrText>
            </w:r>
            <w:r>
              <w:rPr>
                <w:webHidden/>
              </w:rPr>
            </w:r>
            <w:r>
              <w:rPr>
                <w:webHidden/>
              </w:rPr>
              <w:fldChar w:fldCharType="separate"/>
            </w:r>
            <w:r w:rsidR="00805DC2">
              <w:rPr>
                <w:webHidden/>
              </w:rPr>
              <w:t>20</w:t>
            </w:r>
            <w:r>
              <w:rPr>
                <w:webHidden/>
              </w:rPr>
              <w:fldChar w:fldCharType="end"/>
            </w:r>
          </w:hyperlink>
        </w:p>
        <w:p w:rsidR="00B97559" w:rsidRDefault="004F18F5">
          <w:pPr>
            <w:pStyle w:val="31"/>
            <w:rPr>
              <w:rFonts w:asciiTheme="minorHAnsi" w:hAnsiTheme="minorHAnsi" w:cstheme="minorBidi"/>
              <w:lang w:eastAsia="ru-RU"/>
            </w:rPr>
          </w:pPr>
          <w:hyperlink w:anchor="_Toc68509395" w:history="1">
            <w:r w:rsidR="00B97559" w:rsidRPr="003521C1">
              <w:rPr>
                <w:rStyle w:val="a5"/>
              </w:rPr>
              <w:t>3.3. Параметры тепловых сетей и сетей горячего водоснабжения.</w:t>
            </w:r>
            <w:r w:rsidR="00B97559">
              <w:rPr>
                <w:webHidden/>
              </w:rPr>
              <w:tab/>
            </w:r>
            <w:r>
              <w:rPr>
                <w:webHidden/>
              </w:rPr>
              <w:fldChar w:fldCharType="begin"/>
            </w:r>
            <w:r w:rsidR="00B97559">
              <w:rPr>
                <w:webHidden/>
              </w:rPr>
              <w:instrText xml:space="preserve"> PAGEREF _Toc68509395 \h </w:instrText>
            </w:r>
            <w:r>
              <w:rPr>
                <w:webHidden/>
              </w:rPr>
            </w:r>
            <w:r>
              <w:rPr>
                <w:webHidden/>
              </w:rPr>
              <w:fldChar w:fldCharType="separate"/>
            </w:r>
            <w:r w:rsidR="00805DC2">
              <w:rPr>
                <w:webHidden/>
              </w:rPr>
              <w:t>21</w:t>
            </w:r>
            <w:r>
              <w:rPr>
                <w:webHidden/>
              </w:rPr>
              <w:fldChar w:fldCharType="end"/>
            </w:r>
          </w:hyperlink>
        </w:p>
        <w:p w:rsidR="00B97559" w:rsidRDefault="004F18F5">
          <w:pPr>
            <w:pStyle w:val="31"/>
            <w:rPr>
              <w:rFonts w:asciiTheme="minorHAnsi" w:hAnsiTheme="minorHAnsi" w:cstheme="minorBidi"/>
              <w:lang w:eastAsia="ru-RU"/>
            </w:rPr>
          </w:pPr>
          <w:hyperlink w:anchor="_Toc68509396" w:history="1">
            <w:r w:rsidR="00B97559" w:rsidRPr="003521C1">
              <w:rPr>
                <w:rStyle w:val="a5"/>
              </w:rPr>
              <w:t>3.4. Описание типов и количества секционирующей и регулирующей арматуры на тепловых сетях</w:t>
            </w:r>
            <w:r w:rsidR="00B97559">
              <w:rPr>
                <w:webHidden/>
              </w:rPr>
              <w:tab/>
            </w:r>
            <w:r>
              <w:rPr>
                <w:webHidden/>
              </w:rPr>
              <w:fldChar w:fldCharType="begin"/>
            </w:r>
            <w:r w:rsidR="00B97559">
              <w:rPr>
                <w:webHidden/>
              </w:rPr>
              <w:instrText xml:space="preserve"> PAGEREF _Toc68509396 \h </w:instrText>
            </w:r>
            <w:r>
              <w:rPr>
                <w:webHidden/>
              </w:rPr>
            </w:r>
            <w:r>
              <w:rPr>
                <w:webHidden/>
              </w:rPr>
              <w:fldChar w:fldCharType="separate"/>
            </w:r>
            <w:r w:rsidR="00805DC2">
              <w:rPr>
                <w:webHidden/>
              </w:rPr>
              <w:t>23</w:t>
            </w:r>
            <w:r>
              <w:rPr>
                <w:webHidden/>
              </w:rPr>
              <w:fldChar w:fldCharType="end"/>
            </w:r>
          </w:hyperlink>
        </w:p>
        <w:p w:rsidR="00B97559" w:rsidRDefault="004F18F5">
          <w:pPr>
            <w:pStyle w:val="31"/>
            <w:rPr>
              <w:rFonts w:asciiTheme="minorHAnsi" w:hAnsiTheme="minorHAnsi" w:cstheme="minorBidi"/>
              <w:lang w:eastAsia="ru-RU"/>
            </w:rPr>
          </w:pPr>
          <w:hyperlink w:anchor="_Toc68509397" w:history="1">
            <w:r w:rsidR="00B97559" w:rsidRPr="003521C1">
              <w:rPr>
                <w:rStyle w:val="a5"/>
              </w:rPr>
              <w:t>3.5. Описание типов и строительных особенностей тепловых камер и павильонов</w:t>
            </w:r>
            <w:r w:rsidR="00B97559">
              <w:rPr>
                <w:webHidden/>
              </w:rPr>
              <w:tab/>
            </w:r>
            <w:r>
              <w:rPr>
                <w:webHidden/>
              </w:rPr>
              <w:fldChar w:fldCharType="begin"/>
            </w:r>
            <w:r w:rsidR="00B97559">
              <w:rPr>
                <w:webHidden/>
              </w:rPr>
              <w:instrText xml:space="preserve"> PAGEREF _Toc68509397 \h </w:instrText>
            </w:r>
            <w:r>
              <w:rPr>
                <w:webHidden/>
              </w:rPr>
            </w:r>
            <w:r>
              <w:rPr>
                <w:webHidden/>
              </w:rPr>
              <w:fldChar w:fldCharType="separate"/>
            </w:r>
            <w:r w:rsidR="00805DC2">
              <w:rPr>
                <w:webHidden/>
              </w:rPr>
              <w:t>23</w:t>
            </w:r>
            <w:r>
              <w:rPr>
                <w:webHidden/>
              </w:rPr>
              <w:fldChar w:fldCharType="end"/>
            </w:r>
          </w:hyperlink>
        </w:p>
        <w:p w:rsidR="00B97559" w:rsidRDefault="004F18F5">
          <w:pPr>
            <w:pStyle w:val="31"/>
            <w:rPr>
              <w:rFonts w:asciiTheme="minorHAnsi" w:hAnsiTheme="minorHAnsi" w:cstheme="minorBidi"/>
              <w:lang w:eastAsia="ru-RU"/>
            </w:rPr>
          </w:pPr>
          <w:hyperlink w:anchor="_Toc68509398" w:history="1">
            <w:r w:rsidR="00B97559" w:rsidRPr="003521C1">
              <w:rPr>
                <w:rStyle w:val="a5"/>
              </w:rPr>
              <w:t>3.6. Описание графиков регулирования отпуска тепла в тепловые сети с анализом их обоснованности</w:t>
            </w:r>
            <w:r w:rsidR="00B97559">
              <w:rPr>
                <w:webHidden/>
              </w:rPr>
              <w:tab/>
            </w:r>
            <w:r>
              <w:rPr>
                <w:webHidden/>
              </w:rPr>
              <w:fldChar w:fldCharType="begin"/>
            </w:r>
            <w:r w:rsidR="00B97559">
              <w:rPr>
                <w:webHidden/>
              </w:rPr>
              <w:instrText xml:space="preserve"> PAGEREF _Toc68509398 \h </w:instrText>
            </w:r>
            <w:r>
              <w:rPr>
                <w:webHidden/>
              </w:rPr>
            </w:r>
            <w:r>
              <w:rPr>
                <w:webHidden/>
              </w:rPr>
              <w:fldChar w:fldCharType="separate"/>
            </w:r>
            <w:r w:rsidR="00805DC2">
              <w:rPr>
                <w:webHidden/>
              </w:rPr>
              <w:t>24</w:t>
            </w:r>
            <w:r>
              <w:rPr>
                <w:webHidden/>
              </w:rPr>
              <w:fldChar w:fldCharType="end"/>
            </w:r>
          </w:hyperlink>
        </w:p>
        <w:p w:rsidR="00B97559" w:rsidRDefault="004F18F5">
          <w:pPr>
            <w:pStyle w:val="31"/>
            <w:rPr>
              <w:rFonts w:asciiTheme="minorHAnsi" w:hAnsiTheme="minorHAnsi" w:cstheme="minorBidi"/>
              <w:lang w:eastAsia="ru-RU"/>
            </w:rPr>
          </w:pPr>
          <w:hyperlink w:anchor="_Toc68509399" w:history="1">
            <w:r w:rsidR="00B97559" w:rsidRPr="003521C1">
              <w:rPr>
                <w:rStyle w:val="a5"/>
              </w:rPr>
              <w:t>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B97559">
              <w:rPr>
                <w:webHidden/>
              </w:rPr>
              <w:tab/>
            </w:r>
            <w:r>
              <w:rPr>
                <w:webHidden/>
              </w:rPr>
              <w:fldChar w:fldCharType="begin"/>
            </w:r>
            <w:r w:rsidR="00B97559">
              <w:rPr>
                <w:webHidden/>
              </w:rPr>
              <w:instrText xml:space="preserve"> PAGEREF _Toc68509399 \h </w:instrText>
            </w:r>
            <w:r>
              <w:rPr>
                <w:webHidden/>
              </w:rPr>
            </w:r>
            <w:r>
              <w:rPr>
                <w:webHidden/>
              </w:rPr>
              <w:fldChar w:fldCharType="separate"/>
            </w:r>
            <w:r w:rsidR="00805DC2">
              <w:rPr>
                <w:webHidden/>
              </w:rPr>
              <w:t>25</w:t>
            </w:r>
            <w:r>
              <w:rPr>
                <w:webHidden/>
              </w:rPr>
              <w:fldChar w:fldCharType="end"/>
            </w:r>
          </w:hyperlink>
        </w:p>
        <w:p w:rsidR="00B97559" w:rsidRDefault="004F18F5">
          <w:pPr>
            <w:pStyle w:val="31"/>
            <w:rPr>
              <w:rFonts w:asciiTheme="minorHAnsi" w:hAnsiTheme="minorHAnsi" w:cstheme="minorBidi"/>
              <w:lang w:eastAsia="ru-RU"/>
            </w:rPr>
          </w:pPr>
          <w:hyperlink w:anchor="_Toc68509400" w:history="1">
            <w:r w:rsidR="00B97559" w:rsidRPr="003521C1">
              <w:rPr>
                <w:rStyle w:val="a5"/>
              </w:rPr>
              <w:t>3.8. Гидравлические режимы тепловых сетей и пьезометрические графики</w:t>
            </w:r>
            <w:r w:rsidR="00B97559">
              <w:rPr>
                <w:webHidden/>
              </w:rPr>
              <w:tab/>
            </w:r>
            <w:r>
              <w:rPr>
                <w:webHidden/>
              </w:rPr>
              <w:fldChar w:fldCharType="begin"/>
            </w:r>
            <w:r w:rsidR="00B97559">
              <w:rPr>
                <w:webHidden/>
              </w:rPr>
              <w:instrText xml:space="preserve"> PAGEREF _Toc68509400 \h </w:instrText>
            </w:r>
            <w:r>
              <w:rPr>
                <w:webHidden/>
              </w:rPr>
            </w:r>
            <w:r>
              <w:rPr>
                <w:webHidden/>
              </w:rPr>
              <w:fldChar w:fldCharType="separate"/>
            </w:r>
            <w:r w:rsidR="00805DC2">
              <w:rPr>
                <w:webHidden/>
              </w:rPr>
              <w:t>25</w:t>
            </w:r>
            <w:r>
              <w:rPr>
                <w:webHidden/>
              </w:rPr>
              <w:fldChar w:fldCharType="end"/>
            </w:r>
          </w:hyperlink>
        </w:p>
        <w:p w:rsidR="00B97559" w:rsidRDefault="004F18F5">
          <w:pPr>
            <w:pStyle w:val="31"/>
            <w:rPr>
              <w:rFonts w:asciiTheme="minorHAnsi" w:hAnsiTheme="minorHAnsi" w:cstheme="minorBidi"/>
              <w:lang w:eastAsia="ru-RU"/>
            </w:rPr>
          </w:pPr>
          <w:hyperlink w:anchor="_Toc68509401" w:history="1">
            <w:r w:rsidR="00B97559" w:rsidRPr="003521C1">
              <w:rPr>
                <w:rStyle w:val="a5"/>
              </w:rPr>
              <w:t>3.9. Статистика отказов тепловых сетей (аварий, инцидентов) за последние 5 лет</w:t>
            </w:r>
            <w:r w:rsidR="00B97559">
              <w:rPr>
                <w:webHidden/>
              </w:rPr>
              <w:tab/>
            </w:r>
            <w:r>
              <w:rPr>
                <w:webHidden/>
              </w:rPr>
              <w:fldChar w:fldCharType="begin"/>
            </w:r>
            <w:r w:rsidR="00B97559">
              <w:rPr>
                <w:webHidden/>
              </w:rPr>
              <w:instrText xml:space="preserve"> PAGEREF _Toc68509401 \h </w:instrText>
            </w:r>
            <w:r>
              <w:rPr>
                <w:webHidden/>
              </w:rPr>
            </w:r>
            <w:r>
              <w:rPr>
                <w:webHidden/>
              </w:rPr>
              <w:fldChar w:fldCharType="separate"/>
            </w:r>
            <w:r w:rsidR="00805DC2">
              <w:rPr>
                <w:webHidden/>
              </w:rPr>
              <w:t>25</w:t>
            </w:r>
            <w:r>
              <w:rPr>
                <w:webHidden/>
              </w:rPr>
              <w:fldChar w:fldCharType="end"/>
            </w:r>
          </w:hyperlink>
        </w:p>
        <w:p w:rsidR="00B97559" w:rsidRDefault="004F18F5">
          <w:pPr>
            <w:pStyle w:val="31"/>
            <w:rPr>
              <w:rFonts w:asciiTheme="minorHAnsi" w:hAnsiTheme="minorHAnsi" w:cstheme="minorBidi"/>
              <w:lang w:eastAsia="ru-RU"/>
            </w:rPr>
          </w:pPr>
          <w:hyperlink w:anchor="_Toc68509402" w:history="1">
            <w:r w:rsidR="00B97559" w:rsidRPr="003521C1">
              <w:rPr>
                <w:rStyle w:val="a5"/>
              </w:rPr>
              <w:t>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B97559">
              <w:rPr>
                <w:webHidden/>
              </w:rPr>
              <w:tab/>
            </w:r>
            <w:r>
              <w:rPr>
                <w:webHidden/>
              </w:rPr>
              <w:fldChar w:fldCharType="begin"/>
            </w:r>
            <w:r w:rsidR="00B97559">
              <w:rPr>
                <w:webHidden/>
              </w:rPr>
              <w:instrText xml:space="preserve"> PAGEREF _Toc68509402 \h </w:instrText>
            </w:r>
            <w:r>
              <w:rPr>
                <w:webHidden/>
              </w:rPr>
            </w:r>
            <w:r>
              <w:rPr>
                <w:webHidden/>
              </w:rPr>
              <w:fldChar w:fldCharType="separate"/>
            </w:r>
            <w:r w:rsidR="00805DC2">
              <w:rPr>
                <w:webHidden/>
              </w:rPr>
              <w:t>26</w:t>
            </w:r>
            <w:r>
              <w:rPr>
                <w:webHidden/>
              </w:rPr>
              <w:fldChar w:fldCharType="end"/>
            </w:r>
          </w:hyperlink>
        </w:p>
        <w:p w:rsidR="00B97559" w:rsidRDefault="004F18F5">
          <w:pPr>
            <w:pStyle w:val="31"/>
            <w:rPr>
              <w:rFonts w:asciiTheme="minorHAnsi" w:hAnsiTheme="minorHAnsi" w:cstheme="minorBidi"/>
              <w:lang w:eastAsia="ru-RU"/>
            </w:rPr>
          </w:pPr>
          <w:hyperlink w:anchor="_Toc68509403" w:history="1">
            <w:r w:rsidR="00B97559" w:rsidRPr="003521C1">
              <w:rPr>
                <w:rStyle w:val="a5"/>
              </w:rPr>
              <w:t>3.11. Описание процедур диагностики состояния тепловых сетей и планирования капитальных (текущих) ремонтов</w:t>
            </w:r>
            <w:r w:rsidR="00B97559">
              <w:rPr>
                <w:webHidden/>
              </w:rPr>
              <w:tab/>
            </w:r>
            <w:r>
              <w:rPr>
                <w:webHidden/>
              </w:rPr>
              <w:fldChar w:fldCharType="begin"/>
            </w:r>
            <w:r w:rsidR="00B97559">
              <w:rPr>
                <w:webHidden/>
              </w:rPr>
              <w:instrText xml:space="preserve"> PAGEREF _Toc68509403 \h </w:instrText>
            </w:r>
            <w:r>
              <w:rPr>
                <w:webHidden/>
              </w:rPr>
            </w:r>
            <w:r>
              <w:rPr>
                <w:webHidden/>
              </w:rPr>
              <w:fldChar w:fldCharType="separate"/>
            </w:r>
            <w:r w:rsidR="00805DC2">
              <w:rPr>
                <w:webHidden/>
              </w:rPr>
              <w:t>26</w:t>
            </w:r>
            <w:r>
              <w:rPr>
                <w:webHidden/>
              </w:rPr>
              <w:fldChar w:fldCharType="end"/>
            </w:r>
          </w:hyperlink>
        </w:p>
        <w:p w:rsidR="00B97559" w:rsidRDefault="004F18F5">
          <w:pPr>
            <w:pStyle w:val="31"/>
            <w:rPr>
              <w:rFonts w:asciiTheme="minorHAnsi" w:hAnsiTheme="minorHAnsi" w:cstheme="minorBidi"/>
              <w:lang w:eastAsia="ru-RU"/>
            </w:rPr>
          </w:pPr>
          <w:hyperlink w:anchor="_Toc68509404" w:history="1">
            <w:r w:rsidR="00B97559" w:rsidRPr="003521C1">
              <w:rPr>
                <w:rStyle w:val="a5"/>
              </w:rPr>
              <w:t>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B97559">
              <w:rPr>
                <w:webHidden/>
              </w:rPr>
              <w:tab/>
            </w:r>
            <w:r>
              <w:rPr>
                <w:webHidden/>
              </w:rPr>
              <w:fldChar w:fldCharType="begin"/>
            </w:r>
            <w:r w:rsidR="00B97559">
              <w:rPr>
                <w:webHidden/>
              </w:rPr>
              <w:instrText xml:space="preserve"> PAGEREF _Toc68509404 \h </w:instrText>
            </w:r>
            <w:r>
              <w:rPr>
                <w:webHidden/>
              </w:rPr>
            </w:r>
            <w:r>
              <w:rPr>
                <w:webHidden/>
              </w:rPr>
              <w:fldChar w:fldCharType="separate"/>
            </w:r>
            <w:r w:rsidR="00805DC2">
              <w:rPr>
                <w:webHidden/>
              </w:rPr>
              <w:t>28</w:t>
            </w:r>
            <w:r>
              <w:rPr>
                <w:webHidden/>
              </w:rPr>
              <w:fldChar w:fldCharType="end"/>
            </w:r>
          </w:hyperlink>
        </w:p>
        <w:p w:rsidR="00B97559" w:rsidRDefault="004F18F5">
          <w:pPr>
            <w:pStyle w:val="31"/>
            <w:rPr>
              <w:rFonts w:asciiTheme="minorHAnsi" w:hAnsiTheme="minorHAnsi" w:cstheme="minorBidi"/>
              <w:lang w:eastAsia="ru-RU"/>
            </w:rPr>
          </w:pPr>
          <w:hyperlink w:anchor="_Toc68509405" w:history="1">
            <w:r w:rsidR="00B97559" w:rsidRPr="003521C1">
              <w:rPr>
                <w:rStyle w:val="a5"/>
              </w:rPr>
              <w:t>3.13.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B97559">
              <w:rPr>
                <w:webHidden/>
              </w:rPr>
              <w:tab/>
            </w:r>
            <w:r>
              <w:rPr>
                <w:webHidden/>
              </w:rPr>
              <w:fldChar w:fldCharType="begin"/>
            </w:r>
            <w:r w:rsidR="00B97559">
              <w:rPr>
                <w:webHidden/>
              </w:rPr>
              <w:instrText xml:space="preserve"> PAGEREF _Toc68509405 \h </w:instrText>
            </w:r>
            <w:r>
              <w:rPr>
                <w:webHidden/>
              </w:rPr>
            </w:r>
            <w:r>
              <w:rPr>
                <w:webHidden/>
              </w:rPr>
              <w:fldChar w:fldCharType="separate"/>
            </w:r>
            <w:r w:rsidR="00805DC2">
              <w:rPr>
                <w:webHidden/>
              </w:rPr>
              <w:t>29</w:t>
            </w:r>
            <w:r>
              <w:rPr>
                <w:webHidden/>
              </w:rPr>
              <w:fldChar w:fldCharType="end"/>
            </w:r>
          </w:hyperlink>
        </w:p>
        <w:p w:rsidR="00B97559" w:rsidRDefault="004F18F5">
          <w:pPr>
            <w:pStyle w:val="31"/>
            <w:rPr>
              <w:rFonts w:asciiTheme="minorHAnsi" w:hAnsiTheme="minorHAnsi" w:cstheme="minorBidi"/>
              <w:lang w:eastAsia="ru-RU"/>
            </w:rPr>
          </w:pPr>
          <w:hyperlink w:anchor="_Toc68509406" w:history="1">
            <w:r w:rsidR="00B97559" w:rsidRPr="003521C1">
              <w:rPr>
                <w:rStyle w:val="a5"/>
              </w:rPr>
              <w:t>3.14. Оценка тепловых потерь в тепловых сетях за последние 3 года при отсутствии приборов учета тепловой энергии</w:t>
            </w:r>
            <w:r w:rsidR="00B97559">
              <w:rPr>
                <w:webHidden/>
              </w:rPr>
              <w:tab/>
            </w:r>
            <w:r>
              <w:rPr>
                <w:webHidden/>
              </w:rPr>
              <w:fldChar w:fldCharType="begin"/>
            </w:r>
            <w:r w:rsidR="00B97559">
              <w:rPr>
                <w:webHidden/>
              </w:rPr>
              <w:instrText xml:space="preserve"> PAGEREF _Toc68509406 \h </w:instrText>
            </w:r>
            <w:r>
              <w:rPr>
                <w:webHidden/>
              </w:rPr>
            </w:r>
            <w:r>
              <w:rPr>
                <w:webHidden/>
              </w:rPr>
              <w:fldChar w:fldCharType="separate"/>
            </w:r>
            <w:r w:rsidR="00805DC2">
              <w:rPr>
                <w:webHidden/>
              </w:rPr>
              <w:t>30</w:t>
            </w:r>
            <w:r>
              <w:rPr>
                <w:webHidden/>
              </w:rPr>
              <w:fldChar w:fldCharType="end"/>
            </w:r>
          </w:hyperlink>
        </w:p>
        <w:p w:rsidR="00B97559" w:rsidRDefault="004F18F5">
          <w:pPr>
            <w:pStyle w:val="31"/>
            <w:rPr>
              <w:rFonts w:asciiTheme="minorHAnsi" w:hAnsiTheme="minorHAnsi" w:cstheme="minorBidi"/>
              <w:lang w:eastAsia="ru-RU"/>
            </w:rPr>
          </w:pPr>
          <w:hyperlink w:anchor="_Toc68509407" w:history="1">
            <w:r w:rsidR="00B97559" w:rsidRPr="003521C1">
              <w:rPr>
                <w:rStyle w:val="a5"/>
              </w:rPr>
              <w:t>3.15. Предписания надзорных органов по запрещению дальнейшей эксплуатации участков тепловой сети и результаты их исполнения</w:t>
            </w:r>
            <w:r w:rsidR="00B97559">
              <w:rPr>
                <w:webHidden/>
              </w:rPr>
              <w:tab/>
            </w:r>
            <w:r>
              <w:rPr>
                <w:webHidden/>
              </w:rPr>
              <w:fldChar w:fldCharType="begin"/>
            </w:r>
            <w:r w:rsidR="00B97559">
              <w:rPr>
                <w:webHidden/>
              </w:rPr>
              <w:instrText xml:space="preserve"> PAGEREF _Toc68509407 \h </w:instrText>
            </w:r>
            <w:r>
              <w:rPr>
                <w:webHidden/>
              </w:rPr>
            </w:r>
            <w:r>
              <w:rPr>
                <w:webHidden/>
              </w:rPr>
              <w:fldChar w:fldCharType="separate"/>
            </w:r>
            <w:r w:rsidR="00805DC2">
              <w:rPr>
                <w:webHidden/>
              </w:rPr>
              <w:t>30</w:t>
            </w:r>
            <w:r>
              <w:rPr>
                <w:webHidden/>
              </w:rPr>
              <w:fldChar w:fldCharType="end"/>
            </w:r>
          </w:hyperlink>
        </w:p>
        <w:p w:rsidR="00B97559" w:rsidRDefault="004F18F5">
          <w:pPr>
            <w:pStyle w:val="31"/>
            <w:rPr>
              <w:rFonts w:asciiTheme="minorHAnsi" w:hAnsiTheme="minorHAnsi" w:cstheme="minorBidi"/>
              <w:lang w:eastAsia="ru-RU"/>
            </w:rPr>
          </w:pPr>
          <w:hyperlink w:anchor="_Toc68509408" w:history="1">
            <w:r w:rsidR="00B97559" w:rsidRPr="003521C1">
              <w:rPr>
                <w:rStyle w:val="a5"/>
              </w:rPr>
              <w:t>3.16.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B97559">
              <w:rPr>
                <w:webHidden/>
              </w:rPr>
              <w:tab/>
            </w:r>
            <w:r>
              <w:rPr>
                <w:webHidden/>
              </w:rPr>
              <w:fldChar w:fldCharType="begin"/>
            </w:r>
            <w:r w:rsidR="00B97559">
              <w:rPr>
                <w:webHidden/>
              </w:rPr>
              <w:instrText xml:space="preserve"> PAGEREF _Toc68509408 \h </w:instrText>
            </w:r>
            <w:r>
              <w:rPr>
                <w:webHidden/>
              </w:rPr>
            </w:r>
            <w:r>
              <w:rPr>
                <w:webHidden/>
              </w:rPr>
              <w:fldChar w:fldCharType="separate"/>
            </w:r>
            <w:r w:rsidR="00805DC2">
              <w:rPr>
                <w:webHidden/>
              </w:rPr>
              <w:t>30</w:t>
            </w:r>
            <w:r>
              <w:rPr>
                <w:webHidden/>
              </w:rPr>
              <w:fldChar w:fldCharType="end"/>
            </w:r>
          </w:hyperlink>
        </w:p>
        <w:p w:rsidR="00B97559" w:rsidRDefault="004F18F5">
          <w:pPr>
            <w:pStyle w:val="31"/>
            <w:rPr>
              <w:rFonts w:asciiTheme="minorHAnsi" w:hAnsiTheme="minorHAnsi" w:cstheme="minorBidi"/>
              <w:lang w:eastAsia="ru-RU"/>
            </w:rPr>
          </w:pPr>
          <w:hyperlink w:anchor="_Toc68509409" w:history="1">
            <w:r w:rsidR="00B97559" w:rsidRPr="003521C1">
              <w:rPr>
                <w:rStyle w:val="a5"/>
              </w:rPr>
              <w:t>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B97559">
              <w:rPr>
                <w:webHidden/>
              </w:rPr>
              <w:tab/>
            </w:r>
            <w:r>
              <w:rPr>
                <w:webHidden/>
              </w:rPr>
              <w:fldChar w:fldCharType="begin"/>
            </w:r>
            <w:r w:rsidR="00B97559">
              <w:rPr>
                <w:webHidden/>
              </w:rPr>
              <w:instrText xml:space="preserve"> PAGEREF _Toc68509409 \h </w:instrText>
            </w:r>
            <w:r>
              <w:rPr>
                <w:webHidden/>
              </w:rPr>
            </w:r>
            <w:r>
              <w:rPr>
                <w:webHidden/>
              </w:rPr>
              <w:fldChar w:fldCharType="separate"/>
            </w:r>
            <w:r w:rsidR="00805DC2">
              <w:rPr>
                <w:webHidden/>
              </w:rPr>
              <w:t>31</w:t>
            </w:r>
            <w:r>
              <w:rPr>
                <w:webHidden/>
              </w:rPr>
              <w:fldChar w:fldCharType="end"/>
            </w:r>
          </w:hyperlink>
        </w:p>
        <w:p w:rsidR="00B97559" w:rsidRDefault="004F18F5">
          <w:pPr>
            <w:pStyle w:val="31"/>
            <w:rPr>
              <w:rFonts w:asciiTheme="minorHAnsi" w:hAnsiTheme="minorHAnsi" w:cstheme="minorBidi"/>
              <w:lang w:eastAsia="ru-RU"/>
            </w:rPr>
          </w:pPr>
          <w:hyperlink w:anchor="_Toc68509410" w:history="1">
            <w:r w:rsidR="00B97559" w:rsidRPr="003521C1">
              <w:rPr>
                <w:rStyle w:val="a5"/>
              </w:rPr>
              <w:t>3.18. Анализ работы диспетчерских служб теплоснабжающих (теплосетевых) организаций и используемых средств автоматизации, телемеханизации и связи</w:t>
            </w:r>
            <w:r w:rsidR="00B97559">
              <w:rPr>
                <w:webHidden/>
              </w:rPr>
              <w:tab/>
            </w:r>
            <w:r>
              <w:rPr>
                <w:webHidden/>
              </w:rPr>
              <w:fldChar w:fldCharType="begin"/>
            </w:r>
            <w:r w:rsidR="00B97559">
              <w:rPr>
                <w:webHidden/>
              </w:rPr>
              <w:instrText xml:space="preserve"> PAGEREF _Toc68509410 \h </w:instrText>
            </w:r>
            <w:r>
              <w:rPr>
                <w:webHidden/>
              </w:rPr>
            </w:r>
            <w:r>
              <w:rPr>
                <w:webHidden/>
              </w:rPr>
              <w:fldChar w:fldCharType="separate"/>
            </w:r>
            <w:r w:rsidR="00805DC2">
              <w:rPr>
                <w:webHidden/>
              </w:rPr>
              <w:t>31</w:t>
            </w:r>
            <w:r>
              <w:rPr>
                <w:webHidden/>
              </w:rPr>
              <w:fldChar w:fldCharType="end"/>
            </w:r>
          </w:hyperlink>
        </w:p>
        <w:p w:rsidR="00B97559" w:rsidRDefault="004F18F5">
          <w:pPr>
            <w:pStyle w:val="31"/>
            <w:rPr>
              <w:rFonts w:asciiTheme="minorHAnsi" w:hAnsiTheme="minorHAnsi" w:cstheme="minorBidi"/>
              <w:lang w:eastAsia="ru-RU"/>
            </w:rPr>
          </w:pPr>
          <w:hyperlink w:anchor="_Toc68509411" w:history="1">
            <w:r w:rsidR="00B97559" w:rsidRPr="003521C1">
              <w:rPr>
                <w:rStyle w:val="a5"/>
              </w:rPr>
              <w:t>3.19. Уровень автоматизации и обслуживания центральных тепловых пунктов, насосных станций</w:t>
            </w:r>
            <w:r w:rsidR="00B97559">
              <w:rPr>
                <w:webHidden/>
              </w:rPr>
              <w:tab/>
            </w:r>
            <w:r>
              <w:rPr>
                <w:webHidden/>
              </w:rPr>
              <w:fldChar w:fldCharType="begin"/>
            </w:r>
            <w:r w:rsidR="00B97559">
              <w:rPr>
                <w:webHidden/>
              </w:rPr>
              <w:instrText xml:space="preserve"> PAGEREF _Toc68509411 \h </w:instrText>
            </w:r>
            <w:r>
              <w:rPr>
                <w:webHidden/>
              </w:rPr>
            </w:r>
            <w:r>
              <w:rPr>
                <w:webHidden/>
              </w:rPr>
              <w:fldChar w:fldCharType="separate"/>
            </w:r>
            <w:r w:rsidR="00805DC2">
              <w:rPr>
                <w:webHidden/>
              </w:rPr>
              <w:t>31</w:t>
            </w:r>
            <w:r>
              <w:rPr>
                <w:webHidden/>
              </w:rPr>
              <w:fldChar w:fldCharType="end"/>
            </w:r>
          </w:hyperlink>
        </w:p>
        <w:p w:rsidR="00B97559" w:rsidRDefault="004F18F5">
          <w:pPr>
            <w:pStyle w:val="31"/>
            <w:rPr>
              <w:rFonts w:asciiTheme="minorHAnsi" w:hAnsiTheme="minorHAnsi" w:cstheme="minorBidi"/>
              <w:lang w:eastAsia="ru-RU"/>
            </w:rPr>
          </w:pPr>
          <w:hyperlink w:anchor="_Toc68509412" w:history="1">
            <w:r w:rsidR="00B97559" w:rsidRPr="003521C1">
              <w:rPr>
                <w:rStyle w:val="a5"/>
              </w:rPr>
              <w:t>3.20. Сведения о наличии защиты тепловых сетей от превышения давления</w:t>
            </w:r>
            <w:r w:rsidR="00B97559">
              <w:rPr>
                <w:webHidden/>
              </w:rPr>
              <w:tab/>
            </w:r>
            <w:r>
              <w:rPr>
                <w:webHidden/>
              </w:rPr>
              <w:fldChar w:fldCharType="begin"/>
            </w:r>
            <w:r w:rsidR="00B97559">
              <w:rPr>
                <w:webHidden/>
              </w:rPr>
              <w:instrText xml:space="preserve"> PAGEREF _Toc68509412 \h </w:instrText>
            </w:r>
            <w:r>
              <w:rPr>
                <w:webHidden/>
              </w:rPr>
            </w:r>
            <w:r>
              <w:rPr>
                <w:webHidden/>
              </w:rPr>
              <w:fldChar w:fldCharType="separate"/>
            </w:r>
            <w:r w:rsidR="00805DC2">
              <w:rPr>
                <w:webHidden/>
              </w:rPr>
              <w:t>31</w:t>
            </w:r>
            <w:r>
              <w:rPr>
                <w:webHidden/>
              </w:rPr>
              <w:fldChar w:fldCharType="end"/>
            </w:r>
          </w:hyperlink>
        </w:p>
        <w:p w:rsidR="00B97559" w:rsidRDefault="004F18F5">
          <w:pPr>
            <w:pStyle w:val="31"/>
            <w:rPr>
              <w:rFonts w:asciiTheme="minorHAnsi" w:hAnsiTheme="minorHAnsi" w:cstheme="minorBidi"/>
              <w:lang w:eastAsia="ru-RU"/>
            </w:rPr>
          </w:pPr>
          <w:hyperlink w:anchor="_Toc68509413" w:history="1">
            <w:r w:rsidR="00B97559" w:rsidRPr="003521C1">
              <w:rPr>
                <w:rStyle w:val="a5"/>
              </w:rPr>
              <w:t>3.21. Перечень выявленных бесхозяйных тепловых сетей.</w:t>
            </w:r>
            <w:r w:rsidR="00B97559">
              <w:rPr>
                <w:webHidden/>
              </w:rPr>
              <w:tab/>
            </w:r>
            <w:r>
              <w:rPr>
                <w:webHidden/>
              </w:rPr>
              <w:fldChar w:fldCharType="begin"/>
            </w:r>
            <w:r w:rsidR="00B97559">
              <w:rPr>
                <w:webHidden/>
              </w:rPr>
              <w:instrText xml:space="preserve"> PAGEREF _Toc68509413 \h </w:instrText>
            </w:r>
            <w:r>
              <w:rPr>
                <w:webHidden/>
              </w:rPr>
            </w:r>
            <w:r>
              <w:rPr>
                <w:webHidden/>
              </w:rPr>
              <w:fldChar w:fldCharType="separate"/>
            </w:r>
            <w:r w:rsidR="00805DC2">
              <w:rPr>
                <w:webHidden/>
              </w:rPr>
              <w:t>32</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14" w:history="1">
            <w:r w:rsidR="00B97559" w:rsidRPr="003521C1">
              <w:rPr>
                <w:rStyle w:val="a5"/>
                <w:noProof/>
              </w:rPr>
              <w:t>4. Зоны действия источников тепловой энергии.</w:t>
            </w:r>
            <w:r w:rsidR="00B97559">
              <w:rPr>
                <w:noProof/>
                <w:webHidden/>
              </w:rPr>
              <w:tab/>
            </w:r>
            <w:r>
              <w:rPr>
                <w:noProof/>
                <w:webHidden/>
              </w:rPr>
              <w:fldChar w:fldCharType="begin"/>
            </w:r>
            <w:r w:rsidR="00B97559">
              <w:rPr>
                <w:noProof/>
                <w:webHidden/>
              </w:rPr>
              <w:instrText xml:space="preserve"> PAGEREF _Toc68509414 \h </w:instrText>
            </w:r>
            <w:r>
              <w:rPr>
                <w:noProof/>
                <w:webHidden/>
              </w:rPr>
            </w:r>
            <w:r>
              <w:rPr>
                <w:noProof/>
                <w:webHidden/>
              </w:rPr>
              <w:fldChar w:fldCharType="separate"/>
            </w:r>
            <w:r w:rsidR="00805DC2">
              <w:rPr>
                <w:noProof/>
                <w:webHidden/>
              </w:rPr>
              <w:t>32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15" w:history="1">
            <w:r w:rsidR="00B97559" w:rsidRPr="003521C1">
              <w:rPr>
                <w:rStyle w:val="a5"/>
                <w:noProof/>
              </w:rPr>
              <w:t>5. Тепловые нагрузки потребителей тепловой энергии, групп потребителей тепловой энергии в зонах действия источников тепловой энергии.</w:t>
            </w:r>
            <w:r w:rsidR="00B97559">
              <w:rPr>
                <w:noProof/>
                <w:webHidden/>
              </w:rPr>
              <w:tab/>
            </w:r>
            <w:r>
              <w:rPr>
                <w:noProof/>
                <w:webHidden/>
              </w:rPr>
              <w:fldChar w:fldCharType="begin"/>
            </w:r>
            <w:r w:rsidR="00B97559">
              <w:rPr>
                <w:noProof/>
                <w:webHidden/>
              </w:rPr>
              <w:instrText xml:space="preserve"> PAGEREF _Toc68509415 \h </w:instrText>
            </w:r>
            <w:r>
              <w:rPr>
                <w:noProof/>
                <w:webHidden/>
              </w:rPr>
            </w:r>
            <w:r>
              <w:rPr>
                <w:noProof/>
                <w:webHidden/>
              </w:rPr>
              <w:fldChar w:fldCharType="separate"/>
            </w:r>
            <w:r w:rsidR="00805DC2">
              <w:rPr>
                <w:noProof/>
                <w:webHidden/>
              </w:rPr>
              <w:t>33</w:t>
            </w:r>
            <w:r>
              <w:rPr>
                <w:noProof/>
                <w:webHidden/>
              </w:rPr>
              <w:fldChar w:fldCharType="end"/>
            </w:r>
          </w:hyperlink>
        </w:p>
        <w:p w:rsidR="00B97559" w:rsidRDefault="004F18F5">
          <w:pPr>
            <w:pStyle w:val="31"/>
            <w:rPr>
              <w:rFonts w:asciiTheme="minorHAnsi" w:hAnsiTheme="minorHAnsi" w:cstheme="minorBidi"/>
              <w:lang w:eastAsia="ru-RU"/>
            </w:rPr>
          </w:pPr>
          <w:hyperlink w:anchor="_Toc68509416" w:history="1">
            <w:r w:rsidR="00B97559" w:rsidRPr="003521C1">
              <w:rPr>
                <w:rStyle w:val="a5"/>
              </w:rPr>
              <w:t>5.1. Значения потребления тепловой энергии при расчетных температурах наружного воздуха.</w:t>
            </w:r>
            <w:r w:rsidR="00B97559">
              <w:rPr>
                <w:webHidden/>
              </w:rPr>
              <w:tab/>
            </w:r>
            <w:r>
              <w:rPr>
                <w:webHidden/>
              </w:rPr>
              <w:fldChar w:fldCharType="begin"/>
            </w:r>
            <w:r w:rsidR="00B97559">
              <w:rPr>
                <w:webHidden/>
              </w:rPr>
              <w:instrText xml:space="preserve"> PAGEREF _Toc68509416 \h </w:instrText>
            </w:r>
            <w:r>
              <w:rPr>
                <w:webHidden/>
              </w:rPr>
            </w:r>
            <w:r>
              <w:rPr>
                <w:webHidden/>
              </w:rPr>
              <w:fldChar w:fldCharType="separate"/>
            </w:r>
            <w:r w:rsidR="00805DC2">
              <w:rPr>
                <w:webHidden/>
              </w:rPr>
              <w:t>33</w:t>
            </w:r>
            <w:r>
              <w:rPr>
                <w:webHidden/>
              </w:rPr>
              <w:fldChar w:fldCharType="end"/>
            </w:r>
          </w:hyperlink>
        </w:p>
        <w:p w:rsidR="00B97559" w:rsidRDefault="004F18F5">
          <w:pPr>
            <w:pStyle w:val="31"/>
            <w:rPr>
              <w:rFonts w:asciiTheme="minorHAnsi" w:hAnsiTheme="minorHAnsi" w:cstheme="minorBidi"/>
              <w:lang w:eastAsia="ru-RU"/>
            </w:rPr>
          </w:pPr>
          <w:hyperlink w:anchor="_Toc68509417" w:history="1">
            <w:r w:rsidR="00B97559" w:rsidRPr="003521C1">
              <w:rPr>
                <w:rStyle w:val="a5"/>
              </w:rPr>
              <w:t>5.2.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B97559">
              <w:rPr>
                <w:webHidden/>
              </w:rPr>
              <w:tab/>
            </w:r>
            <w:r>
              <w:rPr>
                <w:webHidden/>
              </w:rPr>
              <w:fldChar w:fldCharType="begin"/>
            </w:r>
            <w:r w:rsidR="00B97559">
              <w:rPr>
                <w:webHidden/>
              </w:rPr>
              <w:instrText xml:space="preserve"> PAGEREF _Toc68509417 \h </w:instrText>
            </w:r>
            <w:r>
              <w:rPr>
                <w:webHidden/>
              </w:rPr>
            </w:r>
            <w:r>
              <w:rPr>
                <w:webHidden/>
              </w:rPr>
              <w:fldChar w:fldCharType="separate"/>
            </w:r>
            <w:r w:rsidR="00805DC2">
              <w:rPr>
                <w:webHidden/>
              </w:rPr>
              <w:t>33</w:t>
            </w:r>
            <w:r>
              <w:rPr>
                <w:webHidden/>
              </w:rPr>
              <w:fldChar w:fldCharType="end"/>
            </w:r>
          </w:hyperlink>
        </w:p>
        <w:p w:rsidR="00B97559" w:rsidRDefault="004F18F5">
          <w:pPr>
            <w:pStyle w:val="31"/>
            <w:rPr>
              <w:rFonts w:asciiTheme="minorHAnsi" w:hAnsiTheme="minorHAnsi" w:cstheme="minorBidi"/>
              <w:lang w:eastAsia="ru-RU"/>
            </w:rPr>
          </w:pPr>
          <w:hyperlink w:anchor="_Toc68509418" w:history="1">
            <w:r w:rsidR="00B97559" w:rsidRPr="003521C1">
              <w:rPr>
                <w:rStyle w:val="a5"/>
              </w:rPr>
              <w:t>5.3. Значения потребления тепловой энергии за отопительный период и за год в целом</w:t>
            </w:r>
            <w:r w:rsidR="00B97559">
              <w:rPr>
                <w:webHidden/>
              </w:rPr>
              <w:tab/>
            </w:r>
            <w:r>
              <w:rPr>
                <w:webHidden/>
              </w:rPr>
              <w:fldChar w:fldCharType="begin"/>
            </w:r>
            <w:r w:rsidR="00B97559">
              <w:rPr>
                <w:webHidden/>
              </w:rPr>
              <w:instrText xml:space="preserve"> PAGEREF _Toc68509418 \h </w:instrText>
            </w:r>
            <w:r>
              <w:rPr>
                <w:webHidden/>
              </w:rPr>
            </w:r>
            <w:r>
              <w:rPr>
                <w:webHidden/>
              </w:rPr>
              <w:fldChar w:fldCharType="separate"/>
            </w:r>
            <w:r w:rsidR="00805DC2">
              <w:rPr>
                <w:webHidden/>
              </w:rPr>
              <w:t>33</w:t>
            </w:r>
            <w:r>
              <w:rPr>
                <w:webHidden/>
              </w:rPr>
              <w:fldChar w:fldCharType="end"/>
            </w:r>
          </w:hyperlink>
        </w:p>
        <w:p w:rsidR="00B97559" w:rsidRDefault="004F18F5">
          <w:pPr>
            <w:pStyle w:val="31"/>
            <w:rPr>
              <w:rFonts w:asciiTheme="minorHAnsi" w:hAnsiTheme="minorHAnsi" w:cstheme="minorBidi"/>
              <w:lang w:eastAsia="ru-RU"/>
            </w:rPr>
          </w:pPr>
          <w:hyperlink w:anchor="_Toc68509419" w:history="1">
            <w:r w:rsidR="00B97559" w:rsidRPr="003521C1">
              <w:rPr>
                <w:rStyle w:val="a5"/>
              </w:rPr>
              <w:t>5.4. Существующие нормативы потребления тепловой энергии для населения на отопление и горячее водоснабжение.</w:t>
            </w:r>
            <w:r w:rsidR="00B97559">
              <w:rPr>
                <w:webHidden/>
              </w:rPr>
              <w:tab/>
            </w:r>
            <w:r>
              <w:rPr>
                <w:webHidden/>
              </w:rPr>
              <w:fldChar w:fldCharType="begin"/>
            </w:r>
            <w:r w:rsidR="00B97559">
              <w:rPr>
                <w:webHidden/>
              </w:rPr>
              <w:instrText xml:space="preserve"> PAGEREF _Toc68509419 \h </w:instrText>
            </w:r>
            <w:r>
              <w:rPr>
                <w:webHidden/>
              </w:rPr>
            </w:r>
            <w:r>
              <w:rPr>
                <w:webHidden/>
              </w:rPr>
              <w:fldChar w:fldCharType="separate"/>
            </w:r>
            <w:r w:rsidR="00805DC2">
              <w:rPr>
                <w:webHidden/>
              </w:rPr>
              <w:t>34</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20" w:history="1">
            <w:r w:rsidR="00B97559" w:rsidRPr="003521C1">
              <w:rPr>
                <w:rStyle w:val="a5"/>
                <w:noProof/>
              </w:rPr>
              <w:t>6. Балансы тепловой мощности и тепловой нагрузки в зонах действия источников тепловой энергии</w:t>
            </w:r>
            <w:r w:rsidR="00B97559">
              <w:rPr>
                <w:noProof/>
                <w:webHidden/>
              </w:rPr>
              <w:tab/>
            </w:r>
            <w:r>
              <w:rPr>
                <w:noProof/>
                <w:webHidden/>
              </w:rPr>
              <w:fldChar w:fldCharType="begin"/>
            </w:r>
            <w:r w:rsidR="00B97559">
              <w:rPr>
                <w:noProof/>
                <w:webHidden/>
              </w:rPr>
              <w:instrText xml:space="preserve"> PAGEREF _Toc68509420 \h </w:instrText>
            </w:r>
            <w:r>
              <w:rPr>
                <w:noProof/>
                <w:webHidden/>
              </w:rPr>
            </w:r>
            <w:r>
              <w:rPr>
                <w:noProof/>
                <w:webHidden/>
              </w:rPr>
              <w:fldChar w:fldCharType="separate"/>
            </w:r>
            <w:r w:rsidR="00805DC2">
              <w:rPr>
                <w:noProof/>
                <w:webHidden/>
              </w:rPr>
              <w:t>37</w:t>
            </w:r>
            <w:r>
              <w:rPr>
                <w:noProof/>
                <w:webHidden/>
              </w:rPr>
              <w:fldChar w:fldCharType="end"/>
            </w:r>
          </w:hyperlink>
        </w:p>
        <w:p w:rsidR="00B97559" w:rsidRDefault="004F18F5">
          <w:pPr>
            <w:pStyle w:val="31"/>
            <w:rPr>
              <w:rFonts w:asciiTheme="minorHAnsi" w:hAnsiTheme="minorHAnsi" w:cstheme="minorBidi"/>
              <w:lang w:eastAsia="ru-RU"/>
            </w:rPr>
          </w:pPr>
          <w:hyperlink w:anchor="_Toc68509421" w:history="1">
            <w:r w:rsidR="00B97559" w:rsidRPr="003521C1">
              <w:rPr>
                <w:rStyle w:val="a5"/>
              </w:rPr>
              <w:t>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B97559">
              <w:rPr>
                <w:webHidden/>
              </w:rPr>
              <w:tab/>
            </w:r>
            <w:r>
              <w:rPr>
                <w:webHidden/>
              </w:rPr>
              <w:fldChar w:fldCharType="begin"/>
            </w:r>
            <w:r w:rsidR="00B97559">
              <w:rPr>
                <w:webHidden/>
              </w:rPr>
              <w:instrText xml:space="preserve"> PAGEREF _Toc68509421 \h </w:instrText>
            </w:r>
            <w:r>
              <w:rPr>
                <w:webHidden/>
              </w:rPr>
            </w:r>
            <w:r>
              <w:rPr>
                <w:webHidden/>
              </w:rPr>
              <w:fldChar w:fldCharType="separate"/>
            </w:r>
            <w:r w:rsidR="00805DC2">
              <w:rPr>
                <w:webHidden/>
              </w:rPr>
              <w:t>37</w:t>
            </w:r>
            <w:r>
              <w:rPr>
                <w:webHidden/>
              </w:rPr>
              <w:fldChar w:fldCharType="end"/>
            </w:r>
          </w:hyperlink>
        </w:p>
        <w:p w:rsidR="00B97559" w:rsidRDefault="004F18F5">
          <w:pPr>
            <w:pStyle w:val="31"/>
            <w:rPr>
              <w:rFonts w:asciiTheme="minorHAnsi" w:hAnsiTheme="minorHAnsi" w:cstheme="minorBidi"/>
              <w:lang w:eastAsia="ru-RU"/>
            </w:rPr>
          </w:pPr>
          <w:hyperlink w:anchor="_Toc68509422" w:history="1">
            <w:r w:rsidR="00B97559" w:rsidRPr="003521C1">
              <w:rPr>
                <w:rStyle w:val="a5"/>
              </w:rPr>
              <w:t>6.2. Резервы и дефициты тепловой мощности нетто по каждому источнику тепловой энергии и выводам тепловой мощности от источников тепловой энергии</w:t>
            </w:r>
            <w:r w:rsidR="00B97559">
              <w:rPr>
                <w:webHidden/>
              </w:rPr>
              <w:tab/>
            </w:r>
            <w:r>
              <w:rPr>
                <w:webHidden/>
              </w:rPr>
              <w:fldChar w:fldCharType="begin"/>
            </w:r>
            <w:r w:rsidR="00B97559">
              <w:rPr>
                <w:webHidden/>
              </w:rPr>
              <w:instrText xml:space="preserve"> PAGEREF _Toc68509422 \h </w:instrText>
            </w:r>
            <w:r>
              <w:rPr>
                <w:webHidden/>
              </w:rPr>
            </w:r>
            <w:r>
              <w:rPr>
                <w:webHidden/>
              </w:rPr>
              <w:fldChar w:fldCharType="separate"/>
            </w:r>
            <w:r w:rsidR="00805DC2">
              <w:rPr>
                <w:webHidden/>
              </w:rPr>
              <w:t>37</w:t>
            </w:r>
            <w:r>
              <w:rPr>
                <w:webHidden/>
              </w:rPr>
              <w:fldChar w:fldCharType="end"/>
            </w:r>
          </w:hyperlink>
        </w:p>
        <w:p w:rsidR="00B97559" w:rsidRDefault="004F18F5">
          <w:pPr>
            <w:pStyle w:val="31"/>
            <w:rPr>
              <w:rFonts w:asciiTheme="minorHAnsi" w:hAnsiTheme="minorHAnsi" w:cstheme="minorBidi"/>
              <w:lang w:eastAsia="ru-RU"/>
            </w:rPr>
          </w:pPr>
          <w:hyperlink w:anchor="_Toc68509423" w:history="1">
            <w:r w:rsidR="00B97559" w:rsidRPr="003521C1">
              <w:rPr>
                <w:rStyle w:val="a5"/>
              </w:rPr>
              <w:t>6.3.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B97559">
              <w:rPr>
                <w:webHidden/>
              </w:rPr>
              <w:tab/>
            </w:r>
            <w:r>
              <w:rPr>
                <w:webHidden/>
              </w:rPr>
              <w:fldChar w:fldCharType="begin"/>
            </w:r>
            <w:r w:rsidR="00B97559">
              <w:rPr>
                <w:webHidden/>
              </w:rPr>
              <w:instrText xml:space="preserve"> PAGEREF _Toc68509423 \h </w:instrText>
            </w:r>
            <w:r>
              <w:rPr>
                <w:webHidden/>
              </w:rPr>
            </w:r>
            <w:r>
              <w:rPr>
                <w:webHidden/>
              </w:rPr>
              <w:fldChar w:fldCharType="separate"/>
            </w:r>
            <w:r w:rsidR="00805DC2">
              <w:rPr>
                <w:webHidden/>
              </w:rPr>
              <w:t>39</w:t>
            </w:r>
            <w:r>
              <w:rPr>
                <w:webHidden/>
              </w:rPr>
              <w:fldChar w:fldCharType="end"/>
            </w:r>
          </w:hyperlink>
        </w:p>
        <w:p w:rsidR="00B97559" w:rsidRDefault="004F18F5">
          <w:pPr>
            <w:pStyle w:val="31"/>
            <w:rPr>
              <w:rFonts w:asciiTheme="minorHAnsi" w:hAnsiTheme="minorHAnsi" w:cstheme="minorBidi"/>
              <w:lang w:eastAsia="ru-RU"/>
            </w:rPr>
          </w:pPr>
          <w:hyperlink w:anchor="_Toc68509424" w:history="1">
            <w:r w:rsidR="00B97559" w:rsidRPr="003521C1">
              <w:rPr>
                <w:rStyle w:val="a5"/>
              </w:rPr>
              <w:t>6.4. Причины возникновения дефицитов тепловой мощности и последствий влияния дефицитов на качество теплоснабжения.</w:t>
            </w:r>
            <w:r w:rsidR="00B97559">
              <w:rPr>
                <w:webHidden/>
              </w:rPr>
              <w:tab/>
            </w:r>
            <w:r>
              <w:rPr>
                <w:webHidden/>
              </w:rPr>
              <w:fldChar w:fldCharType="begin"/>
            </w:r>
            <w:r w:rsidR="00B97559">
              <w:rPr>
                <w:webHidden/>
              </w:rPr>
              <w:instrText xml:space="preserve"> PAGEREF _Toc68509424 \h </w:instrText>
            </w:r>
            <w:r>
              <w:rPr>
                <w:webHidden/>
              </w:rPr>
            </w:r>
            <w:r>
              <w:rPr>
                <w:webHidden/>
              </w:rPr>
              <w:fldChar w:fldCharType="separate"/>
            </w:r>
            <w:r w:rsidR="00805DC2">
              <w:rPr>
                <w:webHidden/>
              </w:rPr>
              <w:t>41</w:t>
            </w:r>
            <w:r>
              <w:rPr>
                <w:webHidden/>
              </w:rPr>
              <w:fldChar w:fldCharType="end"/>
            </w:r>
          </w:hyperlink>
        </w:p>
        <w:p w:rsidR="00B97559" w:rsidRDefault="004F18F5">
          <w:pPr>
            <w:pStyle w:val="31"/>
            <w:rPr>
              <w:rFonts w:asciiTheme="minorHAnsi" w:hAnsiTheme="minorHAnsi" w:cstheme="minorBidi"/>
              <w:lang w:eastAsia="ru-RU"/>
            </w:rPr>
          </w:pPr>
          <w:hyperlink w:anchor="_Toc68509425" w:history="1">
            <w:r w:rsidR="00B97559" w:rsidRPr="003521C1">
              <w:rPr>
                <w:rStyle w:val="a5"/>
              </w:rPr>
              <w:t>6.5.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 .</w:t>
            </w:r>
            <w:r w:rsidR="00B97559">
              <w:rPr>
                <w:webHidden/>
              </w:rPr>
              <w:tab/>
            </w:r>
            <w:r>
              <w:rPr>
                <w:webHidden/>
              </w:rPr>
              <w:fldChar w:fldCharType="begin"/>
            </w:r>
            <w:r w:rsidR="00B97559">
              <w:rPr>
                <w:webHidden/>
              </w:rPr>
              <w:instrText xml:space="preserve"> PAGEREF _Toc68509425 \h </w:instrText>
            </w:r>
            <w:r>
              <w:rPr>
                <w:webHidden/>
              </w:rPr>
            </w:r>
            <w:r>
              <w:rPr>
                <w:webHidden/>
              </w:rPr>
              <w:fldChar w:fldCharType="separate"/>
            </w:r>
            <w:r w:rsidR="00805DC2">
              <w:rPr>
                <w:webHidden/>
              </w:rPr>
              <w:t>41</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26" w:history="1">
            <w:r w:rsidR="00B97559" w:rsidRPr="003521C1">
              <w:rPr>
                <w:rStyle w:val="a5"/>
                <w:noProof/>
              </w:rPr>
              <w:t>7. Балансы теплоносителя</w:t>
            </w:r>
            <w:r w:rsidR="00B97559">
              <w:rPr>
                <w:noProof/>
                <w:webHidden/>
              </w:rPr>
              <w:tab/>
            </w:r>
            <w:r>
              <w:rPr>
                <w:noProof/>
                <w:webHidden/>
              </w:rPr>
              <w:fldChar w:fldCharType="begin"/>
            </w:r>
            <w:r w:rsidR="00B97559">
              <w:rPr>
                <w:noProof/>
                <w:webHidden/>
              </w:rPr>
              <w:instrText xml:space="preserve"> PAGEREF _Toc68509426 \h </w:instrText>
            </w:r>
            <w:r>
              <w:rPr>
                <w:noProof/>
                <w:webHidden/>
              </w:rPr>
            </w:r>
            <w:r>
              <w:rPr>
                <w:noProof/>
                <w:webHidden/>
              </w:rPr>
              <w:fldChar w:fldCharType="separate"/>
            </w:r>
            <w:r w:rsidR="00805DC2">
              <w:rPr>
                <w:noProof/>
                <w:webHidden/>
              </w:rPr>
              <w:t>41</w:t>
            </w:r>
            <w:r>
              <w:rPr>
                <w:noProof/>
                <w:webHidden/>
              </w:rPr>
              <w:fldChar w:fldCharType="end"/>
            </w:r>
          </w:hyperlink>
        </w:p>
        <w:p w:rsidR="00B97559" w:rsidRDefault="004F18F5">
          <w:pPr>
            <w:pStyle w:val="31"/>
            <w:rPr>
              <w:rFonts w:asciiTheme="minorHAnsi" w:hAnsiTheme="minorHAnsi" w:cstheme="minorBidi"/>
              <w:lang w:eastAsia="ru-RU"/>
            </w:rPr>
          </w:pPr>
          <w:hyperlink w:anchor="_Toc68509427" w:history="1">
            <w:r w:rsidR="00B97559" w:rsidRPr="003521C1">
              <w:rPr>
                <w:rStyle w:val="a5"/>
              </w:rPr>
              <w:t>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B97559">
              <w:rPr>
                <w:webHidden/>
              </w:rPr>
              <w:tab/>
            </w:r>
            <w:r>
              <w:rPr>
                <w:webHidden/>
              </w:rPr>
              <w:fldChar w:fldCharType="begin"/>
            </w:r>
            <w:r w:rsidR="00B97559">
              <w:rPr>
                <w:webHidden/>
              </w:rPr>
              <w:instrText xml:space="preserve"> PAGEREF _Toc68509427 \h </w:instrText>
            </w:r>
            <w:r>
              <w:rPr>
                <w:webHidden/>
              </w:rPr>
            </w:r>
            <w:r>
              <w:rPr>
                <w:webHidden/>
              </w:rPr>
              <w:fldChar w:fldCharType="separate"/>
            </w:r>
            <w:r w:rsidR="00805DC2">
              <w:rPr>
                <w:webHidden/>
              </w:rPr>
              <w:t>41</w:t>
            </w:r>
            <w:r>
              <w:rPr>
                <w:webHidden/>
              </w:rPr>
              <w:fldChar w:fldCharType="end"/>
            </w:r>
          </w:hyperlink>
        </w:p>
        <w:p w:rsidR="00B97559" w:rsidRDefault="004F18F5">
          <w:pPr>
            <w:pStyle w:val="31"/>
            <w:rPr>
              <w:rFonts w:asciiTheme="minorHAnsi" w:hAnsiTheme="minorHAnsi" w:cstheme="minorBidi"/>
              <w:lang w:eastAsia="ru-RU"/>
            </w:rPr>
          </w:pPr>
          <w:hyperlink w:anchor="_Toc68509428" w:history="1">
            <w:r w:rsidR="00B97559" w:rsidRPr="003521C1">
              <w:rPr>
                <w:rStyle w:val="a5"/>
              </w:rPr>
              <w:t>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B97559">
              <w:rPr>
                <w:webHidden/>
              </w:rPr>
              <w:tab/>
            </w:r>
            <w:r>
              <w:rPr>
                <w:webHidden/>
              </w:rPr>
              <w:fldChar w:fldCharType="begin"/>
            </w:r>
            <w:r w:rsidR="00B97559">
              <w:rPr>
                <w:webHidden/>
              </w:rPr>
              <w:instrText xml:space="preserve"> PAGEREF _Toc68509428 \h </w:instrText>
            </w:r>
            <w:r>
              <w:rPr>
                <w:webHidden/>
              </w:rPr>
            </w:r>
            <w:r>
              <w:rPr>
                <w:webHidden/>
              </w:rPr>
              <w:fldChar w:fldCharType="separate"/>
            </w:r>
            <w:r w:rsidR="00805DC2">
              <w:rPr>
                <w:webHidden/>
              </w:rPr>
              <w:t>42</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29" w:history="1">
            <w:r w:rsidR="00B97559" w:rsidRPr="003521C1">
              <w:rPr>
                <w:rStyle w:val="a5"/>
                <w:noProof/>
              </w:rPr>
              <w:t>8. Топливные балансы источников тепловой энергии и система обеспечения топливом.</w:t>
            </w:r>
            <w:r w:rsidR="00B97559">
              <w:rPr>
                <w:noProof/>
                <w:webHidden/>
              </w:rPr>
              <w:tab/>
            </w:r>
            <w:r>
              <w:rPr>
                <w:noProof/>
                <w:webHidden/>
              </w:rPr>
              <w:fldChar w:fldCharType="begin"/>
            </w:r>
            <w:r w:rsidR="00B97559">
              <w:rPr>
                <w:noProof/>
                <w:webHidden/>
              </w:rPr>
              <w:instrText xml:space="preserve"> PAGEREF _Toc68509429 \h </w:instrText>
            </w:r>
            <w:r>
              <w:rPr>
                <w:noProof/>
                <w:webHidden/>
              </w:rPr>
            </w:r>
            <w:r>
              <w:rPr>
                <w:noProof/>
                <w:webHidden/>
              </w:rPr>
              <w:fldChar w:fldCharType="separate"/>
            </w:r>
            <w:r w:rsidR="00805DC2">
              <w:rPr>
                <w:noProof/>
                <w:webHidden/>
              </w:rPr>
              <w:t>42</w:t>
            </w:r>
            <w:r>
              <w:rPr>
                <w:noProof/>
                <w:webHidden/>
              </w:rPr>
              <w:fldChar w:fldCharType="end"/>
            </w:r>
          </w:hyperlink>
        </w:p>
        <w:p w:rsidR="00B97559" w:rsidRDefault="004F18F5">
          <w:pPr>
            <w:pStyle w:val="31"/>
            <w:rPr>
              <w:rFonts w:asciiTheme="minorHAnsi" w:hAnsiTheme="minorHAnsi" w:cstheme="minorBidi"/>
              <w:lang w:eastAsia="ru-RU"/>
            </w:rPr>
          </w:pPr>
          <w:hyperlink w:anchor="_Toc68509430" w:history="1">
            <w:r w:rsidR="00B97559" w:rsidRPr="003521C1">
              <w:rPr>
                <w:rStyle w:val="a5"/>
              </w:rPr>
              <w:t>8.1. Описание видов и количества используемого основного топлива для каждого источника тепловой энергии.</w:t>
            </w:r>
            <w:r w:rsidR="00B97559">
              <w:rPr>
                <w:webHidden/>
              </w:rPr>
              <w:tab/>
            </w:r>
            <w:r>
              <w:rPr>
                <w:webHidden/>
              </w:rPr>
              <w:fldChar w:fldCharType="begin"/>
            </w:r>
            <w:r w:rsidR="00B97559">
              <w:rPr>
                <w:webHidden/>
              </w:rPr>
              <w:instrText xml:space="preserve"> PAGEREF _Toc68509430 \h </w:instrText>
            </w:r>
            <w:r>
              <w:rPr>
                <w:webHidden/>
              </w:rPr>
            </w:r>
            <w:r>
              <w:rPr>
                <w:webHidden/>
              </w:rPr>
              <w:fldChar w:fldCharType="separate"/>
            </w:r>
            <w:r w:rsidR="00805DC2">
              <w:rPr>
                <w:webHidden/>
              </w:rPr>
              <w:t>42</w:t>
            </w:r>
            <w:r>
              <w:rPr>
                <w:webHidden/>
              </w:rPr>
              <w:fldChar w:fldCharType="end"/>
            </w:r>
          </w:hyperlink>
        </w:p>
        <w:p w:rsidR="00B97559" w:rsidRDefault="004F18F5">
          <w:pPr>
            <w:pStyle w:val="31"/>
            <w:rPr>
              <w:rFonts w:asciiTheme="minorHAnsi" w:hAnsiTheme="minorHAnsi" w:cstheme="minorBidi"/>
              <w:lang w:eastAsia="ru-RU"/>
            </w:rPr>
          </w:pPr>
          <w:hyperlink w:anchor="_Toc68509431" w:history="1">
            <w:r w:rsidR="00B97559" w:rsidRPr="003521C1">
              <w:rPr>
                <w:rStyle w:val="a5"/>
              </w:rPr>
              <w:t>8.2. Описание видов резервного и аварийного топлива и возможности их обеспечения в соответствии с нормативными требованиями.</w:t>
            </w:r>
            <w:r w:rsidR="00B97559">
              <w:rPr>
                <w:webHidden/>
              </w:rPr>
              <w:tab/>
            </w:r>
            <w:r>
              <w:rPr>
                <w:webHidden/>
              </w:rPr>
              <w:fldChar w:fldCharType="begin"/>
            </w:r>
            <w:r w:rsidR="00B97559">
              <w:rPr>
                <w:webHidden/>
              </w:rPr>
              <w:instrText xml:space="preserve"> PAGEREF _Toc68509431 \h </w:instrText>
            </w:r>
            <w:r>
              <w:rPr>
                <w:webHidden/>
              </w:rPr>
            </w:r>
            <w:r>
              <w:rPr>
                <w:webHidden/>
              </w:rPr>
              <w:fldChar w:fldCharType="separate"/>
            </w:r>
            <w:r w:rsidR="00805DC2">
              <w:rPr>
                <w:webHidden/>
              </w:rPr>
              <w:t>43</w:t>
            </w:r>
            <w:r>
              <w:rPr>
                <w:webHidden/>
              </w:rPr>
              <w:fldChar w:fldCharType="end"/>
            </w:r>
          </w:hyperlink>
        </w:p>
        <w:p w:rsidR="00B97559" w:rsidRDefault="004F18F5">
          <w:pPr>
            <w:pStyle w:val="31"/>
            <w:rPr>
              <w:rFonts w:asciiTheme="minorHAnsi" w:hAnsiTheme="minorHAnsi" w:cstheme="minorBidi"/>
              <w:lang w:eastAsia="ru-RU"/>
            </w:rPr>
          </w:pPr>
          <w:hyperlink w:anchor="_Toc68509432" w:history="1">
            <w:r w:rsidR="00B97559" w:rsidRPr="003521C1">
              <w:rPr>
                <w:rStyle w:val="a5"/>
              </w:rPr>
              <w:t>8.3. Описание особенностей характеристик топлив в зависимости от мест поставки.</w:t>
            </w:r>
            <w:r w:rsidR="00B97559">
              <w:rPr>
                <w:webHidden/>
              </w:rPr>
              <w:tab/>
            </w:r>
            <w:r>
              <w:rPr>
                <w:webHidden/>
              </w:rPr>
              <w:fldChar w:fldCharType="begin"/>
            </w:r>
            <w:r w:rsidR="00B97559">
              <w:rPr>
                <w:webHidden/>
              </w:rPr>
              <w:instrText xml:space="preserve"> PAGEREF _Toc68509432 \h </w:instrText>
            </w:r>
            <w:r>
              <w:rPr>
                <w:webHidden/>
              </w:rPr>
            </w:r>
            <w:r>
              <w:rPr>
                <w:webHidden/>
              </w:rPr>
              <w:fldChar w:fldCharType="separate"/>
            </w:r>
            <w:r w:rsidR="00805DC2">
              <w:rPr>
                <w:webHidden/>
              </w:rPr>
              <w:t>43</w:t>
            </w:r>
            <w:r>
              <w:rPr>
                <w:webHidden/>
              </w:rPr>
              <w:fldChar w:fldCharType="end"/>
            </w:r>
          </w:hyperlink>
        </w:p>
        <w:p w:rsidR="00B97559" w:rsidRDefault="004F18F5">
          <w:pPr>
            <w:pStyle w:val="31"/>
            <w:rPr>
              <w:rFonts w:asciiTheme="minorHAnsi" w:hAnsiTheme="minorHAnsi" w:cstheme="minorBidi"/>
              <w:lang w:eastAsia="ru-RU"/>
            </w:rPr>
          </w:pPr>
          <w:hyperlink w:anchor="_Toc68509433" w:history="1">
            <w:r w:rsidR="00B97559" w:rsidRPr="003521C1">
              <w:rPr>
                <w:rStyle w:val="a5"/>
              </w:rPr>
              <w:t>8.4. Анализ поставки топлива в периоды расчетных температур наружного воздуха</w:t>
            </w:r>
            <w:r w:rsidR="00B97559">
              <w:rPr>
                <w:webHidden/>
              </w:rPr>
              <w:tab/>
            </w:r>
            <w:r>
              <w:rPr>
                <w:webHidden/>
              </w:rPr>
              <w:fldChar w:fldCharType="begin"/>
            </w:r>
            <w:r w:rsidR="00B97559">
              <w:rPr>
                <w:webHidden/>
              </w:rPr>
              <w:instrText xml:space="preserve"> PAGEREF _Toc68509433 \h </w:instrText>
            </w:r>
            <w:r>
              <w:rPr>
                <w:webHidden/>
              </w:rPr>
            </w:r>
            <w:r>
              <w:rPr>
                <w:webHidden/>
              </w:rPr>
              <w:fldChar w:fldCharType="separate"/>
            </w:r>
            <w:r w:rsidR="00805DC2">
              <w:rPr>
                <w:webHidden/>
              </w:rPr>
              <w:t>43</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34" w:history="1">
            <w:r w:rsidR="00B97559" w:rsidRPr="003521C1">
              <w:rPr>
                <w:rStyle w:val="a5"/>
                <w:noProof/>
              </w:rPr>
              <w:t>9. Надежность теплоснабжения</w:t>
            </w:r>
            <w:r w:rsidR="00B97559">
              <w:rPr>
                <w:noProof/>
                <w:webHidden/>
              </w:rPr>
              <w:tab/>
            </w:r>
            <w:r>
              <w:rPr>
                <w:noProof/>
                <w:webHidden/>
              </w:rPr>
              <w:fldChar w:fldCharType="begin"/>
            </w:r>
            <w:r w:rsidR="00B97559">
              <w:rPr>
                <w:noProof/>
                <w:webHidden/>
              </w:rPr>
              <w:instrText xml:space="preserve"> PAGEREF _Toc68509434 \h </w:instrText>
            </w:r>
            <w:r>
              <w:rPr>
                <w:noProof/>
                <w:webHidden/>
              </w:rPr>
            </w:r>
            <w:r>
              <w:rPr>
                <w:noProof/>
                <w:webHidden/>
              </w:rPr>
              <w:fldChar w:fldCharType="separate"/>
            </w:r>
            <w:r w:rsidR="00805DC2">
              <w:rPr>
                <w:noProof/>
                <w:webHidden/>
              </w:rPr>
              <w:t>43</w:t>
            </w:r>
            <w:r>
              <w:rPr>
                <w:noProof/>
                <w:webHidden/>
              </w:rPr>
              <w:fldChar w:fldCharType="end"/>
            </w:r>
          </w:hyperlink>
        </w:p>
        <w:p w:rsidR="00B97559" w:rsidRDefault="004F18F5">
          <w:pPr>
            <w:pStyle w:val="31"/>
            <w:rPr>
              <w:rFonts w:asciiTheme="minorHAnsi" w:hAnsiTheme="minorHAnsi" w:cstheme="minorBidi"/>
              <w:lang w:eastAsia="ru-RU"/>
            </w:rPr>
          </w:pPr>
          <w:hyperlink w:anchor="_Toc68509435" w:history="1">
            <w:r w:rsidR="00B97559" w:rsidRPr="003521C1">
              <w:rPr>
                <w:rStyle w:val="a5"/>
              </w:rPr>
              <w:t>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B97559">
              <w:rPr>
                <w:webHidden/>
              </w:rPr>
              <w:tab/>
            </w:r>
            <w:r>
              <w:rPr>
                <w:webHidden/>
              </w:rPr>
              <w:fldChar w:fldCharType="begin"/>
            </w:r>
            <w:r w:rsidR="00B97559">
              <w:rPr>
                <w:webHidden/>
              </w:rPr>
              <w:instrText xml:space="preserve"> PAGEREF _Toc68509435 \h </w:instrText>
            </w:r>
            <w:r>
              <w:rPr>
                <w:webHidden/>
              </w:rPr>
            </w:r>
            <w:r>
              <w:rPr>
                <w:webHidden/>
              </w:rPr>
              <w:fldChar w:fldCharType="separate"/>
            </w:r>
            <w:r w:rsidR="00805DC2">
              <w:rPr>
                <w:webHidden/>
              </w:rPr>
              <w:t>43</w:t>
            </w:r>
            <w:r>
              <w:rPr>
                <w:webHidden/>
              </w:rPr>
              <w:fldChar w:fldCharType="end"/>
            </w:r>
          </w:hyperlink>
        </w:p>
        <w:p w:rsidR="00B97559" w:rsidRDefault="004F18F5">
          <w:pPr>
            <w:pStyle w:val="31"/>
            <w:rPr>
              <w:rFonts w:asciiTheme="minorHAnsi" w:hAnsiTheme="minorHAnsi" w:cstheme="minorBidi"/>
              <w:lang w:eastAsia="ru-RU"/>
            </w:rPr>
          </w:pPr>
          <w:hyperlink w:anchor="_Toc68509436" w:history="1">
            <w:r w:rsidR="00B97559" w:rsidRPr="003521C1">
              <w:rPr>
                <w:rStyle w:val="a5"/>
              </w:rPr>
              <w:t>9.2. Анализ аварийных отключений потребителей.</w:t>
            </w:r>
            <w:r w:rsidR="00B97559">
              <w:rPr>
                <w:webHidden/>
              </w:rPr>
              <w:tab/>
            </w:r>
            <w:r>
              <w:rPr>
                <w:webHidden/>
              </w:rPr>
              <w:fldChar w:fldCharType="begin"/>
            </w:r>
            <w:r w:rsidR="00B97559">
              <w:rPr>
                <w:webHidden/>
              </w:rPr>
              <w:instrText xml:space="preserve"> PAGEREF _Toc68509436 \h </w:instrText>
            </w:r>
            <w:r>
              <w:rPr>
                <w:webHidden/>
              </w:rPr>
            </w:r>
            <w:r>
              <w:rPr>
                <w:webHidden/>
              </w:rPr>
              <w:fldChar w:fldCharType="separate"/>
            </w:r>
            <w:r w:rsidR="00805DC2">
              <w:rPr>
                <w:webHidden/>
              </w:rPr>
              <w:t>50</w:t>
            </w:r>
            <w:r>
              <w:rPr>
                <w:webHidden/>
              </w:rPr>
              <w:fldChar w:fldCharType="end"/>
            </w:r>
          </w:hyperlink>
        </w:p>
        <w:p w:rsidR="00B97559" w:rsidRDefault="004F18F5">
          <w:pPr>
            <w:pStyle w:val="31"/>
            <w:rPr>
              <w:rFonts w:asciiTheme="minorHAnsi" w:hAnsiTheme="minorHAnsi" w:cstheme="minorBidi"/>
              <w:lang w:eastAsia="ru-RU"/>
            </w:rPr>
          </w:pPr>
          <w:hyperlink w:anchor="_Toc68509437" w:history="1">
            <w:r w:rsidR="00B97559" w:rsidRPr="003521C1">
              <w:rPr>
                <w:rStyle w:val="a5"/>
              </w:rPr>
              <w:t>9.3. Анализ времени восстановления теплоснабжения потребителей после аварийных отключений.</w:t>
            </w:r>
            <w:r w:rsidR="00B97559">
              <w:rPr>
                <w:webHidden/>
              </w:rPr>
              <w:tab/>
            </w:r>
            <w:r>
              <w:rPr>
                <w:webHidden/>
              </w:rPr>
              <w:fldChar w:fldCharType="begin"/>
            </w:r>
            <w:r w:rsidR="00B97559">
              <w:rPr>
                <w:webHidden/>
              </w:rPr>
              <w:instrText xml:space="preserve"> PAGEREF _Toc68509437 \h </w:instrText>
            </w:r>
            <w:r>
              <w:rPr>
                <w:webHidden/>
              </w:rPr>
            </w:r>
            <w:r>
              <w:rPr>
                <w:webHidden/>
              </w:rPr>
              <w:fldChar w:fldCharType="separate"/>
            </w:r>
            <w:r w:rsidR="00805DC2">
              <w:rPr>
                <w:webHidden/>
              </w:rPr>
              <w:t>50</w:t>
            </w:r>
            <w:r>
              <w:rPr>
                <w:webHidden/>
              </w:rPr>
              <w:fldChar w:fldCharType="end"/>
            </w:r>
          </w:hyperlink>
        </w:p>
        <w:p w:rsidR="00B97559" w:rsidRDefault="004F18F5">
          <w:pPr>
            <w:pStyle w:val="31"/>
            <w:rPr>
              <w:rFonts w:asciiTheme="minorHAnsi" w:hAnsiTheme="minorHAnsi" w:cstheme="minorBidi"/>
              <w:lang w:eastAsia="ru-RU"/>
            </w:rPr>
          </w:pPr>
          <w:hyperlink w:anchor="_Toc68509438" w:history="1">
            <w:r w:rsidR="00B97559" w:rsidRPr="003521C1">
              <w:rPr>
                <w:rStyle w:val="a5"/>
              </w:rPr>
              <w:t>9.4 Графические материалы (карты-схемы тепловых сетей и зон ненормативной надежности и безопасности теплоснабжения).</w:t>
            </w:r>
            <w:r w:rsidR="00B97559">
              <w:rPr>
                <w:webHidden/>
              </w:rPr>
              <w:tab/>
            </w:r>
            <w:r>
              <w:rPr>
                <w:webHidden/>
              </w:rPr>
              <w:fldChar w:fldCharType="begin"/>
            </w:r>
            <w:r w:rsidR="00B97559">
              <w:rPr>
                <w:webHidden/>
              </w:rPr>
              <w:instrText xml:space="preserve"> PAGEREF _Toc68509438 \h </w:instrText>
            </w:r>
            <w:r>
              <w:rPr>
                <w:webHidden/>
              </w:rPr>
            </w:r>
            <w:r>
              <w:rPr>
                <w:webHidden/>
              </w:rPr>
              <w:fldChar w:fldCharType="separate"/>
            </w:r>
            <w:r w:rsidR="00805DC2">
              <w:rPr>
                <w:webHidden/>
              </w:rPr>
              <w:t>50</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39" w:history="1">
            <w:r w:rsidR="00B97559" w:rsidRPr="003521C1">
              <w:rPr>
                <w:rStyle w:val="a5"/>
                <w:noProof/>
              </w:rPr>
              <w:t>10. Технико-экономические показатели теплоснабжающих и теплосетевых организаций.</w:t>
            </w:r>
            <w:r w:rsidR="00B97559">
              <w:rPr>
                <w:noProof/>
                <w:webHidden/>
              </w:rPr>
              <w:tab/>
            </w:r>
            <w:r>
              <w:rPr>
                <w:noProof/>
                <w:webHidden/>
              </w:rPr>
              <w:fldChar w:fldCharType="begin"/>
            </w:r>
            <w:r w:rsidR="00B97559">
              <w:rPr>
                <w:noProof/>
                <w:webHidden/>
              </w:rPr>
              <w:instrText xml:space="preserve"> PAGEREF _Toc68509439 \h </w:instrText>
            </w:r>
            <w:r>
              <w:rPr>
                <w:noProof/>
                <w:webHidden/>
              </w:rPr>
            </w:r>
            <w:r>
              <w:rPr>
                <w:noProof/>
                <w:webHidden/>
              </w:rPr>
              <w:fldChar w:fldCharType="separate"/>
            </w:r>
            <w:r w:rsidR="00805DC2">
              <w:rPr>
                <w:noProof/>
                <w:webHidden/>
              </w:rPr>
              <w:t>51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40" w:history="1">
            <w:r w:rsidR="00B97559" w:rsidRPr="003521C1">
              <w:rPr>
                <w:rStyle w:val="a5"/>
                <w:noProof/>
              </w:rPr>
              <w:t>11. Цены (тарифы) в сфере теплоснабжения</w:t>
            </w:r>
            <w:r w:rsidR="00B97559">
              <w:rPr>
                <w:noProof/>
                <w:webHidden/>
              </w:rPr>
              <w:tab/>
            </w:r>
            <w:r>
              <w:rPr>
                <w:noProof/>
                <w:webHidden/>
              </w:rPr>
              <w:fldChar w:fldCharType="begin"/>
            </w:r>
            <w:r w:rsidR="00B97559">
              <w:rPr>
                <w:noProof/>
                <w:webHidden/>
              </w:rPr>
              <w:instrText xml:space="preserve"> PAGEREF _Toc68509440 \h </w:instrText>
            </w:r>
            <w:r>
              <w:rPr>
                <w:noProof/>
                <w:webHidden/>
              </w:rPr>
            </w:r>
            <w:r>
              <w:rPr>
                <w:noProof/>
                <w:webHidden/>
              </w:rPr>
              <w:fldChar w:fldCharType="separate"/>
            </w:r>
            <w:r w:rsidR="00805DC2">
              <w:rPr>
                <w:noProof/>
                <w:webHidden/>
              </w:rPr>
              <w:t>54</w:t>
            </w:r>
            <w:r>
              <w:rPr>
                <w:noProof/>
                <w:webHidden/>
              </w:rPr>
              <w:fldChar w:fldCharType="end"/>
            </w:r>
          </w:hyperlink>
        </w:p>
        <w:p w:rsidR="00B97559" w:rsidRDefault="004F18F5">
          <w:pPr>
            <w:pStyle w:val="31"/>
            <w:rPr>
              <w:rFonts w:asciiTheme="minorHAnsi" w:hAnsiTheme="minorHAnsi" w:cstheme="minorBidi"/>
              <w:lang w:eastAsia="ru-RU"/>
            </w:rPr>
          </w:pPr>
          <w:hyperlink w:anchor="_Toc68509441" w:history="1">
            <w:r w:rsidR="00B97559" w:rsidRPr="003521C1">
              <w:rPr>
                <w:rStyle w:val="a5"/>
              </w:rPr>
              <w:t>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теплоснабжающей и теплосетевой организации с учетом последних 3 лет</w:t>
            </w:r>
            <w:r w:rsidR="00B97559">
              <w:rPr>
                <w:webHidden/>
              </w:rPr>
              <w:tab/>
            </w:r>
            <w:r>
              <w:rPr>
                <w:webHidden/>
              </w:rPr>
              <w:fldChar w:fldCharType="begin"/>
            </w:r>
            <w:r w:rsidR="00B97559">
              <w:rPr>
                <w:webHidden/>
              </w:rPr>
              <w:instrText xml:space="preserve"> PAGEREF _Toc68509441 \h </w:instrText>
            </w:r>
            <w:r>
              <w:rPr>
                <w:webHidden/>
              </w:rPr>
            </w:r>
            <w:r>
              <w:rPr>
                <w:webHidden/>
              </w:rPr>
              <w:fldChar w:fldCharType="separate"/>
            </w:r>
            <w:r w:rsidR="00805DC2">
              <w:rPr>
                <w:webHidden/>
              </w:rPr>
              <w:t>54</w:t>
            </w:r>
            <w:r>
              <w:rPr>
                <w:webHidden/>
              </w:rPr>
              <w:fldChar w:fldCharType="end"/>
            </w:r>
          </w:hyperlink>
        </w:p>
        <w:p w:rsidR="00B97559" w:rsidRDefault="004F18F5">
          <w:pPr>
            <w:pStyle w:val="31"/>
            <w:rPr>
              <w:rFonts w:asciiTheme="minorHAnsi" w:hAnsiTheme="minorHAnsi" w:cstheme="minorBidi"/>
              <w:lang w:eastAsia="ru-RU"/>
            </w:rPr>
          </w:pPr>
          <w:hyperlink w:anchor="_Toc68509442" w:history="1">
            <w:r w:rsidR="00B97559" w:rsidRPr="003521C1">
              <w:rPr>
                <w:rStyle w:val="a5"/>
              </w:rPr>
              <w:t>11.2 Структуры цен (тарифов), установленных на момент разработки схемы теплоснабжения.</w:t>
            </w:r>
            <w:r w:rsidR="00B97559">
              <w:rPr>
                <w:webHidden/>
              </w:rPr>
              <w:tab/>
            </w:r>
            <w:r>
              <w:rPr>
                <w:webHidden/>
              </w:rPr>
              <w:fldChar w:fldCharType="begin"/>
            </w:r>
            <w:r w:rsidR="00B97559">
              <w:rPr>
                <w:webHidden/>
              </w:rPr>
              <w:instrText xml:space="preserve"> PAGEREF _Toc68509442 \h </w:instrText>
            </w:r>
            <w:r>
              <w:rPr>
                <w:webHidden/>
              </w:rPr>
            </w:r>
            <w:r>
              <w:rPr>
                <w:webHidden/>
              </w:rPr>
              <w:fldChar w:fldCharType="separate"/>
            </w:r>
            <w:r w:rsidR="00805DC2">
              <w:rPr>
                <w:webHidden/>
              </w:rPr>
              <w:t>55</w:t>
            </w:r>
            <w:r>
              <w:rPr>
                <w:webHidden/>
              </w:rPr>
              <w:fldChar w:fldCharType="end"/>
            </w:r>
          </w:hyperlink>
        </w:p>
        <w:p w:rsidR="00B97559" w:rsidRDefault="004F18F5">
          <w:pPr>
            <w:pStyle w:val="31"/>
            <w:rPr>
              <w:rFonts w:asciiTheme="minorHAnsi" w:hAnsiTheme="minorHAnsi" w:cstheme="minorBidi"/>
              <w:lang w:eastAsia="ru-RU"/>
            </w:rPr>
          </w:pPr>
          <w:hyperlink w:anchor="_Toc68509443" w:history="1">
            <w:r w:rsidR="00B97559" w:rsidRPr="003521C1">
              <w:rPr>
                <w:rStyle w:val="a5"/>
              </w:rPr>
              <w:t>11.3. Плата за подключение к системе теплоснабжения и поступления денежных средств от осуществления указанной деятельности</w:t>
            </w:r>
            <w:r w:rsidR="00B97559">
              <w:rPr>
                <w:webHidden/>
              </w:rPr>
              <w:tab/>
            </w:r>
            <w:r>
              <w:rPr>
                <w:webHidden/>
              </w:rPr>
              <w:fldChar w:fldCharType="begin"/>
            </w:r>
            <w:r w:rsidR="00B97559">
              <w:rPr>
                <w:webHidden/>
              </w:rPr>
              <w:instrText xml:space="preserve"> PAGEREF _Toc68509443 \h </w:instrText>
            </w:r>
            <w:r>
              <w:rPr>
                <w:webHidden/>
              </w:rPr>
            </w:r>
            <w:r>
              <w:rPr>
                <w:webHidden/>
              </w:rPr>
              <w:fldChar w:fldCharType="separate"/>
            </w:r>
            <w:r w:rsidR="00805DC2">
              <w:rPr>
                <w:webHidden/>
              </w:rPr>
              <w:t>56</w:t>
            </w:r>
            <w:r>
              <w:rPr>
                <w:webHidden/>
              </w:rPr>
              <w:fldChar w:fldCharType="end"/>
            </w:r>
          </w:hyperlink>
        </w:p>
        <w:p w:rsidR="00B97559" w:rsidRDefault="004F18F5">
          <w:pPr>
            <w:pStyle w:val="31"/>
            <w:rPr>
              <w:rFonts w:asciiTheme="minorHAnsi" w:hAnsiTheme="minorHAnsi" w:cstheme="minorBidi"/>
              <w:lang w:eastAsia="ru-RU"/>
            </w:rPr>
          </w:pPr>
          <w:hyperlink w:anchor="_Toc68509444" w:history="1">
            <w:r w:rsidR="00B97559" w:rsidRPr="003521C1">
              <w:rPr>
                <w:rStyle w:val="a5"/>
              </w:rPr>
              <w:t>11.4. Плата за услуги по поддержанию резервной тепловой мощности, в том числе для социально значимых категорий потребителей</w:t>
            </w:r>
            <w:r w:rsidR="00B97559">
              <w:rPr>
                <w:webHidden/>
              </w:rPr>
              <w:tab/>
            </w:r>
            <w:r>
              <w:rPr>
                <w:webHidden/>
              </w:rPr>
              <w:fldChar w:fldCharType="begin"/>
            </w:r>
            <w:r w:rsidR="00B97559">
              <w:rPr>
                <w:webHidden/>
              </w:rPr>
              <w:instrText xml:space="preserve"> PAGEREF _Toc68509444 \h </w:instrText>
            </w:r>
            <w:r>
              <w:rPr>
                <w:webHidden/>
              </w:rPr>
            </w:r>
            <w:r>
              <w:rPr>
                <w:webHidden/>
              </w:rPr>
              <w:fldChar w:fldCharType="separate"/>
            </w:r>
            <w:r w:rsidR="00805DC2">
              <w:rPr>
                <w:webHidden/>
              </w:rPr>
              <w:t>56</w:t>
            </w:r>
            <w:r>
              <w:rPr>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45" w:history="1">
            <w:r w:rsidR="00B97559" w:rsidRPr="003521C1">
              <w:rPr>
                <w:rStyle w:val="a5"/>
                <w:noProof/>
              </w:rPr>
              <w:t>Часть 12. Описание существующих  технических и технологических проблем в системах теплоснабжения.</w:t>
            </w:r>
            <w:r w:rsidR="00B97559">
              <w:rPr>
                <w:noProof/>
                <w:webHidden/>
              </w:rPr>
              <w:tab/>
            </w:r>
            <w:r>
              <w:rPr>
                <w:noProof/>
                <w:webHidden/>
              </w:rPr>
              <w:fldChar w:fldCharType="begin"/>
            </w:r>
            <w:r w:rsidR="00B97559">
              <w:rPr>
                <w:noProof/>
                <w:webHidden/>
              </w:rPr>
              <w:instrText xml:space="preserve"> PAGEREF _Toc68509445 \h </w:instrText>
            </w:r>
            <w:r>
              <w:rPr>
                <w:noProof/>
                <w:webHidden/>
              </w:rPr>
            </w:r>
            <w:r>
              <w:rPr>
                <w:noProof/>
                <w:webHidden/>
              </w:rPr>
              <w:fldChar w:fldCharType="separate"/>
            </w:r>
            <w:r w:rsidR="00805DC2">
              <w:rPr>
                <w:noProof/>
                <w:webHidden/>
              </w:rPr>
              <w:t>57</w:t>
            </w:r>
            <w:r>
              <w:rPr>
                <w:noProof/>
                <w:webHidden/>
              </w:rPr>
              <w:fldChar w:fldCharType="end"/>
            </w:r>
          </w:hyperlink>
        </w:p>
        <w:p w:rsidR="00B97559" w:rsidRDefault="004F18F5">
          <w:pPr>
            <w:pStyle w:val="31"/>
            <w:rPr>
              <w:rFonts w:asciiTheme="minorHAnsi" w:hAnsiTheme="minorHAnsi" w:cstheme="minorBidi"/>
              <w:lang w:eastAsia="ru-RU"/>
            </w:rPr>
          </w:pPr>
          <w:hyperlink w:anchor="_Toc68509446" w:history="1">
            <w:r w:rsidR="00B97559" w:rsidRPr="003521C1">
              <w:rPr>
                <w:rStyle w:val="a5"/>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B97559">
              <w:rPr>
                <w:webHidden/>
              </w:rPr>
              <w:tab/>
            </w:r>
            <w:r>
              <w:rPr>
                <w:webHidden/>
              </w:rPr>
              <w:fldChar w:fldCharType="begin"/>
            </w:r>
            <w:r w:rsidR="00B97559">
              <w:rPr>
                <w:webHidden/>
              </w:rPr>
              <w:instrText xml:space="preserve"> PAGEREF _Toc68509446 \h </w:instrText>
            </w:r>
            <w:r>
              <w:rPr>
                <w:webHidden/>
              </w:rPr>
            </w:r>
            <w:r>
              <w:rPr>
                <w:webHidden/>
              </w:rPr>
              <w:fldChar w:fldCharType="separate"/>
            </w:r>
            <w:r w:rsidR="00805DC2">
              <w:rPr>
                <w:webHidden/>
              </w:rPr>
              <w:t>57</w:t>
            </w:r>
            <w:r>
              <w:rPr>
                <w:webHidden/>
              </w:rPr>
              <w:fldChar w:fldCharType="end"/>
            </w:r>
          </w:hyperlink>
        </w:p>
        <w:p w:rsidR="00B97559" w:rsidRDefault="004F18F5">
          <w:pPr>
            <w:pStyle w:val="31"/>
            <w:rPr>
              <w:rFonts w:asciiTheme="minorHAnsi" w:hAnsiTheme="minorHAnsi" w:cstheme="minorBidi"/>
              <w:lang w:eastAsia="ru-RU"/>
            </w:rPr>
          </w:pPr>
          <w:hyperlink w:anchor="_Toc68509447" w:history="1">
            <w:r w:rsidR="00B97559" w:rsidRPr="003521C1">
              <w:rPr>
                <w:rStyle w:val="a5"/>
              </w:rPr>
              <w:t>12.2. Описание существующих проблем организации надежного и безопасного теплоснабжения городского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B97559">
              <w:rPr>
                <w:webHidden/>
              </w:rPr>
              <w:tab/>
            </w:r>
            <w:r>
              <w:rPr>
                <w:webHidden/>
              </w:rPr>
              <w:fldChar w:fldCharType="begin"/>
            </w:r>
            <w:r w:rsidR="00B97559">
              <w:rPr>
                <w:webHidden/>
              </w:rPr>
              <w:instrText xml:space="preserve"> PAGEREF _Toc68509447 \h </w:instrText>
            </w:r>
            <w:r>
              <w:rPr>
                <w:webHidden/>
              </w:rPr>
            </w:r>
            <w:r>
              <w:rPr>
                <w:webHidden/>
              </w:rPr>
              <w:fldChar w:fldCharType="separate"/>
            </w:r>
            <w:r w:rsidR="00805DC2">
              <w:rPr>
                <w:webHidden/>
              </w:rPr>
              <w:t>57</w:t>
            </w:r>
            <w:r>
              <w:rPr>
                <w:webHidden/>
              </w:rPr>
              <w:fldChar w:fldCharType="end"/>
            </w:r>
          </w:hyperlink>
        </w:p>
        <w:p w:rsidR="00B97559" w:rsidRDefault="004F18F5">
          <w:pPr>
            <w:pStyle w:val="31"/>
            <w:rPr>
              <w:rFonts w:asciiTheme="minorHAnsi" w:hAnsiTheme="minorHAnsi" w:cstheme="minorBidi"/>
              <w:lang w:eastAsia="ru-RU"/>
            </w:rPr>
          </w:pPr>
          <w:hyperlink w:anchor="_Toc68509448" w:history="1">
            <w:r w:rsidR="00B97559" w:rsidRPr="003521C1">
              <w:rPr>
                <w:rStyle w:val="a5"/>
              </w:rPr>
              <w:t>12.3. Описание существующих проблем развития систем теплоснабжения.</w:t>
            </w:r>
            <w:r w:rsidR="00B97559">
              <w:rPr>
                <w:webHidden/>
              </w:rPr>
              <w:tab/>
            </w:r>
            <w:r>
              <w:rPr>
                <w:webHidden/>
              </w:rPr>
              <w:fldChar w:fldCharType="begin"/>
            </w:r>
            <w:r w:rsidR="00B97559">
              <w:rPr>
                <w:webHidden/>
              </w:rPr>
              <w:instrText xml:space="preserve"> PAGEREF _Toc68509448 \h </w:instrText>
            </w:r>
            <w:r>
              <w:rPr>
                <w:webHidden/>
              </w:rPr>
            </w:r>
            <w:r>
              <w:rPr>
                <w:webHidden/>
              </w:rPr>
              <w:fldChar w:fldCharType="separate"/>
            </w:r>
            <w:r w:rsidR="00805DC2">
              <w:rPr>
                <w:webHidden/>
              </w:rPr>
              <w:t>57</w:t>
            </w:r>
            <w:r>
              <w:rPr>
                <w:webHidden/>
              </w:rPr>
              <w:fldChar w:fldCharType="end"/>
            </w:r>
          </w:hyperlink>
        </w:p>
        <w:p w:rsidR="00B97559" w:rsidRDefault="004F18F5">
          <w:pPr>
            <w:pStyle w:val="31"/>
            <w:rPr>
              <w:rFonts w:asciiTheme="minorHAnsi" w:hAnsiTheme="minorHAnsi" w:cstheme="minorBidi"/>
              <w:lang w:eastAsia="ru-RU"/>
            </w:rPr>
          </w:pPr>
          <w:hyperlink w:anchor="_Toc68509449" w:history="1">
            <w:r w:rsidR="00B97559" w:rsidRPr="003521C1">
              <w:rPr>
                <w:rStyle w:val="a5"/>
              </w:rPr>
              <w:t>12.4. Описание существующих проблем надежного и эффективного снабжения топливом действующих систем теплоснабжения</w:t>
            </w:r>
            <w:r w:rsidR="00B97559">
              <w:rPr>
                <w:webHidden/>
              </w:rPr>
              <w:tab/>
            </w:r>
            <w:r>
              <w:rPr>
                <w:webHidden/>
              </w:rPr>
              <w:fldChar w:fldCharType="begin"/>
            </w:r>
            <w:r w:rsidR="00B97559">
              <w:rPr>
                <w:webHidden/>
              </w:rPr>
              <w:instrText xml:space="preserve"> PAGEREF _Toc68509449 \h </w:instrText>
            </w:r>
            <w:r>
              <w:rPr>
                <w:webHidden/>
              </w:rPr>
            </w:r>
            <w:r>
              <w:rPr>
                <w:webHidden/>
              </w:rPr>
              <w:fldChar w:fldCharType="separate"/>
            </w:r>
            <w:r w:rsidR="00805DC2">
              <w:rPr>
                <w:webHidden/>
              </w:rPr>
              <w:t>58</w:t>
            </w:r>
            <w:r>
              <w:rPr>
                <w:webHidden/>
              </w:rPr>
              <w:fldChar w:fldCharType="end"/>
            </w:r>
          </w:hyperlink>
        </w:p>
        <w:p w:rsidR="00B97559" w:rsidRDefault="004F18F5">
          <w:pPr>
            <w:pStyle w:val="31"/>
            <w:rPr>
              <w:rFonts w:asciiTheme="minorHAnsi" w:hAnsiTheme="minorHAnsi" w:cstheme="minorBidi"/>
              <w:lang w:eastAsia="ru-RU"/>
            </w:rPr>
          </w:pPr>
          <w:hyperlink w:anchor="_Toc68509450" w:history="1">
            <w:r w:rsidR="00B97559" w:rsidRPr="003521C1">
              <w:rPr>
                <w:rStyle w:val="a5"/>
              </w:rPr>
              <w:t>12.5. Анализ предписаний надзорных органов об устранении нарушений, влияющих на безопасность и надежность системы теплоснабжения</w:t>
            </w:r>
            <w:r w:rsidR="00B97559">
              <w:rPr>
                <w:webHidden/>
              </w:rPr>
              <w:tab/>
            </w:r>
            <w:r>
              <w:rPr>
                <w:webHidden/>
              </w:rPr>
              <w:fldChar w:fldCharType="begin"/>
            </w:r>
            <w:r w:rsidR="00B97559">
              <w:rPr>
                <w:webHidden/>
              </w:rPr>
              <w:instrText xml:space="preserve"> PAGEREF _Toc68509450 \h </w:instrText>
            </w:r>
            <w:r>
              <w:rPr>
                <w:webHidden/>
              </w:rPr>
            </w:r>
            <w:r>
              <w:rPr>
                <w:webHidden/>
              </w:rPr>
              <w:fldChar w:fldCharType="separate"/>
            </w:r>
            <w:r w:rsidR="00805DC2">
              <w:rPr>
                <w:webHidden/>
              </w:rPr>
              <w:t>58</w:t>
            </w:r>
            <w:r>
              <w:rPr>
                <w:webHidden/>
              </w:rPr>
              <w:fldChar w:fldCharType="end"/>
            </w:r>
          </w:hyperlink>
        </w:p>
        <w:p w:rsidR="00B97559" w:rsidRDefault="004F18F5">
          <w:pPr>
            <w:pStyle w:val="31"/>
            <w:rPr>
              <w:rFonts w:asciiTheme="minorHAnsi" w:hAnsiTheme="minorHAnsi" w:cstheme="minorBidi"/>
              <w:lang w:eastAsia="ru-RU"/>
            </w:rPr>
          </w:pPr>
          <w:hyperlink w:anchor="_Toc68509451" w:history="1">
            <w:r w:rsidR="00B97559" w:rsidRPr="003521C1">
              <w:rPr>
                <w:rStyle w:val="a5"/>
              </w:rPr>
              <w:t>12.6. Перечень целевых показателей эффективности источников</w:t>
            </w:r>
            <w:r w:rsidR="00B97559">
              <w:rPr>
                <w:webHidden/>
              </w:rPr>
              <w:tab/>
            </w:r>
            <w:r>
              <w:rPr>
                <w:webHidden/>
              </w:rPr>
              <w:fldChar w:fldCharType="begin"/>
            </w:r>
            <w:r w:rsidR="00B97559">
              <w:rPr>
                <w:webHidden/>
              </w:rPr>
              <w:instrText xml:space="preserve"> PAGEREF _Toc68509451 \h </w:instrText>
            </w:r>
            <w:r>
              <w:rPr>
                <w:webHidden/>
              </w:rPr>
            </w:r>
            <w:r>
              <w:rPr>
                <w:webHidden/>
              </w:rPr>
              <w:fldChar w:fldCharType="separate"/>
            </w:r>
            <w:r w:rsidR="00805DC2">
              <w:rPr>
                <w:webHidden/>
              </w:rPr>
              <w:t>58</w:t>
            </w:r>
            <w:r>
              <w:rPr>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452" w:history="1">
            <w:r w:rsidR="00B97559" w:rsidRPr="003521C1">
              <w:rPr>
                <w:rStyle w:val="a5"/>
                <w:noProof/>
              </w:rPr>
              <w:t>Глава 2. Перспективное потребление тепловой энергии на цели теплоснабжения</w:t>
            </w:r>
            <w:r w:rsidR="00B97559">
              <w:rPr>
                <w:noProof/>
                <w:webHidden/>
              </w:rPr>
              <w:tab/>
            </w:r>
            <w:r>
              <w:rPr>
                <w:noProof/>
                <w:webHidden/>
              </w:rPr>
              <w:fldChar w:fldCharType="begin"/>
            </w:r>
            <w:r w:rsidR="00B97559">
              <w:rPr>
                <w:noProof/>
                <w:webHidden/>
              </w:rPr>
              <w:instrText xml:space="preserve"> PAGEREF _Toc68509452 \h </w:instrText>
            </w:r>
            <w:r>
              <w:rPr>
                <w:noProof/>
                <w:webHidden/>
              </w:rPr>
            </w:r>
            <w:r>
              <w:rPr>
                <w:noProof/>
                <w:webHidden/>
              </w:rPr>
              <w:fldChar w:fldCharType="separate"/>
            </w:r>
            <w:r w:rsidR="00805DC2">
              <w:rPr>
                <w:noProof/>
                <w:webHidden/>
              </w:rPr>
              <w:t>59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53" w:history="1">
            <w:r w:rsidR="00B97559" w:rsidRPr="003521C1">
              <w:rPr>
                <w:rStyle w:val="a5"/>
                <w:noProof/>
              </w:rPr>
              <w:t>2.1. Данные базового уровня потребления тепла на цели теплоснабжения</w:t>
            </w:r>
            <w:r w:rsidR="00B97559">
              <w:rPr>
                <w:noProof/>
                <w:webHidden/>
              </w:rPr>
              <w:tab/>
            </w:r>
            <w:r>
              <w:rPr>
                <w:noProof/>
                <w:webHidden/>
              </w:rPr>
              <w:fldChar w:fldCharType="begin"/>
            </w:r>
            <w:r w:rsidR="00B97559">
              <w:rPr>
                <w:noProof/>
                <w:webHidden/>
              </w:rPr>
              <w:instrText xml:space="preserve"> PAGEREF _Toc68509453 \h </w:instrText>
            </w:r>
            <w:r>
              <w:rPr>
                <w:noProof/>
                <w:webHidden/>
              </w:rPr>
            </w:r>
            <w:r>
              <w:rPr>
                <w:noProof/>
                <w:webHidden/>
              </w:rPr>
              <w:fldChar w:fldCharType="separate"/>
            </w:r>
            <w:r w:rsidR="00805DC2">
              <w:rPr>
                <w:noProof/>
                <w:webHidden/>
              </w:rPr>
              <w:t>59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54" w:history="1">
            <w:r w:rsidR="00B97559" w:rsidRPr="003521C1">
              <w:rPr>
                <w:rStyle w:val="a5"/>
                <w:noProof/>
              </w:rPr>
              <w:t>2.2. Прогнозы приростов площади строительных фондов на каждом этапе</w:t>
            </w:r>
            <w:r w:rsidR="00B97559">
              <w:rPr>
                <w:noProof/>
                <w:webHidden/>
              </w:rPr>
              <w:tab/>
            </w:r>
            <w:r>
              <w:rPr>
                <w:noProof/>
                <w:webHidden/>
              </w:rPr>
              <w:fldChar w:fldCharType="begin"/>
            </w:r>
            <w:r w:rsidR="00B97559">
              <w:rPr>
                <w:noProof/>
                <w:webHidden/>
              </w:rPr>
              <w:instrText xml:space="preserve"> PAGEREF _Toc68509454 \h </w:instrText>
            </w:r>
            <w:r>
              <w:rPr>
                <w:noProof/>
                <w:webHidden/>
              </w:rPr>
            </w:r>
            <w:r>
              <w:rPr>
                <w:noProof/>
                <w:webHidden/>
              </w:rPr>
              <w:fldChar w:fldCharType="separate"/>
            </w:r>
            <w:r w:rsidR="00805DC2">
              <w:rPr>
                <w:noProof/>
                <w:webHidden/>
              </w:rPr>
              <w:t>59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55" w:history="1">
            <w:r w:rsidR="00B97559" w:rsidRPr="003521C1">
              <w:rPr>
                <w:rStyle w:val="a5"/>
                <w:noProof/>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97559">
              <w:rPr>
                <w:noProof/>
                <w:webHidden/>
              </w:rPr>
              <w:tab/>
            </w:r>
            <w:r>
              <w:rPr>
                <w:noProof/>
                <w:webHidden/>
              </w:rPr>
              <w:fldChar w:fldCharType="begin"/>
            </w:r>
            <w:r w:rsidR="00B97559">
              <w:rPr>
                <w:noProof/>
                <w:webHidden/>
              </w:rPr>
              <w:instrText xml:space="preserve"> PAGEREF _Toc68509455 \h </w:instrText>
            </w:r>
            <w:r>
              <w:rPr>
                <w:noProof/>
                <w:webHidden/>
              </w:rPr>
            </w:r>
            <w:r>
              <w:rPr>
                <w:noProof/>
                <w:webHidden/>
              </w:rPr>
              <w:fldChar w:fldCharType="separate"/>
            </w:r>
            <w:r w:rsidR="00805DC2">
              <w:rPr>
                <w:noProof/>
                <w:webHidden/>
              </w:rPr>
              <w:t>59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56" w:history="1">
            <w:r w:rsidR="00B97559" w:rsidRPr="003521C1">
              <w:rPr>
                <w:rStyle w:val="a5"/>
                <w:noProof/>
              </w:rPr>
              <w:t>2.4. Прогнозы перспективных удельных расходов тепловой энергии для обеспечения технологических процессов</w:t>
            </w:r>
            <w:r w:rsidR="00B97559">
              <w:rPr>
                <w:noProof/>
                <w:webHidden/>
              </w:rPr>
              <w:tab/>
            </w:r>
            <w:r>
              <w:rPr>
                <w:noProof/>
                <w:webHidden/>
              </w:rPr>
              <w:fldChar w:fldCharType="begin"/>
            </w:r>
            <w:r w:rsidR="00B97559">
              <w:rPr>
                <w:noProof/>
                <w:webHidden/>
              </w:rPr>
              <w:instrText xml:space="preserve"> PAGEREF _Toc68509456 \h </w:instrText>
            </w:r>
            <w:r>
              <w:rPr>
                <w:noProof/>
                <w:webHidden/>
              </w:rPr>
            </w:r>
            <w:r>
              <w:rPr>
                <w:noProof/>
                <w:webHidden/>
              </w:rPr>
              <w:fldChar w:fldCharType="separate"/>
            </w:r>
            <w:r w:rsidR="00805DC2">
              <w:rPr>
                <w:noProof/>
                <w:webHidden/>
              </w:rPr>
              <w:t>61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57" w:history="1">
            <w:r w:rsidR="00B97559" w:rsidRPr="003521C1">
              <w:rPr>
                <w:rStyle w:val="a5"/>
                <w:noProof/>
              </w:rPr>
              <w:t>2.5.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97559">
              <w:rPr>
                <w:noProof/>
                <w:webHidden/>
              </w:rPr>
              <w:tab/>
            </w:r>
            <w:r>
              <w:rPr>
                <w:noProof/>
                <w:webHidden/>
              </w:rPr>
              <w:fldChar w:fldCharType="begin"/>
            </w:r>
            <w:r w:rsidR="00B97559">
              <w:rPr>
                <w:noProof/>
                <w:webHidden/>
              </w:rPr>
              <w:instrText xml:space="preserve"> PAGEREF _Toc68509457 \h </w:instrText>
            </w:r>
            <w:r>
              <w:rPr>
                <w:noProof/>
                <w:webHidden/>
              </w:rPr>
            </w:r>
            <w:r>
              <w:rPr>
                <w:noProof/>
                <w:webHidden/>
              </w:rPr>
              <w:fldChar w:fldCharType="separate"/>
            </w:r>
            <w:r w:rsidR="00805DC2">
              <w:rPr>
                <w:noProof/>
                <w:webHidden/>
              </w:rPr>
              <w:t>61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58" w:history="1">
            <w:r w:rsidR="00B97559" w:rsidRPr="003521C1">
              <w:rPr>
                <w:rStyle w:val="a5"/>
                <w:noProof/>
              </w:rPr>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97559">
              <w:rPr>
                <w:noProof/>
                <w:webHidden/>
              </w:rPr>
              <w:tab/>
            </w:r>
            <w:r>
              <w:rPr>
                <w:noProof/>
                <w:webHidden/>
              </w:rPr>
              <w:fldChar w:fldCharType="begin"/>
            </w:r>
            <w:r w:rsidR="00B97559">
              <w:rPr>
                <w:noProof/>
                <w:webHidden/>
              </w:rPr>
              <w:instrText xml:space="preserve"> PAGEREF _Toc68509458 \h </w:instrText>
            </w:r>
            <w:r>
              <w:rPr>
                <w:noProof/>
                <w:webHidden/>
              </w:rPr>
            </w:r>
            <w:r>
              <w:rPr>
                <w:noProof/>
                <w:webHidden/>
              </w:rPr>
              <w:fldChar w:fldCharType="separate"/>
            </w:r>
            <w:r w:rsidR="00805DC2">
              <w:rPr>
                <w:noProof/>
                <w:webHidden/>
              </w:rPr>
              <w:t>62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59" w:history="1">
            <w:r w:rsidR="00B97559" w:rsidRPr="003521C1">
              <w:rPr>
                <w:rStyle w:val="a5"/>
                <w:noProof/>
              </w:rPr>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B97559">
              <w:rPr>
                <w:noProof/>
                <w:webHidden/>
              </w:rPr>
              <w:tab/>
            </w:r>
            <w:r>
              <w:rPr>
                <w:noProof/>
                <w:webHidden/>
              </w:rPr>
              <w:fldChar w:fldCharType="begin"/>
            </w:r>
            <w:r w:rsidR="00B97559">
              <w:rPr>
                <w:noProof/>
                <w:webHidden/>
              </w:rPr>
              <w:instrText xml:space="preserve"> PAGEREF _Toc68509459 \h </w:instrText>
            </w:r>
            <w:r>
              <w:rPr>
                <w:noProof/>
                <w:webHidden/>
              </w:rPr>
            </w:r>
            <w:r>
              <w:rPr>
                <w:noProof/>
                <w:webHidden/>
              </w:rPr>
              <w:fldChar w:fldCharType="separate"/>
            </w:r>
            <w:r w:rsidR="00805DC2">
              <w:rPr>
                <w:noProof/>
                <w:webHidden/>
              </w:rPr>
              <w:t>62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0" w:history="1">
            <w:r w:rsidR="00B97559" w:rsidRPr="003521C1">
              <w:rPr>
                <w:rStyle w:val="a5"/>
                <w:noProof/>
              </w:rPr>
              <w:t>2.8.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B97559">
              <w:rPr>
                <w:noProof/>
                <w:webHidden/>
              </w:rPr>
              <w:tab/>
            </w:r>
            <w:r>
              <w:rPr>
                <w:noProof/>
                <w:webHidden/>
              </w:rPr>
              <w:fldChar w:fldCharType="begin"/>
            </w:r>
            <w:r w:rsidR="00B97559">
              <w:rPr>
                <w:noProof/>
                <w:webHidden/>
              </w:rPr>
              <w:instrText xml:space="preserve"> PAGEREF _Toc68509460 \h </w:instrText>
            </w:r>
            <w:r>
              <w:rPr>
                <w:noProof/>
                <w:webHidden/>
              </w:rPr>
            </w:r>
            <w:r>
              <w:rPr>
                <w:noProof/>
                <w:webHidden/>
              </w:rPr>
              <w:fldChar w:fldCharType="separate"/>
            </w:r>
            <w:r w:rsidR="00805DC2">
              <w:rPr>
                <w:noProof/>
                <w:webHidden/>
              </w:rPr>
              <w:t>63</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1" w:history="1">
            <w:r w:rsidR="00B97559" w:rsidRPr="003521C1">
              <w:rPr>
                <w:rStyle w:val="a5"/>
                <w:noProof/>
              </w:rPr>
              <w:t>2.9.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B97559">
              <w:rPr>
                <w:noProof/>
                <w:webHidden/>
              </w:rPr>
              <w:tab/>
            </w:r>
            <w:r>
              <w:rPr>
                <w:noProof/>
                <w:webHidden/>
              </w:rPr>
              <w:fldChar w:fldCharType="begin"/>
            </w:r>
            <w:r w:rsidR="00B97559">
              <w:rPr>
                <w:noProof/>
                <w:webHidden/>
              </w:rPr>
              <w:instrText xml:space="preserve"> PAGEREF _Toc68509461 \h </w:instrText>
            </w:r>
            <w:r>
              <w:rPr>
                <w:noProof/>
                <w:webHidden/>
              </w:rPr>
            </w:r>
            <w:r>
              <w:rPr>
                <w:noProof/>
                <w:webHidden/>
              </w:rPr>
              <w:fldChar w:fldCharType="separate"/>
            </w:r>
            <w:r w:rsidR="00805DC2">
              <w:rPr>
                <w:noProof/>
                <w:webHidden/>
              </w:rPr>
              <w:t>64</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462" w:history="1">
            <w:r w:rsidR="00B97559" w:rsidRPr="003521C1">
              <w:rPr>
                <w:rStyle w:val="a5"/>
                <w:noProof/>
              </w:rPr>
              <w:t>Глава 3. Электронная модель системы теплоснабжения</w:t>
            </w:r>
            <w:r w:rsidR="00B97559">
              <w:rPr>
                <w:noProof/>
                <w:webHidden/>
              </w:rPr>
              <w:tab/>
            </w:r>
            <w:r>
              <w:rPr>
                <w:noProof/>
                <w:webHidden/>
              </w:rPr>
              <w:fldChar w:fldCharType="begin"/>
            </w:r>
            <w:r w:rsidR="00B97559">
              <w:rPr>
                <w:noProof/>
                <w:webHidden/>
              </w:rPr>
              <w:instrText xml:space="preserve"> PAGEREF _Toc68509462 \h </w:instrText>
            </w:r>
            <w:r>
              <w:rPr>
                <w:noProof/>
                <w:webHidden/>
              </w:rPr>
            </w:r>
            <w:r>
              <w:rPr>
                <w:noProof/>
                <w:webHidden/>
              </w:rPr>
              <w:fldChar w:fldCharType="separate"/>
            </w:r>
            <w:r w:rsidR="00805DC2">
              <w:rPr>
                <w:noProof/>
                <w:webHidden/>
              </w:rPr>
              <w:t>66</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3" w:history="1">
            <w:r w:rsidR="00B97559" w:rsidRPr="003521C1">
              <w:rPr>
                <w:rStyle w:val="a5"/>
                <w:noProof/>
              </w:rPr>
              <w:t>3.1.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B97559">
              <w:rPr>
                <w:noProof/>
                <w:webHidden/>
              </w:rPr>
              <w:tab/>
            </w:r>
            <w:r>
              <w:rPr>
                <w:noProof/>
                <w:webHidden/>
              </w:rPr>
              <w:fldChar w:fldCharType="begin"/>
            </w:r>
            <w:r w:rsidR="00B97559">
              <w:rPr>
                <w:noProof/>
                <w:webHidden/>
              </w:rPr>
              <w:instrText xml:space="preserve"> PAGEREF _Toc68509463 \h </w:instrText>
            </w:r>
            <w:r>
              <w:rPr>
                <w:noProof/>
                <w:webHidden/>
              </w:rPr>
            </w:r>
            <w:r>
              <w:rPr>
                <w:noProof/>
                <w:webHidden/>
              </w:rPr>
              <w:fldChar w:fldCharType="separate"/>
            </w:r>
            <w:r w:rsidR="00805DC2">
              <w:rPr>
                <w:noProof/>
                <w:webHidden/>
              </w:rPr>
              <w:t>69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4" w:history="1">
            <w:r w:rsidR="00B97559" w:rsidRPr="003521C1">
              <w:rPr>
                <w:rStyle w:val="a5"/>
                <w:noProof/>
              </w:rPr>
              <w:t>3.2. Паспортизацию объектов системы теплоснабжения;</w:t>
            </w:r>
            <w:r w:rsidR="00B97559">
              <w:rPr>
                <w:noProof/>
                <w:webHidden/>
              </w:rPr>
              <w:tab/>
            </w:r>
            <w:r>
              <w:rPr>
                <w:noProof/>
                <w:webHidden/>
              </w:rPr>
              <w:fldChar w:fldCharType="begin"/>
            </w:r>
            <w:r w:rsidR="00B97559">
              <w:rPr>
                <w:noProof/>
                <w:webHidden/>
              </w:rPr>
              <w:instrText xml:space="preserve"> PAGEREF _Toc68509464 \h </w:instrText>
            </w:r>
            <w:r>
              <w:rPr>
                <w:noProof/>
                <w:webHidden/>
              </w:rPr>
            </w:r>
            <w:r>
              <w:rPr>
                <w:noProof/>
                <w:webHidden/>
              </w:rPr>
              <w:fldChar w:fldCharType="separate"/>
            </w:r>
            <w:r w:rsidR="00805DC2">
              <w:rPr>
                <w:noProof/>
                <w:webHidden/>
              </w:rPr>
              <w:t>69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5" w:history="1">
            <w:r w:rsidR="00B97559" w:rsidRPr="003521C1">
              <w:rPr>
                <w:rStyle w:val="a5"/>
                <w:noProof/>
              </w:rPr>
              <w:t>3.3. Паспортизацию и описание расчетных единиц территориального деления, включая административное;</w:t>
            </w:r>
            <w:r w:rsidR="00B97559">
              <w:rPr>
                <w:noProof/>
                <w:webHidden/>
              </w:rPr>
              <w:tab/>
            </w:r>
            <w:r>
              <w:rPr>
                <w:noProof/>
                <w:webHidden/>
              </w:rPr>
              <w:fldChar w:fldCharType="begin"/>
            </w:r>
            <w:r w:rsidR="00B97559">
              <w:rPr>
                <w:noProof/>
                <w:webHidden/>
              </w:rPr>
              <w:instrText xml:space="preserve"> PAGEREF _Toc68509465 \h </w:instrText>
            </w:r>
            <w:r>
              <w:rPr>
                <w:noProof/>
                <w:webHidden/>
              </w:rPr>
            </w:r>
            <w:r>
              <w:rPr>
                <w:noProof/>
                <w:webHidden/>
              </w:rPr>
              <w:fldChar w:fldCharType="separate"/>
            </w:r>
            <w:r w:rsidR="00805DC2">
              <w:rPr>
                <w:noProof/>
                <w:webHidden/>
              </w:rPr>
              <w:t>69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6" w:history="1">
            <w:r w:rsidR="00B97559" w:rsidRPr="003521C1">
              <w:rPr>
                <w:rStyle w:val="a5"/>
                <w:noProof/>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B97559">
              <w:rPr>
                <w:noProof/>
                <w:webHidden/>
              </w:rPr>
              <w:tab/>
            </w:r>
            <w:r>
              <w:rPr>
                <w:noProof/>
                <w:webHidden/>
              </w:rPr>
              <w:fldChar w:fldCharType="begin"/>
            </w:r>
            <w:r w:rsidR="00B97559">
              <w:rPr>
                <w:noProof/>
                <w:webHidden/>
              </w:rPr>
              <w:instrText xml:space="preserve"> PAGEREF _Toc68509466 \h </w:instrText>
            </w:r>
            <w:r>
              <w:rPr>
                <w:noProof/>
                <w:webHidden/>
              </w:rPr>
            </w:r>
            <w:r>
              <w:rPr>
                <w:noProof/>
                <w:webHidden/>
              </w:rPr>
              <w:fldChar w:fldCharType="separate"/>
            </w:r>
            <w:r w:rsidR="00805DC2">
              <w:rPr>
                <w:noProof/>
                <w:webHidden/>
              </w:rPr>
              <w:t>70</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7" w:history="1">
            <w:r w:rsidR="00B97559" w:rsidRPr="003521C1">
              <w:rPr>
                <w:rStyle w:val="a5"/>
                <w:noProof/>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B97559">
              <w:rPr>
                <w:noProof/>
                <w:webHidden/>
              </w:rPr>
              <w:tab/>
            </w:r>
            <w:r>
              <w:rPr>
                <w:noProof/>
                <w:webHidden/>
              </w:rPr>
              <w:fldChar w:fldCharType="begin"/>
            </w:r>
            <w:r w:rsidR="00B97559">
              <w:rPr>
                <w:noProof/>
                <w:webHidden/>
              </w:rPr>
              <w:instrText xml:space="preserve"> PAGEREF _Toc68509467 \h </w:instrText>
            </w:r>
            <w:r>
              <w:rPr>
                <w:noProof/>
                <w:webHidden/>
              </w:rPr>
            </w:r>
            <w:r>
              <w:rPr>
                <w:noProof/>
                <w:webHidden/>
              </w:rPr>
              <w:fldChar w:fldCharType="separate"/>
            </w:r>
            <w:r w:rsidR="00805DC2">
              <w:rPr>
                <w:noProof/>
                <w:webHidden/>
              </w:rPr>
              <w:t>70</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8" w:history="1">
            <w:r w:rsidR="00B97559" w:rsidRPr="003521C1">
              <w:rPr>
                <w:rStyle w:val="a5"/>
                <w:noProof/>
              </w:rPr>
              <w:t>3.6. Расчет балансов тепловой энергии по источникам тепловой энергии и по территориальному признаку;</w:t>
            </w:r>
            <w:r w:rsidR="00B97559">
              <w:rPr>
                <w:noProof/>
                <w:webHidden/>
              </w:rPr>
              <w:tab/>
            </w:r>
            <w:r>
              <w:rPr>
                <w:noProof/>
                <w:webHidden/>
              </w:rPr>
              <w:fldChar w:fldCharType="begin"/>
            </w:r>
            <w:r w:rsidR="00B97559">
              <w:rPr>
                <w:noProof/>
                <w:webHidden/>
              </w:rPr>
              <w:instrText xml:space="preserve"> PAGEREF _Toc68509468 \h </w:instrText>
            </w:r>
            <w:r>
              <w:rPr>
                <w:noProof/>
                <w:webHidden/>
              </w:rPr>
            </w:r>
            <w:r>
              <w:rPr>
                <w:noProof/>
                <w:webHidden/>
              </w:rPr>
              <w:fldChar w:fldCharType="separate"/>
            </w:r>
            <w:r w:rsidR="00805DC2">
              <w:rPr>
                <w:noProof/>
                <w:webHidden/>
              </w:rPr>
              <w:t>70</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69" w:history="1">
            <w:r w:rsidR="00B97559" w:rsidRPr="003521C1">
              <w:rPr>
                <w:rStyle w:val="a5"/>
                <w:noProof/>
              </w:rPr>
              <w:t>3.7. Расчет потерь тепловой энергии через изоляцию и с утечками теплоносителя;</w:t>
            </w:r>
            <w:r w:rsidR="00B97559">
              <w:rPr>
                <w:noProof/>
                <w:webHidden/>
              </w:rPr>
              <w:tab/>
            </w:r>
            <w:r>
              <w:rPr>
                <w:noProof/>
                <w:webHidden/>
              </w:rPr>
              <w:fldChar w:fldCharType="begin"/>
            </w:r>
            <w:r w:rsidR="00B97559">
              <w:rPr>
                <w:noProof/>
                <w:webHidden/>
              </w:rPr>
              <w:instrText xml:space="preserve"> PAGEREF _Toc68509469 \h </w:instrText>
            </w:r>
            <w:r>
              <w:rPr>
                <w:noProof/>
                <w:webHidden/>
              </w:rPr>
            </w:r>
            <w:r>
              <w:rPr>
                <w:noProof/>
                <w:webHidden/>
              </w:rPr>
              <w:fldChar w:fldCharType="separate"/>
            </w:r>
            <w:r w:rsidR="00805DC2">
              <w:rPr>
                <w:noProof/>
                <w:webHidden/>
              </w:rPr>
              <w:t>70</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70" w:history="1">
            <w:r w:rsidR="00B97559" w:rsidRPr="003521C1">
              <w:rPr>
                <w:rStyle w:val="a5"/>
                <w:noProof/>
              </w:rPr>
              <w:t>3.8. Расчет показателей надежности теплоснабжения;</w:t>
            </w:r>
            <w:r w:rsidR="00B97559">
              <w:rPr>
                <w:noProof/>
                <w:webHidden/>
              </w:rPr>
              <w:tab/>
            </w:r>
            <w:r>
              <w:rPr>
                <w:noProof/>
                <w:webHidden/>
              </w:rPr>
              <w:fldChar w:fldCharType="begin"/>
            </w:r>
            <w:r w:rsidR="00B97559">
              <w:rPr>
                <w:noProof/>
                <w:webHidden/>
              </w:rPr>
              <w:instrText xml:space="preserve"> PAGEREF _Toc68509470 \h </w:instrText>
            </w:r>
            <w:r>
              <w:rPr>
                <w:noProof/>
                <w:webHidden/>
              </w:rPr>
            </w:r>
            <w:r>
              <w:rPr>
                <w:noProof/>
                <w:webHidden/>
              </w:rPr>
              <w:fldChar w:fldCharType="separate"/>
            </w:r>
            <w:r w:rsidR="00805DC2">
              <w:rPr>
                <w:noProof/>
                <w:webHidden/>
              </w:rPr>
              <w:t>70</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71" w:history="1">
            <w:r w:rsidR="00B97559" w:rsidRPr="003521C1">
              <w:rPr>
                <w:rStyle w:val="a5"/>
                <w:noProof/>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B97559">
              <w:rPr>
                <w:noProof/>
                <w:webHidden/>
              </w:rPr>
              <w:tab/>
            </w:r>
            <w:r>
              <w:rPr>
                <w:noProof/>
                <w:webHidden/>
              </w:rPr>
              <w:fldChar w:fldCharType="begin"/>
            </w:r>
            <w:r w:rsidR="00B97559">
              <w:rPr>
                <w:noProof/>
                <w:webHidden/>
              </w:rPr>
              <w:instrText xml:space="preserve"> PAGEREF _Toc68509471 \h </w:instrText>
            </w:r>
            <w:r>
              <w:rPr>
                <w:noProof/>
                <w:webHidden/>
              </w:rPr>
            </w:r>
            <w:r>
              <w:rPr>
                <w:noProof/>
                <w:webHidden/>
              </w:rPr>
              <w:fldChar w:fldCharType="separate"/>
            </w:r>
            <w:r w:rsidR="00805DC2">
              <w:rPr>
                <w:noProof/>
                <w:webHidden/>
              </w:rPr>
              <w:t>71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72" w:history="1">
            <w:r w:rsidR="00B97559" w:rsidRPr="003521C1">
              <w:rPr>
                <w:rStyle w:val="a5"/>
                <w:noProof/>
              </w:rPr>
              <w:t>3.10. Сравнительные пьезометрические графики для разработки и анализа сценариев перспективного развития тепловых сетей.</w:t>
            </w:r>
            <w:r w:rsidR="00B97559">
              <w:rPr>
                <w:noProof/>
                <w:webHidden/>
              </w:rPr>
              <w:tab/>
            </w:r>
            <w:r>
              <w:rPr>
                <w:noProof/>
                <w:webHidden/>
              </w:rPr>
              <w:fldChar w:fldCharType="begin"/>
            </w:r>
            <w:r w:rsidR="00B97559">
              <w:rPr>
                <w:noProof/>
                <w:webHidden/>
              </w:rPr>
              <w:instrText xml:space="preserve"> PAGEREF _Toc68509472 \h </w:instrText>
            </w:r>
            <w:r>
              <w:rPr>
                <w:noProof/>
                <w:webHidden/>
              </w:rPr>
            </w:r>
            <w:r>
              <w:rPr>
                <w:noProof/>
                <w:webHidden/>
              </w:rPr>
              <w:fldChar w:fldCharType="separate"/>
            </w:r>
            <w:r w:rsidR="00805DC2">
              <w:rPr>
                <w:noProof/>
                <w:webHidden/>
              </w:rPr>
              <w:t>71</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473" w:history="1">
            <w:r w:rsidR="00B97559" w:rsidRPr="003521C1">
              <w:rPr>
                <w:rStyle w:val="a5"/>
                <w:noProof/>
              </w:rPr>
              <w:t>Глава 4. Перспективные балансы тепловой мощности источников тепловой энергии и тепловой нагрузки</w:t>
            </w:r>
            <w:r w:rsidR="00B97559">
              <w:rPr>
                <w:noProof/>
                <w:webHidden/>
              </w:rPr>
              <w:tab/>
            </w:r>
            <w:r>
              <w:rPr>
                <w:noProof/>
                <w:webHidden/>
              </w:rPr>
              <w:fldChar w:fldCharType="begin"/>
            </w:r>
            <w:r w:rsidR="00B97559">
              <w:rPr>
                <w:noProof/>
                <w:webHidden/>
              </w:rPr>
              <w:instrText xml:space="preserve"> PAGEREF _Toc68509473 \h </w:instrText>
            </w:r>
            <w:r>
              <w:rPr>
                <w:noProof/>
                <w:webHidden/>
              </w:rPr>
            </w:r>
            <w:r>
              <w:rPr>
                <w:noProof/>
                <w:webHidden/>
              </w:rPr>
              <w:fldChar w:fldCharType="separate"/>
            </w:r>
            <w:r w:rsidR="00805DC2">
              <w:rPr>
                <w:noProof/>
                <w:webHidden/>
              </w:rPr>
              <w:t>72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74" w:history="1">
            <w:r w:rsidR="00B97559" w:rsidRPr="003521C1">
              <w:rPr>
                <w:rStyle w:val="a5"/>
                <w:noProof/>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B97559">
              <w:rPr>
                <w:noProof/>
                <w:webHidden/>
              </w:rPr>
              <w:tab/>
            </w:r>
            <w:r>
              <w:rPr>
                <w:noProof/>
                <w:webHidden/>
              </w:rPr>
              <w:fldChar w:fldCharType="begin"/>
            </w:r>
            <w:r w:rsidR="00B97559">
              <w:rPr>
                <w:noProof/>
                <w:webHidden/>
              </w:rPr>
              <w:instrText xml:space="preserve"> PAGEREF _Toc68509474 \h </w:instrText>
            </w:r>
            <w:r>
              <w:rPr>
                <w:noProof/>
                <w:webHidden/>
              </w:rPr>
            </w:r>
            <w:r>
              <w:rPr>
                <w:noProof/>
                <w:webHidden/>
              </w:rPr>
              <w:fldChar w:fldCharType="separate"/>
            </w:r>
            <w:r w:rsidR="00805DC2">
              <w:rPr>
                <w:noProof/>
                <w:webHidden/>
              </w:rPr>
              <w:t>72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75" w:history="1">
            <w:r w:rsidR="00B97559" w:rsidRPr="003521C1">
              <w:rPr>
                <w:rStyle w:val="a5"/>
                <w:noProof/>
              </w:rPr>
              <w:t>4.2. Балансы тепловой мощности источника тепловой энергии и присоединенной тепловой нагрузки в каждой зоне действия источника тепловой энергии</w:t>
            </w:r>
            <w:r w:rsidR="00B97559">
              <w:rPr>
                <w:noProof/>
                <w:webHidden/>
              </w:rPr>
              <w:tab/>
            </w:r>
            <w:r>
              <w:rPr>
                <w:noProof/>
                <w:webHidden/>
              </w:rPr>
              <w:fldChar w:fldCharType="begin"/>
            </w:r>
            <w:r w:rsidR="00B97559">
              <w:rPr>
                <w:noProof/>
                <w:webHidden/>
              </w:rPr>
              <w:instrText xml:space="preserve"> PAGEREF _Toc68509475 \h </w:instrText>
            </w:r>
            <w:r>
              <w:rPr>
                <w:noProof/>
                <w:webHidden/>
              </w:rPr>
            </w:r>
            <w:r>
              <w:rPr>
                <w:noProof/>
                <w:webHidden/>
              </w:rPr>
              <w:fldChar w:fldCharType="separate"/>
            </w:r>
            <w:r w:rsidR="00805DC2">
              <w:rPr>
                <w:noProof/>
                <w:webHidden/>
              </w:rPr>
              <w:t>72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76" w:history="1">
            <w:r w:rsidR="00B97559" w:rsidRPr="003521C1">
              <w:rPr>
                <w:rStyle w:val="a5"/>
                <w:noProof/>
              </w:rPr>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B97559">
              <w:rPr>
                <w:noProof/>
                <w:webHidden/>
              </w:rPr>
              <w:tab/>
            </w:r>
            <w:r>
              <w:rPr>
                <w:noProof/>
                <w:webHidden/>
              </w:rPr>
              <w:fldChar w:fldCharType="begin"/>
            </w:r>
            <w:r w:rsidR="00B97559">
              <w:rPr>
                <w:noProof/>
                <w:webHidden/>
              </w:rPr>
              <w:instrText xml:space="preserve"> PAGEREF _Toc68509476 \h </w:instrText>
            </w:r>
            <w:r>
              <w:rPr>
                <w:noProof/>
                <w:webHidden/>
              </w:rPr>
            </w:r>
            <w:r>
              <w:rPr>
                <w:noProof/>
                <w:webHidden/>
              </w:rPr>
              <w:fldChar w:fldCharType="separate"/>
            </w:r>
            <w:r w:rsidR="00805DC2">
              <w:rPr>
                <w:noProof/>
                <w:webHidden/>
              </w:rPr>
              <w:t>72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77" w:history="1">
            <w:r w:rsidR="00B97559" w:rsidRPr="003521C1">
              <w:rPr>
                <w:rStyle w:val="a5"/>
                <w:noProof/>
              </w:rPr>
              <w:t>4.4. Выводы о резервах (дефицитах) существующей системы теплоснабжения при обеспечении перспективной тепловой нагрузки потребителей</w:t>
            </w:r>
            <w:r w:rsidR="00B97559">
              <w:rPr>
                <w:noProof/>
                <w:webHidden/>
              </w:rPr>
              <w:tab/>
            </w:r>
            <w:r>
              <w:rPr>
                <w:noProof/>
                <w:webHidden/>
              </w:rPr>
              <w:fldChar w:fldCharType="begin"/>
            </w:r>
            <w:r w:rsidR="00B97559">
              <w:rPr>
                <w:noProof/>
                <w:webHidden/>
              </w:rPr>
              <w:instrText xml:space="preserve"> PAGEREF _Toc68509477 \h </w:instrText>
            </w:r>
            <w:r>
              <w:rPr>
                <w:noProof/>
                <w:webHidden/>
              </w:rPr>
            </w:r>
            <w:r>
              <w:rPr>
                <w:noProof/>
                <w:webHidden/>
              </w:rPr>
              <w:fldChar w:fldCharType="separate"/>
            </w:r>
            <w:r w:rsidR="00805DC2">
              <w:rPr>
                <w:noProof/>
                <w:webHidden/>
              </w:rPr>
              <w:t>75</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478" w:history="1">
            <w:r w:rsidR="00B97559" w:rsidRPr="003521C1">
              <w:rPr>
                <w:rStyle w:val="a5"/>
                <w:noProof/>
              </w:rPr>
              <w:t xml:space="preserve">Глава 5. Мастер-план развития систем теплоснабжения </w:t>
            </w:r>
            <w:r w:rsidR="00E36182">
              <w:rPr>
                <w:rStyle w:val="a5"/>
                <w:noProof/>
              </w:rPr>
              <w:t xml:space="preserve">Сулеинского </w:t>
            </w:r>
            <w:r w:rsidR="00B97559" w:rsidRPr="003521C1">
              <w:rPr>
                <w:rStyle w:val="a5"/>
                <w:noProof/>
              </w:rPr>
              <w:t>городского поселения</w:t>
            </w:r>
            <w:r w:rsidR="00B97559">
              <w:rPr>
                <w:noProof/>
                <w:webHidden/>
              </w:rPr>
              <w:tab/>
            </w:r>
            <w:r>
              <w:rPr>
                <w:noProof/>
                <w:webHidden/>
              </w:rPr>
              <w:fldChar w:fldCharType="begin"/>
            </w:r>
            <w:r w:rsidR="00B97559">
              <w:rPr>
                <w:noProof/>
                <w:webHidden/>
              </w:rPr>
              <w:instrText xml:space="preserve"> PAGEREF _Toc68509478 \h </w:instrText>
            </w:r>
            <w:r>
              <w:rPr>
                <w:noProof/>
                <w:webHidden/>
              </w:rPr>
            </w:r>
            <w:r>
              <w:rPr>
                <w:noProof/>
                <w:webHidden/>
              </w:rPr>
              <w:fldChar w:fldCharType="separate"/>
            </w:r>
            <w:r w:rsidR="00805DC2">
              <w:rPr>
                <w:noProof/>
                <w:webHidden/>
              </w:rPr>
              <w:t>75</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479" w:history="1">
            <w:r w:rsidR="00B97559" w:rsidRPr="003521C1">
              <w:rPr>
                <w:rStyle w:val="a5"/>
                <w:noProof/>
              </w:rPr>
              <w:t>Глава 6.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97559">
              <w:rPr>
                <w:noProof/>
                <w:webHidden/>
              </w:rPr>
              <w:tab/>
            </w:r>
            <w:r>
              <w:rPr>
                <w:noProof/>
                <w:webHidden/>
              </w:rPr>
              <w:fldChar w:fldCharType="begin"/>
            </w:r>
            <w:r w:rsidR="00B97559">
              <w:rPr>
                <w:noProof/>
                <w:webHidden/>
              </w:rPr>
              <w:instrText xml:space="preserve"> PAGEREF _Toc68509479 \h </w:instrText>
            </w:r>
            <w:r>
              <w:rPr>
                <w:noProof/>
                <w:webHidden/>
              </w:rPr>
            </w:r>
            <w:r>
              <w:rPr>
                <w:noProof/>
                <w:webHidden/>
              </w:rPr>
              <w:fldChar w:fldCharType="separate"/>
            </w:r>
            <w:r w:rsidR="00805DC2">
              <w:rPr>
                <w:noProof/>
                <w:webHidden/>
              </w:rPr>
              <w:t>75</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480" w:history="1">
            <w:r w:rsidR="00B97559" w:rsidRPr="003521C1">
              <w:rPr>
                <w:rStyle w:val="a5"/>
                <w:noProof/>
              </w:rPr>
              <w:t>Глава 7. Предложения по строительству, реконструкции и техническому перевооружению источников тепловой энергии</w:t>
            </w:r>
            <w:r w:rsidR="00B97559">
              <w:rPr>
                <w:noProof/>
                <w:webHidden/>
              </w:rPr>
              <w:tab/>
            </w:r>
            <w:r>
              <w:rPr>
                <w:noProof/>
                <w:webHidden/>
              </w:rPr>
              <w:fldChar w:fldCharType="begin"/>
            </w:r>
            <w:r w:rsidR="00B97559">
              <w:rPr>
                <w:noProof/>
                <w:webHidden/>
              </w:rPr>
              <w:instrText xml:space="preserve"> PAGEREF _Toc68509480 \h </w:instrText>
            </w:r>
            <w:r>
              <w:rPr>
                <w:noProof/>
                <w:webHidden/>
              </w:rPr>
            </w:r>
            <w:r>
              <w:rPr>
                <w:noProof/>
                <w:webHidden/>
              </w:rPr>
              <w:fldChar w:fldCharType="separate"/>
            </w:r>
            <w:r w:rsidR="00805DC2">
              <w:rPr>
                <w:noProof/>
                <w:webHidden/>
              </w:rPr>
              <w:t>76</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1" w:history="1">
            <w:r w:rsidR="00B97559" w:rsidRPr="003521C1">
              <w:rPr>
                <w:rStyle w:val="a5"/>
                <w:noProof/>
              </w:rPr>
              <w:t>7.1. Определение условий организации централизованного теплоснабжения, индивидуального теплоснабжения, а также поквартирного отопления</w:t>
            </w:r>
            <w:r w:rsidR="00B97559">
              <w:rPr>
                <w:noProof/>
                <w:webHidden/>
              </w:rPr>
              <w:tab/>
            </w:r>
            <w:r>
              <w:rPr>
                <w:noProof/>
                <w:webHidden/>
              </w:rPr>
              <w:fldChar w:fldCharType="begin"/>
            </w:r>
            <w:r w:rsidR="00B97559">
              <w:rPr>
                <w:noProof/>
                <w:webHidden/>
              </w:rPr>
              <w:instrText xml:space="preserve"> PAGEREF _Toc68509481 \h </w:instrText>
            </w:r>
            <w:r>
              <w:rPr>
                <w:noProof/>
                <w:webHidden/>
              </w:rPr>
            </w:r>
            <w:r>
              <w:rPr>
                <w:noProof/>
                <w:webHidden/>
              </w:rPr>
              <w:fldChar w:fldCharType="separate"/>
            </w:r>
            <w:r w:rsidR="00805DC2">
              <w:rPr>
                <w:noProof/>
                <w:webHidden/>
              </w:rPr>
              <w:t>76</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2" w:history="1">
            <w:r w:rsidR="00B97559" w:rsidRPr="003521C1">
              <w:rPr>
                <w:rStyle w:val="a5"/>
                <w:noProof/>
              </w:rPr>
              <w:t>7.2.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B97559">
              <w:rPr>
                <w:noProof/>
                <w:webHidden/>
              </w:rPr>
              <w:tab/>
            </w:r>
            <w:r>
              <w:rPr>
                <w:noProof/>
                <w:webHidden/>
              </w:rPr>
              <w:fldChar w:fldCharType="begin"/>
            </w:r>
            <w:r w:rsidR="00B97559">
              <w:rPr>
                <w:noProof/>
                <w:webHidden/>
              </w:rPr>
              <w:instrText xml:space="preserve"> PAGEREF _Toc68509482 \h </w:instrText>
            </w:r>
            <w:r>
              <w:rPr>
                <w:noProof/>
                <w:webHidden/>
              </w:rPr>
            </w:r>
            <w:r>
              <w:rPr>
                <w:noProof/>
                <w:webHidden/>
              </w:rPr>
              <w:fldChar w:fldCharType="separate"/>
            </w:r>
            <w:r w:rsidR="00805DC2">
              <w:rPr>
                <w:noProof/>
                <w:webHidden/>
              </w:rPr>
              <w:t>76</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3" w:history="1">
            <w:r w:rsidR="00B97559" w:rsidRPr="003521C1">
              <w:rPr>
                <w:rStyle w:val="a5"/>
                <w:noProof/>
              </w:rPr>
              <w:t>7.3.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B97559">
              <w:rPr>
                <w:noProof/>
                <w:webHidden/>
              </w:rPr>
              <w:tab/>
            </w:r>
            <w:r>
              <w:rPr>
                <w:noProof/>
                <w:webHidden/>
              </w:rPr>
              <w:fldChar w:fldCharType="begin"/>
            </w:r>
            <w:r w:rsidR="00B97559">
              <w:rPr>
                <w:noProof/>
                <w:webHidden/>
              </w:rPr>
              <w:instrText xml:space="preserve"> PAGEREF _Toc68509483 \h </w:instrText>
            </w:r>
            <w:r>
              <w:rPr>
                <w:noProof/>
                <w:webHidden/>
              </w:rPr>
            </w:r>
            <w:r>
              <w:rPr>
                <w:noProof/>
                <w:webHidden/>
              </w:rPr>
              <w:fldChar w:fldCharType="separate"/>
            </w:r>
            <w:r w:rsidR="00805DC2">
              <w:rPr>
                <w:noProof/>
                <w:webHidden/>
              </w:rPr>
              <w:t>77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4" w:history="1">
            <w:r w:rsidR="00B97559" w:rsidRPr="003521C1">
              <w:rPr>
                <w:rStyle w:val="a5"/>
                <w:noProof/>
              </w:rPr>
              <w:t>7.4.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B97559">
              <w:rPr>
                <w:noProof/>
                <w:webHidden/>
              </w:rPr>
              <w:tab/>
            </w:r>
            <w:r>
              <w:rPr>
                <w:noProof/>
                <w:webHidden/>
              </w:rPr>
              <w:fldChar w:fldCharType="begin"/>
            </w:r>
            <w:r w:rsidR="00B97559">
              <w:rPr>
                <w:noProof/>
                <w:webHidden/>
              </w:rPr>
              <w:instrText xml:space="preserve"> PAGEREF _Toc68509484 \h </w:instrText>
            </w:r>
            <w:r>
              <w:rPr>
                <w:noProof/>
                <w:webHidden/>
              </w:rPr>
            </w:r>
            <w:r>
              <w:rPr>
                <w:noProof/>
                <w:webHidden/>
              </w:rPr>
              <w:fldChar w:fldCharType="separate"/>
            </w:r>
            <w:r w:rsidR="00805DC2">
              <w:rPr>
                <w:noProof/>
                <w:webHidden/>
              </w:rPr>
              <w:t>77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5" w:history="1">
            <w:r w:rsidR="00B97559" w:rsidRPr="003521C1">
              <w:rPr>
                <w:rStyle w:val="a5"/>
                <w:noProof/>
              </w:rPr>
              <w:t>7.5.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B97559">
              <w:rPr>
                <w:noProof/>
                <w:webHidden/>
              </w:rPr>
              <w:tab/>
            </w:r>
            <w:r>
              <w:rPr>
                <w:noProof/>
                <w:webHidden/>
              </w:rPr>
              <w:fldChar w:fldCharType="begin"/>
            </w:r>
            <w:r w:rsidR="00B97559">
              <w:rPr>
                <w:noProof/>
                <w:webHidden/>
              </w:rPr>
              <w:instrText xml:space="preserve"> PAGEREF _Toc68509485 \h </w:instrText>
            </w:r>
            <w:r>
              <w:rPr>
                <w:noProof/>
                <w:webHidden/>
              </w:rPr>
            </w:r>
            <w:r>
              <w:rPr>
                <w:noProof/>
                <w:webHidden/>
              </w:rPr>
              <w:fldChar w:fldCharType="separate"/>
            </w:r>
            <w:r w:rsidR="00805DC2">
              <w:rPr>
                <w:noProof/>
                <w:webHidden/>
              </w:rPr>
              <w:t>77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6" w:history="1">
            <w:r w:rsidR="00B97559" w:rsidRPr="003521C1">
              <w:rPr>
                <w:rStyle w:val="a5"/>
                <w:noProof/>
              </w:rPr>
              <w:t>7.6.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B97559">
              <w:rPr>
                <w:noProof/>
                <w:webHidden/>
              </w:rPr>
              <w:tab/>
            </w:r>
            <w:r>
              <w:rPr>
                <w:noProof/>
                <w:webHidden/>
              </w:rPr>
              <w:fldChar w:fldCharType="begin"/>
            </w:r>
            <w:r w:rsidR="00B97559">
              <w:rPr>
                <w:noProof/>
                <w:webHidden/>
              </w:rPr>
              <w:instrText xml:space="preserve"> PAGEREF _Toc68509486 \h </w:instrText>
            </w:r>
            <w:r>
              <w:rPr>
                <w:noProof/>
                <w:webHidden/>
              </w:rPr>
            </w:r>
            <w:r>
              <w:rPr>
                <w:noProof/>
                <w:webHidden/>
              </w:rPr>
              <w:fldChar w:fldCharType="separate"/>
            </w:r>
            <w:r w:rsidR="00805DC2">
              <w:rPr>
                <w:noProof/>
                <w:webHidden/>
              </w:rPr>
              <w:t>77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7" w:history="1">
            <w:r w:rsidR="00B97559" w:rsidRPr="003521C1">
              <w:rPr>
                <w:rStyle w:val="a5"/>
                <w:noProof/>
              </w:rPr>
              <w:t>7.7.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B97559">
              <w:rPr>
                <w:noProof/>
                <w:webHidden/>
              </w:rPr>
              <w:tab/>
            </w:r>
            <w:r>
              <w:rPr>
                <w:noProof/>
                <w:webHidden/>
              </w:rPr>
              <w:fldChar w:fldCharType="begin"/>
            </w:r>
            <w:r w:rsidR="00B97559">
              <w:rPr>
                <w:noProof/>
                <w:webHidden/>
              </w:rPr>
              <w:instrText xml:space="preserve"> PAGEREF _Toc68509487 \h </w:instrText>
            </w:r>
            <w:r>
              <w:rPr>
                <w:noProof/>
                <w:webHidden/>
              </w:rPr>
            </w:r>
            <w:r>
              <w:rPr>
                <w:noProof/>
                <w:webHidden/>
              </w:rPr>
              <w:fldChar w:fldCharType="separate"/>
            </w:r>
            <w:r w:rsidR="00805DC2">
              <w:rPr>
                <w:noProof/>
                <w:webHidden/>
              </w:rPr>
              <w:t>77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8" w:history="1">
            <w:r w:rsidR="00B97559" w:rsidRPr="003521C1">
              <w:rPr>
                <w:rStyle w:val="a5"/>
                <w:noProof/>
              </w:rPr>
              <w:t>7.8.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B97559">
              <w:rPr>
                <w:noProof/>
                <w:webHidden/>
              </w:rPr>
              <w:tab/>
            </w:r>
            <w:r>
              <w:rPr>
                <w:noProof/>
                <w:webHidden/>
              </w:rPr>
              <w:fldChar w:fldCharType="begin"/>
            </w:r>
            <w:r w:rsidR="00B97559">
              <w:rPr>
                <w:noProof/>
                <w:webHidden/>
              </w:rPr>
              <w:instrText xml:space="preserve"> PAGEREF _Toc68509488 \h </w:instrText>
            </w:r>
            <w:r>
              <w:rPr>
                <w:noProof/>
                <w:webHidden/>
              </w:rPr>
            </w:r>
            <w:r>
              <w:rPr>
                <w:noProof/>
                <w:webHidden/>
              </w:rPr>
              <w:fldChar w:fldCharType="separate"/>
            </w:r>
            <w:r w:rsidR="00805DC2">
              <w:rPr>
                <w:noProof/>
                <w:webHidden/>
              </w:rPr>
              <w:t>77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89" w:history="1">
            <w:r w:rsidR="00B97559" w:rsidRPr="003521C1">
              <w:rPr>
                <w:rStyle w:val="a5"/>
                <w:noProof/>
              </w:rPr>
              <w:t>7.9. Обоснование организации индивидуального теплоснабжения в зонах застройки поселения малоэтажными жилыми зданиями</w:t>
            </w:r>
            <w:r w:rsidR="00B97559">
              <w:rPr>
                <w:noProof/>
                <w:webHidden/>
              </w:rPr>
              <w:tab/>
            </w:r>
            <w:r>
              <w:rPr>
                <w:noProof/>
                <w:webHidden/>
              </w:rPr>
              <w:fldChar w:fldCharType="begin"/>
            </w:r>
            <w:r w:rsidR="00B97559">
              <w:rPr>
                <w:noProof/>
                <w:webHidden/>
              </w:rPr>
              <w:instrText xml:space="preserve"> PAGEREF _Toc68509489 \h </w:instrText>
            </w:r>
            <w:r>
              <w:rPr>
                <w:noProof/>
                <w:webHidden/>
              </w:rPr>
            </w:r>
            <w:r>
              <w:rPr>
                <w:noProof/>
                <w:webHidden/>
              </w:rPr>
              <w:fldChar w:fldCharType="separate"/>
            </w:r>
            <w:r w:rsidR="00805DC2">
              <w:rPr>
                <w:noProof/>
                <w:webHidden/>
              </w:rPr>
              <w:t>77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0" w:history="1">
            <w:r w:rsidR="00B97559" w:rsidRPr="003521C1">
              <w:rPr>
                <w:rStyle w:val="a5"/>
                <w:noProof/>
              </w:rPr>
              <w:t>7.10. Обоснование организации теплоснабжения в производственных зонах на территории поселения.</w:t>
            </w:r>
            <w:r w:rsidR="00B97559">
              <w:rPr>
                <w:noProof/>
                <w:webHidden/>
              </w:rPr>
              <w:tab/>
            </w:r>
            <w:r>
              <w:rPr>
                <w:noProof/>
                <w:webHidden/>
              </w:rPr>
              <w:fldChar w:fldCharType="begin"/>
            </w:r>
            <w:r w:rsidR="00B97559">
              <w:rPr>
                <w:noProof/>
                <w:webHidden/>
              </w:rPr>
              <w:instrText xml:space="preserve"> PAGEREF _Toc68509490 \h </w:instrText>
            </w:r>
            <w:r>
              <w:rPr>
                <w:noProof/>
                <w:webHidden/>
              </w:rPr>
            </w:r>
            <w:r>
              <w:rPr>
                <w:noProof/>
                <w:webHidden/>
              </w:rPr>
              <w:fldChar w:fldCharType="separate"/>
            </w:r>
            <w:r w:rsidR="00805DC2">
              <w:rPr>
                <w:noProof/>
                <w:webHidden/>
              </w:rPr>
              <w:t>78</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1" w:history="1">
            <w:r w:rsidR="00B97559" w:rsidRPr="003521C1">
              <w:rPr>
                <w:rStyle w:val="a5"/>
                <w:noProof/>
              </w:rPr>
              <w:t>7.11.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r w:rsidR="00B97559">
              <w:rPr>
                <w:noProof/>
                <w:webHidden/>
              </w:rPr>
              <w:tab/>
            </w:r>
            <w:r>
              <w:rPr>
                <w:noProof/>
                <w:webHidden/>
              </w:rPr>
              <w:fldChar w:fldCharType="begin"/>
            </w:r>
            <w:r w:rsidR="00B97559">
              <w:rPr>
                <w:noProof/>
                <w:webHidden/>
              </w:rPr>
              <w:instrText xml:space="preserve"> PAGEREF _Toc68509491 \h </w:instrText>
            </w:r>
            <w:r>
              <w:rPr>
                <w:noProof/>
                <w:webHidden/>
              </w:rPr>
            </w:r>
            <w:r>
              <w:rPr>
                <w:noProof/>
                <w:webHidden/>
              </w:rPr>
              <w:fldChar w:fldCharType="separate"/>
            </w:r>
            <w:r w:rsidR="00805DC2">
              <w:rPr>
                <w:noProof/>
                <w:webHidden/>
              </w:rPr>
              <w:t>78</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2" w:history="1">
            <w:r w:rsidR="00B97559" w:rsidRPr="003521C1">
              <w:rPr>
                <w:rStyle w:val="a5"/>
                <w:noProof/>
              </w:rPr>
              <w:t>7.12.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B97559">
              <w:rPr>
                <w:noProof/>
                <w:webHidden/>
              </w:rPr>
              <w:tab/>
            </w:r>
            <w:r>
              <w:rPr>
                <w:noProof/>
                <w:webHidden/>
              </w:rPr>
              <w:fldChar w:fldCharType="begin"/>
            </w:r>
            <w:r w:rsidR="00B97559">
              <w:rPr>
                <w:noProof/>
                <w:webHidden/>
              </w:rPr>
              <w:instrText xml:space="preserve"> PAGEREF _Toc68509492 \h </w:instrText>
            </w:r>
            <w:r>
              <w:rPr>
                <w:noProof/>
                <w:webHidden/>
              </w:rPr>
            </w:r>
            <w:r>
              <w:rPr>
                <w:noProof/>
                <w:webHidden/>
              </w:rPr>
              <w:fldChar w:fldCharType="separate"/>
            </w:r>
            <w:r w:rsidR="00805DC2">
              <w:rPr>
                <w:noProof/>
                <w:webHidden/>
              </w:rPr>
              <w:t>78</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493" w:history="1">
            <w:r w:rsidR="00B97559" w:rsidRPr="003521C1">
              <w:rPr>
                <w:rStyle w:val="a5"/>
                <w:noProof/>
              </w:rPr>
              <w:t>Глава 8. Предложения по строительству и реконструкции тепловых сетей и сооружений на них</w:t>
            </w:r>
            <w:r w:rsidR="00B97559">
              <w:rPr>
                <w:noProof/>
                <w:webHidden/>
              </w:rPr>
              <w:tab/>
            </w:r>
            <w:r>
              <w:rPr>
                <w:noProof/>
                <w:webHidden/>
              </w:rPr>
              <w:fldChar w:fldCharType="begin"/>
            </w:r>
            <w:r w:rsidR="00B97559">
              <w:rPr>
                <w:noProof/>
                <w:webHidden/>
              </w:rPr>
              <w:instrText xml:space="preserve"> PAGEREF _Toc68509493 \h </w:instrText>
            </w:r>
            <w:r>
              <w:rPr>
                <w:noProof/>
                <w:webHidden/>
              </w:rPr>
            </w:r>
            <w:r>
              <w:rPr>
                <w:noProof/>
                <w:webHidden/>
              </w:rPr>
              <w:fldChar w:fldCharType="separate"/>
            </w:r>
            <w:r w:rsidR="00805DC2">
              <w:rPr>
                <w:noProof/>
                <w:webHidden/>
              </w:rPr>
              <w:t>81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4" w:history="1">
            <w:r w:rsidR="00B97559" w:rsidRPr="003521C1">
              <w:rPr>
                <w:rStyle w:val="a5"/>
                <w:noProof/>
              </w:rPr>
              <w:t>8.1.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B97559">
              <w:rPr>
                <w:noProof/>
                <w:webHidden/>
              </w:rPr>
              <w:tab/>
            </w:r>
            <w:r>
              <w:rPr>
                <w:noProof/>
                <w:webHidden/>
              </w:rPr>
              <w:fldChar w:fldCharType="begin"/>
            </w:r>
            <w:r w:rsidR="00B97559">
              <w:rPr>
                <w:noProof/>
                <w:webHidden/>
              </w:rPr>
              <w:instrText xml:space="preserve"> PAGEREF _Toc68509494 \h </w:instrText>
            </w:r>
            <w:r>
              <w:rPr>
                <w:noProof/>
                <w:webHidden/>
              </w:rPr>
            </w:r>
            <w:r>
              <w:rPr>
                <w:noProof/>
                <w:webHidden/>
              </w:rPr>
              <w:fldChar w:fldCharType="separate"/>
            </w:r>
            <w:r w:rsidR="00805DC2">
              <w:rPr>
                <w:noProof/>
                <w:webHidden/>
              </w:rPr>
              <w:t>81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5" w:history="1">
            <w:r w:rsidR="00B97559" w:rsidRPr="003521C1">
              <w:rPr>
                <w:rStyle w:val="a5"/>
                <w:noProof/>
              </w:rPr>
              <w:t>8.2.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B97559">
              <w:rPr>
                <w:noProof/>
                <w:webHidden/>
              </w:rPr>
              <w:tab/>
            </w:r>
            <w:r>
              <w:rPr>
                <w:noProof/>
                <w:webHidden/>
              </w:rPr>
              <w:fldChar w:fldCharType="begin"/>
            </w:r>
            <w:r w:rsidR="00B97559">
              <w:rPr>
                <w:noProof/>
                <w:webHidden/>
              </w:rPr>
              <w:instrText xml:space="preserve"> PAGEREF _Toc68509495 \h </w:instrText>
            </w:r>
            <w:r>
              <w:rPr>
                <w:noProof/>
                <w:webHidden/>
              </w:rPr>
            </w:r>
            <w:r>
              <w:rPr>
                <w:noProof/>
                <w:webHidden/>
              </w:rPr>
              <w:fldChar w:fldCharType="separate"/>
            </w:r>
            <w:r w:rsidR="00805DC2">
              <w:rPr>
                <w:noProof/>
                <w:webHidden/>
              </w:rPr>
              <w:t>81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6" w:history="1">
            <w:r w:rsidR="00B97559" w:rsidRPr="003521C1">
              <w:rPr>
                <w:rStyle w:val="a5"/>
                <w:noProof/>
                <w:snapToGrid w:val="0"/>
              </w:rPr>
              <w:t>8.3. П</w:t>
            </w:r>
            <w:r w:rsidR="00B97559" w:rsidRPr="003521C1">
              <w:rPr>
                <w:rStyle w:val="a5"/>
                <w:noProof/>
              </w:rPr>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B97559">
              <w:rPr>
                <w:noProof/>
                <w:webHidden/>
              </w:rPr>
              <w:tab/>
            </w:r>
            <w:r>
              <w:rPr>
                <w:noProof/>
                <w:webHidden/>
              </w:rPr>
              <w:fldChar w:fldCharType="begin"/>
            </w:r>
            <w:r w:rsidR="00B97559">
              <w:rPr>
                <w:noProof/>
                <w:webHidden/>
              </w:rPr>
              <w:instrText xml:space="preserve"> PAGEREF _Toc68509496 \h </w:instrText>
            </w:r>
            <w:r>
              <w:rPr>
                <w:noProof/>
                <w:webHidden/>
              </w:rPr>
            </w:r>
            <w:r>
              <w:rPr>
                <w:noProof/>
                <w:webHidden/>
              </w:rPr>
              <w:fldChar w:fldCharType="separate"/>
            </w:r>
            <w:r w:rsidR="00805DC2">
              <w:rPr>
                <w:noProof/>
                <w:webHidden/>
              </w:rPr>
              <w:t>81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7" w:history="1">
            <w:r w:rsidR="00B97559" w:rsidRPr="003521C1">
              <w:rPr>
                <w:rStyle w:val="a5"/>
                <w:noProof/>
              </w:rPr>
              <w:t>8.4. Предложения по строительству и реконструкции тепловых сетей для повышения эффективности функционирования системы теплоснабжения</w:t>
            </w:r>
            <w:r w:rsidR="00B97559">
              <w:rPr>
                <w:noProof/>
                <w:webHidden/>
              </w:rPr>
              <w:tab/>
            </w:r>
            <w:r>
              <w:rPr>
                <w:noProof/>
                <w:webHidden/>
              </w:rPr>
              <w:fldChar w:fldCharType="begin"/>
            </w:r>
            <w:r w:rsidR="00B97559">
              <w:rPr>
                <w:noProof/>
                <w:webHidden/>
              </w:rPr>
              <w:instrText xml:space="preserve"> PAGEREF _Toc68509497 \h </w:instrText>
            </w:r>
            <w:r>
              <w:rPr>
                <w:noProof/>
                <w:webHidden/>
              </w:rPr>
            </w:r>
            <w:r>
              <w:rPr>
                <w:noProof/>
                <w:webHidden/>
              </w:rPr>
              <w:fldChar w:fldCharType="separate"/>
            </w:r>
            <w:r w:rsidR="00805DC2">
              <w:rPr>
                <w:noProof/>
                <w:webHidden/>
              </w:rPr>
              <w:t>81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8" w:history="1">
            <w:r w:rsidR="00B97559" w:rsidRPr="003521C1">
              <w:rPr>
                <w:rStyle w:val="a5"/>
                <w:noProof/>
              </w:rPr>
              <w:t>8.5. Строительство тепловых сетей для обеспечения нормативной надежности теплоснабжения</w:t>
            </w:r>
            <w:r w:rsidR="00B97559">
              <w:rPr>
                <w:noProof/>
                <w:webHidden/>
              </w:rPr>
              <w:tab/>
            </w:r>
            <w:r>
              <w:rPr>
                <w:noProof/>
                <w:webHidden/>
              </w:rPr>
              <w:fldChar w:fldCharType="begin"/>
            </w:r>
            <w:r w:rsidR="00B97559">
              <w:rPr>
                <w:noProof/>
                <w:webHidden/>
              </w:rPr>
              <w:instrText xml:space="preserve"> PAGEREF _Toc68509498 \h </w:instrText>
            </w:r>
            <w:r>
              <w:rPr>
                <w:noProof/>
                <w:webHidden/>
              </w:rPr>
            </w:r>
            <w:r>
              <w:rPr>
                <w:noProof/>
                <w:webHidden/>
              </w:rPr>
              <w:fldChar w:fldCharType="separate"/>
            </w:r>
            <w:r w:rsidR="00805DC2">
              <w:rPr>
                <w:noProof/>
                <w:webHidden/>
              </w:rPr>
              <w:t>82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499" w:history="1">
            <w:r w:rsidR="00B97559" w:rsidRPr="003521C1">
              <w:rPr>
                <w:rStyle w:val="a5"/>
                <w:noProof/>
              </w:rPr>
              <w:t>8.6. Реконструкция тепловых сетей с увеличением диаметра трубопроводов для обеспечения перспективных приростов тепловой нагрузки</w:t>
            </w:r>
            <w:r w:rsidR="00B97559">
              <w:rPr>
                <w:noProof/>
                <w:webHidden/>
              </w:rPr>
              <w:tab/>
            </w:r>
            <w:r>
              <w:rPr>
                <w:noProof/>
                <w:webHidden/>
              </w:rPr>
              <w:fldChar w:fldCharType="begin"/>
            </w:r>
            <w:r w:rsidR="00B97559">
              <w:rPr>
                <w:noProof/>
                <w:webHidden/>
              </w:rPr>
              <w:instrText xml:space="preserve"> PAGEREF _Toc68509499 \h </w:instrText>
            </w:r>
            <w:r>
              <w:rPr>
                <w:noProof/>
                <w:webHidden/>
              </w:rPr>
            </w:r>
            <w:r>
              <w:rPr>
                <w:noProof/>
                <w:webHidden/>
              </w:rPr>
              <w:fldChar w:fldCharType="separate"/>
            </w:r>
            <w:r w:rsidR="00805DC2">
              <w:rPr>
                <w:noProof/>
                <w:webHidden/>
              </w:rPr>
              <w:t>82</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00" w:history="1">
            <w:r w:rsidR="00B97559" w:rsidRPr="003521C1">
              <w:rPr>
                <w:rStyle w:val="a5"/>
                <w:noProof/>
              </w:rPr>
              <w:t>8.7. Реконструкция тепловых сетей, подлежащих замене в связи с исчерпанием эксплуатационного ресурса</w:t>
            </w:r>
            <w:r w:rsidR="00B97559">
              <w:rPr>
                <w:noProof/>
                <w:webHidden/>
              </w:rPr>
              <w:tab/>
            </w:r>
            <w:r>
              <w:rPr>
                <w:noProof/>
                <w:webHidden/>
              </w:rPr>
              <w:fldChar w:fldCharType="begin"/>
            </w:r>
            <w:r w:rsidR="00B97559">
              <w:rPr>
                <w:noProof/>
                <w:webHidden/>
              </w:rPr>
              <w:instrText xml:space="preserve"> PAGEREF _Toc68509500 \h </w:instrText>
            </w:r>
            <w:r>
              <w:rPr>
                <w:noProof/>
                <w:webHidden/>
              </w:rPr>
            </w:r>
            <w:r>
              <w:rPr>
                <w:noProof/>
                <w:webHidden/>
              </w:rPr>
              <w:fldChar w:fldCharType="separate"/>
            </w:r>
            <w:r w:rsidR="00805DC2">
              <w:rPr>
                <w:noProof/>
                <w:webHidden/>
              </w:rPr>
              <w:t>83</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01" w:history="1">
            <w:r w:rsidR="00B97559" w:rsidRPr="003521C1">
              <w:rPr>
                <w:rStyle w:val="a5"/>
                <w:noProof/>
              </w:rPr>
              <w:t>8.8. Строительство и реконструкция насосных станций</w:t>
            </w:r>
            <w:r w:rsidR="00B97559">
              <w:rPr>
                <w:noProof/>
                <w:webHidden/>
              </w:rPr>
              <w:tab/>
            </w:r>
            <w:r>
              <w:rPr>
                <w:noProof/>
                <w:webHidden/>
              </w:rPr>
              <w:fldChar w:fldCharType="begin"/>
            </w:r>
            <w:r w:rsidR="00B97559">
              <w:rPr>
                <w:noProof/>
                <w:webHidden/>
              </w:rPr>
              <w:instrText xml:space="preserve"> PAGEREF _Toc68509501 \h </w:instrText>
            </w:r>
            <w:r>
              <w:rPr>
                <w:noProof/>
                <w:webHidden/>
              </w:rPr>
            </w:r>
            <w:r>
              <w:rPr>
                <w:noProof/>
                <w:webHidden/>
              </w:rPr>
              <w:fldChar w:fldCharType="separate"/>
            </w:r>
            <w:r w:rsidR="00805DC2">
              <w:rPr>
                <w:noProof/>
                <w:webHidden/>
              </w:rPr>
              <w:t>86</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502" w:history="1">
            <w:r w:rsidR="00B97559" w:rsidRPr="003521C1">
              <w:rPr>
                <w:rStyle w:val="a5"/>
                <w:noProof/>
              </w:rPr>
              <w:t>Глава 9. Предложения по переводу открытых систем теплоснабжения (горячего водоснабжения) в закрытые системы горячего водоснабжения</w:t>
            </w:r>
            <w:r w:rsidR="00B97559">
              <w:rPr>
                <w:noProof/>
                <w:webHidden/>
              </w:rPr>
              <w:tab/>
            </w:r>
            <w:r>
              <w:rPr>
                <w:noProof/>
                <w:webHidden/>
              </w:rPr>
              <w:fldChar w:fldCharType="begin"/>
            </w:r>
            <w:r w:rsidR="00B97559">
              <w:rPr>
                <w:noProof/>
                <w:webHidden/>
              </w:rPr>
              <w:instrText xml:space="preserve"> PAGEREF _Toc68509502 \h </w:instrText>
            </w:r>
            <w:r>
              <w:rPr>
                <w:noProof/>
                <w:webHidden/>
              </w:rPr>
            </w:r>
            <w:r>
              <w:rPr>
                <w:noProof/>
                <w:webHidden/>
              </w:rPr>
              <w:fldChar w:fldCharType="separate"/>
            </w:r>
            <w:r w:rsidR="00805DC2">
              <w:rPr>
                <w:noProof/>
                <w:webHidden/>
              </w:rPr>
              <w:t>87</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503" w:history="1">
            <w:r w:rsidR="00B97559" w:rsidRPr="003521C1">
              <w:rPr>
                <w:rStyle w:val="a5"/>
                <w:noProof/>
              </w:rPr>
              <w:t>Глава 10. Существующие и перспективные топливные балансы</w:t>
            </w:r>
            <w:r w:rsidR="00B97559">
              <w:rPr>
                <w:noProof/>
                <w:webHidden/>
              </w:rPr>
              <w:tab/>
            </w:r>
            <w:r>
              <w:rPr>
                <w:noProof/>
                <w:webHidden/>
              </w:rPr>
              <w:fldChar w:fldCharType="begin"/>
            </w:r>
            <w:r w:rsidR="00B97559">
              <w:rPr>
                <w:noProof/>
                <w:webHidden/>
              </w:rPr>
              <w:instrText xml:space="preserve"> PAGEREF _Toc68509503 \h </w:instrText>
            </w:r>
            <w:r>
              <w:rPr>
                <w:noProof/>
                <w:webHidden/>
              </w:rPr>
            </w:r>
            <w:r>
              <w:rPr>
                <w:noProof/>
                <w:webHidden/>
              </w:rPr>
              <w:fldChar w:fldCharType="separate"/>
            </w:r>
            <w:r w:rsidR="00805DC2">
              <w:rPr>
                <w:noProof/>
                <w:webHidden/>
              </w:rPr>
              <w:t>87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04" w:history="1">
            <w:r w:rsidR="00B97559" w:rsidRPr="003521C1">
              <w:rPr>
                <w:rStyle w:val="a5"/>
                <w:noProof/>
              </w:rPr>
              <w:t>10.1. Расчеты по каждому источнику тепловой энергии перспективных расходов основного вида топлива, необходимого для обеспечения нормативного функционирования источников тепловой энергии</w:t>
            </w:r>
            <w:r w:rsidR="00B97559">
              <w:rPr>
                <w:noProof/>
                <w:webHidden/>
              </w:rPr>
              <w:tab/>
            </w:r>
            <w:r>
              <w:rPr>
                <w:noProof/>
                <w:webHidden/>
              </w:rPr>
              <w:fldChar w:fldCharType="begin"/>
            </w:r>
            <w:r w:rsidR="00B97559">
              <w:rPr>
                <w:noProof/>
                <w:webHidden/>
              </w:rPr>
              <w:instrText xml:space="preserve"> PAGEREF _Toc68509504 \h </w:instrText>
            </w:r>
            <w:r>
              <w:rPr>
                <w:noProof/>
                <w:webHidden/>
              </w:rPr>
            </w:r>
            <w:r>
              <w:rPr>
                <w:noProof/>
                <w:webHidden/>
              </w:rPr>
              <w:fldChar w:fldCharType="separate"/>
            </w:r>
            <w:r w:rsidR="00805DC2">
              <w:rPr>
                <w:noProof/>
                <w:webHidden/>
              </w:rPr>
              <w:t>87</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05" w:history="1">
            <w:r w:rsidR="00B97559" w:rsidRPr="003521C1">
              <w:rPr>
                <w:rStyle w:val="a5"/>
                <w:noProof/>
              </w:rPr>
              <w:t>10.2. Расчеты по каждому источнику тепловой энергии нормативных запасов аварийных видов топлива</w:t>
            </w:r>
            <w:r w:rsidR="00B97559">
              <w:rPr>
                <w:noProof/>
                <w:webHidden/>
              </w:rPr>
              <w:tab/>
            </w:r>
            <w:r>
              <w:rPr>
                <w:noProof/>
                <w:webHidden/>
              </w:rPr>
              <w:fldChar w:fldCharType="begin"/>
            </w:r>
            <w:r w:rsidR="00B97559">
              <w:rPr>
                <w:noProof/>
                <w:webHidden/>
              </w:rPr>
              <w:instrText xml:space="preserve"> PAGEREF _Toc68509505 \h </w:instrText>
            </w:r>
            <w:r>
              <w:rPr>
                <w:noProof/>
                <w:webHidden/>
              </w:rPr>
            </w:r>
            <w:r>
              <w:rPr>
                <w:noProof/>
                <w:webHidden/>
              </w:rPr>
              <w:fldChar w:fldCharType="separate"/>
            </w:r>
            <w:r w:rsidR="00805DC2">
              <w:rPr>
                <w:noProof/>
                <w:webHidden/>
              </w:rPr>
              <w:t>87</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506" w:history="1">
            <w:r w:rsidR="00B97559" w:rsidRPr="003521C1">
              <w:rPr>
                <w:rStyle w:val="a5"/>
                <w:noProof/>
              </w:rPr>
              <w:t>Глава 11. Оценка надежности теплоснабжения</w:t>
            </w:r>
            <w:r w:rsidR="00B97559">
              <w:rPr>
                <w:noProof/>
                <w:webHidden/>
              </w:rPr>
              <w:tab/>
            </w:r>
            <w:r>
              <w:rPr>
                <w:noProof/>
                <w:webHidden/>
              </w:rPr>
              <w:fldChar w:fldCharType="begin"/>
            </w:r>
            <w:r w:rsidR="00B97559">
              <w:rPr>
                <w:noProof/>
                <w:webHidden/>
              </w:rPr>
              <w:instrText xml:space="preserve"> PAGEREF _Toc68509506 \h </w:instrText>
            </w:r>
            <w:r>
              <w:rPr>
                <w:noProof/>
                <w:webHidden/>
              </w:rPr>
            </w:r>
            <w:r>
              <w:rPr>
                <w:noProof/>
                <w:webHidden/>
              </w:rPr>
              <w:fldChar w:fldCharType="separate"/>
            </w:r>
            <w:r w:rsidR="00805DC2">
              <w:rPr>
                <w:noProof/>
                <w:webHidden/>
              </w:rPr>
              <w:t>88</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07" w:history="1">
            <w:r w:rsidR="00B97559" w:rsidRPr="003521C1">
              <w:rPr>
                <w:rStyle w:val="a5"/>
                <w:noProof/>
              </w:rPr>
              <w:t>11.1. Перспективные показатели надежности, определяемые числом нарушений в подаче тепловой энергии</w:t>
            </w:r>
            <w:r w:rsidR="00B97559">
              <w:rPr>
                <w:noProof/>
                <w:webHidden/>
              </w:rPr>
              <w:tab/>
            </w:r>
            <w:r>
              <w:rPr>
                <w:noProof/>
                <w:webHidden/>
              </w:rPr>
              <w:fldChar w:fldCharType="begin"/>
            </w:r>
            <w:r w:rsidR="00B97559">
              <w:rPr>
                <w:noProof/>
                <w:webHidden/>
              </w:rPr>
              <w:instrText xml:space="preserve"> PAGEREF _Toc68509507 \h </w:instrText>
            </w:r>
            <w:r>
              <w:rPr>
                <w:noProof/>
                <w:webHidden/>
              </w:rPr>
            </w:r>
            <w:r>
              <w:rPr>
                <w:noProof/>
                <w:webHidden/>
              </w:rPr>
              <w:fldChar w:fldCharType="separate"/>
            </w:r>
            <w:r w:rsidR="00805DC2">
              <w:rPr>
                <w:noProof/>
                <w:webHidden/>
              </w:rPr>
              <w:t>88</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08" w:history="1">
            <w:r w:rsidR="00B97559" w:rsidRPr="003521C1">
              <w:rPr>
                <w:rStyle w:val="a5"/>
                <w:noProof/>
              </w:rPr>
              <w:t>11.2. Перспективные показатели, определяемые приведенной продолжительностью прекращений подачи тепловой энергии;</w:t>
            </w:r>
            <w:r w:rsidR="00B97559">
              <w:rPr>
                <w:noProof/>
                <w:webHidden/>
              </w:rPr>
              <w:tab/>
            </w:r>
            <w:r>
              <w:rPr>
                <w:noProof/>
                <w:webHidden/>
              </w:rPr>
              <w:fldChar w:fldCharType="begin"/>
            </w:r>
            <w:r w:rsidR="00B97559">
              <w:rPr>
                <w:noProof/>
                <w:webHidden/>
              </w:rPr>
              <w:instrText xml:space="preserve"> PAGEREF _Toc68509508 \h </w:instrText>
            </w:r>
            <w:r>
              <w:rPr>
                <w:noProof/>
                <w:webHidden/>
              </w:rPr>
            </w:r>
            <w:r>
              <w:rPr>
                <w:noProof/>
                <w:webHidden/>
              </w:rPr>
              <w:fldChar w:fldCharType="separate"/>
            </w:r>
            <w:r w:rsidR="00805DC2">
              <w:rPr>
                <w:noProof/>
                <w:webHidden/>
              </w:rPr>
              <w:t>88</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09" w:history="1">
            <w:r w:rsidR="00B97559" w:rsidRPr="003521C1">
              <w:rPr>
                <w:rStyle w:val="a5"/>
                <w:noProof/>
              </w:rPr>
              <w:t>11.3. Перспективные показатели, определяемые приведенным объемом недоотпуска тепла в результате нарушений в подаче тепловой энергии;</w:t>
            </w:r>
            <w:r w:rsidR="00B97559">
              <w:rPr>
                <w:noProof/>
                <w:webHidden/>
              </w:rPr>
              <w:tab/>
            </w:r>
            <w:r>
              <w:rPr>
                <w:noProof/>
                <w:webHidden/>
              </w:rPr>
              <w:fldChar w:fldCharType="begin"/>
            </w:r>
            <w:r w:rsidR="00B97559">
              <w:rPr>
                <w:noProof/>
                <w:webHidden/>
              </w:rPr>
              <w:instrText xml:space="preserve"> PAGEREF _Toc68509509 \h </w:instrText>
            </w:r>
            <w:r>
              <w:rPr>
                <w:noProof/>
                <w:webHidden/>
              </w:rPr>
            </w:r>
            <w:r>
              <w:rPr>
                <w:noProof/>
                <w:webHidden/>
              </w:rPr>
              <w:fldChar w:fldCharType="separate"/>
            </w:r>
            <w:r w:rsidR="00805DC2">
              <w:rPr>
                <w:noProof/>
                <w:webHidden/>
              </w:rPr>
              <w:t>89</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10" w:history="1">
            <w:r w:rsidR="00B97559" w:rsidRPr="003521C1">
              <w:rPr>
                <w:rStyle w:val="a5"/>
                <w:noProof/>
              </w:rPr>
              <w:t>11.4. 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r w:rsidR="00B97559">
              <w:rPr>
                <w:noProof/>
                <w:webHidden/>
              </w:rPr>
              <w:tab/>
            </w:r>
            <w:r>
              <w:rPr>
                <w:noProof/>
                <w:webHidden/>
              </w:rPr>
              <w:fldChar w:fldCharType="begin"/>
            </w:r>
            <w:r w:rsidR="00B97559">
              <w:rPr>
                <w:noProof/>
                <w:webHidden/>
              </w:rPr>
              <w:instrText xml:space="preserve"> PAGEREF _Toc68509510 \h </w:instrText>
            </w:r>
            <w:r>
              <w:rPr>
                <w:noProof/>
                <w:webHidden/>
              </w:rPr>
            </w:r>
            <w:r>
              <w:rPr>
                <w:noProof/>
                <w:webHidden/>
              </w:rPr>
              <w:fldChar w:fldCharType="separate"/>
            </w:r>
            <w:r w:rsidR="00805DC2">
              <w:rPr>
                <w:noProof/>
                <w:webHidden/>
              </w:rPr>
              <w:t>89</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511" w:history="1">
            <w:r w:rsidR="00B97559" w:rsidRPr="003521C1">
              <w:rPr>
                <w:rStyle w:val="a5"/>
                <w:noProof/>
              </w:rPr>
              <w:t>Глава 12. Обоснование инвестиций в строительство, реконструкцию и техническое перевооружение</w:t>
            </w:r>
            <w:r w:rsidR="00B97559">
              <w:rPr>
                <w:noProof/>
                <w:webHidden/>
              </w:rPr>
              <w:tab/>
            </w:r>
            <w:r>
              <w:rPr>
                <w:noProof/>
                <w:webHidden/>
              </w:rPr>
              <w:fldChar w:fldCharType="begin"/>
            </w:r>
            <w:r w:rsidR="00B97559">
              <w:rPr>
                <w:noProof/>
                <w:webHidden/>
              </w:rPr>
              <w:instrText xml:space="preserve"> PAGEREF _Toc68509511 \h </w:instrText>
            </w:r>
            <w:r>
              <w:rPr>
                <w:noProof/>
                <w:webHidden/>
              </w:rPr>
            </w:r>
            <w:r>
              <w:rPr>
                <w:noProof/>
                <w:webHidden/>
              </w:rPr>
              <w:fldChar w:fldCharType="separate"/>
            </w:r>
            <w:r w:rsidR="00805DC2">
              <w:rPr>
                <w:noProof/>
                <w:webHidden/>
              </w:rPr>
              <w:t>91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12" w:history="1">
            <w:r w:rsidR="00B97559" w:rsidRPr="003521C1">
              <w:rPr>
                <w:rStyle w:val="a5"/>
                <w:noProof/>
              </w:rPr>
              <w:t>12.1.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B97559">
              <w:rPr>
                <w:noProof/>
                <w:webHidden/>
              </w:rPr>
              <w:tab/>
            </w:r>
            <w:r>
              <w:rPr>
                <w:noProof/>
                <w:webHidden/>
              </w:rPr>
              <w:fldChar w:fldCharType="begin"/>
            </w:r>
            <w:r w:rsidR="00B97559">
              <w:rPr>
                <w:noProof/>
                <w:webHidden/>
              </w:rPr>
              <w:instrText xml:space="preserve"> PAGEREF _Toc68509512 \h </w:instrText>
            </w:r>
            <w:r>
              <w:rPr>
                <w:noProof/>
                <w:webHidden/>
              </w:rPr>
            </w:r>
            <w:r>
              <w:rPr>
                <w:noProof/>
                <w:webHidden/>
              </w:rPr>
              <w:fldChar w:fldCharType="separate"/>
            </w:r>
            <w:r w:rsidR="00805DC2">
              <w:rPr>
                <w:noProof/>
                <w:webHidden/>
              </w:rPr>
              <w:t>91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13" w:history="1">
            <w:r w:rsidR="00B97559" w:rsidRPr="003521C1">
              <w:rPr>
                <w:rStyle w:val="a5"/>
                <w:noProof/>
              </w:rPr>
              <w:t>12.2. Предложения по источникам инвестиций, обеспечивающих финансовые потребности</w:t>
            </w:r>
            <w:r w:rsidR="00B97559">
              <w:rPr>
                <w:noProof/>
                <w:webHidden/>
              </w:rPr>
              <w:tab/>
            </w:r>
            <w:r>
              <w:rPr>
                <w:noProof/>
                <w:webHidden/>
              </w:rPr>
              <w:fldChar w:fldCharType="begin"/>
            </w:r>
            <w:r w:rsidR="00B97559">
              <w:rPr>
                <w:noProof/>
                <w:webHidden/>
              </w:rPr>
              <w:instrText xml:space="preserve"> PAGEREF _Toc68509513 \h </w:instrText>
            </w:r>
            <w:r>
              <w:rPr>
                <w:noProof/>
                <w:webHidden/>
              </w:rPr>
            </w:r>
            <w:r>
              <w:rPr>
                <w:noProof/>
                <w:webHidden/>
              </w:rPr>
              <w:fldChar w:fldCharType="separate"/>
            </w:r>
            <w:r w:rsidR="00805DC2">
              <w:rPr>
                <w:noProof/>
                <w:webHidden/>
              </w:rPr>
              <w:t>95</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14" w:history="1">
            <w:r w:rsidR="00B97559" w:rsidRPr="003521C1">
              <w:rPr>
                <w:rStyle w:val="a5"/>
                <w:noProof/>
              </w:rPr>
              <w:t>12.3 Расчеты по эффективности инвестиций</w:t>
            </w:r>
            <w:r w:rsidR="00B97559">
              <w:rPr>
                <w:noProof/>
                <w:webHidden/>
              </w:rPr>
              <w:tab/>
            </w:r>
            <w:r>
              <w:rPr>
                <w:noProof/>
                <w:webHidden/>
              </w:rPr>
              <w:fldChar w:fldCharType="begin"/>
            </w:r>
            <w:r w:rsidR="00B97559">
              <w:rPr>
                <w:noProof/>
                <w:webHidden/>
              </w:rPr>
              <w:instrText xml:space="preserve"> PAGEREF _Toc68509514 \h </w:instrText>
            </w:r>
            <w:r>
              <w:rPr>
                <w:noProof/>
                <w:webHidden/>
              </w:rPr>
            </w:r>
            <w:r>
              <w:rPr>
                <w:noProof/>
                <w:webHidden/>
              </w:rPr>
              <w:fldChar w:fldCharType="separate"/>
            </w:r>
            <w:r w:rsidR="00805DC2">
              <w:rPr>
                <w:noProof/>
                <w:webHidden/>
              </w:rPr>
              <w:t>101</w:t>
            </w:r>
            <w:r>
              <w:rPr>
                <w:noProof/>
                <w:webHidden/>
              </w:rPr>
              <w:fldChar w:fldCharType="end"/>
            </w:r>
          </w:hyperlink>
        </w:p>
        <w:p w:rsidR="00B97559" w:rsidRDefault="004F18F5">
          <w:pPr>
            <w:pStyle w:val="21"/>
            <w:tabs>
              <w:tab w:val="right" w:leader="dot" w:pos="9345"/>
            </w:tabs>
            <w:rPr>
              <w:rFonts w:asciiTheme="minorHAnsi" w:eastAsiaTheme="minorEastAsia" w:hAnsiTheme="minorHAnsi"/>
              <w:noProof/>
              <w:sz w:val="22"/>
              <w:lang w:eastAsia="ru-RU"/>
            </w:rPr>
          </w:pPr>
          <w:hyperlink w:anchor="_Toc68509515" w:history="1">
            <w:r w:rsidR="00B97559" w:rsidRPr="003521C1">
              <w:rPr>
                <w:rStyle w:val="a5"/>
                <w:noProof/>
              </w:rPr>
              <w:t>12.4. Ценовые последствия для потребителей при реализации программ строительства, реконструкции и технического перевооружения систем теплоснабжения</w:t>
            </w:r>
            <w:r w:rsidR="00B97559">
              <w:rPr>
                <w:noProof/>
                <w:webHidden/>
              </w:rPr>
              <w:tab/>
            </w:r>
            <w:r>
              <w:rPr>
                <w:noProof/>
                <w:webHidden/>
              </w:rPr>
              <w:fldChar w:fldCharType="begin"/>
            </w:r>
            <w:r w:rsidR="00B97559">
              <w:rPr>
                <w:noProof/>
                <w:webHidden/>
              </w:rPr>
              <w:instrText xml:space="preserve"> PAGEREF _Toc68509515 \h </w:instrText>
            </w:r>
            <w:r>
              <w:rPr>
                <w:noProof/>
                <w:webHidden/>
              </w:rPr>
            </w:r>
            <w:r>
              <w:rPr>
                <w:noProof/>
                <w:webHidden/>
              </w:rPr>
              <w:fldChar w:fldCharType="separate"/>
            </w:r>
            <w:r w:rsidR="00805DC2">
              <w:rPr>
                <w:noProof/>
                <w:webHidden/>
              </w:rPr>
              <w:t>101</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516" w:history="1">
            <w:r w:rsidR="00B97559" w:rsidRPr="003521C1">
              <w:rPr>
                <w:rStyle w:val="a5"/>
                <w:noProof/>
              </w:rPr>
              <w:t xml:space="preserve">Глава 13. Индикаторы развития системы теплоснабжения </w:t>
            </w:r>
            <w:r w:rsidR="00E36182">
              <w:rPr>
                <w:rStyle w:val="a5"/>
                <w:noProof/>
              </w:rPr>
              <w:t>Сулеинского</w:t>
            </w:r>
            <w:r w:rsidR="00B97559" w:rsidRPr="003521C1">
              <w:rPr>
                <w:rStyle w:val="a5"/>
                <w:noProof/>
              </w:rPr>
              <w:t>городского поселения.</w:t>
            </w:r>
            <w:r w:rsidR="00B97559">
              <w:rPr>
                <w:noProof/>
                <w:webHidden/>
              </w:rPr>
              <w:tab/>
            </w:r>
            <w:r>
              <w:rPr>
                <w:noProof/>
                <w:webHidden/>
              </w:rPr>
              <w:fldChar w:fldCharType="begin"/>
            </w:r>
            <w:r w:rsidR="00B97559">
              <w:rPr>
                <w:noProof/>
                <w:webHidden/>
              </w:rPr>
              <w:instrText xml:space="preserve"> PAGEREF _Toc68509516 \h </w:instrText>
            </w:r>
            <w:r>
              <w:rPr>
                <w:noProof/>
                <w:webHidden/>
              </w:rPr>
            </w:r>
            <w:r>
              <w:rPr>
                <w:noProof/>
                <w:webHidden/>
              </w:rPr>
              <w:fldChar w:fldCharType="separate"/>
            </w:r>
            <w:r w:rsidR="00805DC2">
              <w:rPr>
                <w:noProof/>
                <w:webHidden/>
              </w:rPr>
              <w:t>102</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517" w:history="1">
            <w:r w:rsidR="00B97559" w:rsidRPr="003521C1">
              <w:rPr>
                <w:rStyle w:val="a5"/>
                <w:noProof/>
              </w:rPr>
              <w:t>Глава 14. Ценовые (тарифные) последствия</w:t>
            </w:r>
            <w:r w:rsidR="00B97559">
              <w:rPr>
                <w:noProof/>
                <w:webHidden/>
              </w:rPr>
              <w:tab/>
            </w:r>
            <w:r>
              <w:rPr>
                <w:noProof/>
                <w:webHidden/>
              </w:rPr>
              <w:fldChar w:fldCharType="begin"/>
            </w:r>
            <w:r w:rsidR="00B97559">
              <w:rPr>
                <w:noProof/>
                <w:webHidden/>
              </w:rPr>
              <w:instrText xml:space="preserve"> PAGEREF _Toc68509517 \h </w:instrText>
            </w:r>
            <w:r>
              <w:rPr>
                <w:noProof/>
                <w:webHidden/>
              </w:rPr>
            </w:r>
            <w:r>
              <w:rPr>
                <w:noProof/>
                <w:webHidden/>
              </w:rPr>
              <w:fldChar w:fldCharType="separate"/>
            </w:r>
            <w:r w:rsidR="00805DC2">
              <w:rPr>
                <w:noProof/>
                <w:webHidden/>
              </w:rPr>
              <w:t>102</w:t>
            </w:r>
            <w:r>
              <w:rPr>
                <w:noProof/>
                <w:webHidden/>
              </w:rPr>
              <w:fldChar w:fldCharType="end"/>
            </w:r>
          </w:hyperlink>
        </w:p>
        <w:p w:rsidR="00B97559" w:rsidRDefault="004F18F5">
          <w:pPr>
            <w:pStyle w:val="11"/>
            <w:rPr>
              <w:rFonts w:asciiTheme="minorHAnsi" w:eastAsiaTheme="minorEastAsia" w:hAnsiTheme="minorHAnsi"/>
              <w:noProof/>
              <w:sz w:val="22"/>
              <w:lang w:eastAsia="ru-RU"/>
            </w:rPr>
          </w:pPr>
          <w:hyperlink w:anchor="_Toc68509518" w:history="1">
            <w:r w:rsidR="00B97559" w:rsidRPr="003521C1">
              <w:rPr>
                <w:rStyle w:val="a5"/>
                <w:noProof/>
              </w:rPr>
              <w:t>Глава 15. Обоснование предложения по определению единой теплоснабжающей организации</w:t>
            </w:r>
            <w:r w:rsidR="00B97559">
              <w:rPr>
                <w:noProof/>
                <w:webHidden/>
              </w:rPr>
              <w:tab/>
            </w:r>
            <w:r>
              <w:rPr>
                <w:noProof/>
                <w:webHidden/>
              </w:rPr>
              <w:fldChar w:fldCharType="begin"/>
            </w:r>
            <w:r w:rsidR="00B97559">
              <w:rPr>
                <w:noProof/>
                <w:webHidden/>
              </w:rPr>
              <w:instrText xml:space="preserve"> PAGEREF _Toc68509518 \h </w:instrText>
            </w:r>
            <w:r>
              <w:rPr>
                <w:noProof/>
                <w:webHidden/>
              </w:rPr>
            </w:r>
            <w:r>
              <w:rPr>
                <w:noProof/>
                <w:webHidden/>
              </w:rPr>
              <w:fldChar w:fldCharType="separate"/>
            </w:r>
            <w:r w:rsidR="00805DC2">
              <w:rPr>
                <w:noProof/>
                <w:webHidden/>
              </w:rPr>
              <w:t>103</w:t>
            </w:r>
            <w:r>
              <w:rPr>
                <w:noProof/>
                <w:webHidden/>
              </w:rPr>
              <w:fldChar w:fldCharType="end"/>
            </w:r>
          </w:hyperlink>
        </w:p>
        <w:p w:rsidR="00B97559" w:rsidRDefault="004F18F5" w:rsidP="005A6513">
          <w:pPr>
            <w:pStyle w:val="11"/>
            <w:rPr>
              <w:noProof/>
            </w:rPr>
          </w:pPr>
          <w:hyperlink w:anchor="_Toc68509519" w:history="1">
            <w:r w:rsidR="00B97559" w:rsidRPr="003521C1">
              <w:rPr>
                <w:rStyle w:val="a5"/>
                <w:noProof/>
              </w:rPr>
              <w:t>Глава 16. Реестр мероприятий схемы теплоснабжения</w:t>
            </w:r>
            <w:r w:rsidR="00B97559">
              <w:rPr>
                <w:noProof/>
                <w:webHidden/>
              </w:rPr>
              <w:tab/>
            </w:r>
            <w:r>
              <w:rPr>
                <w:noProof/>
                <w:webHidden/>
              </w:rPr>
              <w:fldChar w:fldCharType="begin"/>
            </w:r>
            <w:r w:rsidR="00B97559">
              <w:rPr>
                <w:noProof/>
                <w:webHidden/>
              </w:rPr>
              <w:instrText xml:space="preserve"> PAGEREF _Toc68509519 \h </w:instrText>
            </w:r>
            <w:r>
              <w:rPr>
                <w:noProof/>
                <w:webHidden/>
              </w:rPr>
            </w:r>
            <w:r>
              <w:rPr>
                <w:noProof/>
                <w:webHidden/>
              </w:rPr>
              <w:fldChar w:fldCharType="separate"/>
            </w:r>
            <w:r w:rsidR="00805DC2">
              <w:rPr>
                <w:noProof/>
                <w:webHidden/>
              </w:rPr>
              <w:t>106</w:t>
            </w:r>
            <w:r>
              <w:rPr>
                <w:noProof/>
                <w:webHidden/>
              </w:rPr>
              <w:fldChar w:fldCharType="end"/>
            </w:r>
          </w:hyperlink>
        </w:p>
        <w:p w:rsidR="005604A2" w:rsidRPr="005604A2" w:rsidRDefault="005604A2" w:rsidP="005604A2">
          <w:r>
            <w:t xml:space="preserve">Глава 17. </w:t>
          </w:r>
          <w:r w:rsidR="000D35B2">
            <w:t>Порядок действий по ликвидации</w:t>
          </w:r>
          <w:r>
            <w:t xml:space="preserve"> аварий в системах теплоснабжения при отказе элементов тепловых сетей и при аварийных режимах работы систем теплоснабжения, связаннвх с прекращением подачи тепловой энергии………………</w:t>
          </w:r>
          <w:r w:rsidR="000D35B2">
            <w:t>…</w:t>
          </w:r>
          <w:r>
            <w:t>111</w:t>
          </w:r>
        </w:p>
        <w:p w:rsidR="00B97559" w:rsidRDefault="00B97559">
          <w:pPr>
            <w:pStyle w:val="11"/>
            <w:rPr>
              <w:rFonts w:asciiTheme="minorHAnsi" w:eastAsiaTheme="minorEastAsia" w:hAnsiTheme="minorHAnsi"/>
              <w:noProof/>
              <w:sz w:val="22"/>
              <w:lang w:eastAsia="ru-RU"/>
            </w:rPr>
          </w:pPr>
        </w:p>
        <w:p w:rsidR="00B97559" w:rsidRDefault="00B97559">
          <w:pPr>
            <w:pStyle w:val="11"/>
            <w:rPr>
              <w:rFonts w:asciiTheme="minorHAnsi" w:eastAsiaTheme="minorEastAsia" w:hAnsiTheme="minorHAnsi"/>
              <w:noProof/>
              <w:sz w:val="22"/>
              <w:lang w:eastAsia="ru-RU"/>
            </w:rPr>
          </w:pPr>
        </w:p>
        <w:p w:rsidR="005E01B0" w:rsidRPr="00F03098" w:rsidRDefault="004F18F5" w:rsidP="00E37A89">
          <w:pPr>
            <w:rPr>
              <w:rFonts w:cs="Times New Roman"/>
              <w:szCs w:val="24"/>
            </w:rPr>
          </w:pPr>
          <w:r w:rsidRPr="00E37A89">
            <w:rPr>
              <w:rFonts w:cs="Times New Roman"/>
              <w:b/>
              <w:bCs/>
              <w:szCs w:val="24"/>
            </w:rPr>
            <w:fldChar w:fldCharType="end"/>
          </w:r>
        </w:p>
      </w:sdtContent>
    </w:sdt>
    <w:p w:rsidR="008357C1" w:rsidRPr="0090437B" w:rsidRDefault="008357C1" w:rsidP="0090437B">
      <w:pPr>
        <w:rPr>
          <w:rFonts w:eastAsiaTheme="majorEastAsia" w:cs="Times New Roman"/>
          <w:b/>
          <w:bCs/>
          <w:szCs w:val="24"/>
          <w:highlight w:val="yellow"/>
        </w:rPr>
      </w:pPr>
      <w:r w:rsidRPr="0090437B">
        <w:rPr>
          <w:rFonts w:cs="Times New Roman"/>
          <w:szCs w:val="24"/>
          <w:highlight w:val="yellow"/>
        </w:rPr>
        <w:br w:type="page"/>
      </w:r>
    </w:p>
    <w:p w:rsidR="00BD774B" w:rsidRPr="00E03C26" w:rsidRDefault="00BD774B" w:rsidP="00AE6992">
      <w:pPr>
        <w:pStyle w:val="1"/>
      </w:pPr>
      <w:bookmarkStart w:id="3" w:name="_Toc45291011"/>
      <w:bookmarkStart w:id="4" w:name="_Toc68509374"/>
      <w:r w:rsidRPr="00E03C26">
        <w:t>Глава</w:t>
      </w:r>
      <w:r w:rsidR="00E07BE7" w:rsidRPr="00E03C26">
        <w:t xml:space="preserve"> 1</w:t>
      </w:r>
      <w:r w:rsidRPr="00E03C26">
        <w:t>. Существующее положение в сфере производства, передачи и потребления тепловой энергии для целей теплоснабжения</w:t>
      </w:r>
      <w:bookmarkEnd w:id="3"/>
      <w:bookmarkEnd w:id="4"/>
      <w:bookmarkEnd w:id="2"/>
      <w:bookmarkEnd w:id="1"/>
    </w:p>
    <w:p w:rsidR="008357C1" w:rsidRPr="00E03C26" w:rsidRDefault="00D44DEE" w:rsidP="00703788">
      <w:pPr>
        <w:pStyle w:val="2"/>
      </w:pPr>
      <w:bookmarkStart w:id="5" w:name="_Toc45291012"/>
      <w:bookmarkStart w:id="6" w:name="_Toc68509375"/>
      <w:r w:rsidRPr="00E03C26">
        <w:t xml:space="preserve">1. </w:t>
      </w:r>
      <w:r w:rsidR="000C60D4" w:rsidRPr="00E03C26">
        <w:t>Функциональная структура теплоснабжения</w:t>
      </w:r>
      <w:bookmarkEnd w:id="5"/>
      <w:bookmarkEnd w:id="6"/>
    </w:p>
    <w:p w:rsidR="009E4DED" w:rsidRPr="00E03C26" w:rsidRDefault="008357C1" w:rsidP="00256E5B">
      <w:pPr>
        <w:pStyle w:val="3"/>
        <w:spacing w:before="0" w:after="0"/>
        <w:rPr>
          <w:szCs w:val="24"/>
        </w:rPr>
      </w:pPr>
      <w:bookmarkStart w:id="7" w:name="_Toc467148394"/>
      <w:bookmarkStart w:id="8" w:name="_Toc45291013"/>
      <w:bookmarkStart w:id="9" w:name="_Toc68509376"/>
      <w:r w:rsidRPr="00E03C26">
        <w:rPr>
          <w:szCs w:val="24"/>
        </w:rPr>
        <w:t>1.1  Описание административного состава поселения, с указанием на единой ситуационной карте границ и наименований территорий, входящих в состав.</w:t>
      </w:r>
      <w:bookmarkEnd w:id="7"/>
      <w:bookmarkEnd w:id="8"/>
      <w:bookmarkEnd w:id="9"/>
    </w:p>
    <w:p w:rsidR="00FC424E" w:rsidRPr="00112E47" w:rsidRDefault="00FC424E" w:rsidP="00FC424E">
      <w:r w:rsidRPr="00112E47">
        <w:t xml:space="preserve">Муниципальное образование </w:t>
      </w:r>
      <w:r w:rsidR="00E36182">
        <w:t>Сулеинское городское поселение включает в себя два населенных</w:t>
      </w:r>
      <w:r w:rsidRPr="00112E47">
        <w:t xml:space="preserve"> пункт</w:t>
      </w:r>
      <w:r w:rsidR="00E36182">
        <w:t>а</w:t>
      </w:r>
      <w:r w:rsidRPr="00112E47">
        <w:t xml:space="preserve"> – </w:t>
      </w:r>
      <w:r w:rsidR="00E36182">
        <w:t>рабочий поселок</w:t>
      </w:r>
      <w:r w:rsidRPr="00112E47">
        <w:t xml:space="preserve"> </w:t>
      </w:r>
      <w:r w:rsidR="00E36182">
        <w:t>Сулея, деревня Покровка</w:t>
      </w:r>
      <w:r w:rsidRPr="00112E47">
        <w:t>. А</w:t>
      </w:r>
      <w:r>
        <w:t xml:space="preserve">дминистративным центром  </w:t>
      </w:r>
      <w:r w:rsidR="00E36182">
        <w:t xml:space="preserve">Сулеинского </w:t>
      </w:r>
      <w:r w:rsidRPr="00112E47">
        <w:t xml:space="preserve">городского поселения является </w:t>
      </w:r>
      <w:r w:rsidR="00E36182">
        <w:t xml:space="preserve">рабочий </w:t>
      </w:r>
      <w:r w:rsidRPr="00112E47">
        <w:t>поселок</w:t>
      </w:r>
      <w:r w:rsidR="00E36182">
        <w:t xml:space="preserve"> Сулея</w:t>
      </w:r>
      <w:r w:rsidRPr="00112E47">
        <w:t xml:space="preserve">. </w:t>
      </w:r>
      <w:r w:rsidR="00E36182">
        <w:t>Сулеинское городское поселение</w:t>
      </w:r>
      <w:r w:rsidRPr="00112E47">
        <w:t xml:space="preserve"> </w:t>
      </w:r>
      <w:r w:rsidR="00E36182">
        <w:t xml:space="preserve">как </w:t>
      </w:r>
      <w:r w:rsidRPr="00112E47">
        <w:t>муниципальное образование в составе Саткинского муниципа</w:t>
      </w:r>
      <w:r w:rsidR="00E36182">
        <w:t>льного района было образовано 17</w:t>
      </w:r>
      <w:r w:rsidRPr="00112E47">
        <w:t xml:space="preserve"> </w:t>
      </w:r>
      <w:r w:rsidR="00E36182">
        <w:t>ноября</w:t>
      </w:r>
      <w:r w:rsidRPr="00112E47">
        <w:t xml:space="preserve"> 2004 г. в соответствии с ФЗ №131 и на основании Закона Челябинской области №313-ЗО от 28.10.2004 года «О статусе и границах Саткинского муниципального района, городских и сельских поселений». </w:t>
      </w:r>
      <w:r w:rsidR="00E36182">
        <w:t>Сулеинское городское поселение расположено в юго</w:t>
      </w:r>
      <w:r w:rsidRPr="00112E47">
        <w:t>-западной части Саткинского муниципального района</w:t>
      </w:r>
      <w:r w:rsidR="00E36182">
        <w:t xml:space="preserve"> </w:t>
      </w:r>
      <w:r w:rsidRPr="00112E47">
        <w:t xml:space="preserve">. Границами городского поселения являются: на севере и востоке – Айлинское сельское поселение, на западе – республика Башкортостан, на юге – Сулеинское городское поселение. </w:t>
      </w:r>
    </w:p>
    <w:p w:rsidR="00FC424E" w:rsidRPr="00112E47" w:rsidRDefault="00FC424E" w:rsidP="00FC424E">
      <w:pPr>
        <w:rPr>
          <w:color w:val="000000"/>
        </w:rPr>
      </w:pPr>
      <w:r w:rsidRPr="00112E47">
        <w:rPr>
          <w:color w:val="000000"/>
        </w:rPr>
        <w:t>От административного центра района – г. Сатки</w:t>
      </w:r>
      <w:r>
        <w:rPr>
          <w:color w:val="000000"/>
        </w:rPr>
        <w:t>,</w:t>
      </w:r>
      <w:r w:rsidRPr="00112E47">
        <w:rPr>
          <w:color w:val="000000"/>
        </w:rPr>
        <w:t xml:space="preserve"> </w:t>
      </w:r>
      <w:r w:rsidR="00E36182">
        <w:rPr>
          <w:color w:val="000000"/>
        </w:rPr>
        <w:t>Сулеинское городское поселение</w:t>
      </w:r>
      <w:r w:rsidRPr="00112E47">
        <w:rPr>
          <w:color w:val="000000"/>
        </w:rPr>
        <w:t xml:space="preserve"> нахо</w:t>
      </w:r>
      <w:r w:rsidR="00E36182">
        <w:rPr>
          <w:color w:val="000000"/>
        </w:rPr>
        <w:t>дится в 19</w:t>
      </w:r>
      <w:r w:rsidRPr="00112E47">
        <w:rPr>
          <w:color w:val="000000"/>
        </w:rPr>
        <w:t xml:space="preserve"> км.</w:t>
      </w:r>
    </w:p>
    <w:p w:rsidR="00FC424E" w:rsidRDefault="00FC424E" w:rsidP="00FC424E">
      <w:r w:rsidRPr="00112E47">
        <w:t xml:space="preserve">Климат рассматриваемого поселения характеризуется </w:t>
      </w:r>
      <w:r>
        <w:t>относительно суровыми климатиче</w:t>
      </w:r>
      <w:r w:rsidRPr="00112E47">
        <w:t>скими условиями. Характерно обилие атмосферных осадков - 537 мм в год, причем, в летний период времени приходится около 50%, а на зимний - лишь 10%. Количе</w:t>
      </w:r>
      <w:r w:rsidRPr="00112E47">
        <w:softHyphen/>
        <w:t>ство ясных дней в году составляет 21%, полуясных - 14%, пасмурных - 65%. Дни с температурой от 0 до 10° - 20% и свыше +10° - 30%. В среднем за год число дней с заморозками равно - 215. В районе резко выражено господство юго-западных и западных ветров.</w:t>
      </w:r>
    </w:p>
    <w:p w:rsidR="00FC424E" w:rsidRDefault="00FC424E" w:rsidP="00FC424E">
      <w:r>
        <w:t>Описание границ расположения источника тепловой энергии представлены на рисунке ниже.</w:t>
      </w:r>
    </w:p>
    <w:p w:rsidR="00777832" w:rsidRDefault="0001481D" w:rsidP="00777832">
      <w:pPr>
        <w:keepNext/>
        <w:tabs>
          <w:tab w:val="left" w:pos="142"/>
        </w:tabs>
        <w:ind w:firstLine="0"/>
        <w:jc w:val="center"/>
      </w:pPr>
      <w:r w:rsidRPr="0001481D">
        <w:rPr>
          <w:noProof/>
          <w:lang w:eastAsia="ru-RU"/>
        </w:rPr>
        <w:drawing>
          <wp:inline distT="0" distB="0" distL="0" distR="0">
            <wp:extent cx="3750118" cy="3951515"/>
            <wp:effectExtent l="19050" t="0" r="2732"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59569" cy="3961474"/>
                    </a:xfrm>
                    <a:prstGeom prst="rect">
                      <a:avLst/>
                    </a:prstGeom>
                    <a:noFill/>
                    <a:ln>
                      <a:noFill/>
                    </a:ln>
                  </pic:spPr>
                </pic:pic>
              </a:graphicData>
            </a:graphic>
          </wp:inline>
        </w:drawing>
      </w:r>
    </w:p>
    <w:p w:rsidR="00734B2A" w:rsidRDefault="00777832" w:rsidP="00777832">
      <w:pPr>
        <w:pStyle w:val="afd"/>
        <w:jc w:val="center"/>
      </w:pPr>
      <w:r>
        <w:t xml:space="preserve">Рисунок </w:t>
      </w:r>
      <w:r w:rsidR="00BA6A28">
        <w:t>1.</w:t>
      </w:r>
      <w:r>
        <w:t xml:space="preserve"> Описание границ городского поселения</w:t>
      </w:r>
    </w:p>
    <w:p w:rsidR="00CF2E36" w:rsidRDefault="00CF2E36" w:rsidP="00CF2E36">
      <w:r>
        <w:t>Распределение площадей в границах населенных пунктов представлено в таблице ниже.</w:t>
      </w:r>
    </w:p>
    <w:p w:rsidR="00CF2E36" w:rsidRDefault="00CF2E36" w:rsidP="00CF2E36">
      <w:pPr>
        <w:pStyle w:val="afd"/>
      </w:pPr>
    </w:p>
    <w:p w:rsidR="00CF2E36" w:rsidRDefault="00CF2E36" w:rsidP="00CF2E36">
      <w:pPr>
        <w:pStyle w:val="afd"/>
      </w:pPr>
    </w:p>
    <w:p w:rsidR="00CF2E36" w:rsidRDefault="00CF2E36" w:rsidP="00CF2E36">
      <w:pPr>
        <w:pStyle w:val="afd"/>
      </w:pPr>
      <w:r>
        <w:t xml:space="preserve">Таблица </w:t>
      </w:r>
      <w:r w:rsidR="004F18F5">
        <w:fldChar w:fldCharType="begin"/>
      </w:r>
      <w:r>
        <w:instrText xml:space="preserve"> SEQ Таблица \* ARABIC </w:instrText>
      </w:r>
      <w:r w:rsidR="004F18F5">
        <w:fldChar w:fldCharType="separate"/>
      </w:r>
      <w:r w:rsidR="00805DC2">
        <w:rPr>
          <w:noProof/>
        </w:rPr>
        <w:t>1</w:t>
      </w:r>
      <w:r w:rsidR="004F18F5">
        <w:rPr>
          <w:noProof/>
        </w:rPr>
        <w:fldChar w:fldCharType="end"/>
      </w:r>
      <w:r>
        <w:rPr>
          <w:noProof/>
        </w:rPr>
        <w:t>.</w:t>
      </w:r>
      <w:r>
        <w:t xml:space="preserve"> Распределение площадей в границах населенных пунктов.</w:t>
      </w:r>
    </w:p>
    <w:tbl>
      <w:tblPr>
        <w:tblStyle w:val="a4"/>
        <w:tblW w:w="0" w:type="auto"/>
        <w:tblLook w:val="04A0"/>
      </w:tblPr>
      <w:tblGrid>
        <w:gridCol w:w="2161"/>
        <w:gridCol w:w="4683"/>
        <w:gridCol w:w="2726"/>
      </w:tblGrid>
      <w:tr w:rsidR="00CF2E36" w:rsidRPr="00942605" w:rsidTr="002D1C8F">
        <w:tc>
          <w:tcPr>
            <w:tcW w:w="2161" w:type="dxa"/>
          </w:tcPr>
          <w:p w:rsidR="00CF2E36" w:rsidRPr="00942605" w:rsidRDefault="00CF2E36" w:rsidP="002D1C8F">
            <w:pPr>
              <w:jc w:val="center"/>
              <w:rPr>
                <w:rFonts w:eastAsia="Calibri"/>
                <w:noProof/>
                <w:color w:val="000000" w:themeColor="text1"/>
                <w:sz w:val="20"/>
              </w:rPr>
            </w:pPr>
            <w:r w:rsidRPr="00942605">
              <w:rPr>
                <w:noProof/>
                <w:color w:val="000000" w:themeColor="text1"/>
                <w:sz w:val="20"/>
              </w:rPr>
              <w:t>№ п/п</w:t>
            </w:r>
          </w:p>
        </w:tc>
        <w:tc>
          <w:tcPr>
            <w:tcW w:w="4683" w:type="dxa"/>
          </w:tcPr>
          <w:p w:rsidR="00CF2E36" w:rsidRPr="00942605" w:rsidRDefault="00CF2E36" w:rsidP="002D1C8F">
            <w:pPr>
              <w:jc w:val="center"/>
              <w:rPr>
                <w:rFonts w:eastAsia="Calibri"/>
                <w:noProof/>
                <w:color w:val="000000" w:themeColor="text1"/>
                <w:sz w:val="20"/>
              </w:rPr>
            </w:pPr>
            <w:r w:rsidRPr="00942605">
              <w:rPr>
                <w:noProof/>
                <w:color w:val="000000" w:themeColor="text1"/>
                <w:sz w:val="20"/>
              </w:rPr>
              <w:t>Наименование населенного пункта</w:t>
            </w:r>
          </w:p>
        </w:tc>
        <w:tc>
          <w:tcPr>
            <w:tcW w:w="2726" w:type="dxa"/>
          </w:tcPr>
          <w:p w:rsidR="00CF2E36" w:rsidRPr="00942605" w:rsidRDefault="00CF2E36" w:rsidP="002D1C8F">
            <w:pPr>
              <w:jc w:val="center"/>
              <w:rPr>
                <w:rFonts w:eastAsia="Calibri"/>
                <w:noProof/>
                <w:color w:val="000000" w:themeColor="text1"/>
                <w:sz w:val="20"/>
              </w:rPr>
            </w:pPr>
            <w:r w:rsidRPr="00942605">
              <w:rPr>
                <w:noProof/>
                <w:color w:val="000000" w:themeColor="text1"/>
                <w:sz w:val="20"/>
              </w:rPr>
              <w:t>На текущий момент, га</w:t>
            </w:r>
          </w:p>
        </w:tc>
      </w:tr>
      <w:tr w:rsidR="00CF2E36" w:rsidRPr="00942605" w:rsidTr="002D1C8F">
        <w:tc>
          <w:tcPr>
            <w:tcW w:w="6844" w:type="dxa"/>
            <w:gridSpan w:val="2"/>
          </w:tcPr>
          <w:p w:rsidR="00CF2E36" w:rsidRPr="00942605" w:rsidRDefault="00E36182" w:rsidP="002D1C8F">
            <w:pPr>
              <w:jc w:val="center"/>
              <w:rPr>
                <w:rFonts w:eastAsia="Calibri"/>
                <w:noProof/>
                <w:color w:val="000000" w:themeColor="text1"/>
                <w:sz w:val="20"/>
              </w:rPr>
            </w:pPr>
            <w:r>
              <w:rPr>
                <w:noProof/>
                <w:color w:val="000000" w:themeColor="text1"/>
                <w:sz w:val="20"/>
              </w:rPr>
              <w:t>Сулеинское городское поселение</w:t>
            </w:r>
            <w:r w:rsidR="00CF2E36" w:rsidRPr="00942605">
              <w:rPr>
                <w:noProof/>
                <w:color w:val="000000" w:themeColor="text1"/>
                <w:sz w:val="20"/>
              </w:rPr>
              <w:t xml:space="preserve"> </w:t>
            </w:r>
          </w:p>
        </w:tc>
        <w:tc>
          <w:tcPr>
            <w:tcW w:w="2726" w:type="dxa"/>
          </w:tcPr>
          <w:p w:rsidR="00CF2E36" w:rsidRPr="00942605" w:rsidRDefault="00E36182" w:rsidP="002D1C8F">
            <w:pPr>
              <w:jc w:val="center"/>
              <w:rPr>
                <w:rFonts w:eastAsia="Calibri"/>
                <w:noProof/>
                <w:color w:val="000000" w:themeColor="text1"/>
                <w:sz w:val="20"/>
              </w:rPr>
            </w:pPr>
            <w:r>
              <w:rPr>
                <w:noProof/>
                <w:color w:val="000000" w:themeColor="text1"/>
                <w:sz w:val="20"/>
              </w:rPr>
              <w:t>501,8</w:t>
            </w:r>
          </w:p>
        </w:tc>
      </w:tr>
      <w:tr w:rsidR="00CF2E36" w:rsidRPr="00942605" w:rsidTr="002D1C8F">
        <w:tc>
          <w:tcPr>
            <w:tcW w:w="2161" w:type="dxa"/>
          </w:tcPr>
          <w:p w:rsidR="00CF2E36" w:rsidRPr="00942605" w:rsidRDefault="00CF2E36" w:rsidP="002D1C8F">
            <w:pPr>
              <w:jc w:val="center"/>
              <w:rPr>
                <w:color w:val="000000" w:themeColor="text1"/>
                <w:sz w:val="20"/>
              </w:rPr>
            </w:pPr>
            <w:r w:rsidRPr="00942605">
              <w:rPr>
                <w:color w:val="000000" w:themeColor="text1"/>
                <w:sz w:val="20"/>
              </w:rPr>
              <w:t>1</w:t>
            </w:r>
          </w:p>
        </w:tc>
        <w:tc>
          <w:tcPr>
            <w:tcW w:w="4683" w:type="dxa"/>
          </w:tcPr>
          <w:p w:rsidR="00CF2E36" w:rsidRPr="00942605" w:rsidRDefault="00E36182" w:rsidP="002D1C8F">
            <w:pPr>
              <w:jc w:val="center"/>
              <w:rPr>
                <w:color w:val="000000" w:themeColor="text1"/>
                <w:sz w:val="20"/>
              </w:rPr>
            </w:pPr>
            <w:r>
              <w:rPr>
                <w:color w:val="000000" w:themeColor="text1"/>
                <w:sz w:val="20"/>
              </w:rPr>
              <w:t>Рабочий поселок Сулея</w:t>
            </w:r>
          </w:p>
        </w:tc>
        <w:tc>
          <w:tcPr>
            <w:tcW w:w="2726" w:type="dxa"/>
          </w:tcPr>
          <w:p w:rsidR="00CF2E36" w:rsidRPr="00942605" w:rsidRDefault="00E36182" w:rsidP="002D1C8F">
            <w:pPr>
              <w:jc w:val="center"/>
              <w:rPr>
                <w:color w:val="000000" w:themeColor="text1"/>
                <w:sz w:val="20"/>
              </w:rPr>
            </w:pPr>
            <w:r>
              <w:rPr>
                <w:color w:val="000000" w:themeColor="text1"/>
                <w:sz w:val="20"/>
              </w:rPr>
              <w:t>482,7</w:t>
            </w:r>
          </w:p>
        </w:tc>
      </w:tr>
      <w:tr w:rsidR="00E36182" w:rsidRPr="00942605" w:rsidTr="002D1C8F">
        <w:tc>
          <w:tcPr>
            <w:tcW w:w="2161" w:type="dxa"/>
          </w:tcPr>
          <w:p w:rsidR="00E36182" w:rsidRPr="00942605" w:rsidRDefault="00E36182" w:rsidP="002D1C8F">
            <w:pPr>
              <w:jc w:val="center"/>
              <w:rPr>
                <w:color w:val="000000" w:themeColor="text1"/>
                <w:sz w:val="20"/>
              </w:rPr>
            </w:pPr>
            <w:r>
              <w:rPr>
                <w:color w:val="000000" w:themeColor="text1"/>
                <w:sz w:val="20"/>
              </w:rPr>
              <w:t>2</w:t>
            </w:r>
          </w:p>
        </w:tc>
        <w:tc>
          <w:tcPr>
            <w:tcW w:w="4683" w:type="dxa"/>
          </w:tcPr>
          <w:p w:rsidR="00E36182" w:rsidRDefault="00E36182" w:rsidP="002D1C8F">
            <w:pPr>
              <w:jc w:val="center"/>
              <w:rPr>
                <w:color w:val="000000" w:themeColor="text1"/>
                <w:sz w:val="20"/>
              </w:rPr>
            </w:pPr>
            <w:r>
              <w:rPr>
                <w:color w:val="000000" w:themeColor="text1"/>
                <w:sz w:val="20"/>
              </w:rPr>
              <w:t>Деревня Покровка</w:t>
            </w:r>
          </w:p>
        </w:tc>
        <w:tc>
          <w:tcPr>
            <w:tcW w:w="2726" w:type="dxa"/>
          </w:tcPr>
          <w:p w:rsidR="00E36182" w:rsidRDefault="00E36182" w:rsidP="002D1C8F">
            <w:pPr>
              <w:jc w:val="center"/>
              <w:rPr>
                <w:color w:val="000000" w:themeColor="text1"/>
                <w:sz w:val="20"/>
              </w:rPr>
            </w:pPr>
            <w:r>
              <w:rPr>
                <w:color w:val="000000" w:themeColor="text1"/>
                <w:sz w:val="20"/>
              </w:rPr>
              <w:t>19,1</w:t>
            </w:r>
          </w:p>
        </w:tc>
      </w:tr>
    </w:tbl>
    <w:p w:rsidR="00CF2E36" w:rsidRDefault="00CF2E36" w:rsidP="00CF2E36">
      <w:pPr>
        <w:ind w:left="-567"/>
      </w:pPr>
    </w:p>
    <w:p w:rsidR="00CF2E36" w:rsidRDefault="00CF2E36" w:rsidP="00CF2E36">
      <w:r w:rsidRPr="008B24F4">
        <w:t>Численность населения</w:t>
      </w:r>
      <w:r>
        <w:t xml:space="preserve"> </w:t>
      </w:r>
      <w:r w:rsidR="00E36182">
        <w:t xml:space="preserve">Сулеинского </w:t>
      </w:r>
      <w:r w:rsidRPr="008B24F4">
        <w:t>городского поселения составляет согласно данным Федеральной службы государственной статистики составляет</w:t>
      </w:r>
      <w:r w:rsidR="00355711">
        <w:t xml:space="preserve"> </w:t>
      </w:r>
      <w:r w:rsidR="004B0C4A">
        <w:t>3142</w:t>
      </w:r>
      <w:r w:rsidR="00355711">
        <w:t xml:space="preserve"> </w:t>
      </w:r>
      <w:r>
        <w:t>чел.</w:t>
      </w:r>
    </w:p>
    <w:p w:rsidR="00CF2E36" w:rsidRDefault="00CF2E36" w:rsidP="00CF2E36">
      <w:pPr>
        <w:pStyle w:val="afd"/>
        <w:keepNext/>
      </w:pPr>
      <w:r>
        <w:t xml:space="preserve">Таблица </w:t>
      </w:r>
      <w:r w:rsidR="004F18F5">
        <w:fldChar w:fldCharType="begin"/>
      </w:r>
      <w:r>
        <w:instrText xml:space="preserve"> SEQ Таблица \* ARABIC </w:instrText>
      </w:r>
      <w:r w:rsidR="004F18F5">
        <w:fldChar w:fldCharType="separate"/>
      </w:r>
      <w:r w:rsidR="00805DC2">
        <w:rPr>
          <w:noProof/>
        </w:rPr>
        <w:t>2</w:t>
      </w:r>
      <w:r w:rsidR="004F18F5">
        <w:rPr>
          <w:noProof/>
        </w:rPr>
        <w:fldChar w:fldCharType="end"/>
      </w:r>
      <w:r>
        <w:rPr>
          <w:noProof/>
        </w:rPr>
        <w:t>.</w:t>
      </w:r>
      <w:r>
        <w:t xml:space="preserve"> Численность населения </w:t>
      </w:r>
      <w:r w:rsidR="00E36182">
        <w:t>Сулеинского</w:t>
      </w:r>
      <w:r>
        <w:t>городского поселения.</w:t>
      </w:r>
    </w:p>
    <w:tbl>
      <w:tblPr>
        <w:tblStyle w:val="a4"/>
        <w:tblW w:w="0" w:type="auto"/>
        <w:tblLook w:val="04A0"/>
      </w:tblPr>
      <w:tblGrid>
        <w:gridCol w:w="3190"/>
        <w:gridCol w:w="3190"/>
        <w:gridCol w:w="3190"/>
      </w:tblGrid>
      <w:tr w:rsidR="00CF2E36" w:rsidRPr="00942605" w:rsidTr="002D1C8F">
        <w:tc>
          <w:tcPr>
            <w:tcW w:w="3190" w:type="dxa"/>
            <w:vAlign w:val="center"/>
          </w:tcPr>
          <w:p w:rsidR="00CF2E36" w:rsidRPr="00942605" w:rsidRDefault="00CF2E36" w:rsidP="002D1C8F">
            <w:pPr>
              <w:jc w:val="center"/>
              <w:rPr>
                <w:sz w:val="20"/>
              </w:rPr>
            </w:pPr>
            <w:r w:rsidRPr="00942605">
              <w:rPr>
                <w:sz w:val="20"/>
              </w:rPr>
              <w:t>Наименование населенного пункта</w:t>
            </w:r>
          </w:p>
        </w:tc>
        <w:tc>
          <w:tcPr>
            <w:tcW w:w="3190" w:type="dxa"/>
            <w:vAlign w:val="center"/>
          </w:tcPr>
          <w:p w:rsidR="00CF2E36" w:rsidRPr="00942605" w:rsidRDefault="00CF2E36" w:rsidP="002D1C8F">
            <w:pPr>
              <w:jc w:val="center"/>
              <w:rPr>
                <w:sz w:val="20"/>
              </w:rPr>
            </w:pPr>
            <w:r w:rsidRPr="00942605">
              <w:rPr>
                <w:sz w:val="20"/>
              </w:rPr>
              <w:t>Год</w:t>
            </w:r>
          </w:p>
        </w:tc>
        <w:tc>
          <w:tcPr>
            <w:tcW w:w="3190" w:type="dxa"/>
            <w:vAlign w:val="center"/>
          </w:tcPr>
          <w:p w:rsidR="00CF2E36" w:rsidRPr="00942605" w:rsidRDefault="00CF2E36" w:rsidP="002D1C8F">
            <w:pPr>
              <w:jc w:val="center"/>
              <w:rPr>
                <w:sz w:val="20"/>
              </w:rPr>
            </w:pPr>
            <w:r w:rsidRPr="00942605">
              <w:rPr>
                <w:sz w:val="20"/>
              </w:rPr>
              <w:t>Численность населения, чел.</w:t>
            </w:r>
          </w:p>
        </w:tc>
      </w:tr>
      <w:tr w:rsidR="00CF2E36" w:rsidRPr="00942605" w:rsidTr="002D1C8F">
        <w:trPr>
          <w:trHeight w:val="158"/>
        </w:trPr>
        <w:tc>
          <w:tcPr>
            <w:tcW w:w="3190" w:type="dxa"/>
            <w:vAlign w:val="center"/>
          </w:tcPr>
          <w:p w:rsidR="00CF2E36" w:rsidRPr="00942605" w:rsidRDefault="00E36182" w:rsidP="002D1C8F">
            <w:pPr>
              <w:jc w:val="center"/>
              <w:rPr>
                <w:sz w:val="20"/>
              </w:rPr>
            </w:pPr>
            <w:r>
              <w:rPr>
                <w:sz w:val="20"/>
              </w:rPr>
              <w:t>Рабочий поселок Сулея</w:t>
            </w:r>
          </w:p>
        </w:tc>
        <w:tc>
          <w:tcPr>
            <w:tcW w:w="3190" w:type="dxa"/>
            <w:vAlign w:val="center"/>
          </w:tcPr>
          <w:p w:rsidR="00CF2E36" w:rsidRPr="00942605" w:rsidRDefault="00355711" w:rsidP="002D1C8F">
            <w:pPr>
              <w:jc w:val="center"/>
              <w:rPr>
                <w:sz w:val="20"/>
              </w:rPr>
            </w:pPr>
            <w:r>
              <w:rPr>
                <w:sz w:val="20"/>
              </w:rPr>
              <w:t>20</w:t>
            </w:r>
            <w:r w:rsidR="00E47487">
              <w:rPr>
                <w:sz w:val="20"/>
              </w:rPr>
              <w:t>2</w:t>
            </w:r>
            <w:r w:rsidR="004B0C4A">
              <w:rPr>
                <w:sz w:val="20"/>
              </w:rPr>
              <w:t>4</w:t>
            </w:r>
          </w:p>
        </w:tc>
        <w:tc>
          <w:tcPr>
            <w:tcW w:w="3190" w:type="dxa"/>
            <w:vAlign w:val="center"/>
          </w:tcPr>
          <w:p w:rsidR="00CF2E36" w:rsidRPr="00942605" w:rsidRDefault="004B0C4A" w:rsidP="002D1C8F">
            <w:pPr>
              <w:jc w:val="center"/>
              <w:rPr>
                <w:sz w:val="20"/>
              </w:rPr>
            </w:pPr>
            <w:r>
              <w:rPr>
                <w:sz w:val="20"/>
              </w:rPr>
              <w:t>3128</w:t>
            </w:r>
          </w:p>
        </w:tc>
      </w:tr>
      <w:tr w:rsidR="00E36182" w:rsidRPr="00942605" w:rsidTr="002D1C8F">
        <w:trPr>
          <w:trHeight w:val="158"/>
        </w:trPr>
        <w:tc>
          <w:tcPr>
            <w:tcW w:w="3190" w:type="dxa"/>
            <w:vAlign w:val="center"/>
          </w:tcPr>
          <w:p w:rsidR="00E36182" w:rsidRPr="00942605" w:rsidRDefault="00E36182" w:rsidP="002D1C8F">
            <w:pPr>
              <w:jc w:val="center"/>
              <w:rPr>
                <w:sz w:val="20"/>
              </w:rPr>
            </w:pPr>
            <w:r>
              <w:rPr>
                <w:sz w:val="20"/>
              </w:rPr>
              <w:t>Деревня Покровка</w:t>
            </w:r>
          </w:p>
        </w:tc>
        <w:tc>
          <w:tcPr>
            <w:tcW w:w="3190" w:type="dxa"/>
            <w:vAlign w:val="center"/>
          </w:tcPr>
          <w:p w:rsidR="00E36182" w:rsidRDefault="00E36182" w:rsidP="002D1C8F">
            <w:pPr>
              <w:jc w:val="center"/>
              <w:rPr>
                <w:sz w:val="20"/>
              </w:rPr>
            </w:pPr>
            <w:r>
              <w:rPr>
                <w:sz w:val="20"/>
              </w:rPr>
              <w:t>202</w:t>
            </w:r>
            <w:r w:rsidR="004B0C4A">
              <w:rPr>
                <w:sz w:val="20"/>
              </w:rPr>
              <w:t>4</w:t>
            </w:r>
          </w:p>
        </w:tc>
        <w:tc>
          <w:tcPr>
            <w:tcW w:w="3190" w:type="dxa"/>
            <w:vAlign w:val="center"/>
          </w:tcPr>
          <w:p w:rsidR="00E36182" w:rsidRDefault="004B0C4A" w:rsidP="002D1C8F">
            <w:pPr>
              <w:jc w:val="center"/>
              <w:rPr>
                <w:sz w:val="20"/>
              </w:rPr>
            </w:pPr>
            <w:r>
              <w:rPr>
                <w:sz w:val="20"/>
              </w:rPr>
              <w:t>14</w:t>
            </w:r>
          </w:p>
        </w:tc>
      </w:tr>
    </w:tbl>
    <w:p w:rsidR="00777832" w:rsidRDefault="00777832" w:rsidP="00777832">
      <w:pPr>
        <w:rPr>
          <w:lang w:eastAsia="ru-RU"/>
        </w:rPr>
      </w:pPr>
    </w:p>
    <w:p w:rsidR="006D1405" w:rsidRPr="00777832" w:rsidRDefault="006D1405" w:rsidP="00777832">
      <w:pPr>
        <w:rPr>
          <w:lang w:eastAsia="ru-RU"/>
        </w:rPr>
      </w:pPr>
    </w:p>
    <w:p w:rsidR="008357C1" w:rsidRPr="00401768" w:rsidRDefault="00692317" w:rsidP="00256E5B">
      <w:pPr>
        <w:pStyle w:val="3"/>
        <w:spacing w:before="0" w:after="0"/>
        <w:rPr>
          <w:szCs w:val="24"/>
        </w:rPr>
      </w:pPr>
      <w:bookmarkStart w:id="10" w:name="_Toc467148395"/>
      <w:bookmarkStart w:id="11" w:name="_Toc45291014"/>
      <w:bookmarkStart w:id="12" w:name="_Toc68509377"/>
      <w:r>
        <w:rPr>
          <w:szCs w:val="24"/>
        </w:rPr>
        <w:t xml:space="preserve">1.2 </w:t>
      </w:r>
      <w:r w:rsidR="008357C1" w:rsidRPr="00401768">
        <w:rPr>
          <w:szCs w:val="24"/>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bookmarkEnd w:id="10"/>
      <w:bookmarkEnd w:id="11"/>
      <w:bookmarkEnd w:id="12"/>
      <w:r w:rsidR="008357C1" w:rsidRPr="00401768">
        <w:rPr>
          <w:szCs w:val="24"/>
        </w:rPr>
        <w:t xml:space="preserve"> </w:t>
      </w:r>
    </w:p>
    <w:p w:rsidR="00811405" w:rsidRPr="00811405" w:rsidRDefault="00811405" w:rsidP="00811405">
      <w:pPr>
        <w:rPr>
          <w:highlight w:val="yellow"/>
          <w:lang w:eastAsia="ru-RU"/>
        </w:rPr>
      </w:pPr>
    </w:p>
    <w:p w:rsidR="00CF2E36" w:rsidRPr="00AA6DFE" w:rsidRDefault="00CF2E36" w:rsidP="00CF2E36">
      <w:pPr>
        <w:rPr>
          <w:rFonts w:eastAsia="Calibri"/>
        </w:rPr>
      </w:pPr>
      <w:r w:rsidRPr="00AA6DFE">
        <w:rPr>
          <w:rFonts w:eastAsia="Calibri"/>
        </w:rPr>
        <w:t xml:space="preserve">На территории </w:t>
      </w:r>
      <w:r w:rsidRPr="00AA6DFE">
        <w:rPr>
          <w:rFonts w:eastAsia="Calibri"/>
          <w:color w:val="000000"/>
        </w:rPr>
        <w:t>муниципального образования</w:t>
      </w:r>
      <w:r w:rsidRPr="00AA6DFE">
        <w:rPr>
          <w:rFonts w:eastAsia="Calibri"/>
        </w:rPr>
        <w:t xml:space="preserve"> осуществляет свою деятельность одна теплоснабжающая организация  </w:t>
      </w:r>
      <w:r w:rsidR="00E36182">
        <w:rPr>
          <w:rFonts w:eastAsia="Calibri"/>
        </w:rPr>
        <w:t>ООО «ЖКХ» п.Сулея</w:t>
      </w:r>
      <w:r w:rsidRPr="00AA6DFE">
        <w:rPr>
          <w:rFonts w:eastAsia="Calibri"/>
        </w:rPr>
        <w:t xml:space="preserve"> на праве аренды. </w:t>
      </w:r>
      <w:r w:rsidR="00E925C0">
        <w:rPr>
          <w:rFonts w:eastAsia="Calibri"/>
        </w:rPr>
        <w:t>Все обрудование и сети находятся в собственности администрации Сулеинского городского поселения.</w:t>
      </w:r>
    </w:p>
    <w:p w:rsidR="00CF2E36" w:rsidRPr="00AA6DFE" w:rsidRDefault="00E36182" w:rsidP="00CF2E36">
      <w:pPr>
        <w:rPr>
          <w:rFonts w:eastAsia="Calibri"/>
        </w:rPr>
      </w:pPr>
      <w:r>
        <w:rPr>
          <w:rFonts w:eastAsia="Calibri"/>
        </w:rPr>
        <w:t>ООО «ЖКХ» п.Сулея</w:t>
      </w:r>
      <w:r w:rsidR="00CF2E36" w:rsidRPr="00AA6DFE">
        <w:rPr>
          <w:rFonts w:eastAsia="Calibri"/>
        </w:rPr>
        <w:t xml:space="preserve"> занимается передачей тепловой энергии от </w:t>
      </w:r>
      <w:r w:rsidR="00E925C0">
        <w:rPr>
          <w:rFonts w:eastAsia="Calibri"/>
        </w:rPr>
        <w:t xml:space="preserve">блочной </w:t>
      </w:r>
      <w:r w:rsidR="00CF2E36" w:rsidRPr="00AA6DFE">
        <w:rPr>
          <w:rFonts w:eastAsia="Calibri"/>
        </w:rPr>
        <w:t xml:space="preserve">газовой котельной п.г.т </w:t>
      </w:r>
      <w:r w:rsidR="000A7DD9">
        <w:rPr>
          <w:rFonts w:eastAsia="Calibri"/>
        </w:rPr>
        <w:t>Сулея</w:t>
      </w:r>
      <w:r w:rsidR="00CF2E36" w:rsidRPr="00AA6DFE">
        <w:rPr>
          <w:rFonts w:eastAsia="Calibri"/>
        </w:rPr>
        <w:t xml:space="preserve"> до конечных потребителей.</w:t>
      </w:r>
    </w:p>
    <w:p w:rsidR="00CF2E36" w:rsidRPr="00395151" w:rsidRDefault="00CF2E36" w:rsidP="00E925C0">
      <w:pPr>
        <w:ind w:firstLine="0"/>
        <w:rPr>
          <w:rFonts w:eastAsia="Calibri"/>
        </w:rPr>
      </w:pPr>
    </w:p>
    <w:p w:rsidR="00AF77AF" w:rsidRPr="00311C6F" w:rsidRDefault="00AF77AF" w:rsidP="00A31AFA">
      <w:pPr>
        <w:rPr>
          <w:lang w:eastAsia="ru-RU"/>
        </w:rPr>
      </w:pPr>
    </w:p>
    <w:p w:rsidR="008357C1" w:rsidRPr="00E03C26" w:rsidRDefault="00B77BF0" w:rsidP="00256E5B">
      <w:pPr>
        <w:pStyle w:val="3"/>
        <w:spacing w:before="0" w:after="0"/>
        <w:rPr>
          <w:szCs w:val="24"/>
        </w:rPr>
      </w:pPr>
      <w:bookmarkStart w:id="13" w:name="_Toc467148396"/>
      <w:bookmarkStart w:id="14" w:name="_Toc45291015"/>
      <w:bookmarkStart w:id="15" w:name="_Toc68509378"/>
      <w:r>
        <w:rPr>
          <w:szCs w:val="24"/>
        </w:rPr>
        <w:t xml:space="preserve">1.3 </w:t>
      </w:r>
      <w:r w:rsidR="008357C1" w:rsidRPr="00914F65">
        <w:rPr>
          <w:szCs w:val="24"/>
        </w:rPr>
        <w:t>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13"/>
      <w:bookmarkEnd w:id="14"/>
      <w:bookmarkEnd w:id="15"/>
    </w:p>
    <w:p w:rsidR="00811405" w:rsidRPr="00811405" w:rsidRDefault="00811405" w:rsidP="00811405">
      <w:pPr>
        <w:rPr>
          <w:highlight w:val="yellow"/>
          <w:lang w:eastAsia="ru-RU"/>
        </w:rPr>
      </w:pPr>
    </w:p>
    <w:p w:rsidR="00E925C0" w:rsidRDefault="00F31818" w:rsidP="00F31818">
      <w:pPr>
        <w:rPr>
          <w:szCs w:val="24"/>
          <w:lang w:eastAsia="ru-RU"/>
        </w:rPr>
      </w:pPr>
      <w:r w:rsidRPr="00F31818">
        <w:rPr>
          <w:szCs w:val="24"/>
          <w:lang w:eastAsia="ru-RU"/>
        </w:rPr>
        <w:t xml:space="preserve">На территории городского поселения в сфере теплоснабжения осуществляют деятельность </w:t>
      </w:r>
      <w:r w:rsidR="00D07B74">
        <w:rPr>
          <w:szCs w:val="24"/>
          <w:lang w:eastAsia="ru-RU"/>
        </w:rPr>
        <w:t>одна организация – ООО «</w:t>
      </w:r>
      <w:r w:rsidR="00E925C0">
        <w:rPr>
          <w:szCs w:val="24"/>
          <w:lang w:eastAsia="ru-RU"/>
        </w:rPr>
        <w:t>Жилищно-коммунальное хозяйство</w:t>
      </w:r>
      <w:r w:rsidR="00D07B74">
        <w:rPr>
          <w:szCs w:val="24"/>
          <w:lang w:eastAsia="ru-RU"/>
        </w:rPr>
        <w:t>»</w:t>
      </w:r>
      <w:r w:rsidR="00E925C0">
        <w:rPr>
          <w:szCs w:val="24"/>
          <w:lang w:eastAsia="ru-RU"/>
        </w:rPr>
        <w:t xml:space="preserve"> п.Сулея</w:t>
      </w:r>
      <w:r w:rsidR="00D07B74">
        <w:rPr>
          <w:szCs w:val="24"/>
          <w:lang w:eastAsia="ru-RU"/>
        </w:rPr>
        <w:t xml:space="preserve"> (сокращенное </w:t>
      </w:r>
      <w:r w:rsidR="00E36182">
        <w:rPr>
          <w:szCs w:val="24"/>
          <w:lang w:eastAsia="ru-RU"/>
        </w:rPr>
        <w:t>ООО «ЖКХ» п.Сулея</w:t>
      </w:r>
      <w:r w:rsidR="00D07B74">
        <w:rPr>
          <w:szCs w:val="24"/>
          <w:lang w:eastAsia="ru-RU"/>
        </w:rPr>
        <w:t>)</w:t>
      </w:r>
    </w:p>
    <w:p w:rsidR="00FC0988" w:rsidRDefault="00E925C0" w:rsidP="00F31818">
      <w:pPr>
        <w:rPr>
          <w:szCs w:val="24"/>
          <w:lang w:eastAsia="ru-RU"/>
        </w:rPr>
      </w:pPr>
      <w:r w:rsidRPr="00AA6DFE">
        <w:rPr>
          <w:rFonts w:eastAsia="Calibri"/>
        </w:rPr>
        <w:t xml:space="preserve">Отпуск тепловой энергии в </w:t>
      </w:r>
      <w:r>
        <w:rPr>
          <w:rFonts w:eastAsia="Calibri"/>
        </w:rPr>
        <w:t>Сулеинском</w:t>
      </w:r>
      <w:r w:rsidRPr="00AA6DFE">
        <w:rPr>
          <w:rFonts w:eastAsia="Calibri"/>
        </w:rPr>
        <w:t xml:space="preserve"> городском поселении осуществляется от единственного источника тепловой энергии –</w:t>
      </w:r>
      <w:r>
        <w:rPr>
          <w:rFonts w:eastAsia="Calibri"/>
        </w:rPr>
        <w:t xml:space="preserve"> блочной</w:t>
      </w:r>
      <w:r w:rsidRPr="00AA6DFE">
        <w:rPr>
          <w:rFonts w:eastAsia="Calibri"/>
        </w:rPr>
        <w:t xml:space="preserve"> газовой котельной. Далее, посредством магистральных, внутриквартальных тепловых сетей и тепловых вводов объектов потребления</w:t>
      </w:r>
      <w:r w:rsidRPr="00395151">
        <w:rPr>
          <w:rFonts w:eastAsia="Calibri"/>
        </w:rPr>
        <w:t>, тепловая энергия передается до конечного потребителя</w:t>
      </w:r>
      <w:r w:rsidR="00D07B74">
        <w:rPr>
          <w:szCs w:val="24"/>
          <w:lang w:eastAsia="ru-RU"/>
        </w:rPr>
        <w:t xml:space="preserve"> </w:t>
      </w:r>
      <w:r>
        <w:rPr>
          <w:szCs w:val="24"/>
          <w:lang w:eastAsia="ru-RU"/>
        </w:rPr>
        <w:t>.</w:t>
      </w:r>
    </w:p>
    <w:p w:rsidR="00E925C0" w:rsidRPr="00F31818" w:rsidRDefault="00E925C0" w:rsidP="00F31818">
      <w:pPr>
        <w:rPr>
          <w:szCs w:val="24"/>
          <w:lang w:eastAsia="ru-RU"/>
        </w:rPr>
      </w:pPr>
    </w:p>
    <w:p w:rsidR="008357C1" w:rsidRPr="00914F65" w:rsidRDefault="00B77BF0" w:rsidP="00256E5B">
      <w:pPr>
        <w:pStyle w:val="3"/>
        <w:spacing w:before="0" w:after="0"/>
        <w:rPr>
          <w:szCs w:val="24"/>
        </w:rPr>
      </w:pPr>
      <w:bookmarkStart w:id="16" w:name="_Toc45291016"/>
      <w:bookmarkStart w:id="17" w:name="_Toc68509379"/>
      <w:bookmarkStart w:id="18" w:name="_Toc467148397"/>
      <w:r>
        <w:rPr>
          <w:szCs w:val="24"/>
        </w:rPr>
        <w:t xml:space="preserve">1.4 </w:t>
      </w:r>
      <w:r w:rsidR="008357C1" w:rsidRPr="00914F65">
        <w:rPr>
          <w:szCs w:val="24"/>
        </w:rPr>
        <w:t>Ситуационная схема зон действия источников централизованного теплоснабжения</w:t>
      </w:r>
      <w:r w:rsidR="00D60FF8" w:rsidRPr="00914F65">
        <w:rPr>
          <w:szCs w:val="24"/>
        </w:rPr>
        <w:t xml:space="preserve"> </w:t>
      </w:r>
      <w:r w:rsidR="008357C1" w:rsidRPr="00914F65">
        <w:rPr>
          <w:szCs w:val="24"/>
        </w:rPr>
        <w:t>относительно потребителей с указанием мест расположения, наименований и адресов источников тепловой энергии.</w:t>
      </w:r>
      <w:bookmarkEnd w:id="16"/>
      <w:bookmarkEnd w:id="17"/>
      <w:r w:rsidR="008357C1" w:rsidRPr="00914F65">
        <w:rPr>
          <w:szCs w:val="24"/>
        </w:rPr>
        <w:t xml:space="preserve"> </w:t>
      </w:r>
      <w:bookmarkEnd w:id="18"/>
    </w:p>
    <w:p w:rsidR="00811405" w:rsidRDefault="00811405" w:rsidP="00811405">
      <w:pPr>
        <w:rPr>
          <w:highlight w:val="yellow"/>
          <w:lang w:eastAsia="ru-RU"/>
        </w:rPr>
      </w:pPr>
    </w:p>
    <w:p w:rsidR="00F46FEC" w:rsidRDefault="00C16834" w:rsidP="00F46FEC">
      <w:pPr>
        <w:rPr>
          <w:rFonts w:cs="Times New Roman"/>
          <w:szCs w:val="24"/>
        </w:rPr>
      </w:pPr>
      <w:r w:rsidRPr="00C16834">
        <w:rPr>
          <w:rFonts w:cs="Times New Roman"/>
          <w:color w:val="000000"/>
          <w:szCs w:val="24"/>
        </w:rPr>
        <w:t xml:space="preserve">Централизованное теплоснабжение городского </w:t>
      </w:r>
      <w:r w:rsidR="003B02EC">
        <w:rPr>
          <w:rFonts w:cs="Times New Roman"/>
          <w:color w:val="000000"/>
          <w:szCs w:val="24"/>
        </w:rPr>
        <w:t>поселения</w:t>
      </w:r>
      <w:r w:rsidRPr="00C16834">
        <w:rPr>
          <w:rFonts w:cs="Times New Roman"/>
          <w:color w:val="000000"/>
          <w:szCs w:val="24"/>
        </w:rPr>
        <w:t xml:space="preserve"> осуществляется от </w:t>
      </w:r>
      <w:r w:rsidR="00F46FEC">
        <w:rPr>
          <w:rFonts w:cs="Times New Roman"/>
          <w:color w:val="000000"/>
          <w:szCs w:val="24"/>
        </w:rPr>
        <w:t>единственной</w:t>
      </w:r>
      <w:r w:rsidR="004E5380">
        <w:rPr>
          <w:rFonts w:cs="Times New Roman"/>
          <w:color w:val="000000"/>
          <w:szCs w:val="24"/>
        </w:rPr>
        <w:t xml:space="preserve"> котельной</w:t>
      </w:r>
      <w:r w:rsidR="00F46FEC">
        <w:rPr>
          <w:rFonts w:cs="Times New Roman"/>
          <w:color w:val="000000"/>
          <w:szCs w:val="24"/>
        </w:rPr>
        <w:t xml:space="preserve"> – </w:t>
      </w:r>
      <w:r w:rsidR="00E925C0">
        <w:rPr>
          <w:rFonts w:cs="Times New Roman"/>
          <w:color w:val="000000"/>
          <w:szCs w:val="24"/>
        </w:rPr>
        <w:t xml:space="preserve">блочной </w:t>
      </w:r>
      <w:r w:rsidR="00F46FEC">
        <w:rPr>
          <w:rFonts w:cs="Times New Roman"/>
          <w:color w:val="000000"/>
          <w:szCs w:val="24"/>
        </w:rPr>
        <w:t>газовой котельной</w:t>
      </w:r>
      <w:r w:rsidR="004E5380">
        <w:rPr>
          <w:rFonts w:cs="Times New Roman"/>
          <w:color w:val="000000"/>
          <w:szCs w:val="24"/>
        </w:rPr>
        <w:t xml:space="preserve">, расположенной в </w:t>
      </w:r>
      <w:r w:rsidR="00E925C0">
        <w:rPr>
          <w:rFonts w:cs="Times New Roman"/>
          <w:color w:val="000000"/>
          <w:szCs w:val="24"/>
        </w:rPr>
        <w:t>Сулеинском</w:t>
      </w:r>
      <w:r w:rsidR="004E5380">
        <w:rPr>
          <w:rFonts w:cs="Times New Roman"/>
          <w:color w:val="000000"/>
          <w:szCs w:val="24"/>
        </w:rPr>
        <w:t xml:space="preserve"> городском поселении по адресу: Челябинская область, Саткинский район, п.</w:t>
      </w:r>
      <w:r w:rsidR="00E925C0">
        <w:rPr>
          <w:rFonts w:cs="Times New Roman"/>
          <w:color w:val="000000"/>
          <w:szCs w:val="24"/>
        </w:rPr>
        <w:t>Сулея</w:t>
      </w:r>
      <w:r w:rsidR="004E5380">
        <w:rPr>
          <w:rFonts w:cs="Times New Roman"/>
          <w:color w:val="000000"/>
          <w:szCs w:val="24"/>
        </w:rPr>
        <w:t>, ул.</w:t>
      </w:r>
      <w:r w:rsidR="00E925C0">
        <w:rPr>
          <w:rFonts w:cs="Times New Roman"/>
          <w:color w:val="000000"/>
          <w:szCs w:val="24"/>
        </w:rPr>
        <w:t>Коммунистическая, д.56</w:t>
      </w:r>
      <w:r w:rsidR="00867C79">
        <w:rPr>
          <w:rFonts w:cs="Times New Roman"/>
          <w:color w:val="000000"/>
          <w:szCs w:val="24"/>
        </w:rPr>
        <w:t xml:space="preserve">. </w:t>
      </w:r>
      <w:r w:rsidR="00851710">
        <w:rPr>
          <w:rFonts w:cs="Times New Roman"/>
          <w:szCs w:val="24"/>
        </w:rPr>
        <w:t>На момент 202</w:t>
      </w:r>
      <w:r w:rsidR="004B0C4A">
        <w:rPr>
          <w:rFonts w:cs="Times New Roman"/>
          <w:szCs w:val="24"/>
        </w:rPr>
        <w:t>4</w:t>
      </w:r>
      <w:r w:rsidRPr="00C16834">
        <w:rPr>
          <w:rFonts w:cs="Times New Roman"/>
          <w:szCs w:val="24"/>
        </w:rPr>
        <w:t xml:space="preserve"> года централизованным тепло</w:t>
      </w:r>
      <w:r w:rsidR="004074FF">
        <w:rPr>
          <w:rFonts w:cs="Times New Roman"/>
          <w:szCs w:val="24"/>
        </w:rPr>
        <w:t>снабжением обеспечен весь много</w:t>
      </w:r>
      <w:r w:rsidRPr="00C16834">
        <w:rPr>
          <w:rFonts w:cs="Times New Roman"/>
          <w:szCs w:val="24"/>
        </w:rPr>
        <w:t xml:space="preserve">квартирный жилищный фонд, часть индивидуальной жилой застройки, предприятия и </w:t>
      </w:r>
      <w:r w:rsidR="004E5380">
        <w:rPr>
          <w:rFonts w:cs="Times New Roman"/>
          <w:szCs w:val="24"/>
        </w:rPr>
        <w:t xml:space="preserve">организации </w:t>
      </w:r>
      <w:r w:rsidR="00E36182">
        <w:rPr>
          <w:rFonts w:cs="Times New Roman"/>
          <w:szCs w:val="24"/>
        </w:rPr>
        <w:t>Сулеинского</w:t>
      </w:r>
      <w:r w:rsidR="00E925C0">
        <w:rPr>
          <w:rFonts w:cs="Times New Roman"/>
          <w:szCs w:val="24"/>
        </w:rPr>
        <w:t xml:space="preserve"> </w:t>
      </w:r>
      <w:r w:rsidR="004E5380">
        <w:rPr>
          <w:rFonts w:cs="Times New Roman"/>
          <w:szCs w:val="24"/>
        </w:rPr>
        <w:t>городского поселения</w:t>
      </w:r>
      <w:r w:rsidR="00867C79">
        <w:rPr>
          <w:rFonts w:cs="Times New Roman"/>
          <w:szCs w:val="24"/>
        </w:rPr>
        <w:t>.</w:t>
      </w:r>
    </w:p>
    <w:p w:rsidR="00F46FEC" w:rsidRPr="00395151" w:rsidRDefault="00F46FEC" w:rsidP="00F46FEC">
      <w:pPr>
        <w:rPr>
          <w:rFonts w:eastAsia="Calibri" w:cs="Times New Roman"/>
          <w:szCs w:val="24"/>
        </w:rPr>
      </w:pPr>
      <w:r>
        <w:rPr>
          <w:rFonts w:cs="Times New Roman"/>
          <w:szCs w:val="24"/>
        </w:rPr>
        <w:t xml:space="preserve"> </w:t>
      </w:r>
      <w:r w:rsidRPr="00395151">
        <w:rPr>
          <w:rFonts w:eastAsia="Calibri" w:cs="Times New Roman"/>
          <w:szCs w:val="24"/>
        </w:rPr>
        <w:t xml:space="preserve">В зону деятельности </w:t>
      </w:r>
      <w:r w:rsidR="00E36182">
        <w:rPr>
          <w:rFonts w:eastAsia="Calibri" w:cs="Times New Roman"/>
          <w:szCs w:val="24"/>
        </w:rPr>
        <w:t>ООО «ЖКХ» п.Сулея</w:t>
      </w:r>
      <w:r w:rsidRPr="00395151">
        <w:rPr>
          <w:rFonts w:eastAsia="Calibri" w:cs="Times New Roman"/>
          <w:szCs w:val="24"/>
        </w:rPr>
        <w:t xml:space="preserve"> входит </w:t>
      </w:r>
      <w:r w:rsidR="00E47487">
        <w:rPr>
          <w:rFonts w:eastAsia="Calibri" w:cs="Times New Roman"/>
          <w:szCs w:val="24"/>
        </w:rPr>
        <w:t>8</w:t>
      </w:r>
      <w:r w:rsidRPr="00395151">
        <w:rPr>
          <w:rFonts w:eastAsia="Calibri" w:cs="Times New Roman"/>
          <w:szCs w:val="24"/>
        </w:rPr>
        <w:t xml:space="preserve"> </w:t>
      </w:r>
      <w:r>
        <w:rPr>
          <w:rFonts w:eastAsia="Calibri" w:cs="Times New Roman"/>
          <w:szCs w:val="24"/>
        </w:rPr>
        <w:t>многоквартирных домов(</w:t>
      </w:r>
      <w:r w:rsidRPr="00395151">
        <w:rPr>
          <w:rFonts w:eastAsia="Calibri" w:cs="Times New Roman"/>
          <w:szCs w:val="24"/>
        </w:rPr>
        <w:t>МКД</w:t>
      </w:r>
      <w:r>
        <w:rPr>
          <w:rFonts w:eastAsia="Calibri" w:cs="Times New Roman"/>
          <w:szCs w:val="24"/>
        </w:rPr>
        <w:t>)</w:t>
      </w:r>
      <w:r w:rsidRPr="00395151">
        <w:rPr>
          <w:rFonts w:eastAsia="Calibri" w:cs="Times New Roman"/>
          <w:szCs w:val="24"/>
        </w:rPr>
        <w:t xml:space="preserve">, </w:t>
      </w:r>
      <w:r w:rsidR="00E925C0">
        <w:rPr>
          <w:rFonts w:eastAsia="Calibri" w:cs="Times New Roman"/>
          <w:szCs w:val="24"/>
        </w:rPr>
        <w:t>4</w:t>
      </w:r>
      <w:r w:rsidRPr="00395151">
        <w:rPr>
          <w:rFonts w:eastAsia="Calibri" w:cs="Times New Roman"/>
          <w:szCs w:val="24"/>
        </w:rPr>
        <w:t xml:space="preserve"> административных зданий.</w:t>
      </w:r>
    </w:p>
    <w:p w:rsidR="00E925C0" w:rsidRDefault="00E925C0" w:rsidP="00E925C0">
      <w:pPr>
        <w:pStyle w:val="3"/>
        <w:spacing w:before="0" w:after="0"/>
        <w:rPr>
          <w:szCs w:val="24"/>
        </w:rPr>
      </w:pPr>
      <w:r>
        <w:rPr>
          <w:szCs w:val="24"/>
        </w:rPr>
        <w:t xml:space="preserve">1.5. Описание зон действия производственных источников тепловой </w:t>
      </w:r>
    </w:p>
    <w:p w:rsidR="00E925C0" w:rsidRDefault="00E925C0" w:rsidP="00E925C0">
      <w:pPr>
        <w:pStyle w:val="3"/>
        <w:spacing w:before="0" w:after="0"/>
        <w:rPr>
          <w:szCs w:val="24"/>
        </w:rPr>
      </w:pPr>
      <w:r>
        <w:rPr>
          <w:szCs w:val="24"/>
        </w:rPr>
        <w:t>энергии</w:t>
      </w:r>
      <w:r w:rsidRPr="00914F65">
        <w:rPr>
          <w:szCs w:val="24"/>
        </w:rPr>
        <w:t xml:space="preserve">. </w:t>
      </w:r>
    </w:p>
    <w:p w:rsidR="00E925C0" w:rsidRDefault="00E925C0" w:rsidP="00E925C0">
      <w:pPr>
        <w:rPr>
          <w:lang w:eastAsia="ru-RU"/>
        </w:rPr>
      </w:pPr>
      <w:r>
        <w:rPr>
          <w:lang w:eastAsia="ru-RU"/>
        </w:rPr>
        <w:t>На территории Сулеинского городского поселения находятся три обособленные котельные, производящие тепловую энергии на собственные нужды и не отпускающие тепловую энергию потребителям:</w:t>
      </w:r>
    </w:p>
    <w:p w:rsidR="00E925C0" w:rsidRPr="00E925C0" w:rsidRDefault="00E925C0" w:rsidP="00E925C0">
      <w:pPr>
        <w:pStyle w:val="ae"/>
        <w:numPr>
          <w:ilvl w:val="0"/>
          <w:numId w:val="42"/>
        </w:numPr>
        <w:rPr>
          <w:rFonts w:ascii="Times New Roman" w:hAnsi="Times New Roman" w:cs="Times New Roman"/>
          <w:sz w:val="24"/>
          <w:szCs w:val="24"/>
          <w:lang w:eastAsia="ru-RU"/>
        </w:rPr>
      </w:pPr>
      <w:r w:rsidRPr="00E925C0">
        <w:rPr>
          <w:rFonts w:ascii="Times New Roman" w:hAnsi="Times New Roman" w:cs="Times New Roman"/>
          <w:sz w:val="24"/>
          <w:szCs w:val="24"/>
          <w:lang w:eastAsia="ru-RU"/>
        </w:rPr>
        <w:t>Муниципальное казенное учреждение «Кино-досуговый центр «Чайка» п.Сулея (МКУ КДЦ «Чайка» п.Сулея), п.Сулея, ул.Кооперативная, 2а;</w:t>
      </w:r>
    </w:p>
    <w:p w:rsidR="00E925C0" w:rsidRDefault="00E925C0" w:rsidP="00E925C0">
      <w:pPr>
        <w:pStyle w:val="ae"/>
        <w:numPr>
          <w:ilvl w:val="0"/>
          <w:numId w:val="42"/>
        </w:numPr>
        <w:rPr>
          <w:rFonts w:ascii="Times New Roman" w:hAnsi="Times New Roman" w:cs="Times New Roman"/>
          <w:sz w:val="24"/>
          <w:szCs w:val="24"/>
          <w:lang w:eastAsia="ru-RU"/>
        </w:rPr>
      </w:pPr>
      <w:r>
        <w:rPr>
          <w:rFonts w:ascii="Times New Roman" w:hAnsi="Times New Roman" w:cs="Times New Roman"/>
          <w:sz w:val="24"/>
          <w:szCs w:val="24"/>
          <w:lang w:eastAsia="ru-RU"/>
        </w:rPr>
        <w:t>Муниципальное казенное учреждение «Библиотека Сулеинмкого городского поселения (МКУ «БСГП»), п.Сулея, ул.Ленина, 32;</w:t>
      </w:r>
    </w:p>
    <w:p w:rsidR="00E925C0" w:rsidRDefault="00E925C0" w:rsidP="00E925C0">
      <w:pPr>
        <w:pStyle w:val="ae"/>
        <w:numPr>
          <w:ilvl w:val="0"/>
          <w:numId w:val="42"/>
        </w:numPr>
        <w:rPr>
          <w:rFonts w:ascii="Times New Roman" w:hAnsi="Times New Roman" w:cs="Times New Roman"/>
          <w:sz w:val="24"/>
          <w:szCs w:val="24"/>
          <w:lang w:eastAsia="ru-RU"/>
        </w:rPr>
      </w:pPr>
      <w:r>
        <w:rPr>
          <w:rFonts w:ascii="Times New Roman" w:hAnsi="Times New Roman" w:cs="Times New Roman"/>
          <w:sz w:val="24"/>
          <w:szCs w:val="24"/>
          <w:lang w:eastAsia="ru-RU"/>
        </w:rPr>
        <w:t>Кафе «Уют» ИП Паладина В.В., п.Сулея, ул.Элеваторная, 13 (топливо – мазут)</w:t>
      </w:r>
    </w:p>
    <w:p w:rsidR="00E925C0" w:rsidRDefault="00E925C0" w:rsidP="00E925C0">
      <w:pPr>
        <w:pStyle w:val="3"/>
        <w:spacing w:before="0" w:after="0"/>
        <w:rPr>
          <w:szCs w:val="24"/>
        </w:rPr>
      </w:pPr>
      <w:r>
        <w:rPr>
          <w:szCs w:val="24"/>
        </w:rPr>
        <w:t>1.6. Описание зон действия индивидуального теплоснабжения.</w:t>
      </w:r>
    </w:p>
    <w:p w:rsidR="00E925C0" w:rsidRDefault="00E925C0" w:rsidP="00E925C0">
      <w:pPr>
        <w:rPr>
          <w:lang w:eastAsia="ru-RU"/>
        </w:rPr>
      </w:pPr>
      <w:r>
        <w:rPr>
          <w:lang w:eastAsia="ru-RU"/>
        </w:rPr>
        <w:t>Зоны действия индивидуального теплоснабжения в Сулеинском городском поселении сформированы в микрорайонах с коттеджной и усадебной застройкой. Данные здания, как правило, не присоединены к системам централизованного тепорснабжения.Их теплоснабжение осуществляетсяот индивидуальных теплогенераторов.</w:t>
      </w:r>
    </w:p>
    <w:p w:rsidR="00E925C0" w:rsidRDefault="00E925C0" w:rsidP="00E925C0">
      <w:pPr>
        <w:rPr>
          <w:lang w:eastAsia="ru-RU"/>
        </w:rPr>
      </w:pPr>
      <w:r>
        <w:rPr>
          <w:lang w:eastAsia="ru-RU"/>
        </w:rPr>
        <w:t>Индивидуальное теплоснабжение охватывает большую часть жилой застройки на территории городского поселения. Подключение существующей индивидуальной застройки к сетям централизованного теплоснабжения не планируется.</w:t>
      </w:r>
    </w:p>
    <w:p w:rsidR="00E925C0" w:rsidRPr="00E925C0" w:rsidRDefault="00E925C0" w:rsidP="00E925C0">
      <w:pPr>
        <w:rPr>
          <w:lang w:eastAsia="ru-RU"/>
        </w:rPr>
      </w:pPr>
      <w:r>
        <w:rPr>
          <w:lang w:eastAsia="ru-RU"/>
        </w:rPr>
        <w:t>Теплоснабжение индивидуальных жтлых домов осуществляется децентрализовано. Часть населения в индивидуальных жилых домах для нужд отопления и приготовления горячей воды используют установки, работающие на твердом и жидком топливе, либо от электроэнергии.</w:t>
      </w:r>
    </w:p>
    <w:p w:rsidR="00E925C0" w:rsidRPr="00E925C0" w:rsidRDefault="00E925C0" w:rsidP="00E925C0">
      <w:pPr>
        <w:pStyle w:val="ae"/>
        <w:ind w:left="1353" w:firstLine="0"/>
        <w:rPr>
          <w:rFonts w:ascii="Times New Roman" w:hAnsi="Times New Roman" w:cs="Times New Roman"/>
          <w:sz w:val="24"/>
          <w:szCs w:val="24"/>
          <w:lang w:eastAsia="ru-RU"/>
        </w:rPr>
      </w:pPr>
    </w:p>
    <w:p w:rsidR="00C16834" w:rsidRPr="00C16834" w:rsidRDefault="00C16834" w:rsidP="00867C79">
      <w:pPr>
        <w:autoSpaceDE w:val="0"/>
        <w:autoSpaceDN w:val="0"/>
        <w:adjustRightInd w:val="0"/>
        <w:rPr>
          <w:rFonts w:cs="Times New Roman"/>
          <w:szCs w:val="24"/>
        </w:rPr>
      </w:pPr>
    </w:p>
    <w:p w:rsidR="00B32920" w:rsidRDefault="00B32920" w:rsidP="00703788">
      <w:pPr>
        <w:pStyle w:val="2"/>
        <w:rPr>
          <w:highlight w:val="yellow"/>
        </w:rPr>
        <w:sectPr w:rsidR="00B32920" w:rsidSect="00CE547D">
          <w:footerReference w:type="default" r:id="rId9"/>
          <w:footerReference w:type="first" r:id="rId10"/>
          <w:type w:val="continuous"/>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bookmarkStart w:id="19" w:name="_Toc306358827"/>
      <w:bookmarkStart w:id="20" w:name="_Toc306606451"/>
      <w:bookmarkStart w:id="21" w:name="_Toc306620502"/>
      <w:bookmarkStart w:id="22" w:name="_Toc306620552"/>
      <w:bookmarkStart w:id="23" w:name="_Toc307572876"/>
    </w:p>
    <w:p w:rsidR="00BD774B" w:rsidRPr="00E37B88" w:rsidRDefault="00E07BE7" w:rsidP="00703788">
      <w:pPr>
        <w:pStyle w:val="2"/>
      </w:pPr>
      <w:bookmarkStart w:id="24" w:name="_Toc45291017"/>
      <w:bookmarkStart w:id="25" w:name="_Toc68509380"/>
      <w:r w:rsidRPr="00E37B88">
        <w:t>2</w:t>
      </w:r>
      <w:r w:rsidR="00866183" w:rsidRPr="00E37B88">
        <w:t>.</w:t>
      </w:r>
      <w:r w:rsidR="00BD774B" w:rsidRPr="00E37B88">
        <w:t xml:space="preserve"> Источники тепловой энергии</w:t>
      </w:r>
      <w:bookmarkEnd w:id="24"/>
      <w:bookmarkEnd w:id="25"/>
    </w:p>
    <w:p w:rsidR="00BD774B" w:rsidRPr="00E37B88" w:rsidRDefault="00BD774B" w:rsidP="00256E5B">
      <w:pPr>
        <w:pStyle w:val="3"/>
        <w:spacing w:before="0" w:after="0"/>
        <w:rPr>
          <w:szCs w:val="24"/>
        </w:rPr>
      </w:pPr>
      <w:bookmarkStart w:id="26" w:name="_Toc45291018"/>
      <w:bookmarkStart w:id="27" w:name="_Toc68509381"/>
      <w:r w:rsidRPr="00E37B88">
        <w:rPr>
          <w:szCs w:val="24"/>
        </w:rPr>
        <w:t>2.1. Структура основного оборудования</w:t>
      </w:r>
      <w:bookmarkEnd w:id="26"/>
      <w:bookmarkEnd w:id="27"/>
    </w:p>
    <w:p w:rsidR="008D14BF" w:rsidRPr="00395151" w:rsidRDefault="008D14BF" w:rsidP="008D14BF">
      <w:pPr>
        <w:spacing w:before="240"/>
        <w:rPr>
          <w:rFonts w:eastAsia="Calibri" w:cs="Times New Roman"/>
          <w:szCs w:val="24"/>
        </w:rPr>
      </w:pPr>
      <w:bookmarkStart w:id="28" w:name="_Ref411433684"/>
      <w:r w:rsidRPr="00395151">
        <w:rPr>
          <w:rFonts w:eastAsia="Calibri" w:cs="Times New Roman"/>
          <w:szCs w:val="24"/>
        </w:rPr>
        <w:t xml:space="preserve">Централизованное теплоснабжение </w:t>
      </w:r>
      <w:r w:rsidR="00E36182">
        <w:rPr>
          <w:rFonts w:eastAsia="Calibri" w:cs="Times New Roman"/>
          <w:szCs w:val="24"/>
        </w:rPr>
        <w:t>Сулеинского</w:t>
      </w:r>
      <w:r w:rsidR="00E925C0">
        <w:rPr>
          <w:rFonts w:eastAsia="Calibri" w:cs="Times New Roman"/>
          <w:szCs w:val="24"/>
        </w:rPr>
        <w:t xml:space="preserve"> </w:t>
      </w:r>
      <w:r w:rsidRPr="00395151">
        <w:rPr>
          <w:rFonts w:eastAsia="Calibri" w:cs="Times New Roman"/>
          <w:szCs w:val="24"/>
        </w:rPr>
        <w:t>городского поселения осуществляется при помощи единственного источника тепловой энергии –</w:t>
      </w:r>
      <w:r w:rsidR="00E925C0">
        <w:rPr>
          <w:rFonts w:eastAsia="Calibri" w:cs="Times New Roman"/>
          <w:szCs w:val="24"/>
        </w:rPr>
        <w:t xml:space="preserve"> блочной</w:t>
      </w:r>
      <w:r w:rsidRPr="00395151">
        <w:rPr>
          <w:rFonts w:eastAsia="Calibri" w:cs="Times New Roman"/>
          <w:szCs w:val="24"/>
        </w:rPr>
        <w:t xml:space="preserve"> газовой котельной, находящейся на правах аренды в распоряжении </w:t>
      </w:r>
      <w:r w:rsidR="00E36182">
        <w:rPr>
          <w:rFonts w:eastAsia="Calibri" w:cs="Times New Roman"/>
          <w:szCs w:val="24"/>
        </w:rPr>
        <w:t>ООО «ЖКХ» п.Сулея</w:t>
      </w:r>
      <w:r w:rsidRPr="00395151">
        <w:rPr>
          <w:rFonts w:eastAsia="Calibri" w:cs="Times New Roman"/>
          <w:szCs w:val="24"/>
        </w:rPr>
        <w:t>, обеспечивающего потребителей города тепловой энергии на нужды отопления и горячего водоснабжения.</w:t>
      </w:r>
      <w:bookmarkEnd w:id="28"/>
      <w:r w:rsidRPr="00395151">
        <w:rPr>
          <w:rFonts w:eastAsia="Calibri" w:cs="Times New Roman"/>
          <w:szCs w:val="24"/>
        </w:rPr>
        <w:t xml:space="preserve"> В настоящее время котельная отпускает тепло на жилищно - коммунальн</w:t>
      </w:r>
      <w:r>
        <w:rPr>
          <w:rFonts w:eastAsia="Calibri" w:cs="Times New Roman"/>
          <w:szCs w:val="24"/>
        </w:rPr>
        <w:t>ый сект</w:t>
      </w:r>
      <w:r w:rsidR="00E925C0">
        <w:rPr>
          <w:rFonts w:eastAsia="Calibri" w:cs="Times New Roman"/>
          <w:szCs w:val="24"/>
        </w:rPr>
        <w:t>ор, соцкультбыт порядка 2,1</w:t>
      </w:r>
      <w:r w:rsidRPr="00395151">
        <w:rPr>
          <w:rFonts w:eastAsia="Calibri" w:cs="Times New Roman"/>
          <w:szCs w:val="24"/>
        </w:rPr>
        <w:t xml:space="preserve"> Гкал/час.</w:t>
      </w:r>
    </w:p>
    <w:p w:rsidR="008D14BF" w:rsidRPr="008D14BF" w:rsidRDefault="008D14BF" w:rsidP="008D14BF">
      <w:pPr>
        <w:keepNext/>
        <w:spacing w:before="240" w:after="120"/>
        <w:rPr>
          <w:rFonts w:eastAsia="Times New Roman" w:cs="Times New Roman"/>
          <w:b/>
          <w:bCs/>
          <w:sz w:val="20"/>
          <w:szCs w:val="20"/>
          <w:lang w:eastAsia="ru-RU"/>
        </w:rPr>
      </w:pPr>
      <w:r w:rsidRPr="008D14BF">
        <w:rPr>
          <w:rFonts w:eastAsia="Times New Roman" w:cs="Times New Roman"/>
          <w:b/>
          <w:bCs/>
          <w:sz w:val="20"/>
          <w:szCs w:val="20"/>
          <w:lang w:eastAsia="ru-RU"/>
        </w:rPr>
        <w:t xml:space="preserve">Таблица </w:t>
      </w:r>
      <w:r w:rsidR="00460B38">
        <w:rPr>
          <w:rFonts w:eastAsia="Times New Roman" w:cs="Times New Roman"/>
          <w:b/>
          <w:bCs/>
          <w:sz w:val="20"/>
          <w:szCs w:val="20"/>
          <w:lang w:eastAsia="ru-RU"/>
        </w:rPr>
        <w:t>3</w:t>
      </w:r>
      <w:r w:rsidR="0016038B">
        <w:rPr>
          <w:rFonts w:eastAsia="Times New Roman" w:cs="Times New Roman"/>
          <w:b/>
          <w:bCs/>
          <w:sz w:val="20"/>
          <w:szCs w:val="20"/>
          <w:lang w:eastAsia="ru-RU"/>
        </w:rPr>
        <w:t>.</w:t>
      </w:r>
      <w:r w:rsidRPr="008D14BF">
        <w:rPr>
          <w:rFonts w:eastAsia="Times New Roman" w:cs="Times New Roman"/>
          <w:b/>
          <w:bCs/>
          <w:sz w:val="20"/>
          <w:szCs w:val="20"/>
          <w:lang w:eastAsia="ru-RU"/>
        </w:rPr>
        <w:t xml:space="preserve"> Состав котлового оборудования котельной</w:t>
      </w:r>
    </w:p>
    <w:tbl>
      <w:tblPr>
        <w:tblW w:w="9747" w:type="dxa"/>
        <w:tblLayout w:type="fixed"/>
        <w:tblLook w:val="04A0"/>
      </w:tblPr>
      <w:tblGrid>
        <w:gridCol w:w="1809"/>
        <w:gridCol w:w="1418"/>
        <w:gridCol w:w="2155"/>
        <w:gridCol w:w="1247"/>
        <w:gridCol w:w="1559"/>
        <w:gridCol w:w="1559"/>
      </w:tblGrid>
      <w:tr w:rsidR="008D14BF" w:rsidRPr="008D14BF" w:rsidTr="00393352">
        <w:trPr>
          <w:trHeight w:val="1058"/>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Наименование источника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Тип</w:t>
            </w:r>
            <w:r w:rsidRPr="008D14BF">
              <w:rPr>
                <w:rFonts w:eastAsia="Times New Roman" w:cs="Times New Roman"/>
                <w:color w:val="000000"/>
                <w:sz w:val="20"/>
                <w:szCs w:val="20"/>
                <w:lang w:eastAsia="ru-RU"/>
              </w:rPr>
              <w:br/>
              <w:t>(марка)</w:t>
            </w:r>
          </w:p>
        </w:tc>
        <w:tc>
          <w:tcPr>
            <w:tcW w:w="2155" w:type="dxa"/>
            <w:tcBorders>
              <w:top w:val="single" w:sz="4" w:space="0" w:color="auto"/>
              <w:left w:val="nil"/>
              <w:bottom w:val="single" w:sz="4" w:space="0" w:color="auto"/>
              <w:right w:val="single" w:sz="4" w:space="0" w:color="auto"/>
            </w:tcBorders>
            <w:shd w:val="clear" w:color="auto" w:fill="auto"/>
            <w:vAlign w:val="center"/>
            <w:hideMark/>
          </w:tcPr>
          <w:p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Производител</w:t>
            </w:r>
            <w:r>
              <w:rPr>
                <w:rFonts w:eastAsia="Times New Roman" w:cs="Times New Roman"/>
                <w:color w:val="000000"/>
                <w:sz w:val="20"/>
                <w:szCs w:val="20"/>
                <w:lang w:eastAsia="ru-RU"/>
              </w:rPr>
              <w:t>ь</w:t>
            </w:r>
            <w:r w:rsidRPr="008D14BF">
              <w:rPr>
                <w:rFonts w:eastAsia="Times New Roman" w:cs="Times New Roman"/>
                <w:color w:val="000000"/>
                <w:sz w:val="20"/>
                <w:szCs w:val="20"/>
                <w:lang w:eastAsia="ru-RU"/>
              </w:rPr>
              <w:t>ность,</w:t>
            </w:r>
            <w:r w:rsidRPr="008D14BF">
              <w:rPr>
                <w:rFonts w:eastAsia="Times New Roman" w:cs="Times New Roman"/>
                <w:color w:val="000000"/>
                <w:sz w:val="20"/>
                <w:szCs w:val="20"/>
                <w:lang w:eastAsia="ru-RU"/>
              </w:rPr>
              <w:br/>
              <w:t>Гкал/ч (т/ч)</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Количество, шт.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 xml:space="preserve">Установленная мощность, Гкал/ч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8D14BF" w:rsidRPr="008D14BF" w:rsidRDefault="008D14BF" w:rsidP="008D14BF">
            <w:pPr>
              <w:ind w:firstLine="0"/>
              <w:rPr>
                <w:rFonts w:eastAsia="Times New Roman" w:cs="Times New Roman"/>
                <w:color w:val="000000"/>
                <w:sz w:val="20"/>
                <w:szCs w:val="20"/>
                <w:lang w:eastAsia="ru-RU"/>
              </w:rPr>
            </w:pPr>
            <w:r w:rsidRPr="008D14BF">
              <w:rPr>
                <w:rFonts w:eastAsia="Times New Roman" w:cs="Times New Roman"/>
                <w:color w:val="000000"/>
                <w:sz w:val="20"/>
                <w:szCs w:val="20"/>
                <w:lang w:eastAsia="ru-RU"/>
              </w:rPr>
              <w:t xml:space="preserve">Располагаемая мощность,  Гкал/ч </w:t>
            </w:r>
          </w:p>
        </w:tc>
      </w:tr>
      <w:tr w:rsidR="008D14BF" w:rsidRPr="008D14BF" w:rsidTr="00393352">
        <w:trPr>
          <w:trHeight w:val="685"/>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rsidR="008D14BF" w:rsidRPr="008D14BF" w:rsidRDefault="008D14BF" w:rsidP="008D14BF">
            <w:pPr>
              <w:ind w:firstLine="0"/>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Водогрейный котел</w:t>
            </w:r>
          </w:p>
        </w:tc>
        <w:tc>
          <w:tcPr>
            <w:tcW w:w="1418" w:type="dxa"/>
            <w:tcBorders>
              <w:top w:val="nil"/>
              <w:left w:val="nil"/>
              <w:bottom w:val="single" w:sz="4" w:space="0" w:color="auto"/>
              <w:right w:val="single" w:sz="4" w:space="0" w:color="auto"/>
            </w:tcBorders>
            <w:shd w:val="clear" w:color="auto" w:fill="auto"/>
            <w:noWrap/>
            <w:vAlign w:val="center"/>
            <w:hideMark/>
          </w:tcPr>
          <w:p w:rsidR="008D14BF" w:rsidRPr="008D14BF" w:rsidRDefault="008D14BF" w:rsidP="008D14BF">
            <w:pPr>
              <w:ind w:firstLine="0"/>
              <w:rPr>
                <w:rFonts w:eastAsia="Times New Roman" w:cs="Times New Roman"/>
                <w:bCs/>
                <w:color w:val="000000"/>
                <w:sz w:val="20"/>
                <w:szCs w:val="20"/>
                <w:lang w:eastAsia="ru-RU"/>
              </w:rPr>
            </w:pPr>
            <w:r w:rsidRPr="008D14BF">
              <w:rPr>
                <w:rFonts w:eastAsia="Times New Roman" w:cs="Times New Roman"/>
                <w:bCs/>
                <w:color w:val="000000"/>
                <w:sz w:val="20"/>
                <w:szCs w:val="20"/>
                <w:lang w:eastAsia="ru-RU"/>
              </w:rPr>
              <w:t>К</w:t>
            </w:r>
            <w:r w:rsidR="00E925C0">
              <w:rPr>
                <w:rFonts w:eastAsia="Times New Roman" w:cs="Times New Roman"/>
                <w:bCs/>
                <w:color w:val="000000"/>
                <w:sz w:val="20"/>
                <w:szCs w:val="20"/>
                <w:lang w:eastAsia="ru-RU"/>
              </w:rPr>
              <w:t>ВГ -630</w:t>
            </w:r>
          </w:p>
        </w:tc>
        <w:tc>
          <w:tcPr>
            <w:tcW w:w="2155" w:type="dxa"/>
            <w:tcBorders>
              <w:top w:val="nil"/>
              <w:left w:val="nil"/>
              <w:bottom w:val="single" w:sz="4" w:space="0" w:color="auto"/>
              <w:right w:val="single" w:sz="4" w:space="0" w:color="auto"/>
            </w:tcBorders>
            <w:shd w:val="clear" w:color="auto" w:fill="auto"/>
            <w:noWrap/>
            <w:vAlign w:val="center"/>
            <w:hideMark/>
          </w:tcPr>
          <w:p w:rsidR="00E925C0" w:rsidRPr="008D14BF" w:rsidRDefault="00E925C0" w:rsidP="00E925C0">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1247" w:type="dxa"/>
            <w:tcBorders>
              <w:top w:val="nil"/>
              <w:left w:val="nil"/>
              <w:bottom w:val="single" w:sz="4" w:space="0" w:color="auto"/>
              <w:right w:val="single" w:sz="4" w:space="0" w:color="auto"/>
            </w:tcBorders>
            <w:shd w:val="clear" w:color="auto" w:fill="auto"/>
            <w:noWrap/>
            <w:vAlign w:val="center"/>
            <w:hideMark/>
          </w:tcPr>
          <w:p w:rsidR="008D14BF" w:rsidRPr="008D14BF" w:rsidRDefault="00E925C0" w:rsidP="002D1C8F">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4</w:t>
            </w:r>
          </w:p>
        </w:tc>
        <w:tc>
          <w:tcPr>
            <w:tcW w:w="1559" w:type="dxa"/>
            <w:tcBorders>
              <w:top w:val="nil"/>
              <w:left w:val="nil"/>
              <w:bottom w:val="single" w:sz="4" w:space="0" w:color="auto"/>
              <w:right w:val="single" w:sz="4" w:space="0" w:color="auto"/>
            </w:tcBorders>
            <w:shd w:val="clear" w:color="auto" w:fill="auto"/>
            <w:noWrap/>
            <w:vAlign w:val="center"/>
            <w:hideMark/>
          </w:tcPr>
          <w:p w:rsidR="008D14BF" w:rsidRPr="008D14BF" w:rsidRDefault="00E925C0" w:rsidP="002D1C8F">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2,52</w:t>
            </w:r>
          </w:p>
        </w:tc>
        <w:tc>
          <w:tcPr>
            <w:tcW w:w="1559" w:type="dxa"/>
            <w:tcBorders>
              <w:top w:val="nil"/>
              <w:left w:val="nil"/>
              <w:bottom w:val="single" w:sz="4" w:space="0" w:color="auto"/>
              <w:right w:val="single" w:sz="4" w:space="0" w:color="auto"/>
            </w:tcBorders>
            <w:shd w:val="clear" w:color="auto" w:fill="auto"/>
            <w:vAlign w:val="center"/>
            <w:hideMark/>
          </w:tcPr>
          <w:p w:rsidR="008D14BF" w:rsidRPr="008D14BF" w:rsidRDefault="00E925C0" w:rsidP="002D1C8F">
            <w:pPr>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2,1</w:t>
            </w:r>
          </w:p>
        </w:tc>
      </w:tr>
    </w:tbl>
    <w:p w:rsidR="008D14BF" w:rsidRPr="00395151" w:rsidRDefault="008D14BF" w:rsidP="008D14BF">
      <w:pPr>
        <w:rPr>
          <w:rFonts w:eastAsia="Calibri" w:cs="Times New Roman"/>
          <w:szCs w:val="24"/>
        </w:rPr>
      </w:pPr>
    </w:p>
    <w:p w:rsidR="008D14BF" w:rsidRPr="00395151" w:rsidRDefault="008D14BF" w:rsidP="008D14BF">
      <w:pPr>
        <w:rPr>
          <w:rFonts w:eastAsia="Calibri" w:cs="Times New Roman"/>
          <w:szCs w:val="24"/>
        </w:rPr>
      </w:pPr>
      <w:r w:rsidRPr="00395151">
        <w:rPr>
          <w:rFonts w:eastAsia="Calibri" w:cs="Times New Roman"/>
          <w:szCs w:val="24"/>
        </w:rPr>
        <w:t>Тепловая энергия расходуется на нужды отопления и горячего водоснабжения.</w:t>
      </w:r>
    </w:p>
    <w:p w:rsidR="008D14BF" w:rsidRPr="00395151" w:rsidRDefault="00E925C0" w:rsidP="008D14BF">
      <w:pPr>
        <w:rPr>
          <w:rFonts w:eastAsia="Calibri" w:cs="Times New Roman"/>
          <w:szCs w:val="24"/>
        </w:rPr>
      </w:pPr>
      <w:r>
        <w:rPr>
          <w:rFonts w:eastAsia="Calibri" w:cs="Times New Roman"/>
          <w:szCs w:val="24"/>
        </w:rPr>
        <w:t>На котельной установлены 4</w:t>
      </w:r>
      <w:r w:rsidR="008D14BF" w:rsidRPr="00395151">
        <w:rPr>
          <w:rFonts w:eastAsia="Calibri" w:cs="Times New Roman"/>
          <w:szCs w:val="24"/>
        </w:rPr>
        <w:t xml:space="preserve"> водогрейных котлов, производительностью </w:t>
      </w:r>
      <w:r>
        <w:rPr>
          <w:rFonts w:eastAsia="Calibri" w:cs="Times New Roman"/>
          <w:szCs w:val="24"/>
        </w:rPr>
        <w:t>0,63</w:t>
      </w:r>
      <w:r w:rsidR="008D14BF" w:rsidRPr="00395151">
        <w:rPr>
          <w:rFonts w:eastAsia="Calibri" w:cs="Times New Roman"/>
          <w:szCs w:val="24"/>
        </w:rPr>
        <w:t xml:space="preserve"> Гкал/час</w:t>
      </w:r>
      <w:r>
        <w:rPr>
          <w:rFonts w:eastAsia="Calibri" w:cs="Times New Roman"/>
          <w:szCs w:val="24"/>
        </w:rPr>
        <w:t xml:space="preserve"> каждый. Котлы оснащаются автоматической газовой горелкой типа ГБГ в комплекте с блоком управления горелкой БУГ-М на базе контролера </w:t>
      </w:r>
      <w:r>
        <w:rPr>
          <w:rFonts w:eastAsia="Calibri" w:cs="Times New Roman"/>
          <w:szCs w:val="24"/>
          <w:lang w:val="en-US"/>
        </w:rPr>
        <w:t>SIEMENS</w:t>
      </w:r>
      <w:r w:rsidRPr="00E925C0">
        <w:rPr>
          <w:rFonts w:eastAsia="Calibri" w:cs="Times New Roman"/>
          <w:szCs w:val="24"/>
        </w:rPr>
        <w:t xml:space="preserve"> </w:t>
      </w:r>
      <w:r>
        <w:rPr>
          <w:rFonts w:eastAsia="Calibri" w:cs="Times New Roman"/>
          <w:szCs w:val="24"/>
        </w:rPr>
        <w:t>с трехпозиционным регулированием тепловой мощности 0-50-100% в комплекте с КИПиА</w:t>
      </w:r>
      <w:r w:rsidR="008D14BF" w:rsidRPr="00395151">
        <w:rPr>
          <w:rFonts w:eastAsia="Calibri" w:cs="Times New Roman"/>
          <w:szCs w:val="24"/>
        </w:rPr>
        <w:t xml:space="preserve">. </w:t>
      </w:r>
    </w:p>
    <w:p w:rsidR="008D14BF" w:rsidRPr="00395151" w:rsidRDefault="008D14BF" w:rsidP="008D14BF">
      <w:pPr>
        <w:rPr>
          <w:rFonts w:eastAsia="Times New Roman" w:cs="Times New Roman"/>
          <w:szCs w:val="24"/>
          <w:lang w:eastAsia="ru-RU"/>
        </w:rPr>
      </w:pPr>
      <w:r w:rsidRPr="00395151">
        <w:rPr>
          <w:rFonts w:eastAsia="Times New Roman" w:cs="Times New Roman"/>
          <w:szCs w:val="24"/>
          <w:lang w:eastAsia="ru-RU"/>
        </w:rPr>
        <w:t>То</w:t>
      </w:r>
      <w:r w:rsidR="00E925C0">
        <w:rPr>
          <w:rFonts w:eastAsia="Times New Roman" w:cs="Times New Roman"/>
          <w:szCs w:val="24"/>
          <w:lang w:eastAsia="ru-RU"/>
        </w:rPr>
        <w:t>пливо – природный газ ГОСТ 5542.</w:t>
      </w:r>
      <w:r w:rsidRPr="00395151">
        <w:rPr>
          <w:rFonts w:eastAsia="Times New Roman" w:cs="Times New Roman"/>
          <w:szCs w:val="24"/>
          <w:lang w:eastAsia="ru-RU"/>
        </w:rPr>
        <w:t xml:space="preserve"> </w:t>
      </w:r>
      <w:r w:rsidR="00E925C0">
        <w:rPr>
          <w:rFonts w:eastAsia="Times New Roman" w:cs="Times New Roman"/>
          <w:szCs w:val="24"/>
          <w:lang w:eastAsia="ru-RU"/>
        </w:rPr>
        <w:t>Если применить комбинированную горелку, то в качестве резервного – дизелное топливо</w:t>
      </w:r>
      <w:r w:rsidRPr="00395151">
        <w:rPr>
          <w:rFonts w:eastAsia="Times New Roman" w:cs="Times New Roman"/>
          <w:szCs w:val="24"/>
          <w:lang w:eastAsia="ru-RU"/>
        </w:rPr>
        <w:t>.</w:t>
      </w:r>
      <w:r w:rsidR="00E925C0">
        <w:rPr>
          <w:rFonts w:eastAsia="Times New Roman" w:cs="Times New Roman"/>
          <w:szCs w:val="24"/>
          <w:lang w:eastAsia="ru-RU"/>
        </w:rPr>
        <w:t xml:space="preserve"> Возможна эксплуатация котла на сжиженном или попутном нефтяном газах.</w:t>
      </w:r>
    </w:p>
    <w:p w:rsidR="008D14BF" w:rsidRDefault="008D14BF" w:rsidP="008D14BF">
      <w:pPr>
        <w:autoSpaceDE w:val="0"/>
        <w:autoSpaceDN w:val="0"/>
        <w:adjustRightInd w:val="0"/>
        <w:rPr>
          <w:rFonts w:eastAsia="Calibri" w:cs="Times New Roman"/>
          <w:color w:val="000000"/>
          <w:szCs w:val="24"/>
        </w:rPr>
      </w:pPr>
      <w:r w:rsidRPr="00395151">
        <w:rPr>
          <w:rFonts w:eastAsia="Calibri" w:cs="Times New Roman"/>
          <w:color w:val="000000"/>
          <w:szCs w:val="24"/>
        </w:rPr>
        <w:t xml:space="preserve">Установленное в котельной оборудование и схема его работы обеспечивают равно-мерную загрузку водогрейных котлов. </w:t>
      </w:r>
    </w:p>
    <w:p w:rsidR="00F0158A" w:rsidRPr="00395151" w:rsidRDefault="00F0158A" w:rsidP="008D14BF">
      <w:pPr>
        <w:autoSpaceDE w:val="0"/>
        <w:autoSpaceDN w:val="0"/>
        <w:adjustRightInd w:val="0"/>
        <w:rPr>
          <w:rFonts w:eastAsia="Calibri" w:cs="Times New Roman"/>
          <w:color w:val="000000"/>
          <w:szCs w:val="24"/>
        </w:rPr>
      </w:pPr>
      <w:r>
        <w:rPr>
          <w:rFonts w:eastAsia="Calibri" w:cs="Times New Roman"/>
          <w:color w:val="000000"/>
          <w:szCs w:val="24"/>
        </w:rPr>
        <w:t>Тепловая схема котельной предусматривает отпуск потребителям горячей воды. Котельная работает на сеть с непосредственным водозабором на горячее водоснабжение.</w:t>
      </w:r>
    </w:p>
    <w:p w:rsidR="008D14BF" w:rsidRDefault="008D14BF" w:rsidP="008D14BF">
      <w:pPr>
        <w:rPr>
          <w:rFonts w:eastAsia="Times New Roman" w:cs="Times New Roman"/>
          <w:szCs w:val="24"/>
          <w:lang w:eastAsia="ru-RU"/>
        </w:rPr>
      </w:pPr>
      <w:r w:rsidRPr="00395151">
        <w:rPr>
          <w:rFonts w:eastAsia="Times New Roman" w:cs="Times New Roman"/>
          <w:szCs w:val="24"/>
          <w:lang w:eastAsia="ru-RU"/>
        </w:rPr>
        <w:t xml:space="preserve">Теплоносителем для систем отопления и </w:t>
      </w:r>
      <w:r w:rsidR="00E925C0">
        <w:rPr>
          <w:rFonts w:eastAsia="Times New Roman" w:cs="Times New Roman"/>
          <w:szCs w:val="24"/>
          <w:lang w:eastAsia="ru-RU"/>
        </w:rPr>
        <w:t xml:space="preserve">горячего водоснабжения является горячая вода, температурный график </w:t>
      </w:r>
      <w:r w:rsidR="00F0158A">
        <w:rPr>
          <w:rFonts w:eastAsia="Times New Roman" w:cs="Times New Roman"/>
          <w:szCs w:val="24"/>
          <w:lang w:eastAsia="ru-RU"/>
        </w:rPr>
        <w:t>70/60.</w:t>
      </w:r>
    </w:p>
    <w:p w:rsidR="00F0158A" w:rsidRPr="00395151" w:rsidRDefault="00F0158A" w:rsidP="008D14BF">
      <w:pPr>
        <w:rPr>
          <w:rFonts w:eastAsia="Times New Roman" w:cs="Times New Roman"/>
          <w:szCs w:val="24"/>
          <w:lang w:eastAsia="ru-RU"/>
        </w:rPr>
      </w:pPr>
      <w:r>
        <w:rPr>
          <w:rFonts w:eastAsia="Times New Roman" w:cs="Times New Roman"/>
          <w:szCs w:val="24"/>
          <w:lang w:eastAsia="ru-RU"/>
        </w:rPr>
        <w:t>Время работы системы – в отопительный период.</w:t>
      </w:r>
    </w:p>
    <w:p w:rsidR="008D14BF" w:rsidRPr="00395151" w:rsidRDefault="00F0158A" w:rsidP="008D14BF">
      <w:pPr>
        <w:autoSpaceDE w:val="0"/>
        <w:autoSpaceDN w:val="0"/>
        <w:adjustRightInd w:val="0"/>
        <w:rPr>
          <w:rFonts w:eastAsia="Calibri" w:cs="Times New Roman"/>
          <w:color w:val="000000"/>
          <w:szCs w:val="24"/>
        </w:rPr>
      </w:pPr>
      <w:r>
        <w:rPr>
          <w:rFonts w:eastAsia="Calibri" w:cs="Times New Roman"/>
          <w:color w:val="000000"/>
          <w:szCs w:val="24"/>
        </w:rPr>
        <w:t>Регулирование отопительно-вентиляционной</w:t>
      </w:r>
      <w:r w:rsidR="008D14BF" w:rsidRPr="00395151">
        <w:rPr>
          <w:rFonts w:eastAsia="Calibri" w:cs="Times New Roman"/>
          <w:color w:val="000000"/>
          <w:szCs w:val="24"/>
        </w:rPr>
        <w:t xml:space="preserve"> нагрузки – </w:t>
      </w:r>
      <w:r>
        <w:rPr>
          <w:rFonts w:eastAsia="Calibri" w:cs="Times New Roman"/>
          <w:color w:val="000000"/>
          <w:szCs w:val="24"/>
        </w:rPr>
        <w:t>качественное.</w:t>
      </w:r>
    </w:p>
    <w:p w:rsidR="008D14BF" w:rsidRPr="00395151" w:rsidRDefault="008D14BF" w:rsidP="008D14BF">
      <w:pPr>
        <w:rPr>
          <w:rFonts w:eastAsia="Calibri" w:cs="Times New Roman"/>
          <w:szCs w:val="24"/>
        </w:rPr>
      </w:pPr>
      <w:r w:rsidRPr="00395151">
        <w:rPr>
          <w:rFonts w:eastAsia="Calibri" w:cs="Times New Roman"/>
          <w:szCs w:val="24"/>
        </w:rPr>
        <w:t xml:space="preserve">Схема теплоснабжения </w:t>
      </w:r>
      <w:r w:rsidR="00F0158A">
        <w:rPr>
          <w:rFonts w:eastAsia="Calibri" w:cs="Times New Roman"/>
          <w:szCs w:val="24"/>
        </w:rPr>
        <w:t>открытая</w:t>
      </w:r>
      <w:r w:rsidRPr="00395151">
        <w:rPr>
          <w:rFonts w:eastAsia="Calibri" w:cs="Times New Roman"/>
          <w:szCs w:val="24"/>
        </w:rPr>
        <w:t>.</w:t>
      </w:r>
    </w:p>
    <w:p w:rsidR="0031326E" w:rsidRDefault="0031326E" w:rsidP="00256E5B">
      <w:pPr>
        <w:pStyle w:val="3"/>
        <w:spacing w:before="0" w:after="0"/>
        <w:rPr>
          <w:szCs w:val="24"/>
          <w:highlight w:val="yellow"/>
        </w:rPr>
      </w:pPr>
    </w:p>
    <w:p w:rsidR="0031326E" w:rsidRPr="005054D1" w:rsidRDefault="00BD774B" w:rsidP="00256E5B">
      <w:pPr>
        <w:pStyle w:val="3"/>
        <w:spacing w:before="0" w:after="0"/>
        <w:rPr>
          <w:szCs w:val="24"/>
        </w:rPr>
      </w:pPr>
      <w:bookmarkStart w:id="29" w:name="_Toc45291019"/>
      <w:bookmarkStart w:id="30" w:name="_Toc68509382"/>
      <w:r w:rsidRPr="005054D1">
        <w:rPr>
          <w:szCs w:val="24"/>
        </w:rPr>
        <w:t>2.2</w:t>
      </w:r>
      <w:r w:rsidR="009B7AA0" w:rsidRPr="005054D1">
        <w:rPr>
          <w:szCs w:val="24"/>
        </w:rPr>
        <w:t>.</w:t>
      </w:r>
      <w:r w:rsidRPr="005054D1">
        <w:rPr>
          <w:szCs w:val="24"/>
        </w:rPr>
        <w:t xml:space="preserve"> Параметры установленной тепловой мощности теплофикационного оборудования и теплофикационной установки</w:t>
      </w:r>
      <w:r w:rsidR="00310795">
        <w:rPr>
          <w:szCs w:val="24"/>
        </w:rPr>
        <w:t>.</w:t>
      </w:r>
      <w:bookmarkEnd w:id="29"/>
      <w:bookmarkEnd w:id="30"/>
    </w:p>
    <w:p w:rsidR="00DE59B6" w:rsidRPr="00DE59B6" w:rsidRDefault="00DE59B6" w:rsidP="00DE59B6">
      <w:pPr>
        <w:rPr>
          <w:highlight w:val="yellow"/>
          <w:lang w:eastAsia="ru-RU"/>
        </w:rPr>
      </w:pPr>
    </w:p>
    <w:p w:rsidR="004D36AD" w:rsidRDefault="00DE59B6" w:rsidP="004D36AD">
      <w:pPr>
        <w:rPr>
          <w:szCs w:val="24"/>
          <w:lang w:eastAsia="ru-RU"/>
        </w:rPr>
      </w:pPr>
      <w:r w:rsidRPr="00112E47">
        <w:rPr>
          <w:szCs w:val="24"/>
          <w:lang w:eastAsia="ru-RU"/>
        </w:rPr>
        <w:t xml:space="preserve">Параметры установленной тепловой мощности оборудования источников тепловой энергии </w:t>
      </w:r>
      <w:r w:rsidR="00E36182">
        <w:rPr>
          <w:szCs w:val="24"/>
          <w:lang w:eastAsia="ru-RU"/>
        </w:rPr>
        <w:t>ООО «ЖКХ» п.Сулея</w:t>
      </w:r>
      <w:r w:rsidR="00ED5A7C">
        <w:rPr>
          <w:szCs w:val="24"/>
          <w:lang w:eastAsia="ru-RU"/>
        </w:rPr>
        <w:t xml:space="preserve"> </w:t>
      </w:r>
      <w:r w:rsidRPr="00112E47">
        <w:rPr>
          <w:szCs w:val="24"/>
          <w:lang w:eastAsia="ru-RU"/>
        </w:rPr>
        <w:t>представлены в таблице ниже:</w:t>
      </w:r>
    </w:p>
    <w:p w:rsidR="008D14BF" w:rsidRPr="00FA2200" w:rsidRDefault="008D14BF" w:rsidP="004D36AD">
      <w:pPr>
        <w:rPr>
          <w:rFonts w:eastAsia="Times New Roman" w:cs="Times New Roman"/>
          <w:b/>
          <w:bCs/>
          <w:sz w:val="20"/>
          <w:szCs w:val="20"/>
          <w:lang w:eastAsia="ru-RU"/>
        </w:rPr>
      </w:pPr>
      <w:r w:rsidRPr="00FA2200">
        <w:rPr>
          <w:rFonts w:eastAsia="Times New Roman" w:cs="Times New Roman"/>
          <w:b/>
          <w:bCs/>
          <w:sz w:val="20"/>
          <w:szCs w:val="20"/>
          <w:lang w:eastAsia="ru-RU"/>
        </w:rPr>
        <w:t xml:space="preserve">Таблица </w:t>
      </w:r>
      <w:r w:rsidR="00F0158A">
        <w:rPr>
          <w:rFonts w:eastAsia="Times New Roman" w:cs="Times New Roman"/>
          <w:b/>
          <w:bCs/>
          <w:sz w:val="20"/>
          <w:szCs w:val="20"/>
          <w:lang w:eastAsia="ru-RU"/>
        </w:rPr>
        <w:t>4</w:t>
      </w:r>
      <w:r w:rsidR="0016038B">
        <w:rPr>
          <w:rFonts w:eastAsia="Times New Roman" w:cs="Times New Roman"/>
          <w:b/>
          <w:bCs/>
          <w:sz w:val="20"/>
          <w:szCs w:val="20"/>
          <w:lang w:eastAsia="ru-RU"/>
        </w:rPr>
        <w:t>.</w:t>
      </w:r>
      <w:r w:rsidRPr="00FA2200">
        <w:rPr>
          <w:rFonts w:eastAsia="Times New Roman" w:cs="Times New Roman"/>
          <w:b/>
          <w:bCs/>
          <w:sz w:val="20"/>
          <w:szCs w:val="20"/>
          <w:lang w:eastAsia="ru-RU"/>
        </w:rPr>
        <w:t xml:space="preserve"> Установленная мощность оборудования источников тепловой энергии</w:t>
      </w:r>
    </w:p>
    <w:tbl>
      <w:tblPr>
        <w:tblStyle w:val="1f1"/>
        <w:tblW w:w="0" w:type="auto"/>
        <w:tblLook w:val="04A0"/>
      </w:tblPr>
      <w:tblGrid>
        <w:gridCol w:w="817"/>
        <w:gridCol w:w="3119"/>
        <w:gridCol w:w="1823"/>
        <w:gridCol w:w="1622"/>
        <w:gridCol w:w="1622"/>
      </w:tblGrid>
      <w:tr w:rsidR="007E5719" w:rsidRPr="00FA2200" w:rsidTr="005C713C">
        <w:trPr>
          <w:tblHeader/>
        </w:trPr>
        <w:tc>
          <w:tcPr>
            <w:tcW w:w="817" w:type="dxa"/>
            <w:vAlign w:val="center"/>
          </w:tcPr>
          <w:p w:rsidR="007E5719" w:rsidRPr="00FA2200" w:rsidRDefault="007E5719" w:rsidP="007E5719">
            <w:pPr>
              <w:ind w:firstLine="0"/>
              <w:jc w:val="both"/>
              <w:rPr>
                <w:rFonts w:eastAsia="Calibri"/>
                <w:sz w:val="20"/>
              </w:rPr>
            </w:pPr>
            <w:r w:rsidRPr="00FA2200">
              <w:rPr>
                <w:rFonts w:eastAsia="Calibri"/>
                <w:sz w:val="20"/>
              </w:rPr>
              <w:t>№ п/п</w:t>
            </w:r>
          </w:p>
        </w:tc>
        <w:tc>
          <w:tcPr>
            <w:tcW w:w="3119" w:type="dxa"/>
            <w:vAlign w:val="center"/>
          </w:tcPr>
          <w:p w:rsidR="007E5719" w:rsidRPr="00FA2200" w:rsidRDefault="007E5719" w:rsidP="007E5719">
            <w:pPr>
              <w:ind w:firstLine="0"/>
              <w:jc w:val="both"/>
              <w:rPr>
                <w:rFonts w:eastAsia="Calibri"/>
                <w:sz w:val="20"/>
              </w:rPr>
            </w:pPr>
            <w:r w:rsidRPr="00FA2200">
              <w:rPr>
                <w:rFonts w:eastAsia="Calibri"/>
                <w:sz w:val="20"/>
              </w:rPr>
              <w:t>Наименование источника</w:t>
            </w:r>
          </w:p>
        </w:tc>
        <w:tc>
          <w:tcPr>
            <w:tcW w:w="1823" w:type="dxa"/>
            <w:vAlign w:val="center"/>
          </w:tcPr>
          <w:p w:rsidR="007E5719" w:rsidRPr="00FA2200" w:rsidRDefault="007E5719" w:rsidP="007E5719">
            <w:pPr>
              <w:ind w:firstLine="0"/>
              <w:jc w:val="both"/>
              <w:rPr>
                <w:rFonts w:eastAsia="Calibri"/>
                <w:sz w:val="20"/>
              </w:rPr>
            </w:pPr>
            <w:r w:rsidRPr="00FA2200">
              <w:rPr>
                <w:rFonts w:eastAsia="Calibri"/>
                <w:sz w:val="20"/>
              </w:rPr>
              <w:t>Установленная мощность, Гкал/ч</w:t>
            </w:r>
          </w:p>
        </w:tc>
        <w:tc>
          <w:tcPr>
            <w:tcW w:w="1622" w:type="dxa"/>
          </w:tcPr>
          <w:p w:rsidR="007E5719" w:rsidRPr="00FA2200" w:rsidRDefault="005C713C" w:rsidP="005C713C">
            <w:pPr>
              <w:ind w:firstLine="0"/>
              <w:jc w:val="both"/>
              <w:rPr>
                <w:rFonts w:eastAsia="Calibri"/>
                <w:sz w:val="20"/>
              </w:rPr>
            </w:pPr>
            <w:r>
              <w:rPr>
                <w:rFonts w:eastAsia="Calibri"/>
                <w:sz w:val="20"/>
              </w:rPr>
              <w:t>Основное топливо</w:t>
            </w:r>
          </w:p>
        </w:tc>
        <w:tc>
          <w:tcPr>
            <w:tcW w:w="1622" w:type="dxa"/>
          </w:tcPr>
          <w:p w:rsidR="007E5719" w:rsidRPr="00FA2200" w:rsidRDefault="007E5719" w:rsidP="007E5719">
            <w:pPr>
              <w:ind w:firstLine="0"/>
              <w:jc w:val="both"/>
              <w:rPr>
                <w:rFonts w:eastAsia="Calibri"/>
                <w:sz w:val="20"/>
              </w:rPr>
            </w:pPr>
            <w:r>
              <w:rPr>
                <w:rFonts w:eastAsia="Calibri"/>
                <w:sz w:val="20"/>
              </w:rPr>
              <w:t>год ввода в эксплуатацию</w:t>
            </w:r>
          </w:p>
        </w:tc>
      </w:tr>
      <w:tr w:rsidR="007E5719" w:rsidRPr="00FA2200" w:rsidTr="005C713C">
        <w:tc>
          <w:tcPr>
            <w:tcW w:w="817" w:type="dxa"/>
            <w:vAlign w:val="center"/>
          </w:tcPr>
          <w:p w:rsidR="007E5719" w:rsidRPr="00FA2200" w:rsidRDefault="007E5719" w:rsidP="007E5719">
            <w:pPr>
              <w:ind w:firstLine="0"/>
              <w:jc w:val="center"/>
              <w:rPr>
                <w:rFonts w:eastAsia="Calibri"/>
                <w:sz w:val="20"/>
              </w:rPr>
            </w:pPr>
            <w:r w:rsidRPr="00FA2200">
              <w:rPr>
                <w:rFonts w:eastAsia="Calibri"/>
                <w:sz w:val="20"/>
              </w:rPr>
              <w:t>1</w:t>
            </w:r>
          </w:p>
        </w:tc>
        <w:tc>
          <w:tcPr>
            <w:tcW w:w="3119" w:type="dxa"/>
            <w:vAlign w:val="center"/>
          </w:tcPr>
          <w:p w:rsidR="007E5719" w:rsidRPr="00FA2200" w:rsidRDefault="007E5719" w:rsidP="007E5719">
            <w:pPr>
              <w:ind w:firstLine="0"/>
              <w:jc w:val="both"/>
              <w:rPr>
                <w:rFonts w:eastAsia="Calibri"/>
                <w:sz w:val="20"/>
              </w:rPr>
            </w:pPr>
            <w:r w:rsidRPr="00FA2200">
              <w:rPr>
                <w:rFonts w:eastAsia="Calibri"/>
                <w:sz w:val="20"/>
              </w:rPr>
              <w:t>Котел водогрейный КСВа – 2.0</w:t>
            </w:r>
          </w:p>
        </w:tc>
        <w:tc>
          <w:tcPr>
            <w:tcW w:w="1823" w:type="dxa"/>
            <w:vAlign w:val="center"/>
          </w:tcPr>
          <w:p w:rsidR="007E5719" w:rsidRPr="00FA2200" w:rsidRDefault="00F0158A" w:rsidP="002D1C8F">
            <w:pPr>
              <w:jc w:val="center"/>
              <w:rPr>
                <w:rFonts w:eastAsia="Calibri"/>
                <w:sz w:val="20"/>
              </w:rPr>
            </w:pPr>
            <w:r>
              <w:rPr>
                <w:rFonts w:eastAsia="Calibri"/>
                <w:sz w:val="20"/>
              </w:rPr>
              <w:t>0,63</w:t>
            </w:r>
          </w:p>
        </w:tc>
        <w:tc>
          <w:tcPr>
            <w:tcW w:w="1622" w:type="dxa"/>
          </w:tcPr>
          <w:p w:rsidR="007E5719" w:rsidRPr="00FA2200" w:rsidRDefault="005C713C" w:rsidP="005C713C">
            <w:pPr>
              <w:ind w:firstLine="0"/>
              <w:jc w:val="both"/>
              <w:rPr>
                <w:rFonts w:eastAsia="Calibri"/>
                <w:sz w:val="20"/>
              </w:rPr>
            </w:pPr>
            <w:r>
              <w:rPr>
                <w:rFonts w:eastAsia="Calibri"/>
                <w:sz w:val="20"/>
              </w:rPr>
              <w:t>природный газ</w:t>
            </w:r>
          </w:p>
        </w:tc>
        <w:tc>
          <w:tcPr>
            <w:tcW w:w="1622" w:type="dxa"/>
          </w:tcPr>
          <w:p w:rsidR="007E5719" w:rsidRPr="00FA2200" w:rsidRDefault="00F0158A" w:rsidP="005C713C">
            <w:pPr>
              <w:ind w:firstLine="0"/>
              <w:jc w:val="both"/>
              <w:rPr>
                <w:rFonts w:eastAsia="Calibri"/>
                <w:sz w:val="20"/>
              </w:rPr>
            </w:pPr>
            <w:r>
              <w:rPr>
                <w:rFonts w:eastAsia="Calibri"/>
                <w:sz w:val="20"/>
              </w:rPr>
              <w:t>2003</w:t>
            </w:r>
            <w:r w:rsidR="005C713C">
              <w:rPr>
                <w:rFonts w:eastAsia="Calibri"/>
                <w:sz w:val="20"/>
              </w:rPr>
              <w:t>г</w:t>
            </w:r>
          </w:p>
        </w:tc>
      </w:tr>
      <w:tr w:rsidR="007E5719" w:rsidRPr="00FA2200" w:rsidTr="005C713C">
        <w:tc>
          <w:tcPr>
            <w:tcW w:w="817" w:type="dxa"/>
            <w:vAlign w:val="center"/>
          </w:tcPr>
          <w:p w:rsidR="007E5719" w:rsidRPr="00FA2200" w:rsidRDefault="007E5719" w:rsidP="007E5719">
            <w:pPr>
              <w:ind w:firstLine="0"/>
              <w:jc w:val="center"/>
              <w:rPr>
                <w:rFonts w:eastAsia="Calibri"/>
                <w:sz w:val="20"/>
              </w:rPr>
            </w:pPr>
            <w:r w:rsidRPr="00FA2200">
              <w:rPr>
                <w:rFonts w:eastAsia="Calibri"/>
                <w:sz w:val="20"/>
              </w:rPr>
              <w:t>2</w:t>
            </w:r>
          </w:p>
        </w:tc>
        <w:tc>
          <w:tcPr>
            <w:tcW w:w="3119" w:type="dxa"/>
            <w:vAlign w:val="center"/>
          </w:tcPr>
          <w:p w:rsidR="007E5719" w:rsidRPr="00FA2200" w:rsidRDefault="007E5719" w:rsidP="007E5719">
            <w:pPr>
              <w:ind w:firstLine="0"/>
              <w:jc w:val="both"/>
              <w:rPr>
                <w:rFonts w:eastAsia="Calibri"/>
                <w:sz w:val="20"/>
              </w:rPr>
            </w:pPr>
            <w:r w:rsidRPr="00FA2200">
              <w:rPr>
                <w:rFonts w:eastAsia="Calibri"/>
                <w:sz w:val="20"/>
              </w:rPr>
              <w:t>Котел водогрейный КСВа – 2.0</w:t>
            </w:r>
          </w:p>
        </w:tc>
        <w:tc>
          <w:tcPr>
            <w:tcW w:w="1823" w:type="dxa"/>
            <w:vAlign w:val="center"/>
          </w:tcPr>
          <w:p w:rsidR="007E5719" w:rsidRPr="00FA2200" w:rsidRDefault="00F0158A" w:rsidP="002D1C8F">
            <w:pPr>
              <w:jc w:val="center"/>
              <w:rPr>
                <w:rFonts w:eastAsia="Calibri"/>
                <w:sz w:val="20"/>
              </w:rPr>
            </w:pPr>
            <w:r>
              <w:rPr>
                <w:rFonts w:eastAsia="Calibri"/>
                <w:sz w:val="20"/>
              </w:rPr>
              <w:t>0,63</w:t>
            </w:r>
          </w:p>
        </w:tc>
        <w:tc>
          <w:tcPr>
            <w:tcW w:w="1622" w:type="dxa"/>
          </w:tcPr>
          <w:p w:rsidR="007E5719" w:rsidRPr="00FA2200" w:rsidRDefault="005C713C" w:rsidP="005C713C">
            <w:pPr>
              <w:ind w:firstLine="0"/>
              <w:jc w:val="both"/>
              <w:rPr>
                <w:rFonts w:eastAsia="Calibri"/>
                <w:sz w:val="20"/>
              </w:rPr>
            </w:pPr>
            <w:r>
              <w:rPr>
                <w:rFonts w:eastAsia="Calibri"/>
                <w:sz w:val="20"/>
              </w:rPr>
              <w:t>природный газ</w:t>
            </w:r>
          </w:p>
        </w:tc>
        <w:tc>
          <w:tcPr>
            <w:tcW w:w="1622" w:type="dxa"/>
          </w:tcPr>
          <w:p w:rsidR="007E5719" w:rsidRPr="00FA2200" w:rsidRDefault="00F0158A" w:rsidP="005C713C">
            <w:pPr>
              <w:ind w:firstLine="0"/>
              <w:jc w:val="both"/>
              <w:rPr>
                <w:rFonts w:eastAsia="Calibri"/>
                <w:sz w:val="20"/>
              </w:rPr>
            </w:pPr>
            <w:r>
              <w:rPr>
                <w:rFonts w:eastAsia="Calibri"/>
                <w:sz w:val="20"/>
              </w:rPr>
              <w:t>2003</w:t>
            </w:r>
            <w:r w:rsidR="005C713C">
              <w:rPr>
                <w:rFonts w:eastAsia="Calibri"/>
                <w:sz w:val="20"/>
              </w:rPr>
              <w:t>г</w:t>
            </w:r>
          </w:p>
        </w:tc>
      </w:tr>
      <w:tr w:rsidR="005C713C" w:rsidRPr="00FA2200" w:rsidTr="005C713C">
        <w:tc>
          <w:tcPr>
            <w:tcW w:w="817" w:type="dxa"/>
            <w:vAlign w:val="center"/>
          </w:tcPr>
          <w:p w:rsidR="005C713C" w:rsidRPr="00FA2200" w:rsidRDefault="005C713C" w:rsidP="007E5719">
            <w:pPr>
              <w:ind w:firstLine="0"/>
              <w:jc w:val="center"/>
              <w:rPr>
                <w:rFonts w:eastAsia="Calibri"/>
                <w:sz w:val="20"/>
              </w:rPr>
            </w:pPr>
            <w:r w:rsidRPr="00FA2200">
              <w:rPr>
                <w:rFonts w:eastAsia="Calibri"/>
                <w:sz w:val="20"/>
              </w:rPr>
              <w:t>3</w:t>
            </w:r>
          </w:p>
        </w:tc>
        <w:tc>
          <w:tcPr>
            <w:tcW w:w="3119" w:type="dxa"/>
            <w:vAlign w:val="center"/>
          </w:tcPr>
          <w:p w:rsidR="005C713C" w:rsidRPr="00FA2200" w:rsidRDefault="005C713C" w:rsidP="007E5719">
            <w:pPr>
              <w:ind w:firstLine="0"/>
              <w:jc w:val="both"/>
              <w:rPr>
                <w:rFonts w:eastAsia="Calibri"/>
                <w:sz w:val="20"/>
              </w:rPr>
            </w:pPr>
            <w:r w:rsidRPr="00FA2200">
              <w:rPr>
                <w:rFonts w:eastAsia="Calibri"/>
                <w:sz w:val="20"/>
              </w:rPr>
              <w:t>Котел водогрейный КСВа – 2.0</w:t>
            </w:r>
          </w:p>
        </w:tc>
        <w:tc>
          <w:tcPr>
            <w:tcW w:w="1823" w:type="dxa"/>
            <w:vAlign w:val="center"/>
          </w:tcPr>
          <w:p w:rsidR="005C713C" w:rsidRPr="00FA2200" w:rsidRDefault="00F0158A" w:rsidP="002D1C8F">
            <w:pPr>
              <w:jc w:val="center"/>
              <w:rPr>
                <w:rFonts w:eastAsia="Calibri"/>
                <w:sz w:val="20"/>
              </w:rPr>
            </w:pPr>
            <w:r>
              <w:rPr>
                <w:rFonts w:eastAsia="Calibri"/>
                <w:sz w:val="20"/>
              </w:rPr>
              <w:t>0,63</w:t>
            </w:r>
          </w:p>
        </w:tc>
        <w:tc>
          <w:tcPr>
            <w:tcW w:w="1622" w:type="dxa"/>
          </w:tcPr>
          <w:p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rsidR="005C713C" w:rsidRPr="00FA2200" w:rsidRDefault="00F0158A" w:rsidP="002D1C8F">
            <w:pPr>
              <w:ind w:firstLine="0"/>
              <w:jc w:val="both"/>
              <w:rPr>
                <w:rFonts w:eastAsia="Calibri"/>
                <w:sz w:val="20"/>
              </w:rPr>
            </w:pPr>
            <w:r>
              <w:rPr>
                <w:rFonts w:eastAsia="Calibri"/>
                <w:sz w:val="20"/>
              </w:rPr>
              <w:t>2003</w:t>
            </w:r>
            <w:r w:rsidR="005C713C">
              <w:rPr>
                <w:rFonts w:eastAsia="Calibri"/>
                <w:sz w:val="20"/>
              </w:rPr>
              <w:t>г</w:t>
            </w:r>
          </w:p>
        </w:tc>
      </w:tr>
      <w:tr w:rsidR="005C713C" w:rsidRPr="00FA2200" w:rsidTr="005C713C">
        <w:tc>
          <w:tcPr>
            <w:tcW w:w="817" w:type="dxa"/>
            <w:vAlign w:val="center"/>
          </w:tcPr>
          <w:p w:rsidR="005C713C" w:rsidRPr="00FA2200" w:rsidRDefault="005C713C" w:rsidP="007E5719">
            <w:pPr>
              <w:ind w:firstLine="0"/>
              <w:jc w:val="center"/>
              <w:rPr>
                <w:rFonts w:eastAsia="Calibri"/>
                <w:sz w:val="20"/>
              </w:rPr>
            </w:pPr>
            <w:r w:rsidRPr="00FA2200">
              <w:rPr>
                <w:rFonts w:eastAsia="Calibri"/>
                <w:sz w:val="20"/>
              </w:rPr>
              <w:t>4</w:t>
            </w:r>
          </w:p>
        </w:tc>
        <w:tc>
          <w:tcPr>
            <w:tcW w:w="3119" w:type="dxa"/>
            <w:vAlign w:val="center"/>
          </w:tcPr>
          <w:p w:rsidR="005C713C" w:rsidRPr="00FA2200" w:rsidRDefault="005C713C" w:rsidP="007E5719">
            <w:pPr>
              <w:ind w:firstLine="0"/>
              <w:jc w:val="both"/>
              <w:rPr>
                <w:rFonts w:eastAsia="Calibri"/>
                <w:sz w:val="20"/>
              </w:rPr>
            </w:pPr>
            <w:r w:rsidRPr="00FA2200">
              <w:rPr>
                <w:rFonts w:eastAsia="Calibri"/>
                <w:sz w:val="20"/>
              </w:rPr>
              <w:t>Котел водогрейный КСВа – 2.0</w:t>
            </w:r>
          </w:p>
        </w:tc>
        <w:tc>
          <w:tcPr>
            <w:tcW w:w="1823" w:type="dxa"/>
            <w:vAlign w:val="center"/>
          </w:tcPr>
          <w:p w:rsidR="005C713C" w:rsidRPr="00FA2200" w:rsidRDefault="00F0158A" w:rsidP="002D1C8F">
            <w:pPr>
              <w:jc w:val="center"/>
              <w:rPr>
                <w:rFonts w:eastAsia="Calibri"/>
                <w:sz w:val="20"/>
              </w:rPr>
            </w:pPr>
            <w:r>
              <w:rPr>
                <w:rFonts w:eastAsia="Calibri"/>
                <w:sz w:val="20"/>
              </w:rPr>
              <w:t>0,63</w:t>
            </w:r>
          </w:p>
        </w:tc>
        <w:tc>
          <w:tcPr>
            <w:tcW w:w="1622" w:type="dxa"/>
          </w:tcPr>
          <w:p w:rsidR="005C713C" w:rsidRPr="00FA2200" w:rsidRDefault="005C713C" w:rsidP="002D1C8F">
            <w:pPr>
              <w:ind w:firstLine="0"/>
              <w:jc w:val="both"/>
              <w:rPr>
                <w:rFonts w:eastAsia="Calibri"/>
                <w:sz w:val="20"/>
              </w:rPr>
            </w:pPr>
            <w:r>
              <w:rPr>
                <w:rFonts w:eastAsia="Calibri"/>
                <w:sz w:val="20"/>
              </w:rPr>
              <w:t>природный газ</w:t>
            </w:r>
          </w:p>
        </w:tc>
        <w:tc>
          <w:tcPr>
            <w:tcW w:w="1622" w:type="dxa"/>
          </w:tcPr>
          <w:p w:rsidR="005C713C" w:rsidRPr="00FA2200" w:rsidRDefault="00F0158A" w:rsidP="002D1C8F">
            <w:pPr>
              <w:ind w:firstLine="0"/>
              <w:jc w:val="both"/>
              <w:rPr>
                <w:rFonts w:eastAsia="Calibri"/>
                <w:sz w:val="20"/>
              </w:rPr>
            </w:pPr>
            <w:r>
              <w:rPr>
                <w:rFonts w:eastAsia="Calibri"/>
                <w:sz w:val="20"/>
              </w:rPr>
              <w:t>2003</w:t>
            </w:r>
            <w:r w:rsidR="005C713C">
              <w:rPr>
                <w:rFonts w:eastAsia="Calibri"/>
                <w:sz w:val="20"/>
              </w:rPr>
              <w:t>г</w:t>
            </w:r>
          </w:p>
        </w:tc>
      </w:tr>
    </w:tbl>
    <w:p w:rsidR="00F0158A" w:rsidRPr="00F0158A" w:rsidRDefault="00F0158A" w:rsidP="00F53D9A">
      <w:pPr>
        <w:pStyle w:val="afd"/>
        <w:keepNext/>
        <w:rPr>
          <w:b w:val="0"/>
        </w:rPr>
      </w:pPr>
      <w:r>
        <w:rPr>
          <w:b w:val="0"/>
        </w:rPr>
        <w:t>Структура насосоного оборудования представлена в таблице ниже.</w:t>
      </w:r>
    </w:p>
    <w:p w:rsidR="00F53D9A" w:rsidRDefault="00F53D9A" w:rsidP="00F53D9A">
      <w:pPr>
        <w:pStyle w:val="afd"/>
        <w:keepNext/>
      </w:pPr>
      <w:r>
        <w:t xml:space="preserve">Таблица </w:t>
      </w:r>
      <w:r w:rsidR="00F0158A">
        <w:t>5</w:t>
      </w:r>
      <w:r w:rsidR="00F0450A">
        <w:t>.</w:t>
      </w:r>
      <w:r>
        <w:t xml:space="preserve"> Насосное оборудование </w:t>
      </w:r>
      <w:r w:rsidR="00F0450A">
        <w:t>в ЦТП</w:t>
      </w:r>
      <w:r w:rsidR="007E5719">
        <w:t xml:space="preserve"> котельной</w:t>
      </w:r>
      <w:r w:rsidR="00F0450A">
        <w:t>.</w:t>
      </w:r>
    </w:p>
    <w:tbl>
      <w:tblPr>
        <w:tblStyle w:val="a4"/>
        <w:tblW w:w="4723" w:type="pct"/>
        <w:tblLayout w:type="fixed"/>
        <w:tblLook w:val="04A0"/>
      </w:tblPr>
      <w:tblGrid>
        <w:gridCol w:w="1836"/>
        <w:gridCol w:w="1963"/>
        <w:gridCol w:w="1555"/>
        <w:gridCol w:w="991"/>
        <w:gridCol w:w="1276"/>
        <w:gridCol w:w="1419"/>
      </w:tblGrid>
      <w:tr w:rsidR="005758E3" w:rsidRPr="00125411" w:rsidTr="005758E3">
        <w:trPr>
          <w:tblHeader/>
        </w:trPr>
        <w:tc>
          <w:tcPr>
            <w:tcW w:w="1015" w:type="pct"/>
            <w:vAlign w:val="center"/>
          </w:tcPr>
          <w:p w:rsidR="005758E3" w:rsidRPr="00125411" w:rsidRDefault="005758E3" w:rsidP="00E85F0F">
            <w:pPr>
              <w:ind w:firstLine="0"/>
              <w:jc w:val="center"/>
              <w:rPr>
                <w:sz w:val="20"/>
                <w:szCs w:val="20"/>
                <w:lang w:eastAsia="ru-RU"/>
              </w:rPr>
            </w:pPr>
            <w:r w:rsidRPr="00125411">
              <w:rPr>
                <w:sz w:val="20"/>
                <w:szCs w:val="20"/>
                <w:lang w:eastAsia="ru-RU"/>
              </w:rPr>
              <w:t>Наименование насосного оборудования</w:t>
            </w:r>
          </w:p>
        </w:tc>
        <w:tc>
          <w:tcPr>
            <w:tcW w:w="1086" w:type="pct"/>
            <w:vAlign w:val="center"/>
          </w:tcPr>
          <w:p w:rsidR="005758E3" w:rsidRPr="00125411" w:rsidRDefault="005758E3" w:rsidP="00E85F0F">
            <w:pPr>
              <w:ind w:firstLine="0"/>
              <w:jc w:val="center"/>
              <w:rPr>
                <w:sz w:val="20"/>
                <w:szCs w:val="20"/>
                <w:lang w:eastAsia="ru-RU"/>
              </w:rPr>
            </w:pPr>
            <w:r w:rsidRPr="00125411">
              <w:rPr>
                <w:sz w:val="20"/>
                <w:szCs w:val="20"/>
                <w:lang w:eastAsia="ru-RU"/>
              </w:rPr>
              <w:t>Тип, марка</w:t>
            </w:r>
          </w:p>
        </w:tc>
        <w:tc>
          <w:tcPr>
            <w:tcW w:w="860" w:type="pct"/>
            <w:vAlign w:val="center"/>
          </w:tcPr>
          <w:p w:rsidR="005758E3" w:rsidRPr="00125411" w:rsidRDefault="005758E3" w:rsidP="00E85F0F">
            <w:pPr>
              <w:ind w:firstLine="0"/>
              <w:jc w:val="center"/>
              <w:rPr>
                <w:sz w:val="20"/>
                <w:szCs w:val="20"/>
                <w:lang w:eastAsia="ru-RU"/>
              </w:rPr>
            </w:pPr>
            <w:r w:rsidRPr="00125411">
              <w:rPr>
                <w:sz w:val="20"/>
                <w:szCs w:val="20"/>
                <w:lang w:eastAsia="ru-RU"/>
              </w:rPr>
              <w:t xml:space="preserve">Производительность </w:t>
            </w:r>
            <m:oMath>
              <m:sSup>
                <m:sSupPr>
                  <m:ctrlPr>
                    <w:rPr>
                      <w:rFonts w:ascii="Cambria Math" w:hAnsi="Cambria Math"/>
                      <w:i/>
                      <w:sz w:val="20"/>
                      <w:szCs w:val="20"/>
                      <w:lang w:eastAsia="ru-RU"/>
                    </w:rPr>
                  </m:ctrlPr>
                </m:sSupPr>
                <m:e>
                  <m:r>
                    <w:rPr>
                      <w:rFonts w:ascii="Cambria Math" w:hAnsi="Cambria Math"/>
                      <w:sz w:val="20"/>
                      <w:szCs w:val="20"/>
                      <w:lang w:eastAsia="ru-RU"/>
                    </w:rPr>
                    <m:t>м</m:t>
                  </m:r>
                </m:e>
                <m:sup>
                  <m:r>
                    <w:rPr>
                      <w:rFonts w:ascii="Cambria Math" w:hAnsi="Cambria Math"/>
                      <w:sz w:val="20"/>
                      <w:szCs w:val="20"/>
                      <w:lang w:eastAsia="ru-RU"/>
                    </w:rPr>
                    <m:t>3</m:t>
                  </m:r>
                </m:sup>
              </m:sSup>
              <m:r>
                <w:rPr>
                  <w:rFonts w:ascii="Cambria Math" w:hAnsi="Cambria Math"/>
                  <w:sz w:val="20"/>
                  <w:szCs w:val="20"/>
                  <w:lang w:eastAsia="ru-RU"/>
                </w:rPr>
                <m:t>/ч</m:t>
              </m:r>
            </m:oMath>
          </w:p>
        </w:tc>
        <w:tc>
          <w:tcPr>
            <w:tcW w:w="548" w:type="pct"/>
            <w:vAlign w:val="center"/>
          </w:tcPr>
          <w:p w:rsidR="005758E3" w:rsidRPr="00125411" w:rsidRDefault="005758E3" w:rsidP="00E85F0F">
            <w:pPr>
              <w:ind w:firstLine="0"/>
              <w:jc w:val="center"/>
              <w:rPr>
                <w:sz w:val="20"/>
                <w:szCs w:val="20"/>
                <w:lang w:eastAsia="ru-RU"/>
              </w:rPr>
            </w:pPr>
            <w:r w:rsidRPr="00125411">
              <w:rPr>
                <w:sz w:val="20"/>
                <w:szCs w:val="20"/>
                <w:lang w:eastAsia="ru-RU"/>
              </w:rPr>
              <w:t>Напор, м.в.ст.</w:t>
            </w:r>
          </w:p>
        </w:tc>
        <w:tc>
          <w:tcPr>
            <w:tcW w:w="706" w:type="pct"/>
          </w:tcPr>
          <w:p w:rsidR="005758E3" w:rsidRDefault="005758E3" w:rsidP="00E85F0F">
            <w:pPr>
              <w:ind w:firstLine="0"/>
              <w:jc w:val="center"/>
              <w:rPr>
                <w:sz w:val="20"/>
                <w:szCs w:val="20"/>
                <w:lang w:eastAsia="ru-RU"/>
              </w:rPr>
            </w:pPr>
          </w:p>
          <w:p w:rsidR="005758E3" w:rsidRPr="00125411" w:rsidRDefault="005758E3" w:rsidP="00E85F0F">
            <w:pPr>
              <w:ind w:firstLine="0"/>
              <w:jc w:val="center"/>
              <w:rPr>
                <w:sz w:val="20"/>
                <w:szCs w:val="20"/>
                <w:lang w:eastAsia="ru-RU"/>
              </w:rPr>
            </w:pPr>
            <w:r>
              <w:rPr>
                <w:sz w:val="20"/>
                <w:szCs w:val="20"/>
                <w:lang w:eastAsia="ru-RU"/>
              </w:rPr>
              <w:t>Количество, шт</w:t>
            </w:r>
          </w:p>
        </w:tc>
        <w:tc>
          <w:tcPr>
            <w:tcW w:w="785" w:type="pct"/>
          </w:tcPr>
          <w:p w:rsidR="005758E3" w:rsidRDefault="005758E3" w:rsidP="00E85F0F">
            <w:pPr>
              <w:ind w:firstLine="0"/>
              <w:jc w:val="center"/>
              <w:rPr>
                <w:sz w:val="20"/>
                <w:szCs w:val="20"/>
                <w:lang w:eastAsia="ru-RU"/>
              </w:rPr>
            </w:pPr>
          </w:p>
          <w:p w:rsidR="005758E3" w:rsidRDefault="005758E3" w:rsidP="00E85F0F">
            <w:pPr>
              <w:ind w:firstLine="0"/>
              <w:jc w:val="center"/>
              <w:rPr>
                <w:sz w:val="20"/>
                <w:szCs w:val="20"/>
                <w:lang w:eastAsia="ru-RU"/>
              </w:rPr>
            </w:pPr>
            <w:r>
              <w:rPr>
                <w:sz w:val="20"/>
                <w:szCs w:val="20"/>
                <w:lang w:eastAsia="ru-RU"/>
              </w:rPr>
              <w:t>год ввода в эксплуатацию</w:t>
            </w:r>
          </w:p>
        </w:tc>
      </w:tr>
      <w:tr w:rsidR="005758E3" w:rsidRPr="00125411" w:rsidTr="005758E3">
        <w:tc>
          <w:tcPr>
            <w:tcW w:w="1015" w:type="pct"/>
            <w:vAlign w:val="center"/>
          </w:tcPr>
          <w:p w:rsidR="005758E3" w:rsidRPr="00125411" w:rsidRDefault="005758E3" w:rsidP="00E85F0F">
            <w:pPr>
              <w:ind w:firstLine="0"/>
              <w:jc w:val="center"/>
              <w:rPr>
                <w:sz w:val="20"/>
                <w:szCs w:val="20"/>
                <w:lang w:eastAsia="ru-RU"/>
              </w:rPr>
            </w:pPr>
            <w:r>
              <w:rPr>
                <w:sz w:val="20"/>
                <w:szCs w:val="20"/>
                <w:lang w:eastAsia="ru-RU"/>
              </w:rPr>
              <w:t>Сетевой насос системы отопления</w:t>
            </w:r>
          </w:p>
        </w:tc>
        <w:tc>
          <w:tcPr>
            <w:tcW w:w="1086" w:type="pct"/>
            <w:vAlign w:val="center"/>
          </w:tcPr>
          <w:p w:rsidR="005758E3" w:rsidRPr="005758E3" w:rsidRDefault="005758E3" w:rsidP="00E85F0F">
            <w:pPr>
              <w:ind w:firstLine="0"/>
              <w:jc w:val="center"/>
              <w:rPr>
                <w:sz w:val="20"/>
                <w:szCs w:val="20"/>
                <w:lang w:val="en-US" w:eastAsia="ru-RU"/>
              </w:rPr>
            </w:pPr>
            <w:r>
              <w:rPr>
                <w:sz w:val="20"/>
                <w:szCs w:val="20"/>
                <w:lang w:val="en-US" w:eastAsia="ru-RU"/>
              </w:rPr>
              <w:t>Grundfos</w:t>
            </w:r>
          </w:p>
        </w:tc>
        <w:tc>
          <w:tcPr>
            <w:tcW w:w="860" w:type="pct"/>
            <w:vAlign w:val="center"/>
          </w:tcPr>
          <w:p w:rsidR="005758E3" w:rsidRPr="00125411" w:rsidRDefault="005758E3" w:rsidP="00E85F0F">
            <w:pPr>
              <w:ind w:firstLine="0"/>
              <w:jc w:val="center"/>
              <w:rPr>
                <w:sz w:val="20"/>
                <w:szCs w:val="20"/>
                <w:lang w:eastAsia="ru-RU"/>
              </w:rPr>
            </w:pPr>
            <w:r>
              <w:rPr>
                <w:sz w:val="20"/>
                <w:szCs w:val="20"/>
                <w:lang w:eastAsia="ru-RU"/>
              </w:rPr>
              <w:t>80</w:t>
            </w:r>
          </w:p>
        </w:tc>
        <w:tc>
          <w:tcPr>
            <w:tcW w:w="548" w:type="pct"/>
            <w:vAlign w:val="center"/>
          </w:tcPr>
          <w:p w:rsidR="005758E3" w:rsidRPr="00125411" w:rsidRDefault="005758E3" w:rsidP="00E85F0F">
            <w:pPr>
              <w:ind w:firstLine="0"/>
              <w:jc w:val="center"/>
              <w:rPr>
                <w:sz w:val="20"/>
                <w:szCs w:val="20"/>
                <w:lang w:eastAsia="ru-RU"/>
              </w:rPr>
            </w:pPr>
            <w:r>
              <w:rPr>
                <w:sz w:val="20"/>
                <w:szCs w:val="20"/>
                <w:lang w:eastAsia="ru-RU"/>
              </w:rPr>
              <w:t>60</w:t>
            </w:r>
          </w:p>
        </w:tc>
        <w:tc>
          <w:tcPr>
            <w:tcW w:w="706" w:type="pct"/>
          </w:tcPr>
          <w:p w:rsidR="005758E3" w:rsidRDefault="005758E3" w:rsidP="00E85F0F">
            <w:pPr>
              <w:ind w:firstLine="0"/>
              <w:jc w:val="center"/>
              <w:rPr>
                <w:sz w:val="20"/>
                <w:szCs w:val="20"/>
                <w:lang w:eastAsia="ru-RU"/>
              </w:rPr>
            </w:pPr>
          </w:p>
          <w:p w:rsidR="005758E3" w:rsidRDefault="005758E3" w:rsidP="00E85F0F">
            <w:pPr>
              <w:ind w:firstLine="0"/>
              <w:jc w:val="center"/>
              <w:rPr>
                <w:sz w:val="20"/>
                <w:szCs w:val="20"/>
                <w:lang w:eastAsia="ru-RU"/>
              </w:rPr>
            </w:pPr>
            <w:r>
              <w:rPr>
                <w:sz w:val="20"/>
                <w:szCs w:val="20"/>
                <w:lang w:eastAsia="ru-RU"/>
              </w:rPr>
              <w:t>3</w:t>
            </w:r>
          </w:p>
        </w:tc>
        <w:tc>
          <w:tcPr>
            <w:tcW w:w="785" w:type="pct"/>
          </w:tcPr>
          <w:p w:rsidR="005758E3" w:rsidRDefault="005758E3" w:rsidP="00E85F0F">
            <w:pPr>
              <w:ind w:firstLine="0"/>
              <w:jc w:val="center"/>
              <w:rPr>
                <w:sz w:val="20"/>
                <w:szCs w:val="20"/>
                <w:lang w:eastAsia="ru-RU"/>
              </w:rPr>
            </w:pPr>
          </w:p>
          <w:p w:rsidR="005758E3" w:rsidRDefault="005758E3" w:rsidP="00E85F0F">
            <w:pPr>
              <w:ind w:firstLine="0"/>
              <w:jc w:val="center"/>
              <w:rPr>
                <w:sz w:val="20"/>
                <w:szCs w:val="20"/>
                <w:lang w:eastAsia="ru-RU"/>
              </w:rPr>
            </w:pPr>
            <w:r>
              <w:rPr>
                <w:sz w:val="20"/>
                <w:szCs w:val="20"/>
                <w:lang w:eastAsia="ru-RU"/>
              </w:rPr>
              <w:t>2003г</w:t>
            </w:r>
          </w:p>
        </w:tc>
      </w:tr>
      <w:tr w:rsidR="005758E3" w:rsidRPr="00125411" w:rsidTr="005758E3">
        <w:tc>
          <w:tcPr>
            <w:tcW w:w="1015" w:type="pct"/>
            <w:vAlign w:val="center"/>
          </w:tcPr>
          <w:p w:rsidR="005758E3" w:rsidRPr="005758E3" w:rsidRDefault="005758E3" w:rsidP="00872B92">
            <w:pPr>
              <w:ind w:firstLine="0"/>
              <w:jc w:val="center"/>
              <w:rPr>
                <w:sz w:val="20"/>
                <w:szCs w:val="20"/>
                <w:lang w:eastAsia="ru-RU"/>
              </w:rPr>
            </w:pPr>
            <w:r>
              <w:rPr>
                <w:sz w:val="20"/>
                <w:szCs w:val="20"/>
                <w:lang w:eastAsia="ru-RU"/>
              </w:rPr>
              <w:t>Насос на контур</w:t>
            </w:r>
          </w:p>
        </w:tc>
        <w:tc>
          <w:tcPr>
            <w:tcW w:w="1086" w:type="pct"/>
            <w:vAlign w:val="center"/>
          </w:tcPr>
          <w:p w:rsidR="005758E3" w:rsidRPr="00125411" w:rsidRDefault="005758E3" w:rsidP="00E85F0F">
            <w:pPr>
              <w:ind w:firstLine="0"/>
              <w:jc w:val="center"/>
              <w:rPr>
                <w:sz w:val="20"/>
                <w:szCs w:val="20"/>
                <w:lang w:eastAsia="ru-RU"/>
              </w:rPr>
            </w:pPr>
            <w:r>
              <w:rPr>
                <w:sz w:val="20"/>
                <w:szCs w:val="20"/>
                <w:lang w:val="en-US" w:eastAsia="ru-RU"/>
              </w:rPr>
              <w:t>Grundfos</w:t>
            </w:r>
          </w:p>
        </w:tc>
        <w:tc>
          <w:tcPr>
            <w:tcW w:w="860" w:type="pct"/>
            <w:vAlign w:val="center"/>
          </w:tcPr>
          <w:p w:rsidR="005758E3" w:rsidRPr="00125411" w:rsidRDefault="005758E3" w:rsidP="00E85F0F">
            <w:pPr>
              <w:ind w:firstLine="0"/>
              <w:jc w:val="center"/>
              <w:rPr>
                <w:sz w:val="20"/>
                <w:szCs w:val="20"/>
                <w:lang w:eastAsia="ru-RU"/>
              </w:rPr>
            </w:pPr>
            <w:r>
              <w:rPr>
                <w:sz w:val="20"/>
                <w:szCs w:val="20"/>
                <w:lang w:eastAsia="ru-RU"/>
              </w:rPr>
              <w:t>80</w:t>
            </w:r>
          </w:p>
        </w:tc>
        <w:tc>
          <w:tcPr>
            <w:tcW w:w="548" w:type="pct"/>
            <w:vAlign w:val="center"/>
          </w:tcPr>
          <w:p w:rsidR="005758E3" w:rsidRPr="00125411" w:rsidRDefault="005758E3" w:rsidP="00E85F0F">
            <w:pPr>
              <w:ind w:firstLine="0"/>
              <w:jc w:val="center"/>
              <w:rPr>
                <w:sz w:val="20"/>
                <w:szCs w:val="20"/>
                <w:lang w:eastAsia="ru-RU"/>
              </w:rPr>
            </w:pPr>
            <w:r>
              <w:rPr>
                <w:sz w:val="20"/>
                <w:szCs w:val="20"/>
                <w:lang w:eastAsia="ru-RU"/>
              </w:rPr>
              <w:t>65</w:t>
            </w:r>
          </w:p>
        </w:tc>
        <w:tc>
          <w:tcPr>
            <w:tcW w:w="706" w:type="pct"/>
          </w:tcPr>
          <w:p w:rsidR="005758E3" w:rsidRDefault="005758E3" w:rsidP="00E85F0F">
            <w:pPr>
              <w:ind w:firstLine="0"/>
              <w:jc w:val="center"/>
              <w:rPr>
                <w:sz w:val="20"/>
                <w:szCs w:val="20"/>
                <w:lang w:eastAsia="ru-RU"/>
              </w:rPr>
            </w:pPr>
          </w:p>
          <w:p w:rsidR="005758E3" w:rsidRPr="00125411" w:rsidRDefault="005758E3" w:rsidP="00E85F0F">
            <w:pPr>
              <w:ind w:firstLine="0"/>
              <w:jc w:val="center"/>
              <w:rPr>
                <w:sz w:val="20"/>
                <w:szCs w:val="20"/>
                <w:lang w:eastAsia="ru-RU"/>
              </w:rPr>
            </w:pPr>
            <w:r>
              <w:rPr>
                <w:sz w:val="20"/>
                <w:szCs w:val="20"/>
                <w:lang w:eastAsia="ru-RU"/>
              </w:rPr>
              <w:t>3</w:t>
            </w:r>
          </w:p>
        </w:tc>
        <w:tc>
          <w:tcPr>
            <w:tcW w:w="785" w:type="pct"/>
          </w:tcPr>
          <w:p w:rsidR="005758E3" w:rsidRDefault="005758E3" w:rsidP="00E85F0F">
            <w:pPr>
              <w:ind w:firstLine="0"/>
              <w:jc w:val="center"/>
              <w:rPr>
                <w:sz w:val="20"/>
                <w:szCs w:val="20"/>
                <w:lang w:eastAsia="ru-RU"/>
              </w:rPr>
            </w:pPr>
          </w:p>
          <w:p w:rsidR="005758E3" w:rsidRDefault="005758E3" w:rsidP="00E85F0F">
            <w:pPr>
              <w:ind w:firstLine="0"/>
              <w:jc w:val="center"/>
              <w:rPr>
                <w:sz w:val="20"/>
                <w:szCs w:val="20"/>
                <w:lang w:eastAsia="ru-RU"/>
              </w:rPr>
            </w:pPr>
            <w:r>
              <w:rPr>
                <w:sz w:val="20"/>
                <w:szCs w:val="20"/>
                <w:lang w:eastAsia="ru-RU"/>
              </w:rPr>
              <w:t>2003г</w:t>
            </w:r>
          </w:p>
        </w:tc>
      </w:tr>
    </w:tbl>
    <w:p w:rsidR="009B7087" w:rsidRPr="009B7087" w:rsidRDefault="009B7087" w:rsidP="009B7087">
      <w:pPr>
        <w:rPr>
          <w:rFonts w:cs="Times New Roman"/>
          <w:lang w:eastAsia="ru-RU"/>
        </w:rPr>
        <w:sectPr w:rsidR="009B7087" w:rsidRPr="009B7087" w:rsidSect="008D14BF">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D7457B" w:rsidRDefault="00BD774B" w:rsidP="00256E5B">
      <w:pPr>
        <w:pStyle w:val="3"/>
        <w:spacing w:before="0" w:after="0"/>
        <w:rPr>
          <w:szCs w:val="24"/>
        </w:rPr>
      </w:pPr>
      <w:bookmarkStart w:id="31" w:name="_Toc45291020"/>
      <w:bookmarkStart w:id="32" w:name="_Toc68509383"/>
      <w:r w:rsidRPr="005054D1">
        <w:rPr>
          <w:szCs w:val="24"/>
        </w:rPr>
        <w:t>2.3</w:t>
      </w:r>
      <w:r w:rsidR="00444994" w:rsidRPr="005054D1">
        <w:rPr>
          <w:szCs w:val="24"/>
        </w:rPr>
        <w:t>.</w:t>
      </w:r>
      <w:r w:rsidRPr="005054D1">
        <w:rPr>
          <w:szCs w:val="24"/>
        </w:rPr>
        <w:t xml:space="preserve"> Ограничения тепловой мощности и параметры располагаемой тепловой мощности</w:t>
      </w:r>
      <w:r w:rsidR="006008D8">
        <w:rPr>
          <w:szCs w:val="24"/>
        </w:rPr>
        <w:t>.</w:t>
      </w:r>
      <w:bookmarkEnd w:id="31"/>
      <w:bookmarkEnd w:id="32"/>
    </w:p>
    <w:p w:rsidR="00FA2200" w:rsidRPr="00395151" w:rsidRDefault="00FA2200" w:rsidP="00FA2200">
      <w:pPr>
        <w:spacing w:before="240"/>
        <w:rPr>
          <w:rFonts w:eastAsia="Calibri" w:cs="Times New Roman"/>
          <w:szCs w:val="24"/>
          <w:lang w:eastAsia="ru-RU"/>
        </w:rPr>
      </w:pPr>
      <w:r w:rsidRPr="00395151">
        <w:rPr>
          <w:rFonts w:eastAsia="Calibri" w:cs="Times New Roman"/>
          <w:szCs w:val="24"/>
          <w:lang w:eastAsia="ru-RU"/>
        </w:rPr>
        <w:t>Располагаемая мощность котельной</w:t>
      </w:r>
      <w:r>
        <w:rPr>
          <w:rFonts w:eastAsia="Calibri" w:cs="Times New Roman"/>
          <w:szCs w:val="24"/>
          <w:lang w:eastAsia="ru-RU"/>
        </w:rPr>
        <w:t xml:space="preserve"> в горячей воде составляет </w:t>
      </w:r>
      <w:r w:rsidR="005758E3">
        <w:rPr>
          <w:rFonts w:eastAsia="Calibri" w:cs="Times New Roman"/>
          <w:szCs w:val="24"/>
          <w:lang w:eastAsia="ru-RU"/>
        </w:rPr>
        <w:t>2,1</w:t>
      </w:r>
      <w:r w:rsidRPr="00395151">
        <w:rPr>
          <w:rFonts w:eastAsia="Calibri" w:cs="Times New Roman"/>
          <w:szCs w:val="24"/>
          <w:lang w:eastAsia="ru-RU"/>
        </w:rPr>
        <w:t xml:space="preserve"> Гкал/ч. Установленная мощность в горячей воде составляет </w:t>
      </w:r>
      <w:r w:rsidR="005758E3">
        <w:rPr>
          <w:rFonts w:eastAsia="Calibri" w:cs="Times New Roman"/>
          <w:szCs w:val="24"/>
          <w:lang w:eastAsia="ru-RU"/>
        </w:rPr>
        <w:t>2,52</w:t>
      </w:r>
      <w:r w:rsidRPr="00395151">
        <w:rPr>
          <w:rFonts w:eastAsia="Calibri" w:cs="Times New Roman"/>
          <w:szCs w:val="24"/>
          <w:lang w:eastAsia="ru-RU"/>
        </w:rPr>
        <w:t xml:space="preserve"> Гкал/час. На котельной городского поселения </w:t>
      </w:r>
      <w:r w:rsidR="005758E3">
        <w:rPr>
          <w:rFonts w:eastAsia="Calibri" w:cs="Times New Roman"/>
          <w:szCs w:val="24"/>
          <w:lang w:eastAsia="ru-RU"/>
        </w:rPr>
        <w:t>Сулеинского</w:t>
      </w:r>
      <w:r w:rsidRPr="00395151">
        <w:rPr>
          <w:rFonts w:eastAsia="Calibri" w:cs="Times New Roman"/>
          <w:szCs w:val="24"/>
          <w:lang w:eastAsia="ru-RU"/>
        </w:rPr>
        <w:t xml:space="preserve"> располагаемая и уста</w:t>
      </w:r>
      <w:r w:rsidR="005758E3">
        <w:rPr>
          <w:rFonts w:eastAsia="Calibri" w:cs="Times New Roman"/>
          <w:szCs w:val="24"/>
          <w:lang w:eastAsia="ru-RU"/>
        </w:rPr>
        <w:t>новленная мощности не совпадают</w:t>
      </w:r>
      <w:r w:rsidRPr="00395151">
        <w:rPr>
          <w:rFonts w:eastAsia="Calibri" w:cs="Times New Roman"/>
          <w:szCs w:val="24"/>
          <w:lang w:eastAsia="ru-RU"/>
        </w:rPr>
        <w:t xml:space="preserve"> в связи с техническим ограничением.</w:t>
      </w:r>
    </w:p>
    <w:p w:rsidR="00FA2200" w:rsidRPr="005B4442" w:rsidRDefault="00FA2200" w:rsidP="00FA2200">
      <w:pPr>
        <w:rPr>
          <w:rFonts w:eastAsia="Calibri" w:cs="Times New Roman"/>
          <w:szCs w:val="24"/>
          <w:lang w:eastAsia="ru-RU"/>
        </w:rPr>
      </w:pPr>
      <w:r w:rsidRPr="005B4442">
        <w:rPr>
          <w:rFonts w:eastAsia="Calibri" w:cs="Times New Roman"/>
          <w:szCs w:val="24"/>
          <w:lang w:eastAsia="ru-RU"/>
        </w:rPr>
        <w:t xml:space="preserve">Схема теплоснабжения котельной </w:t>
      </w:r>
      <w:r w:rsidR="00E36182">
        <w:rPr>
          <w:rFonts w:eastAsia="Calibri" w:cs="Times New Roman"/>
          <w:szCs w:val="24"/>
          <w:lang w:eastAsia="ru-RU"/>
        </w:rPr>
        <w:t>ООО «ЖКХ» п.Сулея</w:t>
      </w:r>
      <w:r w:rsidRPr="005B4442">
        <w:rPr>
          <w:rFonts w:eastAsia="Calibri" w:cs="Times New Roman"/>
          <w:szCs w:val="24"/>
          <w:lang w:eastAsia="ru-RU"/>
        </w:rPr>
        <w:t xml:space="preserve"> состоит из магистральных участков тепловых сетей, распределительных сетей и участков отопления и ГВС до абонентов п.г.т Межевой.</w:t>
      </w:r>
    </w:p>
    <w:p w:rsidR="00FA2200" w:rsidRPr="005B4442" w:rsidRDefault="00FA2200" w:rsidP="00FA2200">
      <w:pPr>
        <w:rPr>
          <w:rFonts w:eastAsia="Calibri" w:cs="Times New Roman"/>
          <w:szCs w:val="24"/>
          <w:lang w:eastAsia="ru-RU"/>
        </w:rPr>
      </w:pPr>
      <w:r w:rsidRPr="005B4442">
        <w:rPr>
          <w:rFonts w:eastAsia="Calibri" w:cs="Times New Roman"/>
          <w:szCs w:val="24"/>
          <w:lang w:eastAsia="ru-RU"/>
        </w:rPr>
        <w:t xml:space="preserve">Магистральная тепловая сеть – </w:t>
      </w:r>
      <w:r w:rsidR="005758E3">
        <w:rPr>
          <w:rFonts w:eastAsia="Calibri" w:cs="Times New Roman"/>
          <w:szCs w:val="24"/>
          <w:lang w:eastAsia="ru-RU"/>
        </w:rPr>
        <w:t>двух</w:t>
      </w:r>
      <w:r w:rsidRPr="005B4442">
        <w:rPr>
          <w:rFonts w:eastAsia="Calibri" w:cs="Times New Roman"/>
          <w:szCs w:val="24"/>
          <w:lang w:eastAsia="ru-RU"/>
        </w:rPr>
        <w:t>хтрубная, система подключени</w:t>
      </w:r>
      <w:r w:rsidR="003A40CF">
        <w:rPr>
          <w:rFonts w:eastAsia="Calibri" w:cs="Times New Roman"/>
          <w:szCs w:val="24"/>
          <w:lang w:eastAsia="ru-RU"/>
        </w:rPr>
        <w:t>я абонентов к тепловой сети – от</w:t>
      </w:r>
      <w:r w:rsidRPr="005B4442">
        <w:rPr>
          <w:rFonts w:eastAsia="Calibri" w:cs="Times New Roman"/>
          <w:szCs w:val="24"/>
          <w:lang w:eastAsia="ru-RU"/>
        </w:rPr>
        <w:t xml:space="preserve">крытая, отпуск теплоносителя на нужды ГВС осуществляется по открытой схеме. Котельная работает </w:t>
      </w:r>
      <w:r w:rsidR="003A40CF">
        <w:rPr>
          <w:rFonts w:eastAsia="Calibri" w:cs="Times New Roman"/>
          <w:szCs w:val="24"/>
          <w:lang w:eastAsia="ru-RU"/>
        </w:rPr>
        <w:t>только в отопительный период</w:t>
      </w:r>
      <w:r w:rsidRPr="005B4442">
        <w:rPr>
          <w:rFonts w:eastAsia="Calibri" w:cs="Times New Roman"/>
          <w:szCs w:val="24"/>
          <w:lang w:eastAsia="ru-RU"/>
        </w:rPr>
        <w:t>, отопительный период составляет 242 дня.</w:t>
      </w:r>
    </w:p>
    <w:p w:rsidR="00FA2200" w:rsidRPr="005B4442" w:rsidRDefault="00FA2200" w:rsidP="00FA2200">
      <w:pPr>
        <w:rPr>
          <w:rFonts w:eastAsia="Calibri" w:cs="Times New Roman"/>
          <w:szCs w:val="24"/>
        </w:rPr>
      </w:pPr>
      <w:r w:rsidRPr="005B4442">
        <w:rPr>
          <w:rFonts w:eastAsia="Calibri" w:cs="Times New Roman"/>
          <w:szCs w:val="24"/>
          <w:lang w:eastAsia="ru-RU"/>
        </w:rPr>
        <w:t xml:space="preserve">Тепловые сети от котельной </w:t>
      </w:r>
      <w:r w:rsidR="00E36182">
        <w:rPr>
          <w:rFonts w:eastAsia="Calibri" w:cs="Times New Roman"/>
          <w:szCs w:val="24"/>
          <w:lang w:eastAsia="ru-RU"/>
        </w:rPr>
        <w:t>ООО «ЖКХ» п.Сулея</w:t>
      </w:r>
      <w:r w:rsidRPr="005B4442">
        <w:rPr>
          <w:rFonts w:eastAsia="Calibri" w:cs="Times New Roman"/>
          <w:szCs w:val="24"/>
          <w:lang w:eastAsia="ru-RU"/>
        </w:rPr>
        <w:t xml:space="preserve"> имеют общ</w:t>
      </w:r>
      <w:r w:rsidR="003A40CF">
        <w:rPr>
          <w:rFonts w:eastAsia="Calibri" w:cs="Times New Roman"/>
          <w:szCs w:val="24"/>
          <w:lang w:eastAsia="ru-RU"/>
        </w:rPr>
        <w:t xml:space="preserve">ую протяженность 1359 </w:t>
      </w:r>
      <w:r w:rsidRPr="005B4442">
        <w:rPr>
          <w:rFonts w:eastAsia="Calibri" w:cs="Times New Roman"/>
          <w:szCs w:val="24"/>
          <w:lang w:eastAsia="ru-RU"/>
        </w:rPr>
        <w:t>м в двух</w:t>
      </w:r>
      <w:r>
        <w:rPr>
          <w:rFonts w:eastAsia="Calibri" w:cs="Times New Roman"/>
          <w:szCs w:val="24"/>
          <w:lang w:eastAsia="ru-RU"/>
        </w:rPr>
        <w:t>трубном исчислении.</w:t>
      </w:r>
      <w:r w:rsidRPr="005B4442">
        <w:rPr>
          <w:rFonts w:eastAsia="Calibri" w:cs="Times New Roman"/>
          <w:szCs w:val="24"/>
          <w:lang w:eastAsia="ru-RU"/>
        </w:rPr>
        <w:t xml:space="preserve"> Котельная работае</w:t>
      </w:r>
      <w:r>
        <w:rPr>
          <w:rFonts w:eastAsia="Calibri" w:cs="Times New Roman"/>
          <w:szCs w:val="24"/>
          <w:lang w:eastAsia="ru-RU"/>
        </w:rPr>
        <w:t xml:space="preserve">т по утвержденному </w:t>
      </w:r>
      <w:r w:rsidR="00E47487">
        <w:rPr>
          <w:rFonts w:eastAsia="Calibri" w:cs="Times New Roman"/>
          <w:szCs w:val="24"/>
          <w:lang w:eastAsia="ru-RU"/>
        </w:rPr>
        <w:t xml:space="preserve">температурному </w:t>
      </w:r>
      <w:r>
        <w:rPr>
          <w:rFonts w:eastAsia="Calibri" w:cs="Times New Roman"/>
          <w:szCs w:val="24"/>
          <w:lang w:eastAsia="ru-RU"/>
        </w:rPr>
        <w:t xml:space="preserve">графику </w:t>
      </w:r>
      <w:r w:rsidR="00080CDD">
        <w:rPr>
          <w:rFonts w:eastAsia="Calibri" w:cs="Times New Roman"/>
          <w:szCs w:val="24"/>
          <w:lang w:eastAsia="ru-RU"/>
        </w:rPr>
        <w:t>70</w:t>
      </w:r>
      <w:r w:rsidR="003A40CF">
        <w:rPr>
          <w:rFonts w:eastAsia="Calibri" w:cs="Times New Roman"/>
          <w:szCs w:val="24"/>
          <w:lang w:eastAsia="ru-RU"/>
        </w:rPr>
        <w:t>/6</w:t>
      </w:r>
      <w:r w:rsidR="00E47487">
        <w:rPr>
          <w:rFonts w:eastAsia="Calibri" w:cs="Times New Roman"/>
          <w:szCs w:val="24"/>
          <w:lang w:eastAsia="ru-RU"/>
        </w:rPr>
        <w:t>0</w:t>
      </w:r>
      <w:r w:rsidRPr="005B4442">
        <w:rPr>
          <w:rFonts w:eastAsia="Calibri" w:cs="Times New Roman"/>
          <w:szCs w:val="24"/>
        </w:rPr>
        <w:t>°С.</w:t>
      </w:r>
    </w:p>
    <w:p w:rsidR="006C6795" w:rsidRPr="00112E47" w:rsidRDefault="006C6795" w:rsidP="007F691C">
      <w:pPr>
        <w:rPr>
          <w:szCs w:val="24"/>
          <w:lang w:eastAsia="ru-RU"/>
        </w:rPr>
      </w:pPr>
    </w:p>
    <w:p w:rsidR="00BD774B" w:rsidRPr="005054D1" w:rsidRDefault="00BD774B" w:rsidP="00256E5B">
      <w:pPr>
        <w:pStyle w:val="3"/>
        <w:spacing w:before="0" w:after="0"/>
        <w:rPr>
          <w:szCs w:val="24"/>
        </w:rPr>
      </w:pPr>
      <w:bookmarkStart w:id="33" w:name="_Toc45291021"/>
      <w:bookmarkStart w:id="34" w:name="_Toc68509384"/>
      <w:r w:rsidRPr="005054D1">
        <w:rPr>
          <w:szCs w:val="24"/>
        </w:rPr>
        <w:t>2.4</w:t>
      </w:r>
      <w:r w:rsidR="00444994" w:rsidRPr="005054D1">
        <w:rPr>
          <w:szCs w:val="24"/>
        </w:rPr>
        <w:t>.</w:t>
      </w:r>
      <w:r w:rsidRPr="005054D1">
        <w:rPr>
          <w:szCs w:val="24"/>
        </w:rPr>
        <w:t xml:space="preserve"> Объем потребления тепловой энергии (мощности) и теплоносителя на собственные и хозяйственные нужды и параметры тепловой мощности нетто</w:t>
      </w:r>
      <w:bookmarkEnd w:id="33"/>
      <w:bookmarkEnd w:id="34"/>
    </w:p>
    <w:p w:rsidR="00D909B7" w:rsidRPr="00D909B7" w:rsidRDefault="00D909B7" w:rsidP="00D909B7">
      <w:pPr>
        <w:rPr>
          <w:highlight w:val="yellow"/>
          <w:lang w:eastAsia="ru-RU"/>
        </w:rPr>
      </w:pPr>
    </w:p>
    <w:p w:rsidR="00A44310" w:rsidRPr="00112E47" w:rsidRDefault="00A44310" w:rsidP="00A44310">
      <w:pPr>
        <w:autoSpaceDE w:val="0"/>
        <w:autoSpaceDN w:val="0"/>
        <w:adjustRightInd w:val="0"/>
        <w:rPr>
          <w:rFonts w:cs="Times New Roman"/>
          <w:color w:val="000000"/>
          <w:szCs w:val="24"/>
        </w:rPr>
      </w:pPr>
      <w:r w:rsidRPr="00112E47">
        <w:rPr>
          <w:rFonts w:cs="Times New Roman"/>
          <w:color w:val="000000"/>
          <w:szCs w:val="24"/>
        </w:rPr>
        <w:t>Согласно Постановлению Правительства РФ от 22.02.2012 №154 «О требованиях к схемам теплоснабжения и порядку и</w:t>
      </w:r>
      <w:r w:rsidR="00D152EF">
        <w:rPr>
          <w:rFonts w:cs="Times New Roman"/>
          <w:color w:val="000000"/>
          <w:szCs w:val="24"/>
        </w:rPr>
        <w:t>х</w:t>
      </w:r>
      <w:r w:rsidRPr="00112E47">
        <w:rPr>
          <w:rFonts w:cs="Times New Roman"/>
          <w:color w:val="000000"/>
          <w:szCs w:val="24"/>
        </w:rPr>
        <w:t xml:space="preserve"> разработки и утверждения»,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w:t>
      </w:r>
    </w:p>
    <w:p w:rsidR="00A44310" w:rsidRDefault="003C7743" w:rsidP="00A44310">
      <w:pPr>
        <w:rPr>
          <w:rFonts w:cs="Times New Roman"/>
          <w:color w:val="000000"/>
          <w:szCs w:val="24"/>
        </w:rPr>
      </w:pPr>
      <w:r>
        <w:rPr>
          <w:rFonts w:cs="Times New Roman"/>
          <w:color w:val="000000"/>
          <w:szCs w:val="24"/>
        </w:rPr>
        <w:t>Тепловая мощность</w:t>
      </w:r>
      <w:r w:rsidR="00A44310" w:rsidRPr="00112E47">
        <w:rPr>
          <w:rFonts w:cs="Times New Roman"/>
          <w:color w:val="000000"/>
          <w:szCs w:val="24"/>
        </w:rPr>
        <w:t xml:space="preserve"> </w:t>
      </w:r>
      <w:r w:rsidR="00107136">
        <w:rPr>
          <w:rFonts w:cs="Times New Roman"/>
          <w:color w:val="000000"/>
          <w:szCs w:val="24"/>
        </w:rPr>
        <w:t xml:space="preserve">источников теплоснабжения </w:t>
      </w:r>
      <w:r w:rsidR="00E36182">
        <w:rPr>
          <w:rFonts w:cs="Times New Roman"/>
          <w:color w:val="000000"/>
          <w:szCs w:val="24"/>
        </w:rPr>
        <w:t>ООО «ЖКХ» п.Сулея</w:t>
      </w:r>
      <w:r w:rsidR="00107136">
        <w:rPr>
          <w:rFonts w:cs="Times New Roman"/>
          <w:color w:val="000000"/>
          <w:szCs w:val="24"/>
        </w:rPr>
        <w:t xml:space="preserve"> </w:t>
      </w:r>
      <w:r w:rsidR="00A44310" w:rsidRPr="00112E47">
        <w:rPr>
          <w:rFonts w:cs="Times New Roman"/>
          <w:color w:val="000000"/>
          <w:szCs w:val="24"/>
        </w:rPr>
        <w:t>на собственные нужды представлен</w:t>
      </w:r>
      <w:r>
        <w:rPr>
          <w:rFonts w:cs="Times New Roman"/>
          <w:color w:val="000000"/>
          <w:szCs w:val="24"/>
        </w:rPr>
        <w:t>а</w:t>
      </w:r>
      <w:r w:rsidR="00A44310" w:rsidRPr="00112E47">
        <w:rPr>
          <w:rFonts w:cs="Times New Roman"/>
          <w:color w:val="000000"/>
          <w:szCs w:val="24"/>
        </w:rPr>
        <w:t xml:space="preserve"> в таблице ниже.</w:t>
      </w:r>
    </w:p>
    <w:p w:rsidR="00C45FB5" w:rsidRDefault="00C45FB5" w:rsidP="00C45FB5">
      <w:pPr>
        <w:pStyle w:val="afd"/>
        <w:keepNext/>
      </w:pPr>
      <w:r>
        <w:t xml:space="preserve">Таблица </w:t>
      </w:r>
      <w:r w:rsidR="00C70140">
        <w:t>6</w:t>
      </w:r>
      <w:r w:rsidR="00AA70EA">
        <w:t>.</w:t>
      </w:r>
      <w:r>
        <w:t xml:space="preserve"> Параметры тепловой мощности нетто источников </w:t>
      </w:r>
      <w:r w:rsidR="0010625D">
        <w:t>теплоснабжения</w:t>
      </w:r>
      <w:r w:rsidR="00AA70EA">
        <w:t xml:space="preserve"> </w:t>
      </w:r>
      <w:r w:rsidR="00E36182">
        <w:t>ООО «ЖКХ» п.Сулея</w:t>
      </w:r>
      <w:r w:rsidR="00AA70EA">
        <w:t>.</w:t>
      </w:r>
    </w:p>
    <w:tbl>
      <w:tblPr>
        <w:tblStyle w:val="1f1"/>
        <w:tblW w:w="4864" w:type="pct"/>
        <w:tblLook w:val="04A0"/>
      </w:tblPr>
      <w:tblGrid>
        <w:gridCol w:w="486"/>
        <w:gridCol w:w="3777"/>
        <w:gridCol w:w="1309"/>
        <w:gridCol w:w="1214"/>
        <w:gridCol w:w="1214"/>
        <w:gridCol w:w="1311"/>
      </w:tblGrid>
      <w:tr w:rsidR="00851710" w:rsidRPr="00851710" w:rsidTr="00AA70EA">
        <w:trPr>
          <w:trHeight w:val="279"/>
          <w:tblHeader/>
        </w:trPr>
        <w:tc>
          <w:tcPr>
            <w:tcW w:w="261" w:type="pct"/>
            <w:vAlign w:val="center"/>
          </w:tcPr>
          <w:p w:rsidR="00851710" w:rsidRPr="00851710" w:rsidRDefault="00851710" w:rsidP="00851710">
            <w:pPr>
              <w:ind w:firstLine="0"/>
              <w:jc w:val="center"/>
              <w:rPr>
                <w:sz w:val="20"/>
              </w:rPr>
            </w:pPr>
            <w:r w:rsidRPr="00851710">
              <w:rPr>
                <w:sz w:val="20"/>
              </w:rPr>
              <w:t>№ п/п</w:t>
            </w:r>
          </w:p>
        </w:tc>
        <w:tc>
          <w:tcPr>
            <w:tcW w:w="2028" w:type="pct"/>
            <w:vAlign w:val="center"/>
          </w:tcPr>
          <w:p w:rsidR="00851710" w:rsidRPr="00851710" w:rsidRDefault="00851710" w:rsidP="00851710">
            <w:pPr>
              <w:ind w:firstLine="0"/>
              <w:jc w:val="center"/>
              <w:rPr>
                <w:sz w:val="20"/>
              </w:rPr>
            </w:pPr>
            <w:r w:rsidRPr="00851710">
              <w:rPr>
                <w:sz w:val="20"/>
              </w:rPr>
              <w:t>Вид тепловой мощности</w:t>
            </w:r>
          </w:p>
        </w:tc>
        <w:tc>
          <w:tcPr>
            <w:tcW w:w="703" w:type="pct"/>
            <w:vAlign w:val="center"/>
          </w:tcPr>
          <w:p w:rsidR="00851710" w:rsidRPr="00851710" w:rsidRDefault="00851710" w:rsidP="00851710">
            <w:pPr>
              <w:ind w:firstLine="0"/>
              <w:jc w:val="center"/>
              <w:rPr>
                <w:sz w:val="20"/>
              </w:rPr>
            </w:pPr>
            <w:r w:rsidRPr="00851710">
              <w:rPr>
                <w:sz w:val="20"/>
              </w:rPr>
              <w:t>Единица измерения</w:t>
            </w:r>
          </w:p>
        </w:tc>
        <w:tc>
          <w:tcPr>
            <w:tcW w:w="652" w:type="pct"/>
            <w:vAlign w:val="center"/>
          </w:tcPr>
          <w:p w:rsidR="00851710" w:rsidRPr="00851710" w:rsidRDefault="00080CDD" w:rsidP="00851710">
            <w:pPr>
              <w:ind w:firstLine="0"/>
              <w:jc w:val="center"/>
              <w:rPr>
                <w:sz w:val="20"/>
              </w:rPr>
            </w:pPr>
            <w:r>
              <w:rPr>
                <w:sz w:val="20"/>
              </w:rPr>
              <w:t>202</w:t>
            </w:r>
            <w:r w:rsidR="00393352">
              <w:rPr>
                <w:sz w:val="20"/>
              </w:rPr>
              <w:t>2</w:t>
            </w:r>
            <w:r w:rsidR="00851710" w:rsidRPr="00851710">
              <w:rPr>
                <w:sz w:val="20"/>
              </w:rPr>
              <w:t>г.</w:t>
            </w:r>
          </w:p>
        </w:tc>
        <w:tc>
          <w:tcPr>
            <w:tcW w:w="652" w:type="pct"/>
            <w:vAlign w:val="center"/>
          </w:tcPr>
          <w:p w:rsidR="00851710" w:rsidRPr="00851710" w:rsidRDefault="00080CDD" w:rsidP="00851710">
            <w:pPr>
              <w:ind w:firstLine="0"/>
              <w:jc w:val="center"/>
              <w:rPr>
                <w:sz w:val="20"/>
              </w:rPr>
            </w:pPr>
            <w:r>
              <w:rPr>
                <w:sz w:val="20"/>
              </w:rPr>
              <w:t>202</w:t>
            </w:r>
            <w:r w:rsidR="00393352">
              <w:rPr>
                <w:sz w:val="20"/>
              </w:rPr>
              <w:t>3</w:t>
            </w:r>
            <w:r w:rsidR="00851710" w:rsidRPr="00851710">
              <w:rPr>
                <w:sz w:val="20"/>
              </w:rPr>
              <w:t>г.</w:t>
            </w:r>
          </w:p>
        </w:tc>
        <w:tc>
          <w:tcPr>
            <w:tcW w:w="703" w:type="pct"/>
            <w:vAlign w:val="center"/>
          </w:tcPr>
          <w:p w:rsidR="00851710" w:rsidRPr="00851710" w:rsidRDefault="00851710" w:rsidP="00851710">
            <w:pPr>
              <w:ind w:firstLine="0"/>
              <w:jc w:val="center"/>
              <w:rPr>
                <w:sz w:val="20"/>
              </w:rPr>
            </w:pPr>
            <w:r w:rsidRPr="00851710">
              <w:rPr>
                <w:sz w:val="20"/>
              </w:rPr>
              <w:t>202</w:t>
            </w:r>
            <w:r w:rsidR="00393352">
              <w:rPr>
                <w:sz w:val="20"/>
              </w:rPr>
              <w:t>4</w:t>
            </w:r>
            <w:r w:rsidRPr="00851710">
              <w:rPr>
                <w:sz w:val="20"/>
              </w:rPr>
              <w:t>-20</w:t>
            </w:r>
            <w:r w:rsidR="00E47487">
              <w:rPr>
                <w:sz w:val="20"/>
              </w:rPr>
              <w:t>27</w:t>
            </w:r>
            <w:r w:rsidRPr="00851710">
              <w:rPr>
                <w:sz w:val="20"/>
              </w:rPr>
              <w:t>гг.</w:t>
            </w:r>
          </w:p>
        </w:tc>
      </w:tr>
      <w:tr w:rsidR="00851710" w:rsidRPr="00851710" w:rsidTr="00851710">
        <w:trPr>
          <w:trHeight w:val="339"/>
        </w:trPr>
        <w:tc>
          <w:tcPr>
            <w:tcW w:w="5000" w:type="pct"/>
            <w:gridSpan w:val="6"/>
            <w:vAlign w:val="center"/>
          </w:tcPr>
          <w:p w:rsidR="00851710" w:rsidRPr="00851710" w:rsidRDefault="00AA70EA" w:rsidP="00080CDD">
            <w:pPr>
              <w:ind w:firstLine="0"/>
              <w:jc w:val="center"/>
              <w:rPr>
                <w:sz w:val="20"/>
              </w:rPr>
            </w:pPr>
            <w:r>
              <w:rPr>
                <w:sz w:val="20"/>
              </w:rPr>
              <w:t>К</w:t>
            </w:r>
            <w:r w:rsidR="00851710" w:rsidRPr="00851710">
              <w:rPr>
                <w:sz w:val="20"/>
              </w:rPr>
              <w:t>отельная</w:t>
            </w:r>
            <w:r>
              <w:rPr>
                <w:sz w:val="20"/>
              </w:rPr>
              <w:t xml:space="preserve"> </w:t>
            </w:r>
            <w:r w:rsidR="00080CDD">
              <w:rPr>
                <w:sz w:val="20"/>
              </w:rPr>
              <w:t>, эксплуатируемая ООО «ЖКХ» п.Сулея</w:t>
            </w:r>
          </w:p>
        </w:tc>
      </w:tr>
      <w:tr w:rsidR="00851710" w:rsidRPr="00851710" w:rsidTr="00AA70EA">
        <w:trPr>
          <w:trHeight w:val="400"/>
        </w:trPr>
        <w:tc>
          <w:tcPr>
            <w:tcW w:w="261" w:type="pct"/>
            <w:vAlign w:val="center"/>
          </w:tcPr>
          <w:p w:rsidR="00851710" w:rsidRPr="00851710" w:rsidRDefault="00851710" w:rsidP="00851710">
            <w:pPr>
              <w:ind w:firstLine="0"/>
              <w:jc w:val="center"/>
              <w:rPr>
                <w:sz w:val="20"/>
              </w:rPr>
            </w:pPr>
            <w:r w:rsidRPr="00851710">
              <w:rPr>
                <w:sz w:val="20"/>
              </w:rPr>
              <w:t>1</w:t>
            </w:r>
          </w:p>
        </w:tc>
        <w:tc>
          <w:tcPr>
            <w:tcW w:w="2028" w:type="pct"/>
            <w:vAlign w:val="center"/>
          </w:tcPr>
          <w:p w:rsidR="00851710" w:rsidRPr="00851710" w:rsidRDefault="00851710" w:rsidP="00851710">
            <w:pPr>
              <w:ind w:firstLine="0"/>
              <w:jc w:val="center"/>
              <w:rPr>
                <w:sz w:val="20"/>
              </w:rPr>
            </w:pPr>
            <w:r w:rsidRPr="00851710">
              <w:rPr>
                <w:sz w:val="20"/>
              </w:rPr>
              <w:t>Тепловая мощность нетто</w:t>
            </w:r>
          </w:p>
        </w:tc>
        <w:tc>
          <w:tcPr>
            <w:tcW w:w="703" w:type="pct"/>
            <w:vAlign w:val="center"/>
          </w:tcPr>
          <w:p w:rsidR="00851710" w:rsidRPr="00851710" w:rsidRDefault="00851710" w:rsidP="00851710">
            <w:pPr>
              <w:ind w:firstLine="0"/>
              <w:jc w:val="center"/>
              <w:rPr>
                <w:sz w:val="20"/>
              </w:rPr>
            </w:pPr>
            <w:r w:rsidRPr="00851710">
              <w:rPr>
                <w:sz w:val="20"/>
              </w:rPr>
              <w:t>Гкал/час</w:t>
            </w:r>
          </w:p>
        </w:tc>
        <w:tc>
          <w:tcPr>
            <w:tcW w:w="652" w:type="pct"/>
            <w:vAlign w:val="center"/>
          </w:tcPr>
          <w:p w:rsidR="00851710" w:rsidRPr="00851710" w:rsidRDefault="00080CDD" w:rsidP="00851710">
            <w:pPr>
              <w:ind w:firstLine="0"/>
              <w:jc w:val="center"/>
              <w:rPr>
                <w:sz w:val="20"/>
              </w:rPr>
            </w:pPr>
            <w:r>
              <w:rPr>
                <w:sz w:val="20"/>
              </w:rPr>
              <w:t>2,1</w:t>
            </w:r>
          </w:p>
        </w:tc>
        <w:tc>
          <w:tcPr>
            <w:tcW w:w="652" w:type="pct"/>
            <w:vAlign w:val="center"/>
          </w:tcPr>
          <w:p w:rsidR="00851710" w:rsidRPr="00851710" w:rsidRDefault="00080CDD" w:rsidP="00E111B2">
            <w:pPr>
              <w:ind w:firstLine="0"/>
              <w:jc w:val="center"/>
              <w:rPr>
                <w:sz w:val="20"/>
              </w:rPr>
            </w:pPr>
            <w:r>
              <w:rPr>
                <w:sz w:val="20"/>
              </w:rPr>
              <w:t>2,1</w:t>
            </w:r>
          </w:p>
        </w:tc>
        <w:tc>
          <w:tcPr>
            <w:tcW w:w="703" w:type="pct"/>
            <w:vAlign w:val="center"/>
          </w:tcPr>
          <w:p w:rsidR="00851710" w:rsidRPr="00851710" w:rsidRDefault="00080CDD" w:rsidP="00851710">
            <w:pPr>
              <w:ind w:firstLine="0"/>
              <w:jc w:val="center"/>
              <w:rPr>
                <w:sz w:val="20"/>
              </w:rPr>
            </w:pPr>
            <w:r>
              <w:rPr>
                <w:sz w:val="20"/>
              </w:rPr>
              <w:t>2,1</w:t>
            </w:r>
          </w:p>
        </w:tc>
      </w:tr>
      <w:tr w:rsidR="00851710" w:rsidRPr="00851710" w:rsidTr="00AA70EA">
        <w:trPr>
          <w:trHeight w:val="463"/>
        </w:trPr>
        <w:tc>
          <w:tcPr>
            <w:tcW w:w="261" w:type="pct"/>
            <w:vAlign w:val="center"/>
          </w:tcPr>
          <w:p w:rsidR="00851710" w:rsidRPr="00851710" w:rsidRDefault="00851710" w:rsidP="00851710">
            <w:pPr>
              <w:ind w:firstLine="0"/>
              <w:jc w:val="center"/>
              <w:rPr>
                <w:sz w:val="20"/>
              </w:rPr>
            </w:pPr>
            <w:r w:rsidRPr="00851710">
              <w:rPr>
                <w:sz w:val="20"/>
              </w:rPr>
              <w:t>2</w:t>
            </w:r>
          </w:p>
        </w:tc>
        <w:tc>
          <w:tcPr>
            <w:tcW w:w="2028" w:type="pct"/>
            <w:vAlign w:val="center"/>
          </w:tcPr>
          <w:p w:rsidR="00851710" w:rsidRPr="00851710" w:rsidRDefault="00851710" w:rsidP="00851710">
            <w:pPr>
              <w:ind w:firstLine="0"/>
              <w:jc w:val="center"/>
              <w:rPr>
                <w:sz w:val="20"/>
              </w:rPr>
            </w:pPr>
            <w:r w:rsidRPr="00851710">
              <w:rPr>
                <w:sz w:val="20"/>
              </w:rPr>
              <w:t>Тепловая мощность на собственные и хозяйственные нужды</w:t>
            </w:r>
          </w:p>
        </w:tc>
        <w:tc>
          <w:tcPr>
            <w:tcW w:w="703" w:type="pct"/>
            <w:vAlign w:val="center"/>
          </w:tcPr>
          <w:p w:rsidR="00851710" w:rsidRPr="00851710" w:rsidRDefault="00851710" w:rsidP="00851710">
            <w:pPr>
              <w:ind w:firstLine="0"/>
              <w:jc w:val="center"/>
              <w:rPr>
                <w:sz w:val="20"/>
              </w:rPr>
            </w:pPr>
            <w:r w:rsidRPr="00851710">
              <w:rPr>
                <w:sz w:val="20"/>
              </w:rPr>
              <w:t>Гкал/час</w:t>
            </w:r>
          </w:p>
        </w:tc>
        <w:tc>
          <w:tcPr>
            <w:tcW w:w="652" w:type="pct"/>
            <w:vAlign w:val="center"/>
          </w:tcPr>
          <w:p w:rsidR="00851710" w:rsidRPr="00851710" w:rsidRDefault="00080CDD" w:rsidP="00851710">
            <w:pPr>
              <w:ind w:firstLine="0"/>
              <w:jc w:val="center"/>
              <w:rPr>
                <w:sz w:val="20"/>
              </w:rPr>
            </w:pPr>
            <w:r>
              <w:rPr>
                <w:sz w:val="20"/>
              </w:rPr>
              <w:t>0</w:t>
            </w:r>
          </w:p>
        </w:tc>
        <w:tc>
          <w:tcPr>
            <w:tcW w:w="652" w:type="pct"/>
            <w:vAlign w:val="center"/>
          </w:tcPr>
          <w:p w:rsidR="00851710" w:rsidRPr="00851710" w:rsidRDefault="00080CDD" w:rsidP="00851710">
            <w:pPr>
              <w:ind w:firstLine="0"/>
              <w:jc w:val="center"/>
              <w:rPr>
                <w:sz w:val="20"/>
              </w:rPr>
            </w:pPr>
            <w:r>
              <w:rPr>
                <w:sz w:val="20"/>
              </w:rPr>
              <w:t>0</w:t>
            </w:r>
          </w:p>
        </w:tc>
        <w:tc>
          <w:tcPr>
            <w:tcW w:w="703" w:type="pct"/>
            <w:vAlign w:val="center"/>
          </w:tcPr>
          <w:p w:rsidR="00851710" w:rsidRPr="00851710" w:rsidRDefault="00080CDD" w:rsidP="00851710">
            <w:pPr>
              <w:ind w:firstLine="0"/>
              <w:jc w:val="center"/>
              <w:rPr>
                <w:sz w:val="20"/>
              </w:rPr>
            </w:pPr>
            <w:r>
              <w:rPr>
                <w:sz w:val="20"/>
              </w:rPr>
              <w:t>0</w:t>
            </w:r>
          </w:p>
        </w:tc>
      </w:tr>
      <w:tr w:rsidR="00851710" w:rsidRPr="00851710" w:rsidTr="00AA70EA">
        <w:trPr>
          <w:trHeight w:val="424"/>
        </w:trPr>
        <w:tc>
          <w:tcPr>
            <w:tcW w:w="261" w:type="pct"/>
            <w:vAlign w:val="center"/>
          </w:tcPr>
          <w:p w:rsidR="00851710" w:rsidRPr="00851710" w:rsidRDefault="00851710" w:rsidP="00851710">
            <w:pPr>
              <w:ind w:firstLine="0"/>
              <w:jc w:val="center"/>
              <w:rPr>
                <w:sz w:val="20"/>
              </w:rPr>
            </w:pPr>
            <w:r w:rsidRPr="00851710">
              <w:rPr>
                <w:sz w:val="20"/>
              </w:rPr>
              <w:t>3</w:t>
            </w:r>
          </w:p>
        </w:tc>
        <w:tc>
          <w:tcPr>
            <w:tcW w:w="2028" w:type="pct"/>
            <w:vAlign w:val="center"/>
          </w:tcPr>
          <w:p w:rsidR="00851710" w:rsidRPr="00851710" w:rsidRDefault="00851710" w:rsidP="00851710">
            <w:pPr>
              <w:ind w:firstLine="0"/>
              <w:jc w:val="center"/>
              <w:rPr>
                <w:sz w:val="20"/>
              </w:rPr>
            </w:pPr>
            <w:r w:rsidRPr="00851710">
              <w:rPr>
                <w:sz w:val="20"/>
              </w:rPr>
              <w:t>Потребление тепловой энергии на собственные нужды</w:t>
            </w:r>
          </w:p>
        </w:tc>
        <w:tc>
          <w:tcPr>
            <w:tcW w:w="703" w:type="pct"/>
            <w:vAlign w:val="center"/>
          </w:tcPr>
          <w:p w:rsidR="00851710" w:rsidRPr="00851710" w:rsidRDefault="00851710" w:rsidP="00851710">
            <w:pPr>
              <w:ind w:firstLine="0"/>
              <w:jc w:val="center"/>
              <w:rPr>
                <w:sz w:val="20"/>
              </w:rPr>
            </w:pPr>
            <w:r w:rsidRPr="00851710">
              <w:rPr>
                <w:sz w:val="20"/>
              </w:rPr>
              <w:t>%</w:t>
            </w:r>
          </w:p>
        </w:tc>
        <w:tc>
          <w:tcPr>
            <w:tcW w:w="652" w:type="pct"/>
            <w:vAlign w:val="center"/>
          </w:tcPr>
          <w:p w:rsidR="00851710" w:rsidRPr="00851710" w:rsidRDefault="00080CDD" w:rsidP="00851710">
            <w:pPr>
              <w:ind w:firstLine="0"/>
              <w:jc w:val="center"/>
              <w:rPr>
                <w:sz w:val="20"/>
              </w:rPr>
            </w:pPr>
            <w:r>
              <w:rPr>
                <w:sz w:val="20"/>
              </w:rPr>
              <w:t>0</w:t>
            </w:r>
          </w:p>
        </w:tc>
        <w:tc>
          <w:tcPr>
            <w:tcW w:w="652" w:type="pct"/>
            <w:vAlign w:val="center"/>
          </w:tcPr>
          <w:p w:rsidR="00851710" w:rsidRPr="00851710" w:rsidRDefault="00080CDD" w:rsidP="00851710">
            <w:pPr>
              <w:ind w:firstLine="0"/>
              <w:jc w:val="center"/>
              <w:rPr>
                <w:sz w:val="20"/>
              </w:rPr>
            </w:pPr>
            <w:r>
              <w:rPr>
                <w:sz w:val="20"/>
              </w:rPr>
              <w:t>0</w:t>
            </w:r>
          </w:p>
        </w:tc>
        <w:tc>
          <w:tcPr>
            <w:tcW w:w="703" w:type="pct"/>
            <w:vAlign w:val="center"/>
          </w:tcPr>
          <w:p w:rsidR="00851710" w:rsidRPr="00851710" w:rsidRDefault="00080CDD" w:rsidP="00851710">
            <w:pPr>
              <w:ind w:firstLine="0"/>
              <w:jc w:val="center"/>
              <w:rPr>
                <w:sz w:val="20"/>
              </w:rPr>
            </w:pPr>
            <w:r>
              <w:rPr>
                <w:sz w:val="20"/>
              </w:rPr>
              <w:t>0</w:t>
            </w:r>
          </w:p>
        </w:tc>
      </w:tr>
    </w:tbl>
    <w:p w:rsidR="006C6795" w:rsidRDefault="006C6795" w:rsidP="006C6795">
      <w:pPr>
        <w:rPr>
          <w:highlight w:val="yellow"/>
          <w:lang w:eastAsia="ru-RU"/>
        </w:rPr>
      </w:pPr>
    </w:p>
    <w:p w:rsidR="00125411" w:rsidRDefault="00125411" w:rsidP="006C6795">
      <w:pPr>
        <w:rPr>
          <w:highlight w:val="yellow"/>
          <w:lang w:eastAsia="ru-RU"/>
        </w:rPr>
      </w:pPr>
    </w:p>
    <w:p w:rsidR="00BD774B" w:rsidRPr="00864F15" w:rsidRDefault="00BD774B" w:rsidP="00256E5B">
      <w:pPr>
        <w:pStyle w:val="3"/>
        <w:spacing w:before="0" w:after="0"/>
        <w:rPr>
          <w:rFonts w:eastAsia="Calibri"/>
          <w:szCs w:val="24"/>
        </w:rPr>
      </w:pPr>
      <w:bookmarkStart w:id="35" w:name="_Toc45291022"/>
      <w:bookmarkStart w:id="36" w:name="_Toc68509385"/>
      <w:r w:rsidRPr="00864F15">
        <w:rPr>
          <w:szCs w:val="24"/>
        </w:rPr>
        <w:t>2.5</w:t>
      </w:r>
      <w:r w:rsidR="00444994" w:rsidRPr="00864F15">
        <w:rPr>
          <w:szCs w:val="24"/>
        </w:rPr>
        <w:t>.</w:t>
      </w:r>
      <w:r w:rsidRPr="00864F15">
        <w:rPr>
          <w:szCs w:val="24"/>
        </w:rPr>
        <w:t xml:space="preserve">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35"/>
      <w:bookmarkEnd w:id="36"/>
      <w:r w:rsidRPr="00864F15">
        <w:rPr>
          <w:rFonts w:eastAsia="Calibri"/>
          <w:szCs w:val="24"/>
        </w:rPr>
        <w:t xml:space="preserve"> </w:t>
      </w:r>
    </w:p>
    <w:p w:rsidR="005054D1" w:rsidRPr="005054D1" w:rsidRDefault="005054D1" w:rsidP="005054D1">
      <w:pPr>
        <w:rPr>
          <w:highlight w:val="yellow"/>
          <w:lang w:eastAsia="ru-RU"/>
        </w:rPr>
      </w:pPr>
    </w:p>
    <w:p w:rsidR="0010625D" w:rsidRDefault="0010625D" w:rsidP="0010625D">
      <w:pPr>
        <w:rPr>
          <w:lang w:eastAsia="ru-RU"/>
        </w:rPr>
      </w:pPr>
      <w:r w:rsidRPr="0010625D">
        <w:rPr>
          <w:lang w:eastAsia="ru-RU"/>
        </w:rPr>
        <w:t>Срок ввода в эксплуатацию котлового оборудования источников теплоснабжения</w:t>
      </w:r>
      <w:r>
        <w:rPr>
          <w:lang w:eastAsia="ru-RU"/>
        </w:rPr>
        <w:t xml:space="preserve"> </w:t>
      </w:r>
      <w:r w:rsidR="00E36182">
        <w:rPr>
          <w:lang w:eastAsia="ru-RU"/>
        </w:rPr>
        <w:t>ООО «ЖКХ» п.Сулея</w:t>
      </w:r>
      <w:r w:rsidR="009C62C6">
        <w:rPr>
          <w:lang w:eastAsia="ru-RU"/>
        </w:rPr>
        <w:t xml:space="preserve"> </w:t>
      </w:r>
      <w:r>
        <w:rPr>
          <w:lang w:eastAsia="ru-RU"/>
        </w:rPr>
        <w:t>представлен в таблице ниже.</w:t>
      </w:r>
    </w:p>
    <w:p w:rsidR="00C57347" w:rsidRDefault="0010625D" w:rsidP="0010625D">
      <w:pPr>
        <w:rPr>
          <w:lang w:eastAsia="ru-RU"/>
        </w:rPr>
        <w:sectPr w:rsidR="00C57347"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10625D">
        <w:rPr>
          <w:lang w:eastAsia="ru-RU"/>
        </w:rPr>
        <w:t xml:space="preserve"> </w:t>
      </w:r>
    </w:p>
    <w:p w:rsidR="00D909B7" w:rsidRDefault="00D909B7" w:rsidP="00D909B7">
      <w:pPr>
        <w:pStyle w:val="afd"/>
        <w:keepNext/>
      </w:pPr>
      <w:r>
        <w:t xml:space="preserve">Таблица </w:t>
      </w:r>
      <w:r w:rsidR="00C70140">
        <w:t>7</w:t>
      </w:r>
      <w:r w:rsidR="00EA5C72">
        <w:t>.</w:t>
      </w:r>
      <w:r>
        <w:t xml:space="preserve"> Срок ввода в эксплуатацию котельного оборудов</w:t>
      </w:r>
      <w:r w:rsidR="00EA5C72">
        <w:t xml:space="preserve">ания источников теплоснабжения </w:t>
      </w:r>
      <w:r w:rsidR="00E36182">
        <w:t>ООО «ЖКХ» п.Сулея</w:t>
      </w:r>
      <w:r w:rsidR="00EA5C72">
        <w:t>.</w:t>
      </w:r>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6"/>
        <w:gridCol w:w="2167"/>
        <w:gridCol w:w="1389"/>
        <w:gridCol w:w="1542"/>
        <w:gridCol w:w="1392"/>
        <w:gridCol w:w="1556"/>
      </w:tblGrid>
      <w:tr w:rsidR="00080CDD" w:rsidRPr="00125411" w:rsidTr="00080CDD">
        <w:trPr>
          <w:trHeight w:val="1058"/>
        </w:trPr>
        <w:tc>
          <w:tcPr>
            <w:tcW w:w="1045" w:type="pct"/>
            <w:shd w:val="clear" w:color="auto" w:fill="auto"/>
            <w:vAlign w:val="center"/>
            <w:hideMark/>
          </w:tcPr>
          <w:p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Наименование источника</w:t>
            </w:r>
          </w:p>
        </w:tc>
        <w:tc>
          <w:tcPr>
            <w:tcW w:w="1065" w:type="pct"/>
            <w:shd w:val="clear" w:color="auto" w:fill="auto"/>
            <w:vAlign w:val="center"/>
            <w:hideMark/>
          </w:tcPr>
          <w:p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Тип котлоагрегата</w:t>
            </w:r>
          </w:p>
        </w:tc>
        <w:tc>
          <w:tcPr>
            <w:tcW w:w="683" w:type="pct"/>
            <w:vAlign w:val="center"/>
          </w:tcPr>
          <w:p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Марка</w:t>
            </w:r>
          </w:p>
        </w:tc>
        <w:tc>
          <w:tcPr>
            <w:tcW w:w="758" w:type="pct"/>
            <w:shd w:val="clear" w:color="auto" w:fill="auto"/>
            <w:vAlign w:val="center"/>
            <w:hideMark/>
          </w:tcPr>
          <w:p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Установленная мощность,  Гкал/ч</w:t>
            </w:r>
          </w:p>
        </w:tc>
        <w:tc>
          <w:tcPr>
            <w:tcW w:w="684" w:type="pct"/>
            <w:vAlign w:val="center"/>
          </w:tcPr>
          <w:p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Основное / резервное топливо</w:t>
            </w:r>
          </w:p>
        </w:tc>
        <w:tc>
          <w:tcPr>
            <w:tcW w:w="766" w:type="pct"/>
            <w:vAlign w:val="center"/>
          </w:tcPr>
          <w:p w:rsidR="00080CDD" w:rsidRPr="00125411" w:rsidRDefault="00080CDD" w:rsidP="009C09CA">
            <w:pPr>
              <w:ind w:firstLine="0"/>
              <w:jc w:val="center"/>
              <w:rPr>
                <w:rFonts w:eastAsia="Times New Roman" w:cs="Times New Roman"/>
                <w:color w:val="000000"/>
                <w:sz w:val="20"/>
                <w:szCs w:val="20"/>
                <w:lang w:eastAsia="ru-RU"/>
              </w:rPr>
            </w:pPr>
            <w:r w:rsidRPr="00125411">
              <w:rPr>
                <w:rFonts w:eastAsia="Times New Roman" w:cs="Times New Roman"/>
                <w:color w:val="000000"/>
                <w:sz w:val="20"/>
                <w:szCs w:val="20"/>
                <w:lang w:eastAsia="ru-RU"/>
              </w:rPr>
              <w:t>Год ввода в эксплуатацию</w:t>
            </w:r>
          </w:p>
        </w:tc>
      </w:tr>
      <w:tr w:rsidR="00080CDD" w:rsidRPr="00125411" w:rsidTr="00080CDD">
        <w:trPr>
          <w:trHeight w:val="685"/>
        </w:trPr>
        <w:tc>
          <w:tcPr>
            <w:tcW w:w="1045" w:type="pct"/>
            <w:vMerge w:val="restart"/>
            <w:shd w:val="clear" w:color="auto" w:fill="auto"/>
            <w:noWrap/>
            <w:vAlign w:val="center"/>
          </w:tcPr>
          <w:p w:rsidR="00080CDD" w:rsidRPr="00125411" w:rsidRDefault="00080CDD" w:rsidP="00080CDD">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w:t>
            </w:r>
            <w:r w:rsidRPr="00125411">
              <w:rPr>
                <w:rFonts w:eastAsia="Times New Roman" w:cs="Times New Roman"/>
                <w:bCs/>
                <w:color w:val="000000"/>
                <w:sz w:val="20"/>
                <w:szCs w:val="20"/>
                <w:lang w:eastAsia="ru-RU"/>
              </w:rPr>
              <w:t>отельная</w:t>
            </w:r>
            <w:r>
              <w:rPr>
                <w:rFonts w:eastAsia="Times New Roman" w:cs="Times New Roman"/>
                <w:bCs/>
                <w:color w:val="000000"/>
                <w:sz w:val="20"/>
                <w:szCs w:val="20"/>
                <w:lang w:eastAsia="ru-RU"/>
              </w:rPr>
              <w:t xml:space="preserve"> эксплуатируемого ООО «ЖКХ» п.Сулея</w:t>
            </w:r>
          </w:p>
        </w:tc>
        <w:tc>
          <w:tcPr>
            <w:tcW w:w="1065" w:type="pct"/>
            <w:shd w:val="clear" w:color="auto" w:fill="auto"/>
            <w:noWrap/>
            <w:vAlign w:val="center"/>
          </w:tcPr>
          <w:p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83" w:type="pct"/>
            <w:vAlign w:val="center"/>
          </w:tcPr>
          <w:p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rsidR="00080CDD" w:rsidRPr="00125411" w:rsidRDefault="00080CDD" w:rsidP="00EA5C72">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r w:rsidR="00080CDD" w:rsidRPr="00125411" w:rsidTr="00080CDD">
        <w:trPr>
          <w:trHeight w:val="685"/>
        </w:trPr>
        <w:tc>
          <w:tcPr>
            <w:tcW w:w="1045" w:type="pct"/>
            <w:vMerge/>
            <w:shd w:val="clear" w:color="auto" w:fill="auto"/>
            <w:noWrap/>
            <w:vAlign w:val="center"/>
            <w:hideMark/>
          </w:tcPr>
          <w:p w:rsidR="00080CDD" w:rsidRPr="00125411" w:rsidRDefault="00080CDD" w:rsidP="009C09CA">
            <w:pPr>
              <w:ind w:firstLine="0"/>
              <w:jc w:val="center"/>
              <w:rPr>
                <w:rFonts w:eastAsia="Times New Roman" w:cs="Times New Roman"/>
                <w:bCs/>
                <w:color w:val="000000"/>
                <w:sz w:val="20"/>
                <w:szCs w:val="20"/>
                <w:lang w:eastAsia="ru-RU"/>
              </w:rPr>
            </w:pPr>
          </w:p>
        </w:tc>
        <w:tc>
          <w:tcPr>
            <w:tcW w:w="1065" w:type="pct"/>
            <w:shd w:val="clear" w:color="auto" w:fill="auto"/>
            <w:noWrap/>
            <w:vAlign w:val="center"/>
          </w:tcPr>
          <w:p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83"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r w:rsidR="00080CDD" w:rsidRPr="00125411" w:rsidTr="00080CDD">
        <w:trPr>
          <w:trHeight w:val="685"/>
        </w:trPr>
        <w:tc>
          <w:tcPr>
            <w:tcW w:w="1045" w:type="pct"/>
            <w:vMerge/>
            <w:shd w:val="clear" w:color="auto" w:fill="auto"/>
            <w:noWrap/>
            <w:vAlign w:val="center"/>
          </w:tcPr>
          <w:p w:rsidR="00080CDD" w:rsidRPr="00125411" w:rsidRDefault="00080CDD" w:rsidP="009C09CA">
            <w:pPr>
              <w:ind w:firstLine="0"/>
              <w:jc w:val="center"/>
              <w:rPr>
                <w:rFonts w:eastAsia="Times New Roman" w:cs="Times New Roman"/>
                <w:bCs/>
                <w:color w:val="000000"/>
                <w:sz w:val="20"/>
                <w:szCs w:val="20"/>
                <w:lang w:eastAsia="ru-RU"/>
              </w:rPr>
            </w:pPr>
          </w:p>
        </w:tc>
        <w:tc>
          <w:tcPr>
            <w:tcW w:w="1065" w:type="pct"/>
            <w:shd w:val="clear" w:color="auto" w:fill="auto"/>
            <w:noWrap/>
            <w:vAlign w:val="center"/>
          </w:tcPr>
          <w:p w:rsidR="00080CDD" w:rsidRPr="00125411" w:rsidRDefault="00080CDD" w:rsidP="009C09CA">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Водогрейный</w:t>
            </w:r>
            <w:r w:rsidRPr="00125411">
              <w:rPr>
                <w:rFonts w:eastAsia="Times New Roman" w:cs="Times New Roman"/>
                <w:bCs/>
                <w:color w:val="000000"/>
                <w:sz w:val="20"/>
                <w:szCs w:val="20"/>
                <w:lang w:eastAsia="ru-RU"/>
              </w:rPr>
              <w:t xml:space="preserve"> котел</w:t>
            </w:r>
          </w:p>
        </w:tc>
        <w:tc>
          <w:tcPr>
            <w:tcW w:w="683"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r w:rsidR="00080CDD" w:rsidRPr="00125411" w:rsidTr="00080CDD">
        <w:trPr>
          <w:trHeight w:val="685"/>
        </w:trPr>
        <w:tc>
          <w:tcPr>
            <w:tcW w:w="1045" w:type="pct"/>
            <w:vMerge/>
            <w:shd w:val="clear" w:color="auto" w:fill="auto"/>
            <w:noWrap/>
            <w:vAlign w:val="center"/>
          </w:tcPr>
          <w:p w:rsidR="00080CDD" w:rsidRPr="00125411" w:rsidRDefault="00080CDD" w:rsidP="009C09CA">
            <w:pPr>
              <w:ind w:firstLine="0"/>
              <w:jc w:val="center"/>
              <w:rPr>
                <w:rFonts w:eastAsia="Times New Roman" w:cs="Times New Roman"/>
                <w:bCs/>
                <w:color w:val="000000"/>
                <w:sz w:val="20"/>
                <w:szCs w:val="20"/>
                <w:lang w:eastAsia="ru-RU"/>
              </w:rPr>
            </w:pPr>
          </w:p>
        </w:tc>
        <w:tc>
          <w:tcPr>
            <w:tcW w:w="1065" w:type="pct"/>
            <w:shd w:val="clear" w:color="auto" w:fill="auto"/>
            <w:noWrap/>
            <w:vAlign w:val="center"/>
          </w:tcPr>
          <w:p w:rsidR="00080CDD" w:rsidRPr="00125411" w:rsidRDefault="00080CDD" w:rsidP="009C09CA">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Водогрейный котел</w:t>
            </w:r>
          </w:p>
        </w:tc>
        <w:tc>
          <w:tcPr>
            <w:tcW w:w="683"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КВГ-630</w:t>
            </w:r>
          </w:p>
        </w:tc>
        <w:tc>
          <w:tcPr>
            <w:tcW w:w="758" w:type="pct"/>
            <w:shd w:val="clear" w:color="auto" w:fill="auto"/>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0,63</w:t>
            </w:r>
          </w:p>
        </w:tc>
        <w:tc>
          <w:tcPr>
            <w:tcW w:w="684"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sidRPr="00125411">
              <w:rPr>
                <w:rFonts w:eastAsia="Times New Roman" w:cs="Times New Roman"/>
                <w:bCs/>
                <w:color w:val="000000"/>
                <w:sz w:val="20"/>
                <w:szCs w:val="20"/>
                <w:lang w:eastAsia="ru-RU"/>
              </w:rPr>
              <w:t xml:space="preserve">Природный газ </w:t>
            </w:r>
          </w:p>
        </w:tc>
        <w:tc>
          <w:tcPr>
            <w:tcW w:w="766" w:type="pct"/>
            <w:vAlign w:val="center"/>
          </w:tcPr>
          <w:p w:rsidR="00080CDD" w:rsidRPr="00125411" w:rsidRDefault="00080CDD" w:rsidP="00557C10">
            <w:pPr>
              <w:ind w:firstLine="0"/>
              <w:jc w:val="center"/>
              <w:rPr>
                <w:rFonts w:eastAsia="Times New Roman" w:cs="Times New Roman"/>
                <w:bCs/>
                <w:color w:val="000000"/>
                <w:sz w:val="20"/>
                <w:szCs w:val="20"/>
                <w:lang w:eastAsia="ru-RU"/>
              </w:rPr>
            </w:pPr>
            <w:r>
              <w:rPr>
                <w:rFonts w:eastAsia="Times New Roman" w:cs="Times New Roman"/>
                <w:bCs/>
                <w:color w:val="000000"/>
                <w:sz w:val="20"/>
                <w:szCs w:val="20"/>
                <w:lang w:eastAsia="ru-RU"/>
              </w:rPr>
              <w:t>2003</w:t>
            </w:r>
          </w:p>
        </w:tc>
      </w:tr>
    </w:tbl>
    <w:p w:rsidR="0010625D" w:rsidRDefault="0010625D" w:rsidP="0010625D">
      <w:pPr>
        <w:rPr>
          <w:lang w:eastAsia="ru-RU"/>
        </w:rPr>
      </w:pPr>
    </w:p>
    <w:p w:rsidR="009C62C6" w:rsidRDefault="009C62C6" w:rsidP="005054D1">
      <w:pPr>
        <w:rPr>
          <w:lang w:eastAsia="ru-RU"/>
        </w:rPr>
      </w:pPr>
    </w:p>
    <w:p w:rsidR="000C60D4" w:rsidRPr="009C62C6" w:rsidRDefault="00BD774B" w:rsidP="00256E5B">
      <w:pPr>
        <w:pStyle w:val="3"/>
        <w:spacing w:before="0" w:after="0"/>
        <w:rPr>
          <w:rFonts w:eastAsia="Calibri"/>
          <w:szCs w:val="24"/>
        </w:rPr>
      </w:pPr>
      <w:bookmarkStart w:id="37" w:name="_Toc45291023"/>
      <w:bookmarkStart w:id="38" w:name="_Toc68509386"/>
      <w:r w:rsidRPr="009C62C6">
        <w:rPr>
          <w:szCs w:val="24"/>
        </w:rPr>
        <w:t>2</w:t>
      </w:r>
      <w:r w:rsidRPr="009C62C6">
        <w:rPr>
          <w:rFonts w:eastAsia="Calibri"/>
          <w:szCs w:val="24"/>
        </w:rPr>
        <w:t>.6</w:t>
      </w:r>
      <w:r w:rsidR="006B0BF1" w:rsidRPr="009C62C6">
        <w:rPr>
          <w:rFonts w:eastAsia="Calibri"/>
          <w:szCs w:val="24"/>
        </w:rPr>
        <w:t>.</w:t>
      </w:r>
      <w:r w:rsidR="00160E38">
        <w:rPr>
          <w:rFonts w:eastAsia="Calibri"/>
          <w:szCs w:val="24"/>
        </w:rPr>
        <w:t xml:space="preserve"> </w:t>
      </w:r>
      <w:r w:rsidRPr="009C62C6">
        <w:rPr>
          <w:rFonts w:eastAsia="Calibri"/>
          <w:szCs w:val="24"/>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37"/>
      <w:bookmarkEnd w:id="38"/>
    </w:p>
    <w:p w:rsidR="00652E9F" w:rsidRDefault="00652E9F" w:rsidP="00652E9F">
      <w:pPr>
        <w:rPr>
          <w:highlight w:val="yellow"/>
          <w:lang w:eastAsia="ru-RU"/>
        </w:rPr>
      </w:pPr>
    </w:p>
    <w:p w:rsidR="009C62C6" w:rsidRPr="00112E47" w:rsidRDefault="009C62C6" w:rsidP="009C62C6">
      <w:pPr>
        <w:rPr>
          <w:szCs w:val="24"/>
          <w:lang w:eastAsia="ru-RU"/>
        </w:rPr>
      </w:pPr>
      <w:r w:rsidRPr="00112E47">
        <w:rPr>
          <w:szCs w:val="24"/>
        </w:rPr>
        <w:t xml:space="preserve">В </w:t>
      </w:r>
      <w:r w:rsidR="00080CDD">
        <w:rPr>
          <w:szCs w:val="24"/>
        </w:rPr>
        <w:t>Сулеинском</w:t>
      </w:r>
      <w:r w:rsidRPr="00112E47">
        <w:rPr>
          <w:szCs w:val="24"/>
        </w:rPr>
        <w:t xml:space="preserve"> городском поселении источники комбинированной выработки тепловой и электрической энергии отсутствуют.</w:t>
      </w:r>
    </w:p>
    <w:p w:rsidR="009C62C6" w:rsidRDefault="009C62C6" w:rsidP="00652E9F">
      <w:pPr>
        <w:rPr>
          <w:highlight w:val="yellow"/>
          <w:lang w:eastAsia="ru-RU"/>
        </w:rPr>
      </w:pPr>
    </w:p>
    <w:p w:rsidR="000C60D4" w:rsidRPr="00072152" w:rsidRDefault="000C60D4" w:rsidP="00256E5B">
      <w:pPr>
        <w:pStyle w:val="3"/>
        <w:spacing w:before="0" w:after="0"/>
        <w:rPr>
          <w:szCs w:val="24"/>
        </w:rPr>
      </w:pPr>
      <w:bookmarkStart w:id="39" w:name="_Toc45291024"/>
      <w:bookmarkStart w:id="40" w:name="_Toc68509387"/>
      <w:r w:rsidRPr="00072152">
        <w:rPr>
          <w:szCs w:val="24"/>
        </w:rPr>
        <w:t>2.7 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39"/>
      <w:bookmarkEnd w:id="40"/>
    </w:p>
    <w:p w:rsidR="00D909B7" w:rsidRPr="00D909B7" w:rsidRDefault="00D909B7" w:rsidP="00D909B7">
      <w:pPr>
        <w:rPr>
          <w:highlight w:val="yellow"/>
          <w:lang w:eastAsia="ru-RU"/>
        </w:rPr>
      </w:pPr>
    </w:p>
    <w:p w:rsidR="00BB77EC" w:rsidRDefault="00BB77EC" w:rsidP="00BB77EC">
      <w:pPr>
        <w:rPr>
          <w:szCs w:val="24"/>
        </w:rPr>
      </w:pPr>
      <w:r>
        <w:rPr>
          <w:szCs w:val="24"/>
        </w:rPr>
        <w:t>На</w:t>
      </w:r>
      <w:r w:rsidR="00945452">
        <w:rPr>
          <w:szCs w:val="24"/>
        </w:rPr>
        <w:t xml:space="preserve"> </w:t>
      </w:r>
      <w:r w:rsidR="009C62C6">
        <w:rPr>
          <w:szCs w:val="24"/>
        </w:rPr>
        <w:t xml:space="preserve">источниках теплоснабжения </w:t>
      </w:r>
      <w:r w:rsidR="00E36182">
        <w:rPr>
          <w:szCs w:val="24"/>
        </w:rPr>
        <w:t>Сулеинского</w:t>
      </w:r>
      <w:r w:rsidR="00080CDD">
        <w:rPr>
          <w:szCs w:val="24"/>
        </w:rPr>
        <w:t xml:space="preserve"> </w:t>
      </w:r>
      <w:r w:rsidR="009C62C6">
        <w:rPr>
          <w:szCs w:val="24"/>
        </w:rPr>
        <w:t>городского поселения</w:t>
      </w:r>
      <w:r>
        <w:rPr>
          <w:szCs w:val="24"/>
        </w:rPr>
        <w:t xml:space="preserve"> р</w:t>
      </w:r>
      <w:r w:rsidRPr="00CA14CB">
        <w:rPr>
          <w:szCs w:val="24"/>
        </w:rPr>
        <w:t>егулирование отопительно</w:t>
      </w:r>
      <w:r>
        <w:rPr>
          <w:szCs w:val="24"/>
        </w:rPr>
        <w:t xml:space="preserve">й </w:t>
      </w:r>
      <w:r w:rsidRPr="00CA14CB">
        <w:rPr>
          <w:szCs w:val="24"/>
        </w:rPr>
        <w:t xml:space="preserve"> нагрузки – центральное, качественное</w:t>
      </w:r>
      <w:r w:rsidR="00080CDD">
        <w:rPr>
          <w:szCs w:val="24"/>
        </w:rPr>
        <w:t xml:space="preserve">. Регулирование осуществляется изменением температуры теплоносителя подаваемого потребителю. </w:t>
      </w:r>
      <w:r w:rsidRPr="00072152">
        <w:rPr>
          <w:szCs w:val="24"/>
        </w:rPr>
        <w:t>Температурный график</w:t>
      </w:r>
      <w:r w:rsidR="00A16D4F" w:rsidRPr="00072152">
        <w:rPr>
          <w:szCs w:val="24"/>
        </w:rPr>
        <w:t xml:space="preserve"> отпуска тепла</w:t>
      </w:r>
      <w:r w:rsidR="00A16D4F">
        <w:rPr>
          <w:szCs w:val="24"/>
        </w:rPr>
        <w:t xml:space="preserve"> </w:t>
      </w:r>
      <w:r w:rsidR="009C62C6">
        <w:rPr>
          <w:szCs w:val="24"/>
        </w:rPr>
        <w:t>котельной</w:t>
      </w:r>
      <w:r w:rsidR="00864F15">
        <w:rPr>
          <w:szCs w:val="24"/>
        </w:rPr>
        <w:t xml:space="preserve"> представлен на рисунке ниже.</w:t>
      </w:r>
    </w:p>
    <w:p w:rsidR="003A44A1" w:rsidRDefault="00080CDD" w:rsidP="00BB77EC">
      <w:pPr>
        <w:rPr>
          <w:szCs w:val="24"/>
        </w:rPr>
      </w:pPr>
      <w:r w:rsidRPr="00080CDD">
        <w:rPr>
          <w:noProof/>
          <w:szCs w:val="24"/>
          <w:lang w:eastAsia="ru-RU"/>
        </w:rPr>
        <w:drawing>
          <wp:inline distT="0" distB="0" distL="0" distR="0">
            <wp:extent cx="5791200" cy="7962899"/>
            <wp:effectExtent l="0" t="0" r="0" b="0"/>
            <wp:docPr id="4" name="Рисунок 4" descr="\\buh\обмен\Температурный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h\обмен\Температурный график.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93426" cy="7965960"/>
                    </a:xfrm>
                    <a:prstGeom prst="rect">
                      <a:avLst/>
                    </a:prstGeom>
                    <a:noFill/>
                    <a:ln>
                      <a:noFill/>
                    </a:ln>
                  </pic:spPr>
                </pic:pic>
              </a:graphicData>
            </a:graphic>
          </wp:inline>
        </w:drawing>
      </w:r>
    </w:p>
    <w:p w:rsidR="003A44A1" w:rsidRDefault="003A44A1" w:rsidP="003A44A1">
      <w:pPr>
        <w:pStyle w:val="afd"/>
        <w:jc w:val="center"/>
      </w:pPr>
      <w:r>
        <w:t xml:space="preserve">Рисунок </w:t>
      </w:r>
      <w:r w:rsidR="004F18F5">
        <w:fldChar w:fldCharType="begin"/>
      </w:r>
      <w:r>
        <w:instrText xml:space="preserve"> SEQ Рисунок \* ARABIC </w:instrText>
      </w:r>
      <w:r w:rsidR="004F18F5">
        <w:fldChar w:fldCharType="separate"/>
      </w:r>
      <w:r w:rsidR="00805DC2">
        <w:rPr>
          <w:noProof/>
        </w:rPr>
        <w:t>1</w:t>
      </w:r>
      <w:r w:rsidR="004F18F5">
        <w:rPr>
          <w:noProof/>
        </w:rPr>
        <w:fldChar w:fldCharType="end"/>
      </w:r>
      <w:r w:rsidR="00BA6A28">
        <w:rPr>
          <w:noProof/>
        </w:rPr>
        <w:t>.</w:t>
      </w:r>
      <w:r>
        <w:t xml:space="preserve"> Температурный график отпуска тепловой энергии</w:t>
      </w:r>
      <w:r w:rsidR="00BA6A28">
        <w:t>.</w:t>
      </w:r>
    </w:p>
    <w:p w:rsidR="009D21CE" w:rsidRPr="009D21CE" w:rsidRDefault="009D21CE" w:rsidP="009D21CE">
      <w:pPr>
        <w:rPr>
          <w:highlight w:val="yellow"/>
          <w:lang w:eastAsia="ru-RU"/>
        </w:rPr>
      </w:pPr>
    </w:p>
    <w:p w:rsidR="00A52E48" w:rsidRDefault="00A52E48" w:rsidP="00256E5B">
      <w:pPr>
        <w:pStyle w:val="3"/>
        <w:spacing w:before="0" w:after="0"/>
        <w:rPr>
          <w:szCs w:val="24"/>
        </w:rPr>
      </w:pPr>
    </w:p>
    <w:p w:rsidR="00A52E48" w:rsidRPr="00A52E48" w:rsidRDefault="00A52E48" w:rsidP="00A52E48">
      <w:pPr>
        <w:rPr>
          <w:lang w:eastAsia="ru-RU"/>
        </w:rPr>
      </w:pPr>
    </w:p>
    <w:p w:rsidR="00080CDD" w:rsidRPr="00080CDD" w:rsidRDefault="00080CDD" w:rsidP="00080CDD">
      <w:pPr>
        <w:rPr>
          <w:lang w:eastAsia="ru-RU"/>
        </w:rPr>
      </w:pPr>
    </w:p>
    <w:p w:rsidR="00A52E48" w:rsidRDefault="00A52E48" w:rsidP="00256E5B">
      <w:pPr>
        <w:pStyle w:val="3"/>
        <w:spacing w:before="0" w:after="0"/>
        <w:rPr>
          <w:szCs w:val="24"/>
        </w:rPr>
      </w:pPr>
    </w:p>
    <w:p w:rsidR="00DA0843" w:rsidRPr="007B5BF4" w:rsidRDefault="00DA0843" w:rsidP="00256E5B">
      <w:pPr>
        <w:pStyle w:val="3"/>
        <w:spacing w:before="0" w:after="0"/>
        <w:rPr>
          <w:rFonts w:eastAsia="Calibri"/>
          <w:szCs w:val="24"/>
        </w:rPr>
      </w:pPr>
      <w:bookmarkStart w:id="41" w:name="_Toc45291025"/>
      <w:bookmarkStart w:id="42" w:name="_Toc68509388"/>
      <w:r w:rsidRPr="007B5BF4">
        <w:rPr>
          <w:szCs w:val="24"/>
        </w:rPr>
        <w:t>2</w:t>
      </w:r>
      <w:r w:rsidRPr="007B5BF4">
        <w:rPr>
          <w:rFonts w:eastAsia="Calibri"/>
          <w:szCs w:val="24"/>
        </w:rPr>
        <w:t>.</w:t>
      </w:r>
      <w:r w:rsidR="000C60D4" w:rsidRPr="007B5BF4">
        <w:rPr>
          <w:rFonts w:eastAsia="Calibri"/>
          <w:szCs w:val="24"/>
        </w:rPr>
        <w:t>8</w:t>
      </w:r>
      <w:r w:rsidR="006B0BF1" w:rsidRPr="007B5BF4">
        <w:rPr>
          <w:rFonts w:eastAsia="Calibri"/>
          <w:szCs w:val="24"/>
        </w:rPr>
        <w:t>.</w:t>
      </w:r>
      <w:r w:rsidRPr="007B5BF4">
        <w:rPr>
          <w:rFonts w:eastAsia="Calibri"/>
          <w:szCs w:val="24"/>
        </w:rPr>
        <w:t xml:space="preserve"> Среднегодовая загрузка оборудования</w:t>
      </w:r>
      <w:r w:rsidR="00465966">
        <w:rPr>
          <w:rFonts w:eastAsia="Calibri"/>
          <w:szCs w:val="24"/>
        </w:rPr>
        <w:t>.</w:t>
      </w:r>
      <w:bookmarkEnd w:id="41"/>
      <w:bookmarkEnd w:id="42"/>
    </w:p>
    <w:p w:rsidR="00C42D13" w:rsidRDefault="00C42D13" w:rsidP="00C42D13">
      <w:pPr>
        <w:rPr>
          <w:highlight w:val="yellow"/>
          <w:lang w:eastAsia="ru-RU"/>
        </w:rPr>
      </w:pPr>
    </w:p>
    <w:p w:rsidR="00BD148A" w:rsidRDefault="00A369B0" w:rsidP="00BD148A">
      <w:pPr>
        <w:rPr>
          <w:lang w:eastAsia="ru-RU"/>
        </w:rPr>
      </w:pPr>
      <w:r w:rsidRPr="00BD148A">
        <w:rPr>
          <w:lang w:eastAsia="ru-RU"/>
        </w:rPr>
        <w:t>Данные по среднегодовой загрузке оборудования</w:t>
      </w:r>
      <w:r w:rsidR="00390F5F" w:rsidRPr="00BD148A">
        <w:rPr>
          <w:lang w:eastAsia="ru-RU"/>
        </w:rPr>
        <w:t xml:space="preserve"> </w:t>
      </w:r>
      <w:r w:rsidR="00DD399F">
        <w:rPr>
          <w:lang w:eastAsia="ru-RU"/>
        </w:rPr>
        <w:t xml:space="preserve">источников теплоснабжения </w:t>
      </w:r>
      <w:r w:rsidR="00E36182">
        <w:rPr>
          <w:lang w:eastAsia="ru-RU"/>
        </w:rPr>
        <w:t>ООО «ЖКХ» п.Сулея</w:t>
      </w:r>
      <w:r w:rsidR="00BD148A">
        <w:rPr>
          <w:lang w:eastAsia="ru-RU"/>
        </w:rPr>
        <w:t xml:space="preserve"> представлены в таблице ниже.</w:t>
      </w:r>
    </w:p>
    <w:p w:rsidR="00534837" w:rsidRDefault="00534837" w:rsidP="00534837">
      <w:pPr>
        <w:pStyle w:val="afd"/>
        <w:keepNext/>
      </w:pPr>
      <w:r>
        <w:t xml:space="preserve">Таблица </w:t>
      </w:r>
      <w:r w:rsidR="00C70140">
        <w:t>8</w:t>
      </w:r>
      <w:r w:rsidR="00DD399F">
        <w:t>.</w:t>
      </w:r>
      <w:r>
        <w:t xml:space="preserve"> Среднегодовая загрузка оборудов</w:t>
      </w:r>
      <w:r w:rsidR="00DD399F">
        <w:t xml:space="preserve">ания источников теплоснабжения </w:t>
      </w:r>
      <w:r w:rsidR="00E36182">
        <w:t>ООО «ЖКХ» п.Сулея</w:t>
      </w:r>
      <w:r w:rsidR="00DD399F">
        <w:t>.</w:t>
      </w:r>
    </w:p>
    <w:tbl>
      <w:tblPr>
        <w:tblStyle w:val="a4"/>
        <w:tblW w:w="0" w:type="auto"/>
        <w:tblLook w:val="04A0"/>
      </w:tblPr>
      <w:tblGrid>
        <w:gridCol w:w="1686"/>
        <w:gridCol w:w="1421"/>
        <w:gridCol w:w="1161"/>
        <w:gridCol w:w="848"/>
        <w:gridCol w:w="2004"/>
        <w:gridCol w:w="1970"/>
        <w:gridCol w:w="1330"/>
      </w:tblGrid>
      <w:tr w:rsidR="00C70140" w:rsidRPr="00125411" w:rsidTr="00C70140">
        <w:tc>
          <w:tcPr>
            <w:tcW w:w="1781" w:type="dxa"/>
            <w:vAlign w:val="center"/>
          </w:tcPr>
          <w:p w:rsidR="00C70140" w:rsidRPr="00125411" w:rsidRDefault="00C70140" w:rsidP="00BD148A">
            <w:pPr>
              <w:ind w:firstLine="0"/>
              <w:jc w:val="center"/>
              <w:rPr>
                <w:sz w:val="20"/>
                <w:szCs w:val="20"/>
                <w:lang w:eastAsia="ru-RU"/>
              </w:rPr>
            </w:pPr>
            <w:r w:rsidRPr="00125411">
              <w:rPr>
                <w:sz w:val="20"/>
                <w:szCs w:val="20"/>
                <w:lang w:eastAsia="ru-RU"/>
              </w:rPr>
              <w:t>Наименование источника</w:t>
            </w:r>
          </w:p>
        </w:tc>
        <w:tc>
          <w:tcPr>
            <w:tcW w:w="1532" w:type="dxa"/>
            <w:vAlign w:val="center"/>
          </w:tcPr>
          <w:p w:rsidR="00C70140" w:rsidRPr="00125411" w:rsidRDefault="00C70140" w:rsidP="00BD148A">
            <w:pPr>
              <w:ind w:firstLine="0"/>
              <w:jc w:val="center"/>
              <w:rPr>
                <w:sz w:val="20"/>
                <w:szCs w:val="20"/>
                <w:lang w:eastAsia="ru-RU"/>
              </w:rPr>
            </w:pPr>
            <w:r w:rsidRPr="00125411">
              <w:rPr>
                <w:sz w:val="20"/>
                <w:szCs w:val="20"/>
                <w:lang w:eastAsia="ru-RU"/>
              </w:rPr>
              <w:t>Марка котлоагрегата</w:t>
            </w:r>
          </w:p>
        </w:tc>
        <w:tc>
          <w:tcPr>
            <w:tcW w:w="1267" w:type="dxa"/>
          </w:tcPr>
          <w:p w:rsidR="00C70140" w:rsidRDefault="00C70140" w:rsidP="00BD148A">
            <w:pPr>
              <w:ind w:firstLine="0"/>
              <w:jc w:val="center"/>
              <w:rPr>
                <w:sz w:val="20"/>
                <w:szCs w:val="20"/>
                <w:lang w:eastAsia="ru-RU"/>
              </w:rPr>
            </w:pPr>
            <w:r>
              <w:rPr>
                <w:sz w:val="20"/>
                <w:szCs w:val="20"/>
                <w:lang w:eastAsia="ru-RU"/>
              </w:rPr>
              <w:t xml:space="preserve">Выработка тепловой </w:t>
            </w:r>
          </w:p>
          <w:p w:rsidR="00C70140" w:rsidRPr="00125411" w:rsidRDefault="00C70140" w:rsidP="00BD148A">
            <w:pPr>
              <w:ind w:firstLine="0"/>
              <w:jc w:val="center"/>
              <w:rPr>
                <w:sz w:val="20"/>
                <w:szCs w:val="20"/>
                <w:lang w:eastAsia="ru-RU"/>
              </w:rPr>
            </w:pPr>
            <w:r>
              <w:rPr>
                <w:sz w:val="20"/>
                <w:szCs w:val="20"/>
                <w:lang w:eastAsia="ru-RU"/>
              </w:rPr>
              <w:t>Энергии, Гкал</w:t>
            </w:r>
          </w:p>
        </w:tc>
        <w:tc>
          <w:tcPr>
            <w:tcW w:w="994" w:type="dxa"/>
            <w:vAlign w:val="center"/>
          </w:tcPr>
          <w:p w:rsidR="00C70140" w:rsidRPr="00125411" w:rsidRDefault="00C70140" w:rsidP="00BD148A">
            <w:pPr>
              <w:ind w:firstLine="0"/>
              <w:jc w:val="center"/>
              <w:rPr>
                <w:sz w:val="20"/>
                <w:szCs w:val="20"/>
                <w:lang w:eastAsia="ru-RU"/>
              </w:rPr>
            </w:pPr>
            <w:r w:rsidRPr="00125411">
              <w:rPr>
                <w:sz w:val="20"/>
                <w:szCs w:val="20"/>
                <w:lang w:eastAsia="ru-RU"/>
              </w:rPr>
              <w:t>Кол-во часов работы</w:t>
            </w:r>
          </w:p>
        </w:tc>
        <w:tc>
          <w:tcPr>
            <w:tcW w:w="2004" w:type="dxa"/>
          </w:tcPr>
          <w:p w:rsidR="00C70140" w:rsidRPr="00125411" w:rsidRDefault="00C70140" w:rsidP="00BD148A">
            <w:pPr>
              <w:ind w:firstLine="0"/>
              <w:jc w:val="center"/>
              <w:rPr>
                <w:sz w:val="20"/>
                <w:szCs w:val="20"/>
                <w:lang w:eastAsia="ru-RU"/>
              </w:rPr>
            </w:pPr>
            <w:r>
              <w:rPr>
                <w:sz w:val="20"/>
                <w:szCs w:val="20"/>
                <w:lang w:eastAsia="ru-RU"/>
              </w:rPr>
              <w:t>Средняя производительность, Гкал/ч</w:t>
            </w:r>
          </w:p>
        </w:tc>
        <w:tc>
          <w:tcPr>
            <w:tcW w:w="1970" w:type="dxa"/>
          </w:tcPr>
          <w:p w:rsidR="00C70140" w:rsidRDefault="00C70140" w:rsidP="00BD148A">
            <w:pPr>
              <w:ind w:firstLine="0"/>
              <w:jc w:val="center"/>
              <w:rPr>
                <w:sz w:val="20"/>
                <w:szCs w:val="20"/>
                <w:lang w:eastAsia="ru-RU"/>
              </w:rPr>
            </w:pPr>
            <w:r>
              <w:rPr>
                <w:sz w:val="20"/>
                <w:szCs w:val="20"/>
                <w:lang w:eastAsia="ru-RU"/>
              </w:rPr>
              <w:t>Средняя нагрузка котлов в % от номинальной производительности</w:t>
            </w:r>
          </w:p>
        </w:tc>
        <w:tc>
          <w:tcPr>
            <w:tcW w:w="872" w:type="dxa"/>
          </w:tcPr>
          <w:p w:rsidR="00C70140" w:rsidRDefault="00C70140" w:rsidP="00BD148A">
            <w:pPr>
              <w:ind w:firstLine="0"/>
              <w:jc w:val="center"/>
              <w:rPr>
                <w:sz w:val="20"/>
                <w:szCs w:val="20"/>
                <w:lang w:eastAsia="ru-RU"/>
              </w:rPr>
            </w:pPr>
            <w:r>
              <w:rPr>
                <w:sz w:val="20"/>
                <w:szCs w:val="20"/>
                <w:lang w:eastAsia="ru-RU"/>
              </w:rPr>
              <w:t>Потребление топлива, м3</w:t>
            </w:r>
          </w:p>
        </w:tc>
      </w:tr>
      <w:tr w:rsidR="00C70140" w:rsidRPr="00125411" w:rsidTr="00C70140">
        <w:tc>
          <w:tcPr>
            <w:tcW w:w="1781" w:type="dxa"/>
            <w:vMerge w:val="restart"/>
            <w:vAlign w:val="center"/>
          </w:tcPr>
          <w:p w:rsidR="00C70140" w:rsidRPr="00125411" w:rsidRDefault="00C70140" w:rsidP="00080CDD">
            <w:pPr>
              <w:ind w:firstLine="0"/>
              <w:jc w:val="center"/>
              <w:rPr>
                <w:sz w:val="20"/>
                <w:szCs w:val="20"/>
                <w:lang w:eastAsia="ru-RU"/>
              </w:rPr>
            </w:pPr>
            <w:r>
              <w:rPr>
                <w:sz w:val="20"/>
                <w:szCs w:val="20"/>
                <w:lang w:eastAsia="ru-RU"/>
              </w:rPr>
              <w:t>К</w:t>
            </w:r>
            <w:r w:rsidRPr="00125411">
              <w:rPr>
                <w:sz w:val="20"/>
                <w:szCs w:val="20"/>
                <w:lang w:eastAsia="ru-RU"/>
              </w:rPr>
              <w:t>отельная</w:t>
            </w:r>
            <w:r>
              <w:rPr>
                <w:sz w:val="20"/>
                <w:szCs w:val="20"/>
                <w:lang w:eastAsia="ru-RU"/>
              </w:rPr>
              <w:t>, эксплуатируемая ООО «ЖКХ» п.Сулея</w:t>
            </w:r>
          </w:p>
        </w:tc>
        <w:tc>
          <w:tcPr>
            <w:tcW w:w="1532" w:type="dxa"/>
            <w:vAlign w:val="center"/>
          </w:tcPr>
          <w:p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1</w:t>
            </w:r>
          </w:p>
        </w:tc>
        <w:tc>
          <w:tcPr>
            <w:tcW w:w="1267"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rsidTr="00C70140">
        <w:tc>
          <w:tcPr>
            <w:tcW w:w="1781" w:type="dxa"/>
            <w:vMerge/>
            <w:vAlign w:val="center"/>
          </w:tcPr>
          <w:p w:rsidR="00C70140" w:rsidRPr="00125411" w:rsidRDefault="00C70140" w:rsidP="00BD148A">
            <w:pPr>
              <w:ind w:firstLine="0"/>
              <w:jc w:val="center"/>
              <w:rPr>
                <w:sz w:val="20"/>
                <w:szCs w:val="20"/>
                <w:lang w:eastAsia="ru-RU"/>
              </w:rPr>
            </w:pPr>
          </w:p>
        </w:tc>
        <w:tc>
          <w:tcPr>
            <w:tcW w:w="1532" w:type="dxa"/>
            <w:vAlign w:val="center"/>
          </w:tcPr>
          <w:p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2</w:t>
            </w:r>
          </w:p>
        </w:tc>
        <w:tc>
          <w:tcPr>
            <w:tcW w:w="1267"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rsidTr="00C70140">
        <w:tc>
          <w:tcPr>
            <w:tcW w:w="1781" w:type="dxa"/>
            <w:vMerge/>
            <w:vAlign w:val="center"/>
          </w:tcPr>
          <w:p w:rsidR="00C70140" w:rsidRPr="00125411" w:rsidRDefault="00C70140" w:rsidP="00BD148A">
            <w:pPr>
              <w:ind w:firstLine="0"/>
              <w:jc w:val="center"/>
              <w:rPr>
                <w:sz w:val="20"/>
                <w:szCs w:val="20"/>
                <w:lang w:eastAsia="ru-RU"/>
              </w:rPr>
            </w:pPr>
          </w:p>
        </w:tc>
        <w:tc>
          <w:tcPr>
            <w:tcW w:w="1532" w:type="dxa"/>
            <w:vAlign w:val="center"/>
          </w:tcPr>
          <w:p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3</w:t>
            </w:r>
          </w:p>
        </w:tc>
        <w:tc>
          <w:tcPr>
            <w:tcW w:w="1267"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rsidTr="00C70140">
        <w:tc>
          <w:tcPr>
            <w:tcW w:w="1781" w:type="dxa"/>
            <w:vMerge/>
            <w:vAlign w:val="center"/>
          </w:tcPr>
          <w:p w:rsidR="00C70140" w:rsidRPr="00125411" w:rsidRDefault="00C70140" w:rsidP="00BD148A">
            <w:pPr>
              <w:ind w:firstLine="0"/>
              <w:jc w:val="center"/>
              <w:rPr>
                <w:sz w:val="20"/>
                <w:szCs w:val="20"/>
                <w:lang w:eastAsia="ru-RU"/>
              </w:rPr>
            </w:pPr>
          </w:p>
        </w:tc>
        <w:tc>
          <w:tcPr>
            <w:tcW w:w="1532" w:type="dxa"/>
            <w:vAlign w:val="center"/>
          </w:tcPr>
          <w:p w:rsidR="00C70140" w:rsidRPr="00465966" w:rsidRDefault="00C70140" w:rsidP="00C70140">
            <w:pPr>
              <w:ind w:firstLine="0"/>
              <w:rPr>
                <w:rFonts w:eastAsia="Times New Roman" w:cs="Times New Roman"/>
                <w:bCs/>
                <w:color w:val="000000"/>
                <w:sz w:val="20"/>
                <w:szCs w:val="20"/>
              </w:rPr>
            </w:pPr>
            <w:r w:rsidRPr="00465966">
              <w:rPr>
                <w:rFonts w:eastAsia="Times New Roman" w:cs="Times New Roman"/>
                <w:bCs/>
                <w:color w:val="000000"/>
                <w:sz w:val="20"/>
                <w:szCs w:val="20"/>
              </w:rPr>
              <w:t>КСВа-2,0</w:t>
            </w:r>
            <w:r>
              <w:rPr>
                <w:rFonts w:eastAsia="Times New Roman" w:cs="Times New Roman"/>
                <w:bCs/>
                <w:color w:val="000000"/>
                <w:sz w:val="20"/>
                <w:szCs w:val="20"/>
              </w:rPr>
              <w:t xml:space="preserve"> № 4</w:t>
            </w:r>
          </w:p>
        </w:tc>
        <w:tc>
          <w:tcPr>
            <w:tcW w:w="1267"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1050</w:t>
            </w:r>
          </w:p>
        </w:tc>
        <w:tc>
          <w:tcPr>
            <w:tcW w:w="994" w:type="dxa"/>
            <w:vAlign w:val="center"/>
          </w:tcPr>
          <w:p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5808</w:t>
            </w:r>
          </w:p>
        </w:tc>
        <w:tc>
          <w:tcPr>
            <w:tcW w:w="2004"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0,181</w:t>
            </w:r>
          </w:p>
        </w:tc>
        <w:tc>
          <w:tcPr>
            <w:tcW w:w="1970"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28,7</w:t>
            </w:r>
          </w:p>
        </w:tc>
        <w:tc>
          <w:tcPr>
            <w:tcW w:w="872"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157,5</w:t>
            </w:r>
          </w:p>
        </w:tc>
      </w:tr>
      <w:tr w:rsidR="00C70140" w:rsidRPr="00125411" w:rsidTr="00C70140">
        <w:tc>
          <w:tcPr>
            <w:tcW w:w="1781" w:type="dxa"/>
            <w:vAlign w:val="center"/>
          </w:tcPr>
          <w:p w:rsidR="00C70140" w:rsidRPr="00125411" w:rsidRDefault="00C70140" w:rsidP="00BD148A">
            <w:pPr>
              <w:ind w:firstLine="0"/>
              <w:jc w:val="center"/>
              <w:rPr>
                <w:sz w:val="20"/>
                <w:szCs w:val="20"/>
                <w:lang w:eastAsia="ru-RU"/>
              </w:rPr>
            </w:pPr>
            <w:r>
              <w:rPr>
                <w:sz w:val="20"/>
                <w:szCs w:val="20"/>
                <w:lang w:eastAsia="ru-RU"/>
              </w:rPr>
              <w:t>Итого</w:t>
            </w:r>
          </w:p>
        </w:tc>
        <w:tc>
          <w:tcPr>
            <w:tcW w:w="1532" w:type="dxa"/>
            <w:vAlign w:val="center"/>
          </w:tcPr>
          <w:p w:rsidR="00C70140" w:rsidRPr="00465966" w:rsidRDefault="00C70140" w:rsidP="00557C10">
            <w:pPr>
              <w:jc w:val="center"/>
              <w:rPr>
                <w:rFonts w:eastAsia="Times New Roman" w:cs="Times New Roman"/>
                <w:bCs/>
                <w:color w:val="000000"/>
                <w:sz w:val="20"/>
                <w:szCs w:val="20"/>
              </w:rPr>
            </w:pPr>
          </w:p>
        </w:tc>
        <w:tc>
          <w:tcPr>
            <w:tcW w:w="1267"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4200</w:t>
            </w:r>
          </w:p>
        </w:tc>
        <w:tc>
          <w:tcPr>
            <w:tcW w:w="994" w:type="dxa"/>
            <w:vAlign w:val="center"/>
          </w:tcPr>
          <w:p w:rsidR="00C70140" w:rsidRPr="00465966" w:rsidRDefault="00C70140" w:rsidP="00C70140">
            <w:pPr>
              <w:ind w:firstLine="0"/>
              <w:rPr>
                <w:rFonts w:eastAsia="Times New Roman" w:cs="Times New Roman"/>
                <w:bCs/>
                <w:iCs/>
                <w:sz w:val="20"/>
                <w:szCs w:val="20"/>
              </w:rPr>
            </w:pPr>
            <w:r>
              <w:rPr>
                <w:rFonts w:eastAsia="Times New Roman" w:cs="Times New Roman"/>
                <w:bCs/>
                <w:iCs/>
                <w:sz w:val="20"/>
                <w:szCs w:val="20"/>
              </w:rPr>
              <w:t>23232</w:t>
            </w:r>
          </w:p>
        </w:tc>
        <w:tc>
          <w:tcPr>
            <w:tcW w:w="2004"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0,724</w:t>
            </w:r>
          </w:p>
        </w:tc>
        <w:tc>
          <w:tcPr>
            <w:tcW w:w="1970" w:type="dxa"/>
          </w:tcPr>
          <w:p w:rsidR="00C70140" w:rsidRDefault="00C70140" w:rsidP="00557C10">
            <w:pPr>
              <w:jc w:val="center"/>
              <w:rPr>
                <w:rFonts w:eastAsia="Times New Roman" w:cs="Times New Roman"/>
                <w:bCs/>
                <w:iCs/>
                <w:sz w:val="20"/>
                <w:szCs w:val="20"/>
              </w:rPr>
            </w:pPr>
          </w:p>
        </w:tc>
        <w:tc>
          <w:tcPr>
            <w:tcW w:w="872" w:type="dxa"/>
          </w:tcPr>
          <w:p w:rsidR="00C70140" w:rsidRDefault="00C70140" w:rsidP="00C70140">
            <w:pPr>
              <w:ind w:firstLine="0"/>
              <w:rPr>
                <w:rFonts w:eastAsia="Times New Roman" w:cs="Times New Roman"/>
                <w:bCs/>
                <w:iCs/>
                <w:sz w:val="20"/>
                <w:szCs w:val="20"/>
              </w:rPr>
            </w:pPr>
            <w:r>
              <w:rPr>
                <w:rFonts w:eastAsia="Times New Roman" w:cs="Times New Roman"/>
                <w:bCs/>
                <w:iCs/>
                <w:sz w:val="20"/>
                <w:szCs w:val="20"/>
              </w:rPr>
              <w:t>630</w:t>
            </w:r>
          </w:p>
        </w:tc>
      </w:tr>
    </w:tbl>
    <w:p w:rsidR="00BD148A" w:rsidRPr="00C70140" w:rsidRDefault="00C70140" w:rsidP="00BD148A">
      <w:pPr>
        <w:rPr>
          <w:lang w:eastAsia="ru-RU"/>
        </w:rPr>
      </w:pPr>
      <w:r>
        <w:rPr>
          <w:lang w:eastAsia="ru-RU"/>
        </w:rPr>
        <w:t>В котельной Сулеинского городского поселения 4 котла, работающих на природном газе. Работают только в отопительный период.</w:t>
      </w:r>
    </w:p>
    <w:p w:rsidR="00C70140" w:rsidRDefault="00C70140" w:rsidP="00256E5B">
      <w:pPr>
        <w:pStyle w:val="3"/>
        <w:spacing w:before="0" w:after="0"/>
        <w:rPr>
          <w:szCs w:val="24"/>
        </w:rPr>
      </w:pPr>
      <w:bookmarkStart w:id="43" w:name="_Toc45291026"/>
      <w:bookmarkStart w:id="44" w:name="_Toc68509389"/>
    </w:p>
    <w:p w:rsidR="00BD774B" w:rsidRDefault="00BD774B" w:rsidP="00256E5B">
      <w:pPr>
        <w:pStyle w:val="3"/>
        <w:spacing w:before="0" w:after="0"/>
        <w:rPr>
          <w:rFonts w:eastAsia="Calibri"/>
          <w:szCs w:val="24"/>
        </w:rPr>
      </w:pPr>
      <w:r w:rsidRPr="0053128D">
        <w:rPr>
          <w:szCs w:val="24"/>
        </w:rPr>
        <w:t>2</w:t>
      </w:r>
      <w:r w:rsidRPr="0053128D">
        <w:rPr>
          <w:rFonts w:eastAsia="Calibri"/>
          <w:szCs w:val="24"/>
        </w:rPr>
        <w:t>.</w:t>
      </w:r>
      <w:r w:rsidR="000C60D4" w:rsidRPr="0053128D">
        <w:rPr>
          <w:rFonts w:eastAsia="Calibri"/>
          <w:szCs w:val="24"/>
        </w:rPr>
        <w:t>9</w:t>
      </w:r>
      <w:r w:rsidR="006B0BF1" w:rsidRPr="0053128D">
        <w:rPr>
          <w:rFonts w:eastAsia="Calibri"/>
          <w:szCs w:val="24"/>
        </w:rPr>
        <w:t>.</w:t>
      </w:r>
      <w:r w:rsidRPr="0053128D">
        <w:rPr>
          <w:rFonts w:eastAsia="Calibri"/>
          <w:szCs w:val="24"/>
        </w:rPr>
        <w:t xml:space="preserve"> Способы учета тепла, отпущенного в тепловые сети</w:t>
      </w:r>
      <w:r w:rsidR="00465966">
        <w:rPr>
          <w:rFonts w:eastAsia="Calibri"/>
          <w:szCs w:val="24"/>
        </w:rPr>
        <w:t>.</w:t>
      </w:r>
      <w:bookmarkEnd w:id="43"/>
      <w:bookmarkEnd w:id="44"/>
    </w:p>
    <w:p w:rsidR="00465966" w:rsidRPr="00465966" w:rsidRDefault="00465966" w:rsidP="00465966">
      <w:pPr>
        <w:rPr>
          <w:lang w:eastAsia="ru-RU"/>
        </w:rPr>
      </w:pPr>
    </w:p>
    <w:p w:rsidR="00465966" w:rsidRPr="00E810D6" w:rsidRDefault="00C70140" w:rsidP="00465966">
      <w:pPr>
        <w:ind w:firstLine="0"/>
        <w:rPr>
          <w:rFonts w:cs="Times New Roman"/>
          <w:lang w:eastAsia="ru-RU"/>
        </w:rPr>
      </w:pPr>
      <w:r>
        <w:rPr>
          <w:rFonts w:cs="Times New Roman"/>
          <w:lang w:eastAsia="ru-RU"/>
        </w:rPr>
        <w:t>Учет тепловой энергии, отпущенного в тепловые сети, осуществляется по удельным нормам.</w:t>
      </w:r>
    </w:p>
    <w:p w:rsidR="00503CD2" w:rsidRPr="0053128D" w:rsidRDefault="00503CD2" w:rsidP="00503CD2">
      <w:pPr>
        <w:rPr>
          <w:lang w:eastAsia="ru-RU"/>
        </w:rPr>
      </w:pPr>
    </w:p>
    <w:p w:rsidR="00BD774B" w:rsidRPr="00D909B7" w:rsidRDefault="00DA0843" w:rsidP="00256E5B">
      <w:pPr>
        <w:pStyle w:val="3"/>
        <w:spacing w:before="0" w:after="0"/>
        <w:rPr>
          <w:rFonts w:eastAsia="Calibri"/>
          <w:szCs w:val="24"/>
        </w:rPr>
      </w:pPr>
      <w:bookmarkStart w:id="45" w:name="_Toc45291027"/>
      <w:bookmarkStart w:id="46" w:name="_Toc68509390"/>
      <w:r w:rsidRPr="00D909B7">
        <w:rPr>
          <w:rFonts w:eastAsia="Calibri"/>
          <w:szCs w:val="24"/>
        </w:rPr>
        <w:t>2.</w:t>
      </w:r>
      <w:r w:rsidR="000C60D4" w:rsidRPr="00D909B7">
        <w:rPr>
          <w:rFonts w:eastAsia="Calibri"/>
          <w:szCs w:val="24"/>
        </w:rPr>
        <w:t>10</w:t>
      </w:r>
      <w:r w:rsidR="006B0BF1" w:rsidRPr="00D909B7">
        <w:rPr>
          <w:rFonts w:eastAsia="Calibri"/>
          <w:szCs w:val="24"/>
        </w:rPr>
        <w:t>.</w:t>
      </w:r>
      <w:r w:rsidR="00BD774B" w:rsidRPr="00D909B7">
        <w:rPr>
          <w:rFonts w:eastAsia="Calibri"/>
          <w:szCs w:val="24"/>
        </w:rPr>
        <w:t xml:space="preserve"> Статистика отказов и восстановлений оборудования источников тепловой энергии</w:t>
      </w:r>
      <w:bookmarkEnd w:id="45"/>
      <w:bookmarkEnd w:id="46"/>
    </w:p>
    <w:p w:rsidR="00D909B7" w:rsidRPr="00D909B7" w:rsidRDefault="00D909B7" w:rsidP="00D909B7">
      <w:pPr>
        <w:rPr>
          <w:highlight w:val="yellow"/>
          <w:lang w:eastAsia="ru-RU"/>
        </w:rPr>
      </w:pPr>
    </w:p>
    <w:p w:rsidR="00AF54A6" w:rsidRDefault="00C25CF5" w:rsidP="00AF54A6">
      <w:pPr>
        <w:rPr>
          <w:lang w:eastAsia="ru-RU"/>
        </w:rPr>
      </w:pPr>
      <w:r>
        <w:rPr>
          <w:lang w:eastAsia="ru-RU"/>
        </w:rPr>
        <w:t>Отказов</w:t>
      </w:r>
      <w:r w:rsidR="00AF54A6">
        <w:rPr>
          <w:lang w:eastAsia="ru-RU"/>
        </w:rPr>
        <w:t xml:space="preserve"> основного оборудования</w:t>
      </w:r>
      <w:r w:rsidR="004D36AD">
        <w:rPr>
          <w:lang w:eastAsia="ru-RU"/>
        </w:rPr>
        <w:t xml:space="preserve"> на источниках теплоснабжения </w:t>
      </w:r>
      <w:r w:rsidR="00E36182">
        <w:rPr>
          <w:lang w:eastAsia="ru-RU"/>
        </w:rPr>
        <w:t>ООО «ЖКХ» п.Сулея</w:t>
      </w:r>
      <w:r w:rsidR="00AF54A6">
        <w:rPr>
          <w:lang w:eastAsia="ru-RU"/>
        </w:rPr>
        <w:t xml:space="preserve"> за период</w:t>
      </w:r>
      <w:r>
        <w:rPr>
          <w:lang w:eastAsia="ru-RU"/>
        </w:rPr>
        <w:t xml:space="preserve"> 20</w:t>
      </w:r>
      <w:r w:rsidR="006008D8">
        <w:rPr>
          <w:lang w:eastAsia="ru-RU"/>
        </w:rPr>
        <w:t>17</w:t>
      </w:r>
      <w:r w:rsidR="00C70140">
        <w:rPr>
          <w:lang w:eastAsia="ru-RU"/>
        </w:rPr>
        <w:t>-202</w:t>
      </w:r>
      <w:r w:rsidR="004B0C4A">
        <w:rPr>
          <w:lang w:eastAsia="ru-RU"/>
        </w:rPr>
        <w:t>4</w:t>
      </w:r>
      <w:r>
        <w:rPr>
          <w:lang w:eastAsia="ru-RU"/>
        </w:rPr>
        <w:t xml:space="preserve"> гг. не зафиксировано.</w:t>
      </w:r>
    </w:p>
    <w:p w:rsidR="00C25CF5" w:rsidRPr="00AF54A6" w:rsidRDefault="00C25CF5" w:rsidP="00AF54A6">
      <w:pPr>
        <w:rPr>
          <w:lang w:eastAsia="ru-RU"/>
        </w:rPr>
      </w:pPr>
    </w:p>
    <w:p w:rsidR="00C25CF5" w:rsidRPr="00D909B7" w:rsidRDefault="00742BB5" w:rsidP="00256E5B">
      <w:pPr>
        <w:pStyle w:val="3"/>
        <w:spacing w:before="0" w:after="0"/>
        <w:rPr>
          <w:rFonts w:eastAsia="Calibri"/>
          <w:szCs w:val="24"/>
        </w:rPr>
      </w:pPr>
      <w:bookmarkStart w:id="47" w:name="_Toc45291028"/>
      <w:bookmarkStart w:id="48" w:name="_Toc68509391"/>
      <w:r w:rsidRPr="00D909B7">
        <w:rPr>
          <w:rFonts w:eastAsia="Calibri"/>
          <w:szCs w:val="24"/>
        </w:rPr>
        <w:t>2.1</w:t>
      </w:r>
      <w:r w:rsidR="000C60D4" w:rsidRPr="00D909B7">
        <w:rPr>
          <w:rFonts w:eastAsia="Calibri"/>
          <w:szCs w:val="24"/>
        </w:rPr>
        <w:t>1</w:t>
      </w:r>
      <w:r w:rsidR="006B0BF1" w:rsidRPr="00D909B7">
        <w:rPr>
          <w:rFonts w:eastAsia="Calibri"/>
          <w:szCs w:val="24"/>
        </w:rPr>
        <w:t>.</w:t>
      </w:r>
      <w:r w:rsidR="00BD774B" w:rsidRPr="00D909B7">
        <w:rPr>
          <w:rFonts w:eastAsia="Calibri"/>
          <w:szCs w:val="24"/>
        </w:rPr>
        <w:t xml:space="preserve"> Предписания надзорных органов по запрещению дальнейшей эксплуатации источников тепловой энергии</w:t>
      </w:r>
      <w:bookmarkEnd w:id="19"/>
      <w:bookmarkEnd w:id="20"/>
      <w:bookmarkEnd w:id="21"/>
      <w:bookmarkEnd w:id="22"/>
      <w:bookmarkEnd w:id="23"/>
      <w:bookmarkEnd w:id="47"/>
      <w:bookmarkEnd w:id="48"/>
    </w:p>
    <w:p w:rsidR="00D909B7" w:rsidRPr="00D909B7" w:rsidRDefault="00D909B7" w:rsidP="00D909B7">
      <w:pPr>
        <w:rPr>
          <w:highlight w:val="yellow"/>
          <w:lang w:eastAsia="ru-RU"/>
        </w:rPr>
      </w:pPr>
    </w:p>
    <w:p w:rsidR="00C25CF5" w:rsidRPr="00C25CF5" w:rsidRDefault="00C25CF5" w:rsidP="00C25CF5">
      <w:pPr>
        <w:rPr>
          <w:highlight w:val="yellow"/>
          <w:lang w:eastAsia="ru-RU"/>
        </w:rPr>
      </w:pPr>
      <w:r w:rsidRPr="00366634">
        <w:rPr>
          <w:szCs w:val="24"/>
        </w:rPr>
        <w:t>Предписания надзорных органов по запрещению дальнейшей эксплуатации источников тепловой энергии отсутствуют</w:t>
      </w:r>
      <w:r w:rsidR="004D36AD">
        <w:rPr>
          <w:szCs w:val="24"/>
        </w:rPr>
        <w:t>.</w:t>
      </w:r>
    </w:p>
    <w:p w:rsidR="007616C9" w:rsidRPr="00C03280" w:rsidRDefault="007616C9" w:rsidP="00256E5B">
      <w:pPr>
        <w:pStyle w:val="3"/>
        <w:spacing w:before="0" w:after="0"/>
        <w:rPr>
          <w:rFonts w:eastAsia="Calibri"/>
          <w:szCs w:val="24"/>
          <w:highlight w:val="yellow"/>
        </w:rPr>
      </w:pPr>
    </w:p>
    <w:p w:rsidR="00BD774B" w:rsidRPr="00395D25" w:rsidRDefault="00E07BE7" w:rsidP="00703788">
      <w:pPr>
        <w:pStyle w:val="2"/>
      </w:pPr>
      <w:bookmarkStart w:id="49" w:name="_Toc45291029"/>
      <w:bookmarkStart w:id="50" w:name="_Toc68509392"/>
      <w:r w:rsidRPr="00395D25">
        <w:t>3</w:t>
      </w:r>
      <w:r w:rsidR="00866183" w:rsidRPr="00395D25">
        <w:t>.</w:t>
      </w:r>
      <w:r w:rsidR="00BD774B" w:rsidRPr="00395D25">
        <w:t xml:space="preserve"> Тепловые сети</w:t>
      </w:r>
      <w:r w:rsidR="00E87C1D">
        <w:t>.</w:t>
      </w:r>
      <w:bookmarkEnd w:id="49"/>
      <w:bookmarkEnd w:id="50"/>
    </w:p>
    <w:p w:rsidR="00BD774B" w:rsidRPr="00395D25" w:rsidRDefault="00BD774B" w:rsidP="00256E5B">
      <w:pPr>
        <w:pStyle w:val="3"/>
        <w:spacing w:before="0" w:after="0"/>
        <w:rPr>
          <w:szCs w:val="24"/>
        </w:rPr>
      </w:pPr>
      <w:bookmarkStart w:id="51" w:name="_Toc45291030"/>
      <w:bookmarkStart w:id="52" w:name="_Toc68509393"/>
      <w:r w:rsidRPr="00395D25">
        <w:rPr>
          <w:szCs w:val="24"/>
        </w:rPr>
        <w:t>3.1. Описание структуры тепловых сетей</w:t>
      </w:r>
      <w:r w:rsidR="00E87C1D">
        <w:rPr>
          <w:szCs w:val="24"/>
        </w:rPr>
        <w:t>.</w:t>
      </w:r>
      <w:bookmarkEnd w:id="51"/>
      <w:bookmarkEnd w:id="52"/>
    </w:p>
    <w:p w:rsidR="00072152" w:rsidRPr="00072152" w:rsidRDefault="00072152" w:rsidP="00072152">
      <w:pPr>
        <w:rPr>
          <w:highlight w:val="yellow"/>
          <w:lang w:eastAsia="ru-RU"/>
        </w:rPr>
      </w:pPr>
    </w:p>
    <w:p w:rsidR="00D3781A" w:rsidRPr="00D3781A" w:rsidRDefault="00D3781A" w:rsidP="00D3781A">
      <w:pPr>
        <w:rPr>
          <w:rFonts w:cs="Times New Roman"/>
          <w:szCs w:val="24"/>
        </w:rPr>
      </w:pPr>
      <w:r w:rsidRPr="00D3781A">
        <w:rPr>
          <w:rFonts w:cs="Times New Roman"/>
          <w:szCs w:val="24"/>
        </w:rPr>
        <w:t>Тепловая схема котельной</w:t>
      </w:r>
      <w:r w:rsidR="006E479A">
        <w:rPr>
          <w:rFonts w:cs="Times New Roman"/>
          <w:szCs w:val="24"/>
        </w:rPr>
        <w:t>, эксплуатируемая ООО «ЖКХ» п.Сулея состоит из магистральных участков тепловых сетей, распределительных сетей и участков отопления и ГВС до абонентов п.Сулея,</w:t>
      </w:r>
      <w:r w:rsidRPr="00D3781A">
        <w:rPr>
          <w:rFonts w:cs="Times New Roman"/>
          <w:szCs w:val="24"/>
        </w:rPr>
        <w:t xml:space="preserve"> предусматривает </w:t>
      </w:r>
      <w:r w:rsidR="006E479A">
        <w:rPr>
          <w:rFonts w:cs="Times New Roman"/>
          <w:szCs w:val="24"/>
        </w:rPr>
        <w:t>открытую</w:t>
      </w:r>
      <w:r w:rsidRPr="00D3781A">
        <w:rPr>
          <w:rFonts w:cs="Times New Roman"/>
          <w:szCs w:val="24"/>
        </w:rPr>
        <w:t xml:space="preserve"> систему теплоснабжения и рассчитана на отпуск тепла потребителям в виде нагретой воды с параметрами : прямой трубопровод - </w:t>
      </w:r>
      <w:r w:rsidR="006E479A">
        <w:rPr>
          <w:rFonts w:cs="Times New Roman"/>
          <w:szCs w:val="24"/>
        </w:rPr>
        <w:t>70</w:t>
      </w:r>
      <w:r w:rsidRPr="00D3781A">
        <w:rPr>
          <w:rFonts w:cs="Times New Roman"/>
          <w:szCs w:val="24"/>
        </w:rPr>
        <w:t>°С, обратный трубопровод - 60°С.</w:t>
      </w:r>
    </w:p>
    <w:p w:rsidR="00D3781A" w:rsidRDefault="00D3781A" w:rsidP="00D3781A">
      <w:pPr>
        <w:ind w:firstLine="720"/>
        <w:rPr>
          <w:rFonts w:cs="Times New Roman"/>
          <w:color w:val="000000"/>
          <w:szCs w:val="24"/>
        </w:rPr>
      </w:pPr>
      <w:r w:rsidRPr="00D3781A">
        <w:rPr>
          <w:rFonts w:cs="Times New Roman"/>
          <w:szCs w:val="24"/>
        </w:rPr>
        <w:t xml:space="preserve">Теплотрассы смонтированы в </w:t>
      </w:r>
      <w:r w:rsidR="006E479A">
        <w:rPr>
          <w:rFonts w:cs="Times New Roman"/>
          <w:szCs w:val="24"/>
        </w:rPr>
        <w:t>двух</w:t>
      </w:r>
      <w:r w:rsidRPr="00D3781A">
        <w:rPr>
          <w:rFonts w:cs="Times New Roman"/>
          <w:szCs w:val="24"/>
        </w:rPr>
        <w:t xml:space="preserve">хтрубном исполнении. Изоляция трубопроводов минераловатные материалы, другие типы изоляции не применяются. Протяженность тепловых сетей по системе теплоснабжения –  </w:t>
      </w:r>
      <w:r w:rsidR="000111E9">
        <w:rPr>
          <w:rFonts w:cs="Times New Roman"/>
          <w:szCs w:val="24"/>
        </w:rPr>
        <w:t>1359</w:t>
      </w:r>
      <w:r w:rsidR="0001481D">
        <w:rPr>
          <w:rFonts w:cs="Times New Roman"/>
          <w:szCs w:val="24"/>
        </w:rPr>
        <w:t xml:space="preserve"> </w:t>
      </w:r>
      <w:r w:rsidRPr="00D3781A">
        <w:rPr>
          <w:rFonts w:cs="Times New Roman"/>
          <w:szCs w:val="24"/>
        </w:rPr>
        <w:t>п.м.</w:t>
      </w:r>
    </w:p>
    <w:p w:rsidR="00FE3F62" w:rsidRDefault="00FE3F62" w:rsidP="00FE3F62">
      <w:pPr>
        <w:autoSpaceDE w:val="0"/>
        <w:autoSpaceDN w:val="0"/>
        <w:adjustRightInd w:val="0"/>
        <w:rPr>
          <w:rFonts w:cs="Times New Roman"/>
          <w:color w:val="000000"/>
          <w:szCs w:val="24"/>
        </w:rPr>
      </w:pPr>
      <w:r w:rsidRPr="00FE3F62">
        <w:rPr>
          <w:rFonts w:cs="Times New Roman"/>
          <w:color w:val="000000"/>
          <w:szCs w:val="24"/>
        </w:rPr>
        <w:t xml:space="preserve">Профилактика тепловой сети производится </w:t>
      </w:r>
      <w:r w:rsidR="0039579E">
        <w:rPr>
          <w:rFonts w:cs="Times New Roman"/>
          <w:color w:val="000000"/>
          <w:szCs w:val="24"/>
        </w:rPr>
        <w:t>на срок 14</w:t>
      </w:r>
      <w:r w:rsidRPr="00FE3F62">
        <w:rPr>
          <w:rFonts w:cs="Times New Roman"/>
          <w:color w:val="000000"/>
          <w:szCs w:val="24"/>
        </w:rPr>
        <w:t xml:space="preserve"> суток. Т</w:t>
      </w:r>
      <w:r w:rsidR="0089407B">
        <w:rPr>
          <w:rFonts w:cs="Times New Roman"/>
          <w:color w:val="000000"/>
          <w:szCs w:val="24"/>
        </w:rPr>
        <w:t>епловые сети про</w:t>
      </w:r>
      <w:r w:rsidRPr="00FE3F62">
        <w:rPr>
          <w:rFonts w:cs="Times New Roman"/>
          <w:color w:val="000000"/>
          <w:szCs w:val="24"/>
        </w:rPr>
        <w:t xml:space="preserve">ложены подземным (канальным и бесканальным) и надземным способом. </w:t>
      </w:r>
    </w:p>
    <w:p w:rsidR="006E479A" w:rsidRDefault="006E479A" w:rsidP="006E479A">
      <w:pPr>
        <w:pStyle w:val="afd"/>
        <w:keepNext/>
      </w:pPr>
    </w:p>
    <w:p w:rsidR="006E479A" w:rsidRDefault="006E479A" w:rsidP="006E479A">
      <w:pPr>
        <w:pStyle w:val="afd"/>
        <w:keepNext/>
      </w:pPr>
    </w:p>
    <w:p w:rsidR="006E479A" w:rsidRDefault="006E479A" w:rsidP="006E479A">
      <w:pPr>
        <w:pStyle w:val="afd"/>
        <w:keepNext/>
      </w:pPr>
      <w:r>
        <w:t>Таблица 9. Характеристика тепловой сети ООО «ЖКХ» п.Сулея.</w:t>
      </w:r>
    </w:p>
    <w:tbl>
      <w:tblPr>
        <w:tblStyle w:val="a4"/>
        <w:tblW w:w="0" w:type="auto"/>
        <w:tblLook w:val="04A0"/>
      </w:tblPr>
      <w:tblGrid>
        <w:gridCol w:w="622"/>
        <w:gridCol w:w="1979"/>
        <w:gridCol w:w="1172"/>
        <w:gridCol w:w="1348"/>
        <w:gridCol w:w="1055"/>
        <w:gridCol w:w="1368"/>
        <w:gridCol w:w="1557"/>
        <w:gridCol w:w="1319"/>
      </w:tblGrid>
      <w:tr w:rsidR="006E479A" w:rsidRPr="00125411" w:rsidTr="006E479A">
        <w:tc>
          <w:tcPr>
            <w:tcW w:w="622" w:type="dxa"/>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 п/п</w:t>
            </w:r>
          </w:p>
        </w:tc>
        <w:tc>
          <w:tcPr>
            <w:tcW w:w="1979" w:type="dxa"/>
            <w:vAlign w:val="center"/>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Наименование участка сетей, адрес местонахождения</w:t>
            </w:r>
          </w:p>
        </w:tc>
        <w:tc>
          <w:tcPr>
            <w:tcW w:w="1172" w:type="dxa"/>
            <w:vAlign w:val="center"/>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Диаметр, мм</w:t>
            </w:r>
          </w:p>
        </w:tc>
        <w:tc>
          <w:tcPr>
            <w:tcW w:w="1348" w:type="dxa"/>
            <w:vAlign w:val="center"/>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Длина в однотрубном исчеслении, п.м.</w:t>
            </w:r>
          </w:p>
        </w:tc>
        <w:tc>
          <w:tcPr>
            <w:tcW w:w="1055" w:type="dxa"/>
            <w:vAlign w:val="center"/>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Материал труб</w:t>
            </w:r>
          </w:p>
        </w:tc>
        <w:tc>
          <w:tcPr>
            <w:tcW w:w="1368" w:type="dxa"/>
            <w:vAlign w:val="center"/>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Тип изоляции</w:t>
            </w:r>
          </w:p>
        </w:tc>
        <w:tc>
          <w:tcPr>
            <w:tcW w:w="1557" w:type="dxa"/>
            <w:vAlign w:val="center"/>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Год ввода в эксплуатацию</w:t>
            </w:r>
          </w:p>
        </w:tc>
        <w:tc>
          <w:tcPr>
            <w:tcW w:w="1319" w:type="dxa"/>
            <w:vAlign w:val="center"/>
          </w:tcPr>
          <w:p w:rsidR="006E479A" w:rsidRPr="006E479A" w:rsidRDefault="006E479A" w:rsidP="006E479A">
            <w:pPr>
              <w:ind w:firstLine="0"/>
              <w:rPr>
                <w:rFonts w:eastAsia="Times New Roman"/>
                <w:color w:val="000000"/>
                <w:sz w:val="20"/>
                <w:szCs w:val="20"/>
              </w:rPr>
            </w:pPr>
            <w:r w:rsidRPr="006E479A">
              <w:rPr>
                <w:rFonts w:eastAsia="Times New Roman"/>
                <w:color w:val="000000"/>
                <w:sz w:val="20"/>
                <w:szCs w:val="20"/>
              </w:rPr>
              <w:t>Фактическое состояние (износ), %</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11</w:t>
            </w:r>
          </w:p>
        </w:tc>
        <w:tc>
          <w:tcPr>
            <w:tcW w:w="1979" w:type="dxa"/>
          </w:tcPr>
          <w:p w:rsidR="006E479A" w:rsidRPr="00DB12FD" w:rsidRDefault="006E479A" w:rsidP="006E479A">
            <w:pPr>
              <w:ind w:firstLine="0"/>
              <w:jc w:val="left"/>
              <w:rPr>
                <w:sz w:val="20"/>
                <w:szCs w:val="20"/>
              </w:rPr>
            </w:pPr>
            <w:r>
              <w:rPr>
                <w:sz w:val="20"/>
                <w:szCs w:val="20"/>
              </w:rPr>
              <w:t>Участок № 1</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58</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22</w:t>
            </w:r>
          </w:p>
        </w:tc>
        <w:tc>
          <w:tcPr>
            <w:tcW w:w="1979" w:type="dxa"/>
          </w:tcPr>
          <w:p w:rsidR="006E479A" w:rsidRPr="00DB12FD" w:rsidRDefault="006E479A" w:rsidP="006E479A">
            <w:pPr>
              <w:ind w:firstLine="0"/>
              <w:jc w:val="left"/>
              <w:rPr>
                <w:sz w:val="20"/>
                <w:szCs w:val="20"/>
              </w:rPr>
            </w:pPr>
            <w:r>
              <w:rPr>
                <w:sz w:val="20"/>
                <w:szCs w:val="20"/>
              </w:rPr>
              <w:t>Участок № 2</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70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68</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33</w:t>
            </w:r>
          </w:p>
        </w:tc>
        <w:tc>
          <w:tcPr>
            <w:tcW w:w="1979" w:type="dxa"/>
          </w:tcPr>
          <w:p w:rsidR="006E479A" w:rsidRPr="00DB12FD" w:rsidRDefault="006E479A" w:rsidP="006E479A">
            <w:pPr>
              <w:ind w:firstLine="0"/>
              <w:jc w:val="left"/>
              <w:rPr>
                <w:sz w:val="20"/>
                <w:szCs w:val="20"/>
              </w:rPr>
            </w:pPr>
            <w:r>
              <w:rPr>
                <w:sz w:val="20"/>
                <w:szCs w:val="20"/>
              </w:rPr>
              <w:t>Участок № 3</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44</w:t>
            </w:r>
          </w:p>
        </w:tc>
        <w:tc>
          <w:tcPr>
            <w:tcW w:w="1979" w:type="dxa"/>
          </w:tcPr>
          <w:p w:rsidR="006E479A" w:rsidRPr="00DB12FD" w:rsidRDefault="006E479A" w:rsidP="006E479A">
            <w:pPr>
              <w:ind w:firstLine="0"/>
              <w:jc w:val="left"/>
              <w:rPr>
                <w:sz w:val="20"/>
                <w:szCs w:val="20"/>
              </w:rPr>
            </w:pPr>
            <w:r>
              <w:rPr>
                <w:sz w:val="20"/>
                <w:szCs w:val="20"/>
              </w:rPr>
              <w:t>Участок № 4</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55</w:t>
            </w:r>
          </w:p>
        </w:tc>
        <w:tc>
          <w:tcPr>
            <w:tcW w:w="1979" w:type="dxa"/>
          </w:tcPr>
          <w:p w:rsidR="006E479A" w:rsidRPr="00DB12FD" w:rsidRDefault="006E479A" w:rsidP="006E479A">
            <w:pPr>
              <w:ind w:firstLine="0"/>
              <w:jc w:val="left"/>
              <w:rPr>
                <w:sz w:val="20"/>
                <w:szCs w:val="20"/>
              </w:rPr>
            </w:pPr>
            <w:r>
              <w:rPr>
                <w:sz w:val="20"/>
                <w:szCs w:val="20"/>
              </w:rPr>
              <w:t>Участок № 5</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66</w:t>
            </w:r>
          </w:p>
        </w:tc>
        <w:tc>
          <w:tcPr>
            <w:tcW w:w="1979" w:type="dxa"/>
          </w:tcPr>
          <w:p w:rsidR="006E479A" w:rsidRPr="00DB12FD" w:rsidRDefault="006E479A" w:rsidP="006E479A">
            <w:pPr>
              <w:ind w:firstLine="0"/>
              <w:jc w:val="left"/>
              <w:rPr>
                <w:sz w:val="20"/>
                <w:szCs w:val="20"/>
              </w:rPr>
            </w:pPr>
            <w:r>
              <w:rPr>
                <w:sz w:val="20"/>
                <w:szCs w:val="20"/>
              </w:rPr>
              <w:t>Участок № 6</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12</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77</w:t>
            </w:r>
          </w:p>
        </w:tc>
        <w:tc>
          <w:tcPr>
            <w:tcW w:w="1979" w:type="dxa"/>
          </w:tcPr>
          <w:p w:rsidR="006E479A" w:rsidRPr="00DB12FD" w:rsidRDefault="006E479A" w:rsidP="006E479A">
            <w:pPr>
              <w:ind w:firstLine="0"/>
              <w:jc w:val="left"/>
              <w:rPr>
                <w:sz w:val="20"/>
                <w:szCs w:val="20"/>
              </w:rPr>
            </w:pPr>
            <w:r>
              <w:rPr>
                <w:sz w:val="20"/>
                <w:szCs w:val="20"/>
              </w:rPr>
              <w:t>Участок № 7</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26</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88</w:t>
            </w:r>
          </w:p>
        </w:tc>
        <w:tc>
          <w:tcPr>
            <w:tcW w:w="1979" w:type="dxa"/>
          </w:tcPr>
          <w:p w:rsidR="006E479A" w:rsidRPr="00DB12FD" w:rsidRDefault="006E479A" w:rsidP="006E479A">
            <w:pPr>
              <w:ind w:firstLine="0"/>
              <w:jc w:val="left"/>
              <w:rPr>
                <w:sz w:val="20"/>
                <w:szCs w:val="20"/>
              </w:rPr>
            </w:pPr>
            <w:r>
              <w:rPr>
                <w:sz w:val="20"/>
                <w:szCs w:val="20"/>
              </w:rPr>
              <w:t>Участок № 8</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rsidR="006E479A" w:rsidRPr="000658EE" w:rsidRDefault="006E479A" w:rsidP="009A254A">
            <w:pPr>
              <w:ind w:firstLine="0"/>
              <w:jc w:val="left"/>
              <w:rPr>
                <w:rFonts w:eastAsia="Times New Roman"/>
                <w:color w:val="000000"/>
                <w:sz w:val="16"/>
                <w:szCs w:val="16"/>
              </w:rPr>
            </w:pPr>
            <w:r w:rsidRPr="000658EE">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Pr="00EE6EF8" w:rsidRDefault="006E479A" w:rsidP="006E479A">
            <w:pPr>
              <w:jc w:val="left"/>
              <w:rPr>
                <w:rFonts w:eastAsia="Times New Roman"/>
                <w:bCs/>
                <w:color w:val="000000"/>
                <w:sz w:val="16"/>
                <w:szCs w:val="16"/>
              </w:rPr>
            </w:pPr>
            <w:r>
              <w:rPr>
                <w:rFonts w:eastAsia="Times New Roman"/>
                <w:bCs/>
                <w:color w:val="000000"/>
                <w:sz w:val="16"/>
                <w:szCs w:val="16"/>
              </w:rPr>
              <w:t>99</w:t>
            </w:r>
          </w:p>
        </w:tc>
        <w:tc>
          <w:tcPr>
            <w:tcW w:w="1979" w:type="dxa"/>
          </w:tcPr>
          <w:p w:rsidR="006E479A" w:rsidRPr="00DB12FD" w:rsidRDefault="006E479A" w:rsidP="006E479A">
            <w:pPr>
              <w:ind w:firstLine="0"/>
              <w:jc w:val="left"/>
              <w:rPr>
                <w:sz w:val="20"/>
                <w:szCs w:val="20"/>
              </w:rPr>
            </w:pPr>
            <w:r>
              <w:rPr>
                <w:sz w:val="20"/>
                <w:szCs w:val="20"/>
              </w:rPr>
              <w:t>Участок № 9</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56</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2003г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Default="006E479A" w:rsidP="006E479A">
            <w:pPr>
              <w:jc w:val="left"/>
              <w:rPr>
                <w:rFonts w:eastAsia="Times New Roman"/>
                <w:bCs/>
                <w:color w:val="000000"/>
                <w:sz w:val="16"/>
                <w:szCs w:val="16"/>
              </w:rPr>
            </w:pPr>
            <w:r>
              <w:rPr>
                <w:rFonts w:eastAsia="Times New Roman"/>
                <w:bCs/>
                <w:color w:val="000000"/>
                <w:sz w:val="16"/>
                <w:szCs w:val="16"/>
              </w:rPr>
              <w:t>110</w:t>
            </w:r>
          </w:p>
        </w:tc>
        <w:tc>
          <w:tcPr>
            <w:tcW w:w="1979" w:type="dxa"/>
          </w:tcPr>
          <w:p w:rsidR="006E479A" w:rsidRPr="006E479A" w:rsidRDefault="006E479A" w:rsidP="006E479A">
            <w:pPr>
              <w:ind w:firstLine="0"/>
              <w:jc w:val="left"/>
              <w:rPr>
                <w:sz w:val="20"/>
                <w:szCs w:val="20"/>
              </w:rPr>
            </w:pPr>
            <w:r w:rsidRPr="006E479A">
              <w:rPr>
                <w:sz w:val="20"/>
                <w:szCs w:val="20"/>
              </w:rPr>
              <w:t>Участок № 10</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34</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минвата</w:t>
            </w:r>
          </w:p>
        </w:tc>
        <w:tc>
          <w:tcPr>
            <w:tcW w:w="1557" w:type="dxa"/>
            <w:vAlign w:val="center"/>
          </w:tcPr>
          <w:p w:rsidR="006E479A" w:rsidRPr="000658EE" w:rsidRDefault="009C6AA0" w:rsidP="006E479A">
            <w:pPr>
              <w:jc w:val="left"/>
              <w:rPr>
                <w:rFonts w:eastAsia="Times New Roman"/>
                <w:color w:val="000000"/>
                <w:sz w:val="16"/>
                <w:szCs w:val="16"/>
              </w:rPr>
            </w:pPr>
            <w:r>
              <w:rPr>
                <w:rFonts w:eastAsia="Times New Roman"/>
                <w:color w:val="000000"/>
                <w:sz w:val="16"/>
                <w:szCs w:val="16"/>
              </w:rPr>
              <w:t>2003</w:t>
            </w:r>
            <w:r w:rsidR="006E479A">
              <w:rPr>
                <w:rFonts w:eastAsia="Times New Roman"/>
                <w:color w:val="000000"/>
                <w:sz w:val="16"/>
                <w:szCs w:val="16"/>
              </w:rPr>
              <w:t>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46,7</w:t>
            </w:r>
          </w:p>
        </w:tc>
      </w:tr>
      <w:tr w:rsidR="006E479A" w:rsidRPr="00125411" w:rsidTr="006E479A">
        <w:tc>
          <w:tcPr>
            <w:tcW w:w="622" w:type="dxa"/>
            <w:vAlign w:val="center"/>
          </w:tcPr>
          <w:p w:rsidR="006E479A" w:rsidRDefault="006E479A" w:rsidP="006E479A">
            <w:pPr>
              <w:jc w:val="left"/>
              <w:rPr>
                <w:rFonts w:eastAsia="Times New Roman"/>
                <w:bCs/>
                <w:color w:val="000000"/>
                <w:sz w:val="16"/>
                <w:szCs w:val="16"/>
              </w:rPr>
            </w:pPr>
            <w:r>
              <w:rPr>
                <w:rFonts w:eastAsia="Times New Roman"/>
                <w:bCs/>
                <w:color w:val="000000"/>
                <w:sz w:val="16"/>
                <w:szCs w:val="16"/>
              </w:rPr>
              <w:t>111</w:t>
            </w:r>
          </w:p>
        </w:tc>
        <w:tc>
          <w:tcPr>
            <w:tcW w:w="1979" w:type="dxa"/>
          </w:tcPr>
          <w:p w:rsidR="006E479A" w:rsidRPr="006E479A" w:rsidRDefault="006E479A" w:rsidP="006E479A">
            <w:pPr>
              <w:ind w:firstLine="0"/>
              <w:jc w:val="left"/>
              <w:rPr>
                <w:sz w:val="20"/>
                <w:szCs w:val="20"/>
              </w:rPr>
            </w:pPr>
            <w:r w:rsidRPr="006E479A">
              <w:rPr>
                <w:sz w:val="20"/>
                <w:szCs w:val="20"/>
              </w:rPr>
              <w:t>Участок № 11 до магазинов</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12</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30</w:t>
            </w:r>
          </w:p>
        </w:tc>
      </w:tr>
      <w:tr w:rsidR="006E479A" w:rsidRPr="00125411" w:rsidTr="006E479A">
        <w:tc>
          <w:tcPr>
            <w:tcW w:w="622" w:type="dxa"/>
            <w:vAlign w:val="center"/>
          </w:tcPr>
          <w:p w:rsidR="006E479A" w:rsidRDefault="006E479A" w:rsidP="006E479A">
            <w:pPr>
              <w:jc w:val="left"/>
              <w:rPr>
                <w:rFonts w:eastAsia="Times New Roman"/>
                <w:bCs/>
                <w:color w:val="000000"/>
                <w:sz w:val="16"/>
                <w:szCs w:val="16"/>
              </w:rPr>
            </w:pPr>
            <w:r>
              <w:rPr>
                <w:rFonts w:eastAsia="Times New Roman"/>
                <w:bCs/>
                <w:color w:val="000000"/>
                <w:sz w:val="16"/>
                <w:szCs w:val="16"/>
              </w:rPr>
              <w:t>112</w:t>
            </w:r>
          </w:p>
        </w:tc>
        <w:tc>
          <w:tcPr>
            <w:tcW w:w="1979" w:type="dxa"/>
          </w:tcPr>
          <w:p w:rsidR="006E479A" w:rsidRPr="00DB12FD" w:rsidRDefault="006E479A" w:rsidP="006E479A">
            <w:pPr>
              <w:ind w:firstLine="0"/>
              <w:jc w:val="left"/>
              <w:rPr>
                <w:sz w:val="20"/>
                <w:szCs w:val="20"/>
              </w:rPr>
            </w:pPr>
            <w:r>
              <w:rPr>
                <w:sz w:val="20"/>
                <w:szCs w:val="20"/>
              </w:rPr>
              <w:t>Участок № 12</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14</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64BB">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30</w:t>
            </w:r>
          </w:p>
        </w:tc>
      </w:tr>
      <w:tr w:rsidR="006E479A" w:rsidRPr="00125411" w:rsidTr="006E479A">
        <w:tc>
          <w:tcPr>
            <w:tcW w:w="622" w:type="dxa"/>
            <w:vAlign w:val="center"/>
          </w:tcPr>
          <w:p w:rsidR="006E479A" w:rsidRDefault="009A254A" w:rsidP="006E479A">
            <w:pPr>
              <w:jc w:val="left"/>
              <w:rPr>
                <w:rFonts w:eastAsia="Times New Roman"/>
                <w:bCs/>
                <w:color w:val="000000"/>
                <w:sz w:val="16"/>
                <w:szCs w:val="16"/>
              </w:rPr>
            </w:pPr>
            <w:r>
              <w:rPr>
                <w:rFonts w:eastAsia="Times New Roman"/>
                <w:bCs/>
                <w:color w:val="000000"/>
                <w:sz w:val="16"/>
                <w:szCs w:val="16"/>
              </w:rPr>
              <w:t>113</w:t>
            </w:r>
          </w:p>
        </w:tc>
        <w:tc>
          <w:tcPr>
            <w:tcW w:w="1979" w:type="dxa"/>
          </w:tcPr>
          <w:p w:rsidR="006E479A" w:rsidRPr="00DB12FD" w:rsidRDefault="006E479A" w:rsidP="006E479A">
            <w:pPr>
              <w:ind w:firstLine="0"/>
              <w:jc w:val="left"/>
              <w:rPr>
                <w:sz w:val="20"/>
                <w:szCs w:val="20"/>
              </w:rPr>
            </w:pPr>
            <w:r>
              <w:rPr>
                <w:sz w:val="20"/>
                <w:szCs w:val="20"/>
              </w:rPr>
              <w:t>Участок № 13</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25</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64BB">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30</w:t>
            </w:r>
          </w:p>
        </w:tc>
      </w:tr>
      <w:tr w:rsidR="006E479A" w:rsidRPr="00125411" w:rsidTr="006E479A">
        <w:tc>
          <w:tcPr>
            <w:tcW w:w="622" w:type="dxa"/>
            <w:vAlign w:val="center"/>
          </w:tcPr>
          <w:p w:rsidR="006E479A" w:rsidRDefault="009A254A" w:rsidP="006E479A">
            <w:pPr>
              <w:jc w:val="left"/>
              <w:rPr>
                <w:rFonts w:eastAsia="Times New Roman"/>
                <w:bCs/>
                <w:color w:val="000000"/>
                <w:sz w:val="16"/>
                <w:szCs w:val="16"/>
              </w:rPr>
            </w:pPr>
            <w:r>
              <w:rPr>
                <w:rFonts w:eastAsia="Times New Roman"/>
                <w:bCs/>
                <w:color w:val="000000"/>
                <w:sz w:val="16"/>
                <w:szCs w:val="16"/>
              </w:rPr>
              <w:t>114</w:t>
            </w:r>
          </w:p>
        </w:tc>
        <w:tc>
          <w:tcPr>
            <w:tcW w:w="1979" w:type="dxa"/>
          </w:tcPr>
          <w:p w:rsidR="006E479A" w:rsidRPr="00DB12FD" w:rsidRDefault="006E479A" w:rsidP="006E479A">
            <w:pPr>
              <w:ind w:firstLine="0"/>
              <w:jc w:val="left"/>
              <w:rPr>
                <w:sz w:val="20"/>
                <w:szCs w:val="20"/>
              </w:rPr>
            </w:pPr>
            <w:r>
              <w:rPr>
                <w:sz w:val="20"/>
                <w:szCs w:val="20"/>
              </w:rPr>
              <w:t>Участок № 14</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70</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64BB">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rPr>
                <w:rFonts w:eastAsia="Times New Roman"/>
                <w:bCs/>
                <w:color w:val="000000"/>
                <w:sz w:val="16"/>
                <w:szCs w:val="16"/>
              </w:rPr>
            </w:pPr>
            <w:r>
              <w:rPr>
                <w:rFonts w:eastAsia="Times New Roman"/>
                <w:bCs/>
                <w:color w:val="000000"/>
                <w:sz w:val="16"/>
                <w:szCs w:val="16"/>
              </w:rPr>
              <w:t>115</w:t>
            </w:r>
          </w:p>
        </w:tc>
        <w:tc>
          <w:tcPr>
            <w:tcW w:w="1979" w:type="dxa"/>
          </w:tcPr>
          <w:p w:rsidR="006E479A" w:rsidRPr="00DB12FD" w:rsidRDefault="006E479A" w:rsidP="006E479A">
            <w:pPr>
              <w:ind w:firstLine="0"/>
              <w:jc w:val="left"/>
              <w:rPr>
                <w:sz w:val="20"/>
                <w:szCs w:val="20"/>
              </w:rPr>
            </w:pPr>
            <w:r>
              <w:rPr>
                <w:sz w:val="20"/>
                <w:szCs w:val="20"/>
              </w:rPr>
              <w:t>Участок № 15</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145</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64BB">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16</w:t>
            </w:r>
          </w:p>
        </w:tc>
        <w:tc>
          <w:tcPr>
            <w:tcW w:w="1979" w:type="dxa"/>
          </w:tcPr>
          <w:p w:rsidR="006E479A" w:rsidRPr="00DB12FD" w:rsidRDefault="006E479A" w:rsidP="006E479A">
            <w:pPr>
              <w:ind w:firstLine="0"/>
              <w:jc w:val="left"/>
              <w:rPr>
                <w:sz w:val="20"/>
                <w:szCs w:val="20"/>
              </w:rPr>
            </w:pPr>
            <w:r>
              <w:rPr>
                <w:sz w:val="20"/>
                <w:szCs w:val="20"/>
              </w:rPr>
              <w:t>Участок № 16</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200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20</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64BB">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17</w:t>
            </w:r>
          </w:p>
        </w:tc>
        <w:tc>
          <w:tcPr>
            <w:tcW w:w="1979" w:type="dxa"/>
          </w:tcPr>
          <w:p w:rsidR="006E479A" w:rsidRPr="00DB12FD" w:rsidRDefault="006E479A" w:rsidP="006E479A">
            <w:pPr>
              <w:ind w:firstLine="0"/>
              <w:jc w:val="left"/>
              <w:rPr>
                <w:sz w:val="20"/>
                <w:szCs w:val="20"/>
              </w:rPr>
            </w:pPr>
            <w:r>
              <w:rPr>
                <w:sz w:val="20"/>
                <w:szCs w:val="20"/>
              </w:rPr>
              <w:t>Участок № 17</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65</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18</w:t>
            </w:r>
          </w:p>
        </w:tc>
        <w:tc>
          <w:tcPr>
            <w:tcW w:w="1979" w:type="dxa"/>
          </w:tcPr>
          <w:p w:rsidR="006E479A" w:rsidRPr="00DB12FD" w:rsidRDefault="006E479A" w:rsidP="006E479A">
            <w:pPr>
              <w:ind w:firstLine="0"/>
              <w:jc w:val="left"/>
              <w:rPr>
                <w:sz w:val="20"/>
                <w:szCs w:val="20"/>
              </w:rPr>
            </w:pPr>
            <w:r>
              <w:rPr>
                <w:sz w:val="20"/>
                <w:szCs w:val="20"/>
              </w:rPr>
              <w:t>Участок № 17 (до шолы)</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15</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19</w:t>
            </w:r>
          </w:p>
        </w:tc>
        <w:tc>
          <w:tcPr>
            <w:tcW w:w="1979" w:type="dxa"/>
          </w:tcPr>
          <w:p w:rsidR="006E479A" w:rsidRPr="00DB12FD" w:rsidRDefault="006E479A" w:rsidP="006E479A">
            <w:pPr>
              <w:ind w:firstLine="0"/>
              <w:jc w:val="left"/>
              <w:rPr>
                <w:sz w:val="20"/>
                <w:szCs w:val="20"/>
              </w:rPr>
            </w:pPr>
            <w:r>
              <w:rPr>
                <w:sz w:val="20"/>
                <w:szCs w:val="20"/>
              </w:rPr>
              <w:t>Участок № 18</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70</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20</w:t>
            </w:r>
          </w:p>
        </w:tc>
        <w:tc>
          <w:tcPr>
            <w:tcW w:w="1979" w:type="dxa"/>
          </w:tcPr>
          <w:p w:rsidR="006E479A" w:rsidRPr="00DB12FD" w:rsidRDefault="006E479A" w:rsidP="006E479A">
            <w:pPr>
              <w:ind w:firstLine="0"/>
              <w:jc w:val="left"/>
              <w:rPr>
                <w:sz w:val="20"/>
                <w:szCs w:val="20"/>
              </w:rPr>
            </w:pPr>
            <w:r>
              <w:rPr>
                <w:sz w:val="20"/>
                <w:szCs w:val="20"/>
              </w:rPr>
              <w:t>Участок № 19</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30</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21</w:t>
            </w:r>
          </w:p>
        </w:tc>
        <w:tc>
          <w:tcPr>
            <w:tcW w:w="1979" w:type="dxa"/>
          </w:tcPr>
          <w:p w:rsidR="006E479A" w:rsidRPr="00DB12FD" w:rsidRDefault="006E479A" w:rsidP="006E479A">
            <w:pPr>
              <w:ind w:firstLine="0"/>
              <w:jc w:val="left"/>
              <w:rPr>
                <w:sz w:val="20"/>
                <w:szCs w:val="20"/>
              </w:rPr>
            </w:pPr>
            <w:r>
              <w:rPr>
                <w:sz w:val="20"/>
                <w:szCs w:val="20"/>
              </w:rPr>
              <w:t>Участок № 20</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74</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22</w:t>
            </w:r>
          </w:p>
        </w:tc>
        <w:tc>
          <w:tcPr>
            <w:tcW w:w="1979" w:type="dxa"/>
          </w:tcPr>
          <w:p w:rsidR="006E479A" w:rsidRPr="00DB12FD" w:rsidRDefault="006E479A" w:rsidP="006E479A">
            <w:pPr>
              <w:ind w:firstLine="0"/>
              <w:jc w:val="left"/>
              <w:rPr>
                <w:sz w:val="20"/>
                <w:szCs w:val="20"/>
              </w:rPr>
            </w:pPr>
            <w:r>
              <w:rPr>
                <w:sz w:val="20"/>
                <w:szCs w:val="20"/>
              </w:rPr>
              <w:t>Участок № 22</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30</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23</w:t>
            </w:r>
          </w:p>
        </w:tc>
        <w:tc>
          <w:tcPr>
            <w:tcW w:w="1979" w:type="dxa"/>
          </w:tcPr>
          <w:p w:rsidR="006E479A" w:rsidRPr="00DB12FD" w:rsidRDefault="006E479A" w:rsidP="006E479A">
            <w:pPr>
              <w:ind w:firstLine="0"/>
              <w:jc w:val="left"/>
              <w:rPr>
                <w:sz w:val="20"/>
                <w:szCs w:val="20"/>
              </w:rPr>
            </w:pPr>
            <w:r>
              <w:rPr>
                <w:sz w:val="20"/>
                <w:szCs w:val="20"/>
              </w:rPr>
              <w:t>Участок № 23</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32</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6E479A">
            <w:pPr>
              <w:jc w:val="left"/>
              <w:rPr>
                <w:rFonts w:eastAsia="Times New Roman"/>
                <w:bCs/>
                <w:color w:val="000000"/>
                <w:sz w:val="16"/>
                <w:szCs w:val="16"/>
              </w:rPr>
            </w:pPr>
            <w:r>
              <w:rPr>
                <w:rFonts w:eastAsia="Times New Roman"/>
                <w:bCs/>
                <w:color w:val="000000"/>
                <w:sz w:val="16"/>
                <w:szCs w:val="16"/>
              </w:rPr>
              <w:t>224</w:t>
            </w:r>
          </w:p>
        </w:tc>
        <w:tc>
          <w:tcPr>
            <w:tcW w:w="1979" w:type="dxa"/>
          </w:tcPr>
          <w:p w:rsidR="006E479A" w:rsidRPr="00DB12FD" w:rsidRDefault="006E479A" w:rsidP="006E479A">
            <w:pPr>
              <w:ind w:firstLine="0"/>
              <w:jc w:val="left"/>
              <w:rPr>
                <w:sz w:val="20"/>
                <w:szCs w:val="20"/>
              </w:rPr>
            </w:pPr>
            <w:r>
              <w:rPr>
                <w:sz w:val="20"/>
                <w:szCs w:val="20"/>
              </w:rPr>
              <w:t>Участок № 24</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50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18</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25</w:t>
            </w:r>
          </w:p>
        </w:tc>
        <w:tc>
          <w:tcPr>
            <w:tcW w:w="1979" w:type="dxa"/>
          </w:tcPr>
          <w:p w:rsidR="006E479A" w:rsidRPr="00DB12FD" w:rsidRDefault="006E479A" w:rsidP="006E479A">
            <w:pPr>
              <w:ind w:firstLine="0"/>
              <w:jc w:val="left"/>
              <w:rPr>
                <w:sz w:val="20"/>
                <w:szCs w:val="20"/>
              </w:rPr>
            </w:pPr>
            <w:r>
              <w:rPr>
                <w:sz w:val="20"/>
                <w:szCs w:val="20"/>
              </w:rPr>
              <w:t>Участок № 25</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89</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25</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vAlign w:val="center"/>
          </w:tcPr>
          <w:p w:rsidR="006E479A" w:rsidRDefault="009A254A" w:rsidP="009A254A">
            <w:pPr>
              <w:ind w:firstLine="0"/>
              <w:jc w:val="left"/>
              <w:rPr>
                <w:rFonts w:eastAsia="Times New Roman"/>
                <w:bCs/>
                <w:color w:val="000000"/>
                <w:sz w:val="16"/>
                <w:szCs w:val="16"/>
              </w:rPr>
            </w:pPr>
            <w:r>
              <w:rPr>
                <w:rFonts w:eastAsia="Times New Roman"/>
                <w:bCs/>
                <w:color w:val="000000"/>
                <w:sz w:val="16"/>
                <w:szCs w:val="16"/>
              </w:rPr>
              <w:t>26</w:t>
            </w:r>
          </w:p>
        </w:tc>
        <w:tc>
          <w:tcPr>
            <w:tcW w:w="1979" w:type="dxa"/>
          </w:tcPr>
          <w:p w:rsidR="006E479A" w:rsidRPr="00DB12FD" w:rsidRDefault="006E479A" w:rsidP="006E479A">
            <w:pPr>
              <w:ind w:firstLine="0"/>
              <w:jc w:val="left"/>
              <w:rPr>
                <w:sz w:val="20"/>
                <w:szCs w:val="20"/>
              </w:rPr>
            </w:pPr>
            <w:r>
              <w:rPr>
                <w:sz w:val="20"/>
                <w:szCs w:val="20"/>
              </w:rPr>
              <w:t>Участок № 26</w:t>
            </w:r>
          </w:p>
        </w:tc>
        <w:tc>
          <w:tcPr>
            <w:tcW w:w="1172" w:type="dxa"/>
            <w:vAlign w:val="center"/>
          </w:tcPr>
          <w:p w:rsidR="006E479A" w:rsidRPr="000658EE" w:rsidRDefault="006E479A" w:rsidP="006E479A">
            <w:pPr>
              <w:jc w:val="center"/>
              <w:rPr>
                <w:rFonts w:eastAsia="Times New Roman"/>
                <w:color w:val="000000"/>
                <w:sz w:val="16"/>
                <w:szCs w:val="16"/>
              </w:rPr>
            </w:pPr>
            <w:r>
              <w:rPr>
                <w:rFonts w:eastAsia="Times New Roman"/>
                <w:color w:val="000000"/>
                <w:sz w:val="16"/>
                <w:szCs w:val="16"/>
              </w:rPr>
              <w:t>100</w:t>
            </w:r>
          </w:p>
        </w:tc>
        <w:tc>
          <w:tcPr>
            <w:tcW w:w="1348" w:type="dxa"/>
            <w:vAlign w:val="center"/>
          </w:tcPr>
          <w:p w:rsidR="006E479A" w:rsidRDefault="006E479A" w:rsidP="006E479A">
            <w:pPr>
              <w:jc w:val="center"/>
              <w:rPr>
                <w:rFonts w:eastAsia="Times New Roman"/>
                <w:color w:val="000000"/>
                <w:sz w:val="16"/>
                <w:szCs w:val="16"/>
              </w:rPr>
            </w:pPr>
            <w:r>
              <w:rPr>
                <w:rFonts w:eastAsia="Times New Roman"/>
                <w:color w:val="000000"/>
                <w:sz w:val="16"/>
                <w:szCs w:val="16"/>
              </w:rPr>
              <w:t>390</w:t>
            </w:r>
          </w:p>
        </w:tc>
        <w:tc>
          <w:tcPr>
            <w:tcW w:w="1055" w:type="dxa"/>
            <w:vAlign w:val="center"/>
          </w:tcPr>
          <w:p w:rsidR="006E479A" w:rsidRPr="000658EE" w:rsidRDefault="006E479A" w:rsidP="009A254A">
            <w:pPr>
              <w:ind w:firstLine="0"/>
              <w:jc w:val="left"/>
              <w:rPr>
                <w:rFonts w:eastAsia="Times New Roman"/>
                <w:color w:val="000000"/>
                <w:sz w:val="16"/>
                <w:szCs w:val="16"/>
              </w:rPr>
            </w:pPr>
            <w:r>
              <w:rPr>
                <w:rFonts w:eastAsia="Times New Roman"/>
                <w:color w:val="000000"/>
                <w:sz w:val="16"/>
                <w:szCs w:val="16"/>
              </w:rPr>
              <w:t>сталь</w:t>
            </w:r>
          </w:p>
        </w:tc>
        <w:tc>
          <w:tcPr>
            <w:tcW w:w="1368" w:type="dxa"/>
          </w:tcPr>
          <w:p w:rsidR="006E479A" w:rsidRDefault="006E479A" w:rsidP="009A254A">
            <w:pPr>
              <w:ind w:firstLine="0"/>
              <w:jc w:val="left"/>
            </w:pPr>
            <w:r w:rsidRPr="00F97319">
              <w:rPr>
                <w:rFonts w:eastAsia="Times New Roman"/>
                <w:color w:val="000000"/>
                <w:sz w:val="16"/>
                <w:szCs w:val="16"/>
              </w:rPr>
              <w:t>Вспененный полиэтилен, покрытый оцинк сталью</w:t>
            </w:r>
          </w:p>
        </w:tc>
        <w:tc>
          <w:tcPr>
            <w:tcW w:w="1557" w:type="dxa"/>
            <w:vAlign w:val="center"/>
          </w:tcPr>
          <w:p w:rsidR="006E479A" w:rsidRPr="000658EE" w:rsidRDefault="006E479A" w:rsidP="006E479A">
            <w:pPr>
              <w:jc w:val="left"/>
              <w:rPr>
                <w:rFonts w:eastAsia="Times New Roman"/>
                <w:color w:val="000000"/>
                <w:sz w:val="16"/>
                <w:szCs w:val="16"/>
              </w:rPr>
            </w:pPr>
            <w:r>
              <w:rPr>
                <w:rFonts w:eastAsia="Times New Roman"/>
                <w:color w:val="000000"/>
                <w:sz w:val="16"/>
                <w:szCs w:val="16"/>
              </w:rPr>
              <w:t>2008г</w:t>
            </w:r>
          </w:p>
        </w:tc>
        <w:tc>
          <w:tcPr>
            <w:tcW w:w="1319" w:type="dxa"/>
          </w:tcPr>
          <w:p w:rsidR="006E479A" w:rsidRDefault="006E479A" w:rsidP="006E479A">
            <w:pPr>
              <w:jc w:val="left"/>
            </w:pPr>
            <w:r w:rsidRPr="009479E6">
              <w:rPr>
                <w:rFonts w:eastAsia="Times New Roman"/>
                <w:color w:val="000000"/>
                <w:sz w:val="16"/>
                <w:szCs w:val="16"/>
              </w:rPr>
              <w:t>30</w:t>
            </w:r>
          </w:p>
        </w:tc>
      </w:tr>
      <w:tr w:rsidR="006E479A" w:rsidRPr="00125411" w:rsidTr="006E479A">
        <w:tc>
          <w:tcPr>
            <w:tcW w:w="622" w:type="dxa"/>
          </w:tcPr>
          <w:p w:rsidR="006E479A" w:rsidRDefault="006E479A" w:rsidP="006E479A">
            <w:pPr>
              <w:ind w:firstLine="0"/>
              <w:jc w:val="center"/>
              <w:rPr>
                <w:sz w:val="20"/>
                <w:szCs w:val="20"/>
                <w:lang w:eastAsia="ru-RU"/>
              </w:rPr>
            </w:pPr>
          </w:p>
        </w:tc>
        <w:tc>
          <w:tcPr>
            <w:tcW w:w="1979" w:type="dxa"/>
            <w:vAlign w:val="center"/>
          </w:tcPr>
          <w:p w:rsidR="006E479A" w:rsidRDefault="009A254A" w:rsidP="006E479A">
            <w:pPr>
              <w:ind w:firstLine="0"/>
              <w:jc w:val="center"/>
              <w:rPr>
                <w:sz w:val="20"/>
                <w:szCs w:val="20"/>
                <w:lang w:eastAsia="ru-RU"/>
              </w:rPr>
            </w:pPr>
            <w:r>
              <w:rPr>
                <w:sz w:val="20"/>
                <w:szCs w:val="20"/>
                <w:lang w:eastAsia="ru-RU"/>
              </w:rPr>
              <w:t>Итого</w:t>
            </w:r>
          </w:p>
        </w:tc>
        <w:tc>
          <w:tcPr>
            <w:tcW w:w="1172" w:type="dxa"/>
            <w:vAlign w:val="center"/>
          </w:tcPr>
          <w:p w:rsidR="006E479A" w:rsidRPr="00465966" w:rsidRDefault="006E479A" w:rsidP="006E479A">
            <w:pPr>
              <w:jc w:val="center"/>
              <w:rPr>
                <w:rFonts w:eastAsia="Times New Roman" w:cs="Times New Roman"/>
                <w:bCs/>
                <w:color w:val="000000"/>
                <w:sz w:val="20"/>
                <w:szCs w:val="20"/>
              </w:rPr>
            </w:pPr>
          </w:p>
        </w:tc>
        <w:tc>
          <w:tcPr>
            <w:tcW w:w="1348" w:type="dxa"/>
          </w:tcPr>
          <w:p w:rsidR="006E479A" w:rsidRDefault="000111E9" w:rsidP="000111E9">
            <w:pPr>
              <w:ind w:firstLine="0"/>
              <w:jc w:val="right"/>
              <w:rPr>
                <w:rFonts w:eastAsia="Times New Roman" w:cs="Times New Roman"/>
                <w:bCs/>
                <w:iCs/>
                <w:sz w:val="20"/>
                <w:szCs w:val="20"/>
              </w:rPr>
            </w:pPr>
            <w:r>
              <w:rPr>
                <w:rFonts w:eastAsia="Times New Roman" w:cs="Times New Roman"/>
                <w:bCs/>
                <w:iCs/>
                <w:sz w:val="20"/>
                <w:szCs w:val="20"/>
              </w:rPr>
              <w:t>1359</w:t>
            </w:r>
          </w:p>
        </w:tc>
        <w:tc>
          <w:tcPr>
            <w:tcW w:w="1055" w:type="dxa"/>
            <w:vAlign w:val="center"/>
          </w:tcPr>
          <w:p w:rsidR="006E479A" w:rsidRDefault="006E479A" w:rsidP="006E479A">
            <w:pPr>
              <w:ind w:firstLine="0"/>
              <w:rPr>
                <w:rFonts w:eastAsia="Times New Roman" w:cs="Times New Roman"/>
                <w:bCs/>
                <w:iCs/>
                <w:sz w:val="20"/>
                <w:szCs w:val="20"/>
              </w:rPr>
            </w:pPr>
          </w:p>
        </w:tc>
        <w:tc>
          <w:tcPr>
            <w:tcW w:w="1368" w:type="dxa"/>
          </w:tcPr>
          <w:p w:rsidR="006E479A" w:rsidRDefault="006E479A" w:rsidP="006E479A">
            <w:pPr>
              <w:ind w:firstLine="0"/>
              <w:rPr>
                <w:rFonts w:eastAsia="Times New Roman" w:cs="Times New Roman"/>
                <w:bCs/>
                <w:iCs/>
                <w:sz w:val="20"/>
                <w:szCs w:val="20"/>
              </w:rPr>
            </w:pPr>
          </w:p>
        </w:tc>
        <w:tc>
          <w:tcPr>
            <w:tcW w:w="1557" w:type="dxa"/>
          </w:tcPr>
          <w:p w:rsidR="006E479A" w:rsidRDefault="006E479A" w:rsidP="006E479A">
            <w:pPr>
              <w:jc w:val="center"/>
              <w:rPr>
                <w:rFonts w:eastAsia="Times New Roman" w:cs="Times New Roman"/>
                <w:bCs/>
                <w:iCs/>
                <w:sz w:val="20"/>
                <w:szCs w:val="20"/>
              </w:rPr>
            </w:pPr>
          </w:p>
        </w:tc>
        <w:tc>
          <w:tcPr>
            <w:tcW w:w="1319" w:type="dxa"/>
          </w:tcPr>
          <w:p w:rsidR="006E479A" w:rsidRDefault="006E479A" w:rsidP="006E479A">
            <w:pPr>
              <w:ind w:firstLine="0"/>
              <w:rPr>
                <w:rFonts w:eastAsia="Times New Roman" w:cs="Times New Roman"/>
                <w:bCs/>
                <w:iCs/>
                <w:sz w:val="20"/>
                <w:szCs w:val="20"/>
              </w:rPr>
            </w:pPr>
          </w:p>
        </w:tc>
      </w:tr>
    </w:tbl>
    <w:p w:rsidR="006E479A" w:rsidRDefault="006E479A" w:rsidP="00FE3F62">
      <w:pPr>
        <w:autoSpaceDE w:val="0"/>
        <w:autoSpaceDN w:val="0"/>
        <w:adjustRightInd w:val="0"/>
        <w:rPr>
          <w:rFonts w:cs="Times New Roman"/>
          <w:color w:val="000000"/>
          <w:szCs w:val="24"/>
        </w:rPr>
      </w:pPr>
    </w:p>
    <w:p w:rsidR="00BD774B" w:rsidRPr="001D4924" w:rsidRDefault="00BD774B" w:rsidP="00256E5B">
      <w:pPr>
        <w:pStyle w:val="3"/>
        <w:spacing w:before="0" w:after="0"/>
        <w:rPr>
          <w:szCs w:val="24"/>
        </w:rPr>
      </w:pPr>
      <w:bookmarkStart w:id="53" w:name="_Toc45291031"/>
      <w:bookmarkStart w:id="54" w:name="_Toc68509394"/>
      <w:r w:rsidRPr="001D4924">
        <w:rPr>
          <w:szCs w:val="24"/>
        </w:rPr>
        <w:t>3.2. Электронные и (или) бумажные карты (схемы) тепловых сетей в зонах действия источников тепловой энергии</w:t>
      </w:r>
      <w:bookmarkEnd w:id="53"/>
      <w:bookmarkEnd w:id="54"/>
    </w:p>
    <w:p w:rsidR="004C4020" w:rsidRPr="004C4020" w:rsidRDefault="004C4020" w:rsidP="004C4020">
      <w:pPr>
        <w:rPr>
          <w:highlight w:val="yellow"/>
          <w:lang w:eastAsia="ru-RU"/>
        </w:rPr>
      </w:pPr>
    </w:p>
    <w:p w:rsidR="000E243A" w:rsidRDefault="009A254A" w:rsidP="000E243A">
      <w:pPr>
        <w:rPr>
          <w:highlight w:val="yellow"/>
          <w:lang w:eastAsia="ru-RU"/>
        </w:rPr>
      </w:pPr>
      <w:r>
        <w:rPr>
          <w:lang w:eastAsia="ru-RU"/>
        </w:rPr>
        <w:t>Бумажный формат карты (схемы)тепловых сетей в зоне действия источников тепловой энергии представлен</w:t>
      </w:r>
      <w:r w:rsidR="00217402">
        <w:rPr>
          <w:lang w:eastAsia="ru-RU"/>
        </w:rPr>
        <w:t xml:space="preserve"> на рисунке</w:t>
      </w:r>
      <w:r w:rsidR="007D1FC8" w:rsidRPr="005B50CF">
        <w:rPr>
          <w:lang w:eastAsia="ru-RU"/>
        </w:rPr>
        <w:t xml:space="preserve"> ниже.</w:t>
      </w:r>
    </w:p>
    <w:p w:rsidR="005B50CF" w:rsidRDefault="005B50CF" w:rsidP="005B50CF">
      <w:pPr>
        <w:keepNext/>
        <w:ind w:firstLine="0"/>
        <w:jc w:val="center"/>
      </w:pPr>
    </w:p>
    <w:p w:rsidR="007D1FC8" w:rsidRDefault="005B50CF" w:rsidP="005B50CF">
      <w:pPr>
        <w:pStyle w:val="afd"/>
        <w:jc w:val="center"/>
      </w:pPr>
      <w:r>
        <w:t xml:space="preserve">Рисунок </w:t>
      </w:r>
      <w:r w:rsidR="004F18F5">
        <w:fldChar w:fldCharType="begin"/>
      </w:r>
      <w:r>
        <w:instrText xml:space="preserve"> SEQ Рисунок \* ARABIC </w:instrText>
      </w:r>
      <w:r w:rsidR="004F18F5">
        <w:fldChar w:fldCharType="separate"/>
      </w:r>
      <w:r w:rsidR="00805DC2">
        <w:rPr>
          <w:noProof/>
        </w:rPr>
        <w:t>2</w:t>
      </w:r>
      <w:r w:rsidR="004F18F5">
        <w:rPr>
          <w:noProof/>
        </w:rPr>
        <w:fldChar w:fldCharType="end"/>
      </w:r>
      <w:r w:rsidR="00BA6A28">
        <w:t xml:space="preserve">. </w:t>
      </w:r>
      <w:r>
        <w:t xml:space="preserve">Схема тепловых сетей </w:t>
      </w:r>
      <w:r w:rsidR="00E36182">
        <w:t>Сулеинского</w:t>
      </w:r>
      <w:r w:rsidR="009A254A">
        <w:t xml:space="preserve"> </w:t>
      </w:r>
      <w:r w:rsidR="00557C10">
        <w:t>городского поселения.</w:t>
      </w:r>
    </w:p>
    <w:p w:rsidR="00C1711F" w:rsidRPr="00C1711F" w:rsidRDefault="00C1711F" w:rsidP="00C1711F">
      <w:pPr>
        <w:rPr>
          <w:lang w:eastAsia="ru-RU"/>
        </w:rPr>
      </w:pPr>
    </w:p>
    <w:p w:rsidR="00B6419C" w:rsidRDefault="00913B14" w:rsidP="00B6419C">
      <w:pPr>
        <w:keepNext/>
        <w:jc w:val="center"/>
      </w:pPr>
      <w:r w:rsidRPr="0077444F">
        <w:rPr>
          <w:noProof/>
          <w:lang w:eastAsia="ru-RU"/>
        </w:rPr>
        <w:drawing>
          <wp:inline distT="0" distB="0" distL="0" distR="0">
            <wp:extent cx="5940425" cy="4071213"/>
            <wp:effectExtent l="19050" t="0" r="3175" b="0"/>
            <wp:docPr id="16" name="Рисунок 16" descr="\\Sqlserver\дбтк\Личные папки сотрудников\Лобанова А\Саткинский район\Район\Сулеинское\Жанные ЖКХ\ТС\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qlserver\дбтк\Личные папки сотрудников\Лобанова А\Саткинский район\Район\Сулеинское\Жанные ЖКХ\ТС\Схема.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4071213"/>
                    </a:xfrm>
                    <a:prstGeom prst="rect">
                      <a:avLst/>
                    </a:prstGeom>
                    <a:noFill/>
                    <a:ln>
                      <a:noFill/>
                    </a:ln>
                  </pic:spPr>
                </pic:pic>
              </a:graphicData>
            </a:graphic>
          </wp:inline>
        </w:drawing>
      </w:r>
    </w:p>
    <w:p w:rsidR="00B6419C" w:rsidRDefault="00B6419C" w:rsidP="00B6419C">
      <w:pPr>
        <w:keepNext/>
        <w:jc w:val="center"/>
      </w:pPr>
    </w:p>
    <w:p w:rsidR="009B258A" w:rsidRDefault="009B258A" w:rsidP="009B258A">
      <w:pPr>
        <w:keepNext/>
        <w:jc w:val="center"/>
      </w:pPr>
    </w:p>
    <w:p w:rsidR="001D4924" w:rsidRDefault="001D4924" w:rsidP="001D4924">
      <w:pPr>
        <w:keepNext/>
        <w:ind w:firstLine="0"/>
        <w:jc w:val="center"/>
      </w:pPr>
    </w:p>
    <w:p w:rsidR="001D4924" w:rsidRDefault="001D4924" w:rsidP="001D4924">
      <w:pPr>
        <w:rPr>
          <w:highlight w:val="yellow"/>
          <w:lang w:eastAsia="ru-RU"/>
        </w:rPr>
        <w:sectPr w:rsidR="001D4924" w:rsidSect="00C1711F">
          <w:pgSz w:w="11906" w:h="16838"/>
          <w:pgMar w:top="1134" w:right="851" w:bottom="1134"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110B01" w:rsidRPr="00C823BF" w:rsidRDefault="00BD774B" w:rsidP="00256E5B">
      <w:pPr>
        <w:pStyle w:val="3"/>
        <w:spacing w:before="0" w:after="0"/>
        <w:rPr>
          <w:szCs w:val="24"/>
        </w:rPr>
      </w:pPr>
      <w:bookmarkStart w:id="55" w:name="_Toc45291032"/>
      <w:bookmarkStart w:id="56" w:name="_Toc68509395"/>
      <w:r w:rsidRPr="00C823BF">
        <w:rPr>
          <w:szCs w:val="24"/>
        </w:rPr>
        <w:t>3.3. Параметры тепловых сетей</w:t>
      </w:r>
      <w:r w:rsidR="006B41EF">
        <w:rPr>
          <w:szCs w:val="24"/>
        </w:rPr>
        <w:t>.</w:t>
      </w:r>
      <w:bookmarkEnd w:id="55"/>
      <w:bookmarkEnd w:id="56"/>
    </w:p>
    <w:p w:rsidR="000E243A" w:rsidRPr="000E243A" w:rsidRDefault="000E243A" w:rsidP="000E243A">
      <w:pPr>
        <w:rPr>
          <w:highlight w:val="yellow"/>
          <w:lang w:eastAsia="ru-RU"/>
        </w:rPr>
      </w:pPr>
    </w:p>
    <w:p w:rsidR="000E243A" w:rsidRDefault="000E243A" w:rsidP="000E243A">
      <w:pPr>
        <w:rPr>
          <w:szCs w:val="24"/>
        </w:rPr>
      </w:pPr>
      <w:r w:rsidRPr="00366634">
        <w:rPr>
          <w:szCs w:val="24"/>
        </w:rPr>
        <w:t xml:space="preserve">К основным параметрам тепловых сетей относятся: длина, диаметр трубопровода, вид прокладки тепловой сети, материал теплоизоляции, год ввода в эксплуатацию. </w:t>
      </w:r>
    </w:p>
    <w:p w:rsidR="00C72EDD" w:rsidRDefault="009B258A" w:rsidP="00C72EDD">
      <w:pPr>
        <w:rPr>
          <w:szCs w:val="24"/>
        </w:rPr>
      </w:pPr>
      <w:r>
        <w:rPr>
          <w:szCs w:val="24"/>
        </w:rPr>
        <w:t xml:space="preserve">Параметры тепловых сетей </w:t>
      </w:r>
      <w:r w:rsidR="00E36182">
        <w:rPr>
          <w:szCs w:val="24"/>
        </w:rPr>
        <w:t>ООО «ЖКХ» п.Сулея</w:t>
      </w:r>
      <w:r w:rsidR="00C72EDD">
        <w:rPr>
          <w:szCs w:val="24"/>
        </w:rPr>
        <w:t xml:space="preserve"> </w:t>
      </w:r>
      <w:r>
        <w:rPr>
          <w:szCs w:val="24"/>
        </w:rPr>
        <w:t xml:space="preserve">с указанием участков представлены в </w:t>
      </w:r>
      <w:r w:rsidR="00F91619">
        <w:rPr>
          <w:szCs w:val="24"/>
        </w:rPr>
        <w:t>таблицах ниже:</w:t>
      </w:r>
    </w:p>
    <w:p w:rsidR="000126BD" w:rsidRPr="000126BD" w:rsidRDefault="00A113C1" w:rsidP="00C72EDD">
      <w:pPr>
        <w:rPr>
          <w:b/>
          <w:sz w:val="20"/>
          <w:szCs w:val="20"/>
        </w:rPr>
      </w:pPr>
      <w:r>
        <w:rPr>
          <w:b/>
          <w:sz w:val="20"/>
          <w:szCs w:val="20"/>
        </w:rPr>
        <w:t>Таблица 10</w:t>
      </w:r>
      <w:r w:rsidR="000126BD" w:rsidRPr="000126BD">
        <w:rPr>
          <w:b/>
          <w:sz w:val="20"/>
          <w:szCs w:val="20"/>
        </w:rPr>
        <w:t xml:space="preserve">. </w:t>
      </w:r>
      <w:r w:rsidR="000126BD">
        <w:rPr>
          <w:b/>
          <w:sz w:val="20"/>
          <w:szCs w:val="20"/>
        </w:rPr>
        <w:t xml:space="preserve">Реестр тепловых сетей по системе теплоснабжения </w:t>
      </w:r>
      <w:r w:rsidR="00E36182">
        <w:rPr>
          <w:b/>
          <w:sz w:val="20"/>
          <w:szCs w:val="20"/>
        </w:rPr>
        <w:t>ООО «ЖКХ» п.Сулея</w:t>
      </w:r>
      <w:r w:rsidR="000126BD">
        <w:rPr>
          <w:b/>
          <w:sz w:val="20"/>
          <w:szCs w:val="20"/>
        </w:rPr>
        <w:t>.</w:t>
      </w:r>
    </w:p>
    <w:tbl>
      <w:tblPr>
        <w:tblW w:w="9639" w:type="dxa"/>
        <w:tblInd w:w="108" w:type="dxa"/>
        <w:tblLayout w:type="fixed"/>
        <w:tblLook w:val="04A0"/>
      </w:tblPr>
      <w:tblGrid>
        <w:gridCol w:w="2268"/>
        <w:gridCol w:w="851"/>
        <w:gridCol w:w="850"/>
        <w:gridCol w:w="851"/>
        <w:gridCol w:w="850"/>
        <w:gridCol w:w="1134"/>
        <w:gridCol w:w="993"/>
        <w:gridCol w:w="850"/>
        <w:gridCol w:w="992"/>
      </w:tblGrid>
      <w:tr w:rsidR="000126BD" w:rsidRPr="006B41EF" w:rsidTr="000126BD">
        <w:trPr>
          <w:trHeight w:val="1683"/>
        </w:trPr>
        <w:tc>
          <w:tcPr>
            <w:tcW w:w="2268" w:type="dxa"/>
            <w:tcBorders>
              <w:top w:val="single" w:sz="8" w:space="0" w:color="auto"/>
              <w:left w:val="single" w:sz="8" w:space="0" w:color="auto"/>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Наименование участка</w:t>
            </w:r>
          </w:p>
        </w:tc>
        <w:tc>
          <w:tcPr>
            <w:tcW w:w="851"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Наружный диаметр трубопроводов на участке </w:t>
            </w:r>
            <w:r w:rsidRPr="000126BD">
              <w:rPr>
                <w:rFonts w:eastAsia="Times New Roman" w:cs="Times New Roman"/>
                <w:b/>
                <w:bCs/>
                <w:color w:val="000000"/>
                <w:sz w:val="16"/>
                <w:szCs w:val="16"/>
                <w:lang w:eastAsia="ru-RU"/>
              </w:rPr>
              <w:t>Dн</w:t>
            </w:r>
            <w:r w:rsidRPr="000126BD">
              <w:rPr>
                <w:rFonts w:eastAsia="Times New Roman" w:cs="Times New Roman"/>
                <w:color w:val="000000"/>
                <w:sz w:val="16"/>
                <w:szCs w:val="16"/>
                <w:lang w:eastAsia="ru-RU"/>
              </w:rPr>
              <w:t>, мм</w:t>
            </w:r>
          </w:p>
        </w:tc>
        <w:tc>
          <w:tcPr>
            <w:tcW w:w="850"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Условный диаметр трубопроводов на участке </w:t>
            </w:r>
            <w:r w:rsidRPr="000126BD">
              <w:rPr>
                <w:rFonts w:eastAsia="Times New Roman" w:cs="Times New Roman"/>
                <w:b/>
                <w:bCs/>
                <w:color w:val="000000"/>
                <w:sz w:val="16"/>
                <w:szCs w:val="16"/>
                <w:lang w:eastAsia="ru-RU"/>
              </w:rPr>
              <w:t>Dу</w:t>
            </w:r>
            <w:r w:rsidRPr="000126BD">
              <w:rPr>
                <w:rFonts w:eastAsia="Times New Roman" w:cs="Times New Roman"/>
                <w:color w:val="000000"/>
                <w:sz w:val="16"/>
                <w:szCs w:val="16"/>
                <w:lang w:eastAsia="ru-RU"/>
              </w:rPr>
              <w:t>, мм</w:t>
            </w:r>
          </w:p>
        </w:tc>
        <w:tc>
          <w:tcPr>
            <w:tcW w:w="851"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Длина участка (в двухтрубном исчислении) </w:t>
            </w:r>
            <w:r w:rsidRPr="000126BD">
              <w:rPr>
                <w:rFonts w:eastAsia="Times New Roman" w:cs="Times New Roman"/>
                <w:b/>
                <w:bCs/>
                <w:color w:val="000000"/>
                <w:sz w:val="16"/>
                <w:szCs w:val="16"/>
                <w:lang w:eastAsia="ru-RU"/>
              </w:rPr>
              <w:t>L</w:t>
            </w:r>
            <w:r w:rsidRPr="000126BD">
              <w:rPr>
                <w:rFonts w:eastAsia="Times New Roman" w:cs="Times New Roman"/>
                <w:color w:val="000000"/>
                <w:sz w:val="16"/>
                <w:szCs w:val="16"/>
                <w:lang w:eastAsia="ru-RU"/>
              </w:rPr>
              <w:t>, м</w:t>
            </w:r>
          </w:p>
        </w:tc>
        <w:tc>
          <w:tcPr>
            <w:tcW w:w="850"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 xml:space="preserve">Длина участка (в однотрубном исчислении) </w:t>
            </w:r>
            <w:r w:rsidRPr="000126BD">
              <w:rPr>
                <w:rFonts w:eastAsia="Times New Roman" w:cs="Times New Roman"/>
                <w:b/>
                <w:bCs/>
                <w:color w:val="000000"/>
                <w:sz w:val="16"/>
                <w:szCs w:val="16"/>
                <w:lang w:eastAsia="ru-RU"/>
              </w:rPr>
              <w:t>L</w:t>
            </w:r>
            <w:r w:rsidRPr="000126BD">
              <w:rPr>
                <w:rFonts w:eastAsia="Times New Roman" w:cs="Times New Roman"/>
                <w:color w:val="000000"/>
                <w:sz w:val="16"/>
                <w:szCs w:val="16"/>
                <w:lang w:eastAsia="ru-RU"/>
              </w:rPr>
              <w:t>, м</w:t>
            </w:r>
          </w:p>
        </w:tc>
        <w:tc>
          <w:tcPr>
            <w:tcW w:w="1134"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Теплоизоляционный материал</w:t>
            </w:r>
          </w:p>
        </w:tc>
        <w:tc>
          <w:tcPr>
            <w:tcW w:w="993"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Тип прокладки (подземная, надземная)</w:t>
            </w:r>
          </w:p>
        </w:tc>
        <w:tc>
          <w:tcPr>
            <w:tcW w:w="850"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Тип прокладки (канальная, бесканальная, проходная, непроходная)</w:t>
            </w:r>
          </w:p>
        </w:tc>
        <w:tc>
          <w:tcPr>
            <w:tcW w:w="992" w:type="dxa"/>
            <w:tcBorders>
              <w:top w:val="single" w:sz="8" w:space="0" w:color="auto"/>
              <w:left w:val="nil"/>
              <w:bottom w:val="nil"/>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Год ввода в эксплуатацию (перекладки)</w:t>
            </w:r>
          </w:p>
        </w:tc>
      </w:tr>
      <w:tr w:rsidR="000126BD" w:rsidRPr="006B41EF"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1</w:t>
            </w:r>
          </w:p>
        </w:tc>
        <w:tc>
          <w:tcPr>
            <w:tcW w:w="851"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2</w:t>
            </w:r>
          </w:p>
        </w:tc>
        <w:tc>
          <w:tcPr>
            <w:tcW w:w="850"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3</w:t>
            </w:r>
          </w:p>
        </w:tc>
        <w:tc>
          <w:tcPr>
            <w:tcW w:w="851"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4</w:t>
            </w:r>
          </w:p>
        </w:tc>
        <w:tc>
          <w:tcPr>
            <w:tcW w:w="850"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6</w:t>
            </w:r>
          </w:p>
        </w:tc>
        <w:tc>
          <w:tcPr>
            <w:tcW w:w="993"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7</w:t>
            </w:r>
          </w:p>
        </w:tc>
        <w:tc>
          <w:tcPr>
            <w:tcW w:w="850"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8</w:t>
            </w:r>
          </w:p>
        </w:tc>
        <w:tc>
          <w:tcPr>
            <w:tcW w:w="992" w:type="dxa"/>
            <w:tcBorders>
              <w:top w:val="single" w:sz="8" w:space="0" w:color="auto"/>
              <w:left w:val="nil"/>
              <w:bottom w:val="single" w:sz="8" w:space="0" w:color="auto"/>
              <w:right w:val="single" w:sz="4" w:space="0" w:color="auto"/>
            </w:tcBorders>
            <w:shd w:val="clear" w:color="auto" w:fill="auto"/>
            <w:vAlign w:val="center"/>
            <w:hideMark/>
          </w:tcPr>
          <w:p w:rsidR="000126BD" w:rsidRPr="000126BD" w:rsidRDefault="000126BD"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9</w:t>
            </w:r>
          </w:p>
        </w:tc>
      </w:tr>
      <w:tr w:rsidR="009C6AA0" w:rsidRPr="006B41EF" w:rsidTr="005A1C8D">
        <w:trPr>
          <w:trHeight w:val="435"/>
        </w:trPr>
        <w:tc>
          <w:tcPr>
            <w:tcW w:w="2268" w:type="dxa"/>
            <w:tcBorders>
              <w:top w:val="nil"/>
              <w:left w:val="single" w:sz="4" w:space="0" w:color="auto"/>
              <w:bottom w:val="single" w:sz="4" w:space="0" w:color="auto"/>
              <w:right w:val="single" w:sz="4" w:space="0" w:color="auto"/>
            </w:tcBorders>
            <w:shd w:val="clear" w:color="auto" w:fill="auto"/>
            <w:hideMark/>
          </w:tcPr>
          <w:p w:rsidR="009C6AA0" w:rsidRPr="00DB12FD" w:rsidRDefault="009C6AA0" w:rsidP="005A1C8D">
            <w:pPr>
              <w:ind w:firstLine="0"/>
              <w:jc w:val="left"/>
              <w:rPr>
                <w:sz w:val="20"/>
                <w:szCs w:val="20"/>
              </w:rPr>
            </w:pPr>
            <w:r>
              <w:rPr>
                <w:sz w:val="20"/>
                <w:szCs w:val="20"/>
              </w:rPr>
              <w:t>Участок № 1</w:t>
            </w:r>
          </w:p>
        </w:tc>
        <w:tc>
          <w:tcPr>
            <w:tcW w:w="851"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116</w:t>
            </w:r>
          </w:p>
        </w:tc>
        <w:tc>
          <w:tcPr>
            <w:tcW w:w="850" w:type="dxa"/>
            <w:tcBorders>
              <w:top w:val="nil"/>
              <w:left w:val="nil"/>
              <w:bottom w:val="single" w:sz="4" w:space="0" w:color="auto"/>
              <w:right w:val="single" w:sz="4" w:space="0" w:color="auto"/>
            </w:tcBorders>
            <w:shd w:val="clear" w:color="auto" w:fill="auto"/>
            <w:vAlign w:val="center"/>
            <w:hideMark/>
          </w:tcPr>
          <w:p w:rsidR="009C6AA0" w:rsidRPr="000658EE" w:rsidRDefault="009C6AA0" w:rsidP="005A1C8D">
            <w:pPr>
              <w:ind w:firstLine="0"/>
              <w:jc w:val="left"/>
              <w:rPr>
                <w:rFonts w:eastAsia="Times New Roman"/>
                <w:color w:val="000000"/>
                <w:sz w:val="16"/>
                <w:szCs w:val="16"/>
              </w:rPr>
            </w:pPr>
            <w:r>
              <w:rPr>
                <w:rFonts w:eastAsia="Times New Roman"/>
                <w:color w:val="000000"/>
                <w:sz w:val="16"/>
                <w:szCs w:val="16"/>
              </w:rPr>
              <w:t>58</w:t>
            </w:r>
          </w:p>
        </w:tc>
        <w:tc>
          <w:tcPr>
            <w:tcW w:w="1134"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9C6AA0" w:rsidRPr="000126BD" w:rsidRDefault="00F60593"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009C6AA0"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rsidR="009C6AA0" w:rsidRPr="000126BD" w:rsidRDefault="00F60593"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бесканальная</w:t>
            </w:r>
          </w:p>
        </w:tc>
        <w:tc>
          <w:tcPr>
            <w:tcW w:w="992"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9C6AA0" w:rsidRPr="006B41EF" w:rsidTr="005A1C8D">
        <w:trPr>
          <w:trHeight w:val="330"/>
        </w:trPr>
        <w:tc>
          <w:tcPr>
            <w:tcW w:w="2268" w:type="dxa"/>
            <w:tcBorders>
              <w:top w:val="nil"/>
              <w:left w:val="single" w:sz="4" w:space="0" w:color="auto"/>
              <w:bottom w:val="single" w:sz="4" w:space="0" w:color="auto"/>
              <w:right w:val="single" w:sz="4" w:space="0" w:color="auto"/>
            </w:tcBorders>
            <w:shd w:val="clear" w:color="auto" w:fill="auto"/>
            <w:hideMark/>
          </w:tcPr>
          <w:p w:rsidR="009C6AA0" w:rsidRPr="00DB12FD" w:rsidRDefault="009C6AA0" w:rsidP="005A1C8D">
            <w:pPr>
              <w:ind w:firstLine="0"/>
              <w:jc w:val="left"/>
              <w:rPr>
                <w:sz w:val="20"/>
                <w:szCs w:val="20"/>
              </w:rPr>
            </w:pPr>
            <w:r>
              <w:rPr>
                <w:sz w:val="20"/>
                <w:szCs w:val="20"/>
              </w:rPr>
              <w:t>Участок № 2</w:t>
            </w:r>
          </w:p>
        </w:tc>
        <w:tc>
          <w:tcPr>
            <w:tcW w:w="851"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79</w:t>
            </w:r>
          </w:p>
        </w:tc>
        <w:tc>
          <w:tcPr>
            <w:tcW w:w="850" w:type="dxa"/>
            <w:tcBorders>
              <w:top w:val="nil"/>
              <w:left w:val="nil"/>
              <w:bottom w:val="single" w:sz="4" w:space="0" w:color="auto"/>
              <w:right w:val="single" w:sz="4" w:space="0" w:color="auto"/>
            </w:tcBorders>
            <w:shd w:val="clear" w:color="auto" w:fill="auto"/>
            <w:vAlign w:val="center"/>
            <w:hideMark/>
          </w:tcPr>
          <w:p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70</w:t>
            </w:r>
          </w:p>
        </w:tc>
        <w:tc>
          <w:tcPr>
            <w:tcW w:w="851" w:type="dxa"/>
            <w:tcBorders>
              <w:top w:val="nil"/>
              <w:left w:val="nil"/>
              <w:bottom w:val="single" w:sz="4" w:space="0" w:color="auto"/>
              <w:right w:val="single" w:sz="4" w:space="0" w:color="auto"/>
            </w:tcBorders>
            <w:shd w:val="clear" w:color="auto" w:fill="auto"/>
            <w:vAlign w:val="center"/>
            <w:hideMark/>
          </w:tcPr>
          <w:p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136</w:t>
            </w:r>
          </w:p>
        </w:tc>
        <w:tc>
          <w:tcPr>
            <w:tcW w:w="850" w:type="dxa"/>
            <w:tcBorders>
              <w:top w:val="nil"/>
              <w:left w:val="nil"/>
              <w:bottom w:val="single" w:sz="4" w:space="0" w:color="auto"/>
              <w:right w:val="single" w:sz="4" w:space="0" w:color="auto"/>
            </w:tcBorders>
            <w:shd w:val="clear" w:color="auto" w:fill="auto"/>
            <w:vAlign w:val="center"/>
            <w:hideMark/>
          </w:tcPr>
          <w:p w:rsidR="009C6AA0" w:rsidRPr="000658EE" w:rsidRDefault="009C6AA0" w:rsidP="005A1C8D">
            <w:pPr>
              <w:ind w:firstLine="0"/>
              <w:jc w:val="left"/>
              <w:rPr>
                <w:rFonts w:eastAsia="Times New Roman"/>
                <w:color w:val="000000"/>
                <w:sz w:val="16"/>
                <w:szCs w:val="16"/>
              </w:rPr>
            </w:pPr>
            <w:r>
              <w:rPr>
                <w:rFonts w:eastAsia="Times New Roman"/>
                <w:color w:val="000000"/>
                <w:sz w:val="16"/>
                <w:szCs w:val="16"/>
              </w:rPr>
              <w:t>68</w:t>
            </w:r>
          </w:p>
        </w:tc>
        <w:tc>
          <w:tcPr>
            <w:tcW w:w="1134"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бесканальная</w:t>
            </w:r>
          </w:p>
        </w:tc>
        <w:tc>
          <w:tcPr>
            <w:tcW w:w="992" w:type="dxa"/>
            <w:tcBorders>
              <w:top w:val="nil"/>
              <w:left w:val="nil"/>
              <w:bottom w:val="single" w:sz="4" w:space="0" w:color="auto"/>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9C6AA0" w:rsidRPr="006B41EF" w:rsidTr="005A1C8D">
        <w:trPr>
          <w:trHeight w:val="330"/>
        </w:trPr>
        <w:tc>
          <w:tcPr>
            <w:tcW w:w="2268" w:type="dxa"/>
            <w:tcBorders>
              <w:top w:val="nil"/>
              <w:left w:val="single" w:sz="4" w:space="0" w:color="auto"/>
              <w:bottom w:val="nil"/>
              <w:right w:val="single" w:sz="4" w:space="0" w:color="auto"/>
            </w:tcBorders>
            <w:shd w:val="clear" w:color="auto" w:fill="auto"/>
            <w:hideMark/>
          </w:tcPr>
          <w:p w:rsidR="009C6AA0" w:rsidRPr="00DB12FD" w:rsidRDefault="009C6AA0" w:rsidP="005A1C8D">
            <w:pPr>
              <w:ind w:firstLine="0"/>
              <w:jc w:val="left"/>
              <w:rPr>
                <w:sz w:val="20"/>
                <w:szCs w:val="20"/>
              </w:rPr>
            </w:pPr>
            <w:r>
              <w:rPr>
                <w:sz w:val="20"/>
                <w:szCs w:val="20"/>
              </w:rPr>
              <w:t>Участок № 3</w:t>
            </w:r>
          </w:p>
        </w:tc>
        <w:tc>
          <w:tcPr>
            <w:tcW w:w="851" w:type="dxa"/>
            <w:tcBorders>
              <w:top w:val="nil"/>
              <w:left w:val="nil"/>
              <w:bottom w:val="nil"/>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nil"/>
              <w:right w:val="single" w:sz="4" w:space="0" w:color="auto"/>
            </w:tcBorders>
            <w:shd w:val="clear" w:color="auto" w:fill="auto"/>
            <w:vAlign w:val="center"/>
            <w:hideMark/>
          </w:tcPr>
          <w:p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nil"/>
              <w:right w:val="single" w:sz="4" w:space="0" w:color="auto"/>
            </w:tcBorders>
            <w:shd w:val="clear" w:color="auto" w:fill="auto"/>
            <w:vAlign w:val="center"/>
            <w:hideMark/>
          </w:tcPr>
          <w:p w:rsidR="009C6AA0" w:rsidRPr="000658EE" w:rsidRDefault="009C6AA0" w:rsidP="003B19B4">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nil"/>
              <w:right w:val="single" w:sz="4" w:space="0" w:color="auto"/>
            </w:tcBorders>
            <w:shd w:val="clear" w:color="auto" w:fill="auto"/>
            <w:vAlign w:val="center"/>
            <w:hideMark/>
          </w:tcPr>
          <w:p w:rsidR="009C6AA0" w:rsidRPr="000658EE" w:rsidRDefault="009C6AA0" w:rsidP="005A1C8D">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nil"/>
              <w:right w:val="single" w:sz="4" w:space="0" w:color="auto"/>
            </w:tcBorders>
            <w:shd w:val="clear" w:color="auto" w:fill="auto"/>
            <w:vAlign w:val="center"/>
            <w:hideMark/>
          </w:tcPr>
          <w:p w:rsidR="009C6AA0" w:rsidRPr="000126BD" w:rsidRDefault="009C6AA0" w:rsidP="006B41EF">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nil"/>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nil"/>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бесканальная</w:t>
            </w:r>
          </w:p>
        </w:tc>
        <w:tc>
          <w:tcPr>
            <w:tcW w:w="992" w:type="dxa"/>
            <w:tcBorders>
              <w:top w:val="nil"/>
              <w:left w:val="nil"/>
              <w:bottom w:val="nil"/>
              <w:right w:val="single" w:sz="4" w:space="0" w:color="auto"/>
            </w:tcBorders>
            <w:shd w:val="clear" w:color="auto" w:fill="auto"/>
            <w:vAlign w:val="center"/>
            <w:hideMark/>
          </w:tcPr>
          <w:p w:rsidR="009C6AA0" w:rsidRPr="000126BD" w:rsidRDefault="009C6AA0" w:rsidP="006B41EF">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rsidTr="005A1C8D">
        <w:trPr>
          <w:trHeight w:val="345"/>
        </w:trPr>
        <w:tc>
          <w:tcPr>
            <w:tcW w:w="2268" w:type="dxa"/>
            <w:tcBorders>
              <w:top w:val="single" w:sz="8" w:space="0" w:color="auto"/>
              <w:left w:val="single" w:sz="8" w:space="0" w:color="auto"/>
              <w:bottom w:val="single" w:sz="8"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4</w:t>
            </w:r>
          </w:p>
        </w:tc>
        <w:tc>
          <w:tcPr>
            <w:tcW w:w="851" w:type="dxa"/>
            <w:tcBorders>
              <w:top w:val="single" w:sz="8" w:space="0" w:color="auto"/>
              <w:left w:val="nil"/>
              <w:bottom w:val="single" w:sz="8" w:space="0" w:color="auto"/>
              <w:right w:val="single" w:sz="4" w:space="0" w:color="auto"/>
            </w:tcBorders>
            <w:shd w:val="clear" w:color="auto" w:fill="auto"/>
            <w:vAlign w:val="center"/>
            <w:hideMark/>
          </w:tcPr>
          <w:p w:rsidR="00F60593" w:rsidRPr="003B19B4" w:rsidRDefault="00F60593" w:rsidP="00F60593">
            <w:pPr>
              <w:ind w:firstLine="0"/>
              <w:jc w:val="center"/>
              <w:rPr>
                <w:rFonts w:eastAsia="Times New Roman" w:cs="Times New Roman"/>
                <w:bCs/>
                <w:color w:val="000000"/>
                <w:sz w:val="16"/>
                <w:szCs w:val="16"/>
                <w:lang w:eastAsia="ru-RU"/>
              </w:rPr>
            </w:pPr>
            <w:r w:rsidRPr="003B19B4">
              <w:rPr>
                <w:rFonts w:eastAsia="Times New Roman" w:cs="Times New Roman"/>
                <w:bCs/>
                <w:color w:val="000000"/>
                <w:sz w:val="16"/>
                <w:szCs w:val="16"/>
                <w:lang w:eastAsia="ru-RU"/>
              </w:rPr>
              <w:t> 89</w:t>
            </w:r>
          </w:p>
        </w:tc>
        <w:tc>
          <w:tcPr>
            <w:tcW w:w="850" w:type="dxa"/>
            <w:tcBorders>
              <w:top w:val="single" w:sz="8" w:space="0" w:color="auto"/>
              <w:left w:val="nil"/>
              <w:bottom w:val="single" w:sz="8"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single" w:sz="8" w:space="0" w:color="auto"/>
              <w:left w:val="nil"/>
              <w:bottom w:val="single" w:sz="8"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850" w:type="dxa"/>
            <w:tcBorders>
              <w:top w:val="single" w:sz="8" w:space="0" w:color="auto"/>
              <w:left w:val="nil"/>
              <w:bottom w:val="single" w:sz="8"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single" w:sz="8" w:space="0" w:color="auto"/>
              <w:left w:val="nil"/>
              <w:bottom w:val="single" w:sz="8"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single" w:sz="8" w:space="0" w:color="auto"/>
              <w:left w:val="nil"/>
              <w:bottom w:val="single" w:sz="8" w:space="0" w:color="auto"/>
              <w:right w:val="single" w:sz="4" w:space="0" w:color="auto"/>
            </w:tcBorders>
            <w:shd w:val="clear" w:color="auto" w:fill="auto"/>
            <w:vAlign w:val="center"/>
            <w:hideMark/>
          </w:tcPr>
          <w:p w:rsidR="00F60593" w:rsidRPr="009C6AA0" w:rsidRDefault="00F60593" w:rsidP="00F60593">
            <w:pPr>
              <w:ind w:firstLine="0"/>
              <w:jc w:val="center"/>
              <w:rPr>
                <w:rFonts w:eastAsia="Times New Roman" w:cs="Times New Roman"/>
                <w:bCs/>
                <w:color w:val="000000"/>
                <w:sz w:val="16"/>
                <w:szCs w:val="16"/>
                <w:lang w:eastAsia="ru-RU"/>
              </w:rPr>
            </w:pPr>
            <w:r w:rsidRPr="000126BD">
              <w:rPr>
                <w:rFonts w:eastAsia="Times New Roman" w:cs="Times New Roman"/>
                <w:color w:val="000000"/>
                <w:sz w:val="16"/>
                <w:szCs w:val="16"/>
                <w:lang w:eastAsia="ru-RU"/>
              </w:rPr>
              <w:t>бесканальная</w:t>
            </w:r>
            <w:r w:rsidRPr="009C6AA0">
              <w:rPr>
                <w:rFonts w:eastAsia="Times New Roman" w:cs="Times New Roman"/>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vAlign w:val="center"/>
            <w:hideMark/>
          </w:tcPr>
          <w:p w:rsidR="00F60593" w:rsidRPr="009C6AA0" w:rsidRDefault="00F60593" w:rsidP="00F60593">
            <w:pPr>
              <w:ind w:firstLine="0"/>
              <w:jc w:val="center"/>
              <w:rPr>
                <w:rFonts w:eastAsia="Times New Roman" w:cs="Times New Roman"/>
                <w:bCs/>
                <w:color w:val="000000"/>
                <w:sz w:val="16"/>
                <w:szCs w:val="16"/>
                <w:lang w:eastAsia="ru-RU"/>
              </w:rPr>
            </w:pPr>
            <w:r>
              <w:rPr>
                <w:rFonts w:eastAsia="Times New Roman" w:cs="Times New Roman"/>
                <w:color w:val="000000"/>
                <w:sz w:val="16"/>
                <w:szCs w:val="16"/>
                <w:lang w:eastAsia="ru-RU"/>
              </w:rPr>
              <w:t>2003</w:t>
            </w:r>
            <w:r w:rsidRPr="009C6AA0">
              <w:rPr>
                <w:rFonts w:eastAsia="Times New Roman" w:cs="Times New Roman"/>
                <w:bCs/>
                <w:color w:val="000000"/>
                <w:sz w:val="16"/>
                <w:szCs w:val="16"/>
                <w:lang w:eastAsia="ru-RU"/>
              </w:rPr>
              <w:t> </w:t>
            </w:r>
          </w:p>
        </w:tc>
      </w:tr>
      <w:tr w:rsidR="00F60593" w:rsidRPr="006B41EF" w:rsidTr="005A1C8D">
        <w:trPr>
          <w:trHeight w:val="495"/>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5</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6</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24</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12</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7</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52</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26</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8</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9</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112</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56</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left"/>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6E479A" w:rsidRDefault="00F60593" w:rsidP="00F60593">
            <w:pPr>
              <w:ind w:firstLine="0"/>
              <w:jc w:val="left"/>
              <w:rPr>
                <w:sz w:val="20"/>
                <w:szCs w:val="20"/>
              </w:rPr>
            </w:pPr>
            <w:r w:rsidRPr="006E479A">
              <w:rPr>
                <w:sz w:val="20"/>
                <w:szCs w:val="20"/>
              </w:rPr>
              <w:t>Участок № 10</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64</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34</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Маты минераловатные</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2003</w:t>
            </w:r>
          </w:p>
        </w:tc>
      </w:tr>
      <w:tr w:rsidR="00F60593" w:rsidRPr="006B41EF" w:rsidTr="005A1C8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F60593" w:rsidRPr="006E479A" w:rsidRDefault="00F60593" w:rsidP="00F60593">
            <w:pPr>
              <w:ind w:firstLine="0"/>
              <w:jc w:val="left"/>
              <w:rPr>
                <w:sz w:val="20"/>
                <w:szCs w:val="20"/>
              </w:rPr>
            </w:pPr>
            <w:r w:rsidRPr="006E479A">
              <w:rPr>
                <w:sz w:val="20"/>
                <w:szCs w:val="20"/>
              </w:rPr>
              <w:t>Участок № 11 до магазинов</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24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12</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28</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14</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13</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25</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14</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140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290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145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16</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212</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200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40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17</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130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65</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17 (до шолы)</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30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15</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18</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140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19</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60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30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20</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148</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74</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22</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60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30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23</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64</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32</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над</w:t>
            </w:r>
            <w:r w:rsidRPr="000126BD">
              <w:rPr>
                <w:rFonts w:eastAsia="Times New Roman" w:cs="Times New Roman"/>
                <w:color w:val="000000"/>
                <w:sz w:val="16"/>
                <w:szCs w:val="16"/>
                <w:lang w:eastAsia="ru-RU"/>
              </w:rPr>
              <w:t>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24</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54</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36</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18</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25</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89</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89</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50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25</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5A1C8D">
        <w:trPr>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F60593" w:rsidRPr="00DB12FD" w:rsidRDefault="00F60593" w:rsidP="00F60593">
            <w:pPr>
              <w:ind w:firstLine="0"/>
              <w:jc w:val="left"/>
              <w:rPr>
                <w:sz w:val="20"/>
                <w:szCs w:val="20"/>
              </w:rPr>
            </w:pPr>
            <w:r>
              <w:rPr>
                <w:sz w:val="20"/>
                <w:szCs w:val="20"/>
              </w:rPr>
              <w:t>Участок № 26</w:t>
            </w:r>
          </w:p>
        </w:tc>
        <w:tc>
          <w:tcPr>
            <w:tcW w:w="851"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105</w:t>
            </w:r>
          </w:p>
        </w:tc>
        <w:tc>
          <w:tcPr>
            <w:tcW w:w="850" w:type="dxa"/>
            <w:tcBorders>
              <w:top w:val="nil"/>
              <w:left w:val="nil"/>
              <w:bottom w:val="single" w:sz="4" w:space="0" w:color="auto"/>
              <w:right w:val="single" w:sz="4" w:space="0" w:color="auto"/>
            </w:tcBorders>
            <w:shd w:val="clear" w:color="auto" w:fill="auto"/>
            <w:vAlign w:val="center"/>
            <w:hideMark/>
          </w:tcPr>
          <w:p w:rsidR="00F60593" w:rsidRPr="000658EE" w:rsidRDefault="00F60593" w:rsidP="00F60593">
            <w:pPr>
              <w:ind w:firstLine="0"/>
              <w:jc w:val="left"/>
              <w:rPr>
                <w:rFonts w:eastAsia="Times New Roman"/>
                <w:color w:val="000000"/>
                <w:sz w:val="16"/>
                <w:szCs w:val="16"/>
              </w:rPr>
            </w:pPr>
            <w:r>
              <w:rPr>
                <w:rFonts w:eastAsia="Times New Roman"/>
                <w:color w:val="000000"/>
                <w:sz w:val="16"/>
                <w:szCs w:val="16"/>
              </w:rPr>
              <w:t>100</w:t>
            </w:r>
          </w:p>
        </w:tc>
        <w:tc>
          <w:tcPr>
            <w:tcW w:w="851"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780</w:t>
            </w:r>
          </w:p>
        </w:tc>
        <w:tc>
          <w:tcPr>
            <w:tcW w:w="850" w:type="dxa"/>
            <w:tcBorders>
              <w:top w:val="nil"/>
              <w:left w:val="nil"/>
              <w:bottom w:val="single" w:sz="4" w:space="0" w:color="auto"/>
              <w:right w:val="single" w:sz="4" w:space="0" w:color="auto"/>
            </w:tcBorders>
            <w:shd w:val="clear" w:color="auto" w:fill="auto"/>
            <w:vAlign w:val="center"/>
            <w:hideMark/>
          </w:tcPr>
          <w:p w:rsidR="00F60593" w:rsidRDefault="00F60593" w:rsidP="00F60593">
            <w:pPr>
              <w:ind w:firstLine="0"/>
              <w:jc w:val="left"/>
              <w:rPr>
                <w:rFonts w:eastAsia="Times New Roman"/>
                <w:color w:val="000000"/>
                <w:sz w:val="16"/>
                <w:szCs w:val="16"/>
              </w:rPr>
            </w:pPr>
            <w:r>
              <w:rPr>
                <w:rFonts w:eastAsia="Times New Roman"/>
                <w:color w:val="000000"/>
                <w:sz w:val="16"/>
                <w:szCs w:val="16"/>
              </w:rPr>
              <w:t>390</w:t>
            </w:r>
          </w:p>
        </w:tc>
        <w:tc>
          <w:tcPr>
            <w:tcW w:w="1134"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olor w:val="000000"/>
                <w:sz w:val="16"/>
                <w:szCs w:val="16"/>
              </w:rPr>
              <w:t>Вспененный полиэтилен, покрытый оцинк сталью</w:t>
            </w:r>
          </w:p>
        </w:tc>
        <w:tc>
          <w:tcPr>
            <w:tcW w:w="993"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надземная</w:t>
            </w:r>
          </w:p>
        </w:tc>
        <w:tc>
          <w:tcPr>
            <w:tcW w:w="850"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sidRPr="000126BD">
              <w:rPr>
                <w:rFonts w:eastAsia="Times New Roman" w:cs="Times New Roman"/>
                <w:color w:val="000000"/>
                <w:sz w:val="16"/>
                <w:szCs w:val="16"/>
                <w:lang w:eastAsia="ru-RU"/>
              </w:rPr>
              <w:t>канальная непроходная</w:t>
            </w:r>
          </w:p>
        </w:tc>
        <w:tc>
          <w:tcPr>
            <w:tcW w:w="992" w:type="dxa"/>
            <w:tcBorders>
              <w:top w:val="nil"/>
              <w:left w:val="nil"/>
              <w:bottom w:val="single" w:sz="4" w:space="0" w:color="auto"/>
              <w:right w:val="single" w:sz="4" w:space="0" w:color="auto"/>
            </w:tcBorders>
            <w:shd w:val="clear" w:color="auto" w:fill="auto"/>
            <w:vAlign w:val="center"/>
            <w:hideMark/>
          </w:tcPr>
          <w:p w:rsidR="00F60593" w:rsidRPr="000126BD" w:rsidRDefault="00F60593" w:rsidP="00F60593">
            <w:pPr>
              <w:ind w:firstLine="0"/>
              <w:jc w:val="center"/>
              <w:rPr>
                <w:rFonts w:eastAsia="Times New Roman" w:cs="Times New Roman"/>
                <w:color w:val="000000"/>
                <w:sz w:val="16"/>
                <w:szCs w:val="16"/>
                <w:lang w:eastAsia="ru-RU"/>
              </w:rPr>
            </w:pPr>
            <w:r>
              <w:rPr>
                <w:rFonts w:eastAsia="Times New Roman" w:cs="Times New Roman"/>
                <w:color w:val="000000"/>
                <w:sz w:val="16"/>
                <w:szCs w:val="16"/>
                <w:lang w:eastAsia="ru-RU"/>
              </w:rPr>
              <w:t>2008</w:t>
            </w:r>
          </w:p>
        </w:tc>
      </w:tr>
      <w:tr w:rsidR="00F60593" w:rsidRPr="006B41EF" w:rsidTr="000126BD">
        <w:trPr>
          <w:trHeight w:val="315"/>
        </w:trPr>
        <w:tc>
          <w:tcPr>
            <w:tcW w:w="226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xml:space="preserve">Итого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r>
              <w:rPr>
                <w:rFonts w:eastAsia="Times New Roman" w:cs="Times New Roman"/>
                <w:b/>
                <w:bCs/>
                <w:color w:val="000000"/>
                <w:sz w:val="16"/>
                <w:szCs w:val="16"/>
                <w:lang w:eastAsia="ru-RU"/>
              </w:rPr>
              <w:t>2718</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r w:rsidRPr="000111E9">
              <w:rPr>
                <w:rFonts w:eastAsia="Times New Roman" w:cs="Times New Roman"/>
                <w:b/>
                <w:bCs/>
                <w:color w:val="000000"/>
                <w:sz w:val="16"/>
                <w:szCs w:val="16"/>
                <w:lang w:eastAsia="ru-RU"/>
              </w:rPr>
              <w:t>1359</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3"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rsidR="00F60593" w:rsidRPr="000126BD" w:rsidRDefault="00F60593" w:rsidP="00F60593">
            <w:pPr>
              <w:ind w:firstLine="0"/>
              <w:jc w:val="center"/>
              <w:rPr>
                <w:rFonts w:eastAsia="Times New Roman" w:cs="Times New Roman"/>
                <w:b/>
                <w:bCs/>
                <w:color w:val="000000"/>
                <w:sz w:val="16"/>
                <w:szCs w:val="16"/>
                <w:lang w:eastAsia="ru-RU"/>
              </w:rPr>
            </w:pPr>
            <w:r w:rsidRPr="000126BD">
              <w:rPr>
                <w:rFonts w:eastAsia="Times New Roman" w:cs="Times New Roman"/>
                <w:b/>
                <w:bCs/>
                <w:color w:val="000000"/>
                <w:sz w:val="16"/>
                <w:szCs w:val="16"/>
                <w:lang w:eastAsia="ru-RU"/>
              </w:rPr>
              <w:t> </w:t>
            </w:r>
          </w:p>
        </w:tc>
      </w:tr>
    </w:tbl>
    <w:p w:rsidR="000126BD" w:rsidRDefault="000126BD" w:rsidP="00C72EDD">
      <w:pPr>
        <w:rPr>
          <w:szCs w:val="24"/>
        </w:rPr>
      </w:pPr>
    </w:p>
    <w:p w:rsidR="00D0606E" w:rsidRDefault="00D0606E" w:rsidP="00C72EDD">
      <w:pPr>
        <w:rPr>
          <w:b/>
          <w:sz w:val="20"/>
          <w:szCs w:val="20"/>
        </w:rPr>
      </w:pPr>
    </w:p>
    <w:p w:rsidR="00D0606E" w:rsidRDefault="00D0606E" w:rsidP="00C72EDD">
      <w:pPr>
        <w:rPr>
          <w:b/>
          <w:sz w:val="20"/>
          <w:szCs w:val="20"/>
        </w:rPr>
      </w:pPr>
    </w:p>
    <w:p w:rsidR="00D0606E" w:rsidRDefault="00D0606E" w:rsidP="00C72EDD">
      <w:pPr>
        <w:rPr>
          <w:b/>
          <w:sz w:val="20"/>
          <w:szCs w:val="20"/>
        </w:rPr>
      </w:pPr>
    </w:p>
    <w:p w:rsidR="00D0606E" w:rsidRDefault="00D0606E" w:rsidP="00C72EDD">
      <w:pPr>
        <w:rPr>
          <w:b/>
          <w:sz w:val="20"/>
          <w:szCs w:val="20"/>
        </w:rPr>
      </w:pPr>
    </w:p>
    <w:p w:rsidR="00D0606E" w:rsidRDefault="00D0606E" w:rsidP="00C72EDD">
      <w:pPr>
        <w:rPr>
          <w:b/>
          <w:sz w:val="20"/>
          <w:szCs w:val="20"/>
        </w:rPr>
      </w:pPr>
    </w:p>
    <w:p w:rsidR="00D0606E" w:rsidRDefault="00D0606E" w:rsidP="00C72EDD">
      <w:pPr>
        <w:rPr>
          <w:b/>
          <w:sz w:val="20"/>
          <w:szCs w:val="20"/>
        </w:rPr>
      </w:pPr>
    </w:p>
    <w:p w:rsidR="00D0606E" w:rsidRDefault="00D0606E" w:rsidP="00C72EDD">
      <w:pPr>
        <w:rPr>
          <w:b/>
          <w:sz w:val="20"/>
          <w:szCs w:val="20"/>
        </w:rPr>
      </w:pPr>
    </w:p>
    <w:p w:rsidR="00D0606E" w:rsidRDefault="00D0606E" w:rsidP="00C72EDD">
      <w:pPr>
        <w:rPr>
          <w:b/>
          <w:sz w:val="20"/>
          <w:szCs w:val="20"/>
        </w:rPr>
      </w:pPr>
    </w:p>
    <w:p w:rsidR="00D0606E" w:rsidRDefault="00D0606E" w:rsidP="00C72EDD">
      <w:pPr>
        <w:rPr>
          <w:b/>
          <w:sz w:val="20"/>
          <w:szCs w:val="20"/>
        </w:rPr>
      </w:pPr>
    </w:p>
    <w:p w:rsidR="00A1514F" w:rsidRPr="00A1514F" w:rsidRDefault="00A1514F" w:rsidP="005A1C8D">
      <w:pPr>
        <w:ind w:firstLine="0"/>
        <w:rPr>
          <w:b/>
          <w:sz w:val="20"/>
          <w:szCs w:val="20"/>
        </w:rPr>
      </w:pPr>
    </w:p>
    <w:p w:rsidR="00B44250" w:rsidRDefault="00B44250" w:rsidP="00C72EDD">
      <w:pPr>
        <w:rPr>
          <w:szCs w:val="24"/>
        </w:rPr>
      </w:pPr>
    </w:p>
    <w:p w:rsidR="00EC5D45" w:rsidRDefault="00BD774B" w:rsidP="00256E5B">
      <w:pPr>
        <w:pStyle w:val="3"/>
        <w:spacing w:before="0" w:after="0"/>
        <w:rPr>
          <w:szCs w:val="24"/>
        </w:rPr>
      </w:pPr>
      <w:bookmarkStart w:id="57" w:name="_Toc45291033"/>
      <w:bookmarkStart w:id="58" w:name="_Toc68509396"/>
      <w:r w:rsidRPr="00D7457B">
        <w:rPr>
          <w:szCs w:val="24"/>
        </w:rPr>
        <w:t>3.4. Описание типов и количества секционирующей и регулирующей арматуры на тепловых сетях</w:t>
      </w:r>
      <w:bookmarkEnd w:id="57"/>
      <w:bookmarkEnd w:id="58"/>
    </w:p>
    <w:p w:rsidR="00834AC8" w:rsidRPr="00834AC8" w:rsidRDefault="00834AC8" w:rsidP="00834AC8">
      <w:pPr>
        <w:rPr>
          <w:lang w:eastAsia="ru-RU"/>
        </w:rPr>
      </w:pPr>
    </w:p>
    <w:p w:rsidR="0074326B" w:rsidRPr="00D7457B" w:rsidRDefault="0074326B" w:rsidP="0074326B">
      <w:pPr>
        <w:rPr>
          <w:szCs w:val="24"/>
        </w:rPr>
      </w:pPr>
      <w:r w:rsidRPr="00D7457B">
        <w:rPr>
          <w:szCs w:val="24"/>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В соответствии со СНиП 41-02-2003 «Тепловые сети»,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 При этом не допускается дублирования арматуры внутри и вне здания.</w:t>
      </w:r>
    </w:p>
    <w:p w:rsidR="0074326B" w:rsidRPr="0074326B" w:rsidRDefault="0074326B" w:rsidP="0074326B">
      <w:pPr>
        <w:rPr>
          <w:highlight w:val="yellow"/>
          <w:lang w:eastAsia="ru-RU"/>
        </w:rPr>
      </w:pPr>
    </w:p>
    <w:p w:rsidR="00BD774B" w:rsidRDefault="00BD774B" w:rsidP="00256E5B">
      <w:pPr>
        <w:pStyle w:val="3"/>
        <w:spacing w:before="0" w:after="0"/>
        <w:rPr>
          <w:szCs w:val="24"/>
        </w:rPr>
      </w:pPr>
      <w:bookmarkStart w:id="59" w:name="_Toc45291034"/>
      <w:bookmarkStart w:id="60" w:name="_Toc68509397"/>
      <w:r w:rsidRPr="00D7457B">
        <w:rPr>
          <w:szCs w:val="24"/>
        </w:rPr>
        <w:t>3.5. Описание типов и строительных особенностей тепловых камер и павильонов</w:t>
      </w:r>
      <w:bookmarkEnd w:id="59"/>
      <w:bookmarkEnd w:id="60"/>
    </w:p>
    <w:p w:rsidR="00834AC8" w:rsidRPr="00834AC8" w:rsidRDefault="00834AC8" w:rsidP="00834AC8">
      <w:pPr>
        <w:rPr>
          <w:lang w:eastAsia="ru-RU"/>
        </w:rPr>
      </w:pPr>
    </w:p>
    <w:p w:rsidR="0074326B" w:rsidRPr="00366634" w:rsidRDefault="0074326B" w:rsidP="005A1C8D">
      <w:pPr>
        <w:rPr>
          <w:rFonts w:cs="Times New Roman"/>
          <w:szCs w:val="24"/>
        </w:rPr>
      </w:pPr>
      <w:r w:rsidRPr="00D7457B">
        <w:rPr>
          <w:rFonts w:cs="Times New Roman"/>
          <w:szCs w:val="24"/>
        </w:rPr>
        <w:t xml:space="preserve">Тепловые камеры на магистральных и внутриквартальных тепловых сетях </w:t>
      </w:r>
      <w:r w:rsidR="00182C0D">
        <w:rPr>
          <w:rFonts w:cs="Times New Roman"/>
          <w:szCs w:val="24"/>
        </w:rPr>
        <w:t>С</w:t>
      </w:r>
      <w:r w:rsidR="00A65133">
        <w:rPr>
          <w:rFonts w:cs="Times New Roman"/>
          <w:szCs w:val="24"/>
        </w:rPr>
        <w:t>улеинского</w:t>
      </w:r>
      <w:r w:rsidRPr="00D7457B">
        <w:rPr>
          <w:rFonts w:cs="Times New Roman"/>
          <w:szCs w:val="24"/>
        </w:rPr>
        <w:t xml:space="preserve"> городского поселения </w:t>
      </w:r>
      <w:r w:rsidR="005A1C8D">
        <w:rPr>
          <w:rFonts w:cs="Times New Roman"/>
          <w:szCs w:val="24"/>
        </w:rPr>
        <w:t>отсутствуют.</w:t>
      </w:r>
    </w:p>
    <w:p w:rsidR="0074326B" w:rsidRPr="0074326B" w:rsidRDefault="0074326B" w:rsidP="0074326B">
      <w:pPr>
        <w:rPr>
          <w:highlight w:val="yellow"/>
          <w:lang w:eastAsia="ru-RU"/>
        </w:rPr>
      </w:pPr>
    </w:p>
    <w:p w:rsidR="00BD774B" w:rsidRPr="007D0850" w:rsidRDefault="00BD774B" w:rsidP="00256E5B">
      <w:pPr>
        <w:pStyle w:val="3"/>
        <w:spacing w:before="0" w:after="0"/>
        <w:rPr>
          <w:szCs w:val="24"/>
        </w:rPr>
      </w:pPr>
      <w:bookmarkStart w:id="61" w:name="_Toc45291035"/>
      <w:bookmarkStart w:id="62" w:name="_Toc68509398"/>
      <w:r w:rsidRPr="007D0850">
        <w:rPr>
          <w:szCs w:val="24"/>
        </w:rPr>
        <w:t>3.6. Описание графиков регулирования отпуска тепла в тепловые сети с анализом их обоснованности</w:t>
      </w:r>
      <w:bookmarkEnd w:id="61"/>
      <w:bookmarkEnd w:id="62"/>
    </w:p>
    <w:p w:rsidR="00834AC8" w:rsidRPr="00834AC8" w:rsidRDefault="007B608E" w:rsidP="00834AC8">
      <w:pPr>
        <w:rPr>
          <w:highlight w:val="yellow"/>
          <w:lang w:eastAsia="ru-RU"/>
        </w:rPr>
      </w:pPr>
      <w:r>
        <w:rPr>
          <w:noProof/>
          <w:sz w:val="20"/>
          <w:lang w:eastAsia="ru-RU"/>
        </w:rPr>
        <w:drawing>
          <wp:inline distT="0" distB="0" distL="0" distR="0">
            <wp:extent cx="5790565" cy="8543925"/>
            <wp:effectExtent l="0" t="0" r="0" b="0"/>
            <wp:docPr id="185826394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cstate="print"/>
                    <a:stretch>
                      <a:fillRect/>
                    </a:stretch>
                  </pic:blipFill>
                  <pic:spPr>
                    <a:xfrm>
                      <a:off x="0" y="0"/>
                      <a:ext cx="5801374" cy="8559873"/>
                    </a:xfrm>
                    <a:prstGeom prst="rect">
                      <a:avLst/>
                    </a:prstGeom>
                  </pic:spPr>
                </pic:pic>
              </a:graphicData>
            </a:graphic>
          </wp:inline>
        </w:drawing>
      </w:r>
    </w:p>
    <w:p w:rsidR="00D134EB" w:rsidRPr="00D134EB" w:rsidRDefault="0074326B" w:rsidP="00D134EB">
      <w:pPr>
        <w:pStyle w:val="afd"/>
        <w:keepNext/>
        <w:rPr>
          <w:b w:val="0"/>
          <w:sz w:val="24"/>
          <w:szCs w:val="24"/>
        </w:rPr>
      </w:pPr>
      <w:r w:rsidRPr="00D134EB">
        <w:rPr>
          <w:b w:val="0"/>
          <w:sz w:val="24"/>
          <w:szCs w:val="24"/>
        </w:rPr>
        <w:t>Температурные графики регулирования отпуска тепла в тепловые сети представлены в таблице ниже.</w:t>
      </w:r>
    </w:p>
    <w:p w:rsidR="00D134EB" w:rsidRDefault="00D134EB" w:rsidP="00D134EB">
      <w:pPr>
        <w:pStyle w:val="afd"/>
        <w:keepNext/>
      </w:pPr>
      <w:r w:rsidRPr="00D134EB">
        <w:t xml:space="preserve"> </w:t>
      </w:r>
      <w:r>
        <w:t>Таблица 1</w:t>
      </w:r>
      <w:r w:rsidR="00A113C1">
        <w:t>1</w:t>
      </w:r>
      <w:r>
        <w:t>. Оптимальный температурный график.</w:t>
      </w:r>
    </w:p>
    <w:tbl>
      <w:tblPr>
        <w:tblStyle w:val="a4"/>
        <w:tblW w:w="9498" w:type="dxa"/>
        <w:tblInd w:w="108" w:type="dxa"/>
        <w:tblLook w:val="04A0"/>
      </w:tblPr>
      <w:tblGrid>
        <w:gridCol w:w="2235"/>
        <w:gridCol w:w="4285"/>
        <w:gridCol w:w="2978"/>
      </w:tblGrid>
      <w:tr w:rsidR="00D134EB" w:rsidRPr="00942605" w:rsidTr="0020700B">
        <w:trPr>
          <w:trHeight w:val="534"/>
        </w:trPr>
        <w:tc>
          <w:tcPr>
            <w:tcW w:w="2235" w:type="dxa"/>
            <w:vAlign w:val="center"/>
          </w:tcPr>
          <w:p w:rsidR="00D134EB" w:rsidRPr="00942605" w:rsidRDefault="00D134EB" w:rsidP="0020700B">
            <w:pPr>
              <w:jc w:val="center"/>
              <w:rPr>
                <w:sz w:val="20"/>
              </w:rPr>
            </w:pPr>
            <w:r w:rsidRPr="00942605">
              <w:rPr>
                <w:sz w:val="20"/>
              </w:rPr>
              <w:t>№ п/п</w:t>
            </w:r>
          </w:p>
        </w:tc>
        <w:tc>
          <w:tcPr>
            <w:tcW w:w="4285" w:type="dxa"/>
            <w:vAlign w:val="center"/>
          </w:tcPr>
          <w:p w:rsidR="00D134EB" w:rsidRPr="00942605" w:rsidRDefault="00D134EB" w:rsidP="0020700B">
            <w:pPr>
              <w:jc w:val="center"/>
              <w:rPr>
                <w:sz w:val="20"/>
              </w:rPr>
            </w:pPr>
            <w:r w:rsidRPr="00942605">
              <w:rPr>
                <w:sz w:val="20"/>
              </w:rPr>
              <w:t>Наименование источника</w:t>
            </w:r>
          </w:p>
        </w:tc>
        <w:tc>
          <w:tcPr>
            <w:tcW w:w="2978" w:type="dxa"/>
            <w:vAlign w:val="center"/>
          </w:tcPr>
          <w:p w:rsidR="00D134EB" w:rsidRPr="00942605" w:rsidRDefault="00D134EB" w:rsidP="0020700B">
            <w:pPr>
              <w:jc w:val="center"/>
              <w:rPr>
                <w:sz w:val="20"/>
              </w:rPr>
            </w:pPr>
            <w:r w:rsidRPr="00942605">
              <w:rPr>
                <w:sz w:val="20"/>
              </w:rPr>
              <w:t>Температурный график</w:t>
            </w:r>
          </w:p>
        </w:tc>
      </w:tr>
      <w:tr w:rsidR="00D134EB" w:rsidRPr="00942605" w:rsidTr="0020700B">
        <w:trPr>
          <w:trHeight w:val="400"/>
        </w:trPr>
        <w:tc>
          <w:tcPr>
            <w:tcW w:w="2235" w:type="dxa"/>
            <w:vAlign w:val="center"/>
          </w:tcPr>
          <w:p w:rsidR="00D134EB" w:rsidRPr="00942605" w:rsidRDefault="00D134EB" w:rsidP="0020700B">
            <w:pPr>
              <w:jc w:val="center"/>
              <w:rPr>
                <w:sz w:val="20"/>
              </w:rPr>
            </w:pPr>
            <w:r w:rsidRPr="00942605">
              <w:rPr>
                <w:sz w:val="20"/>
              </w:rPr>
              <w:t>1</w:t>
            </w:r>
          </w:p>
        </w:tc>
        <w:tc>
          <w:tcPr>
            <w:tcW w:w="4285" w:type="dxa"/>
            <w:vAlign w:val="center"/>
          </w:tcPr>
          <w:p w:rsidR="00D134EB" w:rsidRPr="00942605" w:rsidRDefault="00D134EB" w:rsidP="0020700B">
            <w:pPr>
              <w:jc w:val="center"/>
              <w:rPr>
                <w:sz w:val="20"/>
              </w:rPr>
            </w:pPr>
            <w:r w:rsidRPr="00942605">
              <w:rPr>
                <w:sz w:val="20"/>
              </w:rPr>
              <w:t xml:space="preserve">Котельная </w:t>
            </w:r>
            <w:r w:rsidR="00E36182">
              <w:rPr>
                <w:sz w:val="20"/>
              </w:rPr>
              <w:t>Сулеинского</w:t>
            </w:r>
            <w:r w:rsidRPr="00942605">
              <w:rPr>
                <w:sz w:val="20"/>
              </w:rPr>
              <w:t>городского поселения</w:t>
            </w:r>
          </w:p>
        </w:tc>
        <w:tc>
          <w:tcPr>
            <w:tcW w:w="2978" w:type="dxa"/>
            <w:vAlign w:val="center"/>
          </w:tcPr>
          <w:p w:rsidR="00D134EB" w:rsidRPr="00942605" w:rsidRDefault="005A1C8D" w:rsidP="0020700B">
            <w:pPr>
              <w:jc w:val="center"/>
              <w:rPr>
                <w:sz w:val="20"/>
              </w:rPr>
            </w:pPr>
            <w:r>
              <w:rPr>
                <w:sz w:val="20"/>
              </w:rPr>
              <w:t>70</w:t>
            </w:r>
            <w:r w:rsidR="00D134EB" w:rsidRPr="00942605">
              <w:rPr>
                <w:sz w:val="20"/>
              </w:rPr>
              <w:t>/</w:t>
            </w:r>
            <w:r>
              <w:rPr>
                <w:sz w:val="20"/>
              </w:rPr>
              <w:t>6</w:t>
            </w:r>
            <w:r w:rsidR="00D134EB" w:rsidRPr="00942605">
              <w:rPr>
                <w:sz w:val="20"/>
              </w:rPr>
              <w:t>0°С</w:t>
            </w:r>
          </w:p>
        </w:tc>
      </w:tr>
    </w:tbl>
    <w:p w:rsidR="00D134EB" w:rsidRPr="00EE44CD" w:rsidRDefault="00D134EB" w:rsidP="00D134EB">
      <w:r w:rsidRPr="00EE44CD">
        <w:t>Температурные графики соответствуют Постановлению Госстроя РФ от 27 сентября 2003 г. N 170 "Об утверждении Правил и норм технической эксплуатации жилищного фонда".</w:t>
      </w:r>
    </w:p>
    <w:p w:rsidR="0074326B" w:rsidRDefault="0074326B" w:rsidP="0074326B">
      <w:pPr>
        <w:rPr>
          <w:szCs w:val="24"/>
          <w:lang w:eastAsia="ru-RU"/>
        </w:rPr>
      </w:pPr>
    </w:p>
    <w:p w:rsidR="00BB0660" w:rsidRPr="007D0850" w:rsidRDefault="00BB0660" w:rsidP="0074326B">
      <w:pPr>
        <w:rPr>
          <w:lang w:eastAsia="ru-RU"/>
        </w:rPr>
      </w:pPr>
    </w:p>
    <w:p w:rsidR="00BD774B" w:rsidRPr="00D7457B" w:rsidRDefault="00BD774B" w:rsidP="00256E5B">
      <w:pPr>
        <w:pStyle w:val="3"/>
        <w:spacing w:before="0" w:after="0"/>
        <w:rPr>
          <w:szCs w:val="24"/>
        </w:rPr>
      </w:pPr>
      <w:bookmarkStart w:id="63" w:name="_Toc45291036"/>
      <w:bookmarkStart w:id="64" w:name="_Toc68509399"/>
      <w:r w:rsidRPr="00D7457B">
        <w:rPr>
          <w:szCs w:val="24"/>
        </w:rPr>
        <w:t>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63"/>
      <w:bookmarkEnd w:id="64"/>
    </w:p>
    <w:p w:rsidR="00D51214" w:rsidRPr="00D51214" w:rsidRDefault="00D51214" w:rsidP="00D51214">
      <w:pPr>
        <w:rPr>
          <w:highlight w:val="yellow"/>
          <w:lang w:eastAsia="ru-RU"/>
        </w:rPr>
      </w:pPr>
    </w:p>
    <w:p w:rsidR="004E1393" w:rsidRPr="00366634" w:rsidRDefault="004E1393" w:rsidP="004E1393">
      <w:pPr>
        <w:autoSpaceDE w:val="0"/>
        <w:autoSpaceDN w:val="0"/>
        <w:adjustRightInd w:val="0"/>
        <w:rPr>
          <w:rFonts w:cs="Times New Roman"/>
          <w:szCs w:val="24"/>
        </w:rPr>
      </w:pPr>
      <w:r w:rsidRPr="00366634">
        <w:rPr>
          <w:rFonts w:cs="Times New Roman"/>
          <w:szCs w:val="24"/>
        </w:rPr>
        <w:t xml:space="preserve">Фактический температурный режим отпуска тепла в тепловые сети соответствует утвержденным графикам отпуска тепловой энергии. </w:t>
      </w:r>
    </w:p>
    <w:p w:rsidR="0074326B" w:rsidRPr="0074326B" w:rsidRDefault="0074326B" w:rsidP="0074326B">
      <w:pPr>
        <w:rPr>
          <w:highlight w:val="yellow"/>
          <w:lang w:eastAsia="ru-RU"/>
        </w:rPr>
      </w:pPr>
    </w:p>
    <w:p w:rsidR="00181B60" w:rsidRDefault="00BD774B" w:rsidP="00256E5B">
      <w:pPr>
        <w:pStyle w:val="3"/>
        <w:spacing w:before="0" w:after="0"/>
        <w:rPr>
          <w:szCs w:val="24"/>
          <w:highlight w:val="yellow"/>
        </w:rPr>
      </w:pPr>
      <w:bookmarkStart w:id="65" w:name="_Ref393197825"/>
      <w:bookmarkStart w:id="66" w:name="_Toc45291037"/>
      <w:bookmarkStart w:id="67" w:name="_Toc68509400"/>
      <w:r w:rsidRPr="00782504">
        <w:rPr>
          <w:szCs w:val="24"/>
        </w:rPr>
        <w:t>3.8. Гидравлические режимы тепловых сетей и пьезометрические графики</w:t>
      </w:r>
      <w:bookmarkEnd w:id="65"/>
      <w:bookmarkEnd w:id="66"/>
      <w:bookmarkEnd w:id="67"/>
    </w:p>
    <w:p w:rsidR="0074326B" w:rsidRDefault="0074326B" w:rsidP="0074326B">
      <w:pPr>
        <w:rPr>
          <w:highlight w:val="yellow"/>
          <w:lang w:eastAsia="ru-RU"/>
        </w:rPr>
      </w:pPr>
    </w:p>
    <w:p w:rsidR="005A1C8D" w:rsidRDefault="005A1C8D" w:rsidP="0074326B">
      <w:pPr>
        <w:rPr>
          <w:lang w:eastAsia="ru-RU"/>
        </w:rPr>
      </w:pPr>
      <w:r>
        <w:rPr>
          <w:lang w:eastAsia="ru-RU"/>
        </w:rPr>
        <w:t>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w:t>
      </w:r>
    </w:p>
    <w:p w:rsidR="005A1C8D" w:rsidRDefault="005A1C8D" w:rsidP="0074326B">
      <w:pPr>
        <w:rPr>
          <w:lang w:eastAsia="ru-RU"/>
        </w:rPr>
      </w:pPr>
      <w:r>
        <w:rPr>
          <w:lang w:eastAsia="ru-RU"/>
        </w:rPr>
        <w:t xml:space="preserve">Транспортировка тепла от источников до потребителей осуществляется по магистральным и распределительным тепловым сетям, общая протяженность которых, с учетом квартальных сетей составляет </w:t>
      </w:r>
      <w:r w:rsidR="000111E9" w:rsidRPr="000111E9">
        <w:rPr>
          <w:lang w:eastAsia="ru-RU"/>
        </w:rPr>
        <w:t>1,5</w:t>
      </w:r>
      <w:r w:rsidR="000111E9">
        <w:rPr>
          <w:lang w:eastAsia="ru-RU"/>
        </w:rPr>
        <w:t>3</w:t>
      </w:r>
      <w:r>
        <w:rPr>
          <w:lang w:eastAsia="ru-RU"/>
        </w:rPr>
        <w:t xml:space="preserve"> км. Дл обеспечения транспортировка и создания необходтмых гидравлических режимов на территориях сравнинным рельефом местности обеспечивается насосным оборудованием источников.</w:t>
      </w:r>
    </w:p>
    <w:p w:rsidR="00A113C1" w:rsidRDefault="00A113C1" w:rsidP="0074326B">
      <w:pPr>
        <w:rPr>
          <w:lang w:eastAsia="ru-RU"/>
        </w:rPr>
      </w:pPr>
      <w:r>
        <w:rPr>
          <w:lang w:eastAsia="ru-RU"/>
        </w:rPr>
        <w:t>Основным инструментом анализа гидравлического режима тепловой сети является пьезометрический график.</w:t>
      </w:r>
    </w:p>
    <w:p w:rsidR="00995637" w:rsidRPr="00986547" w:rsidRDefault="00995637" w:rsidP="0074326B">
      <w:pPr>
        <w:rPr>
          <w:lang w:eastAsia="ru-RU"/>
        </w:rPr>
      </w:pPr>
      <w:r w:rsidRPr="00986547">
        <w:rPr>
          <w:lang w:eastAsia="ru-RU"/>
        </w:rPr>
        <w:t>Гидравлический режим тепловой сети эксплуатируемой ООО «</w:t>
      </w:r>
      <w:r w:rsidR="005A1C8D">
        <w:rPr>
          <w:lang w:eastAsia="ru-RU"/>
        </w:rPr>
        <w:t>ЖКХ</w:t>
      </w:r>
      <w:r w:rsidRPr="00986547">
        <w:rPr>
          <w:lang w:eastAsia="ru-RU"/>
        </w:rPr>
        <w:t>»</w:t>
      </w:r>
      <w:r w:rsidR="005A1C8D">
        <w:rPr>
          <w:lang w:eastAsia="ru-RU"/>
        </w:rPr>
        <w:t xml:space="preserve"> п.Сулея</w:t>
      </w:r>
      <w:r w:rsidRPr="00986547">
        <w:rPr>
          <w:lang w:eastAsia="ru-RU"/>
        </w:rPr>
        <w:t xml:space="preserve"> представлен в таблице ниже.</w:t>
      </w:r>
    </w:p>
    <w:p w:rsidR="00895F09" w:rsidRDefault="00895F09" w:rsidP="00895F09">
      <w:pPr>
        <w:pStyle w:val="afd"/>
        <w:keepNext/>
      </w:pPr>
      <w:r>
        <w:t xml:space="preserve">Таблица </w:t>
      </w:r>
      <w:r w:rsidR="00A113C1">
        <w:t>12</w:t>
      </w:r>
      <w:r w:rsidR="00A52E48">
        <w:t>.</w:t>
      </w:r>
      <w:r>
        <w:t xml:space="preserve"> </w:t>
      </w:r>
      <w:r w:rsidRPr="00B735D7">
        <w:t xml:space="preserve">Гидравлический режим тепловых сетей, </w:t>
      </w:r>
      <w:r w:rsidR="004D4382">
        <w:t>эксплуатируемых ООО «</w:t>
      </w:r>
      <w:r w:rsidR="00A65133">
        <w:t>ЖКХ</w:t>
      </w:r>
      <w:r w:rsidR="004D4382">
        <w:t>»</w:t>
      </w:r>
      <w:r w:rsidR="00A65133">
        <w:t xml:space="preserve"> п.Сулея.</w:t>
      </w:r>
    </w:p>
    <w:tbl>
      <w:tblPr>
        <w:tblStyle w:val="a4"/>
        <w:tblW w:w="0" w:type="auto"/>
        <w:tblLook w:val="04A0"/>
      </w:tblPr>
      <w:tblGrid>
        <w:gridCol w:w="3189"/>
        <w:gridCol w:w="3190"/>
        <w:gridCol w:w="3191"/>
      </w:tblGrid>
      <w:tr w:rsidR="00995637" w:rsidRPr="00125411" w:rsidTr="00995637">
        <w:tc>
          <w:tcPr>
            <w:tcW w:w="3190" w:type="dxa"/>
            <w:vAlign w:val="center"/>
          </w:tcPr>
          <w:p w:rsidR="00995637" w:rsidRPr="00125411" w:rsidRDefault="00995637" w:rsidP="00995637">
            <w:pPr>
              <w:ind w:firstLine="0"/>
              <w:jc w:val="center"/>
              <w:rPr>
                <w:sz w:val="20"/>
                <w:szCs w:val="20"/>
                <w:lang w:eastAsia="ru-RU"/>
              </w:rPr>
            </w:pPr>
            <w:r w:rsidRPr="00125411">
              <w:rPr>
                <w:sz w:val="20"/>
                <w:szCs w:val="20"/>
                <w:lang w:eastAsia="ru-RU"/>
              </w:rPr>
              <w:t>Наименование источника</w:t>
            </w:r>
          </w:p>
        </w:tc>
        <w:tc>
          <w:tcPr>
            <w:tcW w:w="3190" w:type="dxa"/>
            <w:vAlign w:val="center"/>
          </w:tcPr>
          <w:p w:rsidR="00995637" w:rsidRPr="00125411" w:rsidRDefault="00995637" w:rsidP="00995637">
            <w:pPr>
              <w:ind w:firstLine="0"/>
              <w:jc w:val="center"/>
              <w:rPr>
                <w:sz w:val="20"/>
                <w:szCs w:val="20"/>
                <w:lang w:eastAsia="ru-RU"/>
              </w:rPr>
            </w:pPr>
            <w:r w:rsidRPr="00125411">
              <w:rPr>
                <w:sz w:val="20"/>
                <w:szCs w:val="20"/>
                <w:lang w:eastAsia="ru-RU"/>
              </w:rPr>
              <w:t>Давление в подающей магистрали</w:t>
            </w:r>
          </w:p>
        </w:tc>
        <w:tc>
          <w:tcPr>
            <w:tcW w:w="3191" w:type="dxa"/>
            <w:vAlign w:val="center"/>
          </w:tcPr>
          <w:p w:rsidR="00995637" w:rsidRPr="00125411" w:rsidRDefault="00995637" w:rsidP="00995637">
            <w:pPr>
              <w:ind w:firstLine="0"/>
              <w:jc w:val="center"/>
              <w:rPr>
                <w:sz w:val="20"/>
                <w:szCs w:val="20"/>
                <w:lang w:eastAsia="ru-RU"/>
              </w:rPr>
            </w:pPr>
            <w:r w:rsidRPr="00125411">
              <w:rPr>
                <w:sz w:val="20"/>
                <w:szCs w:val="20"/>
                <w:lang w:eastAsia="ru-RU"/>
              </w:rPr>
              <w:t>Давление в обратной магистрали</w:t>
            </w:r>
          </w:p>
        </w:tc>
      </w:tr>
      <w:tr w:rsidR="00995637" w:rsidRPr="00125411" w:rsidTr="001D4924">
        <w:trPr>
          <w:trHeight w:val="430"/>
        </w:trPr>
        <w:tc>
          <w:tcPr>
            <w:tcW w:w="3190" w:type="dxa"/>
            <w:vAlign w:val="center"/>
          </w:tcPr>
          <w:p w:rsidR="00995637" w:rsidRPr="00125411" w:rsidRDefault="00995637" w:rsidP="00A52E48">
            <w:pPr>
              <w:ind w:firstLine="0"/>
              <w:jc w:val="center"/>
              <w:rPr>
                <w:sz w:val="20"/>
                <w:szCs w:val="20"/>
                <w:lang w:eastAsia="ru-RU"/>
              </w:rPr>
            </w:pPr>
            <w:r w:rsidRPr="00125411">
              <w:rPr>
                <w:sz w:val="20"/>
                <w:szCs w:val="20"/>
                <w:lang w:eastAsia="ru-RU"/>
              </w:rPr>
              <w:t xml:space="preserve">Котельная </w:t>
            </w:r>
          </w:p>
        </w:tc>
        <w:tc>
          <w:tcPr>
            <w:tcW w:w="3190" w:type="dxa"/>
            <w:vAlign w:val="center"/>
          </w:tcPr>
          <w:p w:rsidR="00995637" w:rsidRPr="00125411" w:rsidRDefault="00FF3369" w:rsidP="00995637">
            <w:pPr>
              <w:ind w:firstLine="0"/>
              <w:jc w:val="center"/>
              <w:rPr>
                <w:sz w:val="20"/>
                <w:szCs w:val="20"/>
                <w:lang w:eastAsia="ru-RU"/>
              </w:rPr>
            </w:pPr>
            <w:r>
              <w:rPr>
                <w:rFonts w:cs="Times New Roman"/>
                <w:bCs/>
                <w:sz w:val="20"/>
                <w:szCs w:val="20"/>
              </w:rPr>
              <w:t>7,4 – 7,8</w:t>
            </w:r>
            <w:r w:rsidR="00995637" w:rsidRPr="00125411">
              <w:rPr>
                <w:rFonts w:cs="Times New Roman"/>
                <w:bCs/>
                <w:sz w:val="20"/>
                <w:szCs w:val="20"/>
              </w:rPr>
              <w:t xml:space="preserve"> кгс /</w:t>
            </w:r>
            <m:oMath>
              <m:sSup>
                <m:sSupPr>
                  <m:ctrlPr>
                    <w:rPr>
                      <w:rFonts w:ascii="Cambria Math" w:hAnsi="Cambria Math" w:cs="Times New Roman"/>
                      <w:bCs/>
                      <w:i/>
                      <w:sz w:val="20"/>
                      <w:szCs w:val="20"/>
                    </w:rPr>
                  </m:ctrlPr>
                </m:sSupPr>
                <m:e>
                  <m:r>
                    <w:rPr>
                      <w:rFonts w:ascii="Cambria Math" w:hAnsi="Cambria Math" w:cs="Times New Roman"/>
                      <w:sz w:val="20"/>
                      <w:szCs w:val="20"/>
                    </w:rPr>
                    <m:t>см</m:t>
                  </m:r>
                </m:e>
                <m:sup>
                  <m:r>
                    <w:rPr>
                      <w:rFonts w:ascii="Cambria Math" w:hAnsi="Cambria Math" w:cs="Times New Roman"/>
                      <w:sz w:val="20"/>
                      <w:szCs w:val="20"/>
                    </w:rPr>
                    <m:t>2</m:t>
                  </m:r>
                </m:sup>
              </m:sSup>
            </m:oMath>
          </w:p>
        </w:tc>
        <w:tc>
          <w:tcPr>
            <w:tcW w:w="3191" w:type="dxa"/>
            <w:vAlign w:val="center"/>
          </w:tcPr>
          <w:p w:rsidR="00995637" w:rsidRPr="00125411" w:rsidRDefault="00FF3369" w:rsidP="00995637">
            <w:pPr>
              <w:ind w:firstLine="0"/>
              <w:jc w:val="center"/>
              <w:rPr>
                <w:sz w:val="20"/>
                <w:szCs w:val="20"/>
                <w:lang w:eastAsia="ru-RU"/>
              </w:rPr>
            </w:pPr>
            <w:r>
              <w:rPr>
                <w:rFonts w:cs="Times New Roman"/>
                <w:bCs/>
                <w:sz w:val="20"/>
                <w:szCs w:val="20"/>
              </w:rPr>
              <w:t>5,2 – 5,4</w:t>
            </w:r>
            <w:r w:rsidR="00995637" w:rsidRPr="00125411">
              <w:rPr>
                <w:rFonts w:cs="Times New Roman"/>
                <w:bCs/>
                <w:sz w:val="20"/>
                <w:szCs w:val="20"/>
              </w:rPr>
              <w:t xml:space="preserve"> </w:t>
            </w:r>
            <w:r w:rsidR="00986547" w:rsidRPr="00125411">
              <w:rPr>
                <w:rFonts w:cs="Times New Roman"/>
                <w:bCs/>
                <w:sz w:val="20"/>
                <w:szCs w:val="20"/>
              </w:rPr>
              <w:t>кгс /</w:t>
            </w:r>
            <m:oMath>
              <m:sSup>
                <m:sSupPr>
                  <m:ctrlPr>
                    <w:rPr>
                      <w:rFonts w:ascii="Cambria Math" w:hAnsi="Cambria Math" w:cs="Times New Roman"/>
                      <w:bCs/>
                      <w:i/>
                      <w:sz w:val="20"/>
                      <w:szCs w:val="20"/>
                    </w:rPr>
                  </m:ctrlPr>
                </m:sSupPr>
                <m:e>
                  <m:r>
                    <w:rPr>
                      <w:rFonts w:ascii="Cambria Math" w:hAnsi="Cambria Math" w:cs="Times New Roman"/>
                      <w:sz w:val="20"/>
                      <w:szCs w:val="20"/>
                    </w:rPr>
                    <m:t>см</m:t>
                  </m:r>
                </m:e>
                <m:sup>
                  <m:r>
                    <w:rPr>
                      <w:rFonts w:ascii="Cambria Math" w:hAnsi="Cambria Math" w:cs="Times New Roman"/>
                      <w:sz w:val="20"/>
                      <w:szCs w:val="20"/>
                    </w:rPr>
                    <m:t>2</m:t>
                  </m:r>
                </m:sup>
              </m:sSup>
            </m:oMath>
          </w:p>
        </w:tc>
      </w:tr>
    </w:tbl>
    <w:p w:rsidR="00995637" w:rsidRDefault="00995637" w:rsidP="0074326B">
      <w:pPr>
        <w:rPr>
          <w:highlight w:val="yellow"/>
          <w:lang w:eastAsia="ru-RU"/>
        </w:rPr>
      </w:pPr>
    </w:p>
    <w:p w:rsidR="00895F09" w:rsidRDefault="00895F09" w:rsidP="0074326B">
      <w:pPr>
        <w:rPr>
          <w:highlight w:val="yellow"/>
          <w:lang w:eastAsia="ru-RU"/>
        </w:rPr>
      </w:pPr>
    </w:p>
    <w:p w:rsidR="00782504" w:rsidRPr="00782504" w:rsidRDefault="00782504" w:rsidP="0074326B">
      <w:pPr>
        <w:rPr>
          <w:lang w:eastAsia="ru-RU"/>
        </w:rPr>
      </w:pPr>
      <w:r w:rsidRPr="00782504">
        <w:rPr>
          <w:lang w:eastAsia="ru-RU"/>
        </w:rPr>
        <w:t>Гидравлический режим составлен на основании Постановления Правительства РФ от 06.05.2011г. №354, с учетом требований правил технической эксплуатации тепловых энергоустановок.</w:t>
      </w:r>
    </w:p>
    <w:p w:rsidR="00782504" w:rsidRPr="0074326B" w:rsidRDefault="00782504" w:rsidP="0074326B">
      <w:pPr>
        <w:rPr>
          <w:highlight w:val="yellow"/>
          <w:lang w:eastAsia="ru-RU"/>
        </w:rPr>
      </w:pPr>
    </w:p>
    <w:p w:rsidR="00FF3369" w:rsidRDefault="00FF3369" w:rsidP="00256E5B">
      <w:pPr>
        <w:pStyle w:val="3"/>
        <w:spacing w:before="0" w:after="0"/>
        <w:rPr>
          <w:szCs w:val="24"/>
        </w:rPr>
      </w:pPr>
      <w:bookmarkStart w:id="68" w:name="_Ref393184789"/>
    </w:p>
    <w:p w:rsidR="00BD774B" w:rsidRPr="00D7457B" w:rsidRDefault="00BD774B" w:rsidP="00256E5B">
      <w:pPr>
        <w:pStyle w:val="3"/>
        <w:spacing w:before="0" w:after="0"/>
        <w:rPr>
          <w:szCs w:val="24"/>
        </w:rPr>
      </w:pPr>
      <w:bookmarkStart w:id="69" w:name="_Toc45291038"/>
      <w:bookmarkStart w:id="70" w:name="_Toc68509401"/>
      <w:r w:rsidRPr="00D7457B">
        <w:rPr>
          <w:szCs w:val="24"/>
        </w:rPr>
        <w:t>3.9. Статистика отказов тепловых сетей (аварий, инцидентов) за последние 5 лет</w:t>
      </w:r>
      <w:bookmarkEnd w:id="68"/>
      <w:bookmarkEnd w:id="69"/>
      <w:bookmarkEnd w:id="70"/>
    </w:p>
    <w:p w:rsidR="00D51214" w:rsidRPr="00D51214" w:rsidRDefault="00D51214" w:rsidP="00D51214">
      <w:pPr>
        <w:rPr>
          <w:highlight w:val="yellow"/>
          <w:lang w:eastAsia="ru-RU"/>
        </w:rPr>
      </w:pPr>
    </w:p>
    <w:p w:rsidR="0074326B" w:rsidRPr="00640EE6" w:rsidRDefault="00640EE6" w:rsidP="0074326B">
      <w:pPr>
        <w:rPr>
          <w:lang w:eastAsia="ru-RU"/>
        </w:rPr>
      </w:pPr>
      <w:r w:rsidRPr="00640EE6">
        <w:rPr>
          <w:lang w:eastAsia="ru-RU"/>
        </w:rPr>
        <w:t>Сведения о</w:t>
      </w:r>
      <w:r w:rsidR="002368E1">
        <w:rPr>
          <w:lang w:eastAsia="ru-RU"/>
        </w:rPr>
        <w:t>б отк</w:t>
      </w:r>
      <w:r w:rsidR="00A113C1">
        <w:rPr>
          <w:lang w:eastAsia="ru-RU"/>
        </w:rPr>
        <w:t>азах тепловых сетей за 201</w:t>
      </w:r>
      <w:r w:rsidR="00A65133">
        <w:rPr>
          <w:lang w:eastAsia="ru-RU"/>
        </w:rPr>
        <w:t>6</w:t>
      </w:r>
      <w:r w:rsidR="00A113C1">
        <w:rPr>
          <w:lang w:eastAsia="ru-RU"/>
        </w:rPr>
        <w:t>-202</w:t>
      </w:r>
      <w:r w:rsidR="00A65133">
        <w:rPr>
          <w:lang w:eastAsia="ru-RU"/>
        </w:rPr>
        <w:t>2</w:t>
      </w:r>
      <w:r w:rsidRPr="00640EE6">
        <w:rPr>
          <w:lang w:eastAsia="ru-RU"/>
        </w:rPr>
        <w:t>гг. представлены в таблице ниже</w:t>
      </w:r>
    </w:p>
    <w:p w:rsidR="00640EE6" w:rsidRDefault="00640EE6" w:rsidP="00640EE6">
      <w:pPr>
        <w:pStyle w:val="afd"/>
        <w:keepNext/>
      </w:pPr>
      <w:r>
        <w:t xml:space="preserve">Таблица </w:t>
      </w:r>
      <w:r w:rsidR="00FF3369">
        <w:t>1</w:t>
      </w:r>
      <w:r w:rsidR="00A113C1">
        <w:t>3</w:t>
      </w:r>
      <w:r w:rsidR="00FF3369">
        <w:t>.</w:t>
      </w:r>
      <w:r w:rsidR="00690A58">
        <w:t xml:space="preserve"> Отказы тепловых сетей </w:t>
      </w:r>
      <w:r w:rsidR="00E36182">
        <w:t>ООО «ЖКХ» п.Сулея</w:t>
      </w:r>
      <w:r w:rsidR="00690A58">
        <w:t>.</w:t>
      </w:r>
    </w:p>
    <w:tbl>
      <w:tblPr>
        <w:tblStyle w:val="a4"/>
        <w:tblW w:w="5000" w:type="pct"/>
        <w:tblLook w:val="04A0"/>
      </w:tblPr>
      <w:tblGrid>
        <w:gridCol w:w="2948"/>
        <w:gridCol w:w="947"/>
        <w:gridCol w:w="947"/>
        <w:gridCol w:w="946"/>
        <w:gridCol w:w="946"/>
        <w:gridCol w:w="946"/>
        <w:gridCol w:w="946"/>
        <w:gridCol w:w="944"/>
      </w:tblGrid>
      <w:tr w:rsidR="00A113C1" w:rsidRPr="00125411" w:rsidTr="00A113C1">
        <w:tc>
          <w:tcPr>
            <w:tcW w:w="1540" w:type="pct"/>
            <w:shd w:val="clear" w:color="auto" w:fill="auto"/>
            <w:vAlign w:val="center"/>
          </w:tcPr>
          <w:p w:rsidR="00A113C1" w:rsidRPr="00041EFE" w:rsidRDefault="00A113C1" w:rsidP="00640EE6">
            <w:pPr>
              <w:ind w:firstLine="0"/>
              <w:jc w:val="center"/>
              <w:rPr>
                <w:sz w:val="20"/>
                <w:szCs w:val="20"/>
                <w:lang w:eastAsia="ru-RU"/>
              </w:rPr>
            </w:pPr>
            <w:r w:rsidRPr="00041EFE">
              <w:rPr>
                <w:sz w:val="20"/>
                <w:szCs w:val="20"/>
                <w:lang w:eastAsia="ru-RU"/>
              </w:rPr>
              <w:t>Наименование</w:t>
            </w:r>
          </w:p>
        </w:tc>
        <w:tc>
          <w:tcPr>
            <w:tcW w:w="495" w:type="pct"/>
            <w:shd w:val="clear" w:color="auto" w:fill="auto"/>
            <w:vAlign w:val="center"/>
          </w:tcPr>
          <w:p w:rsidR="00A113C1" w:rsidRPr="00041EFE" w:rsidRDefault="00A113C1" w:rsidP="00640EE6">
            <w:pPr>
              <w:ind w:firstLine="0"/>
              <w:jc w:val="center"/>
              <w:rPr>
                <w:sz w:val="20"/>
                <w:szCs w:val="20"/>
                <w:lang w:eastAsia="ru-RU"/>
              </w:rPr>
            </w:pPr>
            <w:r w:rsidRPr="00041EFE">
              <w:rPr>
                <w:sz w:val="20"/>
                <w:szCs w:val="20"/>
                <w:lang w:eastAsia="ru-RU"/>
              </w:rPr>
              <w:t>201</w:t>
            </w:r>
            <w:r w:rsidR="004B0C4A">
              <w:rPr>
                <w:sz w:val="20"/>
                <w:szCs w:val="20"/>
                <w:lang w:eastAsia="ru-RU"/>
              </w:rPr>
              <w:t>7</w:t>
            </w:r>
            <w:r w:rsidRPr="00041EFE">
              <w:rPr>
                <w:sz w:val="20"/>
                <w:szCs w:val="20"/>
                <w:lang w:eastAsia="ru-RU"/>
              </w:rPr>
              <w:t>г.</w:t>
            </w:r>
          </w:p>
        </w:tc>
        <w:tc>
          <w:tcPr>
            <w:tcW w:w="495" w:type="pct"/>
            <w:shd w:val="clear" w:color="auto" w:fill="auto"/>
            <w:vAlign w:val="center"/>
          </w:tcPr>
          <w:p w:rsidR="00A113C1" w:rsidRPr="00041EFE" w:rsidRDefault="00A113C1" w:rsidP="00640EE6">
            <w:pPr>
              <w:ind w:firstLine="0"/>
              <w:jc w:val="center"/>
              <w:rPr>
                <w:sz w:val="20"/>
                <w:szCs w:val="20"/>
                <w:lang w:eastAsia="ru-RU"/>
              </w:rPr>
            </w:pPr>
            <w:r w:rsidRPr="00041EFE">
              <w:rPr>
                <w:sz w:val="20"/>
                <w:szCs w:val="20"/>
                <w:lang w:eastAsia="ru-RU"/>
              </w:rPr>
              <w:t>201</w:t>
            </w:r>
            <w:r w:rsidR="004B0C4A">
              <w:rPr>
                <w:sz w:val="20"/>
                <w:szCs w:val="20"/>
                <w:lang w:eastAsia="ru-RU"/>
              </w:rPr>
              <w:t>8</w:t>
            </w:r>
            <w:r w:rsidRPr="00041EFE">
              <w:rPr>
                <w:sz w:val="20"/>
                <w:szCs w:val="20"/>
                <w:lang w:eastAsia="ru-RU"/>
              </w:rPr>
              <w:t>г.</w:t>
            </w:r>
          </w:p>
        </w:tc>
        <w:tc>
          <w:tcPr>
            <w:tcW w:w="494" w:type="pct"/>
            <w:shd w:val="clear" w:color="auto" w:fill="auto"/>
            <w:vAlign w:val="center"/>
          </w:tcPr>
          <w:p w:rsidR="00A113C1" w:rsidRPr="00041EFE" w:rsidRDefault="00A113C1" w:rsidP="00640EE6">
            <w:pPr>
              <w:ind w:firstLine="0"/>
              <w:jc w:val="center"/>
              <w:rPr>
                <w:sz w:val="20"/>
                <w:szCs w:val="20"/>
                <w:lang w:eastAsia="ru-RU"/>
              </w:rPr>
            </w:pPr>
            <w:r w:rsidRPr="00041EFE">
              <w:rPr>
                <w:sz w:val="20"/>
                <w:szCs w:val="20"/>
                <w:lang w:eastAsia="ru-RU"/>
              </w:rPr>
              <w:t>201</w:t>
            </w:r>
            <w:r w:rsidR="004B0C4A">
              <w:rPr>
                <w:sz w:val="20"/>
                <w:szCs w:val="20"/>
                <w:lang w:eastAsia="ru-RU"/>
              </w:rPr>
              <w:t>9</w:t>
            </w:r>
            <w:r w:rsidRPr="00041EFE">
              <w:rPr>
                <w:sz w:val="20"/>
                <w:szCs w:val="20"/>
                <w:lang w:eastAsia="ru-RU"/>
              </w:rPr>
              <w:t>г.</w:t>
            </w:r>
          </w:p>
        </w:tc>
        <w:tc>
          <w:tcPr>
            <w:tcW w:w="494" w:type="pct"/>
            <w:shd w:val="clear" w:color="auto" w:fill="auto"/>
            <w:vAlign w:val="center"/>
          </w:tcPr>
          <w:p w:rsidR="00A113C1" w:rsidRPr="00041EFE" w:rsidRDefault="00A113C1" w:rsidP="00640EE6">
            <w:pPr>
              <w:ind w:firstLine="0"/>
              <w:jc w:val="center"/>
              <w:rPr>
                <w:sz w:val="20"/>
                <w:szCs w:val="20"/>
                <w:lang w:eastAsia="ru-RU"/>
              </w:rPr>
            </w:pPr>
            <w:r w:rsidRPr="00041EFE">
              <w:rPr>
                <w:sz w:val="20"/>
                <w:szCs w:val="20"/>
                <w:lang w:eastAsia="ru-RU"/>
              </w:rPr>
              <w:t>20</w:t>
            </w:r>
            <w:r w:rsidR="004B0C4A">
              <w:rPr>
                <w:sz w:val="20"/>
                <w:szCs w:val="20"/>
                <w:lang w:eastAsia="ru-RU"/>
              </w:rPr>
              <w:t>20</w:t>
            </w:r>
            <w:r w:rsidRPr="00041EFE">
              <w:rPr>
                <w:sz w:val="20"/>
                <w:szCs w:val="20"/>
                <w:lang w:eastAsia="ru-RU"/>
              </w:rPr>
              <w:t>г.</w:t>
            </w:r>
          </w:p>
        </w:tc>
        <w:tc>
          <w:tcPr>
            <w:tcW w:w="494" w:type="pct"/>
            <w:shd w:val="clear" w:color="auto" w:fill="auto"/>
            <w:vAlign w:val="center"/>
          </w:tcPr>
          <w:p w:rsidR="00A113C1" w:rsidRPr="00041EFE" w:rsidRDefault="00A113C1" w:rsidP="00640EE6">
            <w:pPr>
              <w:ind w:firstLine="0"/>
              <w:jc w:val="center"/>
              <w:rPr>
                <w:sz w:val="20"/>
                <w:szCs w:val="20"/>
                <w:lang w:eastAsia="ru-RU"/>
              </w:rPr>
            </w:pPr>
            <w:r w:rsidRPr="00041EFE">
              <w:rPr>
                <w:sz w:val="20"/>
                <w:szCs w:val="20"/>
                <w:lang w:eastAsia="ru-RU"/>
              </w:rPr>
              <w:t>20</w:t>
            </w:r>
            <w:r w:rsidR="00A03C68">
              <w:rPr>
                <w:sz w:val="20"/>
                <w:szCs w:val="20"/>
                <w:lang w:eastAsia="ru-RU"/>
              </w:rPr>
              <w:t>2</w:t>
            </w:r>
            <w:r w:rsidR="004B0C4A">
              <w:rPr>
                <w:sz w:val="20"/>
                <w:szCs w:val="20"/>
                <w:lang w:eastAsia="ru-RU"/>
              </w:rPr>
              <w:t>1</w:t>
            </w:r>
            <w:r w:rsidRPr="00041EFE">
              <w:rPr>
                <w:sz w:val="20"/>
                <w:szCs w:val="20"/>
                <w:lang w:eastAsia="ru-RU"/>
              </w:rPr>
              <w:t>г.</w:t>
            </w:r>
          </w:p>
        </w:tc>
        <w:tc>
          <w:tcPr>
            <w:tcW w:w="494" w:type="pct"/>
          </w:tcPr>
          <w:p w:rsidR="00A113C1" w:rsidRPr="00041EFE" w:rsidRDefault="00A113C1" w:rsidP="00640EE6">
            <w:pPr>
              <w:ind w:firstLine="0"/>
              <w:jc w:val="center"/>
              <w:rPr>
                <w:sz w:val="20"/>
                <w:szCs w:val="20"/>
                <w:lang w:eastAsia="ru-RU"/>
              </w:rPr>
            </w:pPr>
            <w:r>
              <w:rPr>
                <w:sz w:val="20"/>
                <w:szCs w:val="20"/>
                <w:lang w:eastAsia="ru-RU"/>
              </w:rPr>
              <w:t>202</w:t>
            </w:r>
            <w:r w:rsidR="004B0C4A">
              <w:rPr>
                <w:sz w:val="20"/>
                <w:szCs w:val="20"/>
                <w:lang w:eastAsia="ru-RU"/>
              </w:rPr>
              <w:t>2</w:t>
            </w:r>
            <w:r>
              <w:rPr>
                <w:sz w:val="20"/>
                <w:szCs w:val="20"/>
                <w:lang w:eastAsia="ru-RU"/>
              </w:rPr>
              <w:t>г.</w:t>
            </w:r>
          </w:p>
        </w:tc>
        <w:tc>
          <w:tcPr>
            <w:tcW w:w="493" w:type="pct"/>
          </w:tcPr>
          <w:p w:rsidR="00A113C1" w:rsidRDefault="00A113C1" w:rsidP="00640EE6">
            <w:pPr>
              <w:ind w:firstLine="0"/>
              <w:jc w:val="center"/>
              <w:rPr>
                <w:sz w:val="20"/>
                <w:szCs w:val="20"/>
                <w:lang w:eastAsia="ru-RU"/>
              </w:rPr>
            </w:pPr>
            <w:r>
              <w:rPr>
                <w:sz w:val="20"/>
                <w:szCs w:val="20"/>
                <w:lang w:eastAsia="ru-RU"/>
              </w:rPr>
              <w:t>202</w:t>
            </w:r>
            <w:r w:rsidR="004B0C4A">
              <w:rPr>
                <w:sz w:val="20"/>
                <w:szCs w:val="20"/>
                <w:lang w:eastAsia="ru-RU"/>
              </w:rPr>
              <w:t>3</w:t>
            </w:r>
            <w:r>
              <w:rPr>
                <w:sz w:val="20"/>
                <w:szCs w:val="20"/>
                <w:lang w:eastAsia="ru-RU"/>
              </w:rPr>
              <w:t>г</w:t>
            </w:r>
          </w:p>
        </w:tc>
      </w:tr>
      <w:tr w:rsidR="00A113C1" w:rsidRPr="00125411" w:rsidTr="00A113C1">
        <w:trPr>
          <w:trHeight w:val="408"/>
        </w:trPr>
        <w:tc>
          <w:tcPr>
            <w:tcW w:w="1540" w:type="pct"/>
            <w:shd w:val="clear" w:color="auto" w:fill="auto"/>
            <w:vAlign w:val="center"/>
          </w:tcPr>
          <w:p w:rsidR="00A113C1" w:rsidRPr="00041EFE" w:rsidRDefault="00A113C1" w:rsidP="00640EE6">
            <w:pPr>
              <w:ind w:firstLine="0"/>
              <w:jc w:val="center"/>
              <w:rPr>
                <w:sz w:val="20"/>
                <w:szCs w:val="20"/>
                <w:lang w:eastAsia="ru-RU"/>
              </w:rPr>
            </w:pPr>
            <w:r w:rsidRPr="00041EFE">
              <w:rPr>
                <w:sz w:val="20"/>
                <w:szCs w:val="20"/>
                <w:lang w:eastAsia="ru-RU"/>
              </w:rPr>
              <w:t>Количество отказов, ед.</w:t>
            </w:r>
          </w:p>
        </w:tc>
        <w:tc>
          <w:tcPr>
            <w:tcW w:w="495" w:type="pct"/>
            <w:shd w:val="clear" w:color="auto" w:fill="auto"/>
            <w:vAlign w:val="center"/>
          </w:tcPr>
          <w:p w:rsidR="00A113C1" w:rsidRPr="00041EFE" w:rsidRDefault="00A113C1" w:rsidP="00640EE6">
            <w:pPr>
              <w:ind w:firstLine="0"/>
              <w:jc w:val="center"/>
              <w:rPr>
                <w:sz w:val="20"/>
                <w:szCs w:val="20"/>
                <w:lang w:eastAsia="ru-RU"/>
              </w:rPr>
            </w:pPr>
            <w:r>
              <w:rPr>
                <w:sz w:val="20"/>
                <w:szCs w:val="20"/>
                <w:lang w:eastAsia="ru-RU"/>
              </w:rPr>
              <w:t>0</w:t>
            </w:r>
          </w:p>
        </w:tc>
        <w:tc>
          <w:tcPr>
            <w:tcW w:w="495" w:type="pct"/>
            <w:shd w:val="clear" w:color="auto" w:fill="auto"/>
            <w:vAlign w:val="center"/>
          </w:tcPr>
          <w:p w:rsidR="00A113C1" w:rsidRPr="00041EFE" w:rsidRDefault="00A113C1" w:rsidP="00640EE6">
            <w:pPr>
              <w:ind w:firstLine="0"/>
              <w:jc w:val="center"/>
              <w:rPr>
                <w:sz w:val="20"/>
                <w:szCs w:val="20"/>
                <w:lang w:eastAsia="ru-RU"/>
              </w:rPr>
            </w:pPr>
            <w:r>
              <w:rPr>
                <w:sz w:val="20"/>
                <w:szCs w:val="20"/>
                <w:lang w:eastAsia="ru-RU"/>
              </w:rPr>
              <w:t>0</w:t>
            </w:r>
          </w:p>
        </w:tc>
        <w:tc>
          <w:tcPr>
            <w:tcW w:w="494" w:type="pct"/>
            <w:shd w:val="clear" w:color="auto" w:fill="auto"/>
            <w:vAlign w:val="center"/>
          </w:tcPr>
          <w:p w:rsidR="00A113C1" w:rsidRPr="00041EFE" w:rsidRDefault="00A113C1" w:rsidP="00640EE6">
            <w:pPr>
              <w:ind w:firstLine="0"/>
              <w:jc w:val="center"/>
              <w:rPr>
                <w:sz w:val="20"/>
                <w:szCs w:val="20"/>
                <w:lang w:eastAsia="ru-RU"/>
              </w:rPr>
            </w:pPr>
            <w:r>
              <w:rPr>
                <w:sz w:val="20"/>
                <w:szCs w:val="20"/>
                <w:lang w:eastAsia="ru-RU"/>
              </w:rPr>
              <w:t>0</w:t>
            </w:r>
          </w:p>
        </w:tc>
        <w:tc>
          <w:tcPr>
            <w:tcW w:w="494" w:type="pct"/>
            <w:shd w:val="clear" w:color="auto" w:fill="auto"/>
            <w:vAlign w:val="center"/>
          </w:tcPr>
          <w:p w:rsidR="00A113C1" w:rsidRPr="00041EFE" w:rsidRDefault="00A113C1" w:rsidP="00640EE6">
            <w:pPr>
              <w:ind w:firstLine="0"/>
              <w:jc w:val="center"/>
              <w:rPr>
                <w:sz w:val="20"/>
                <w:szCs w:val="20"/>
                <w:lang w:eastAsia="ru-RU"/>
              </w:rPr>
            </w:pPr>
            <w:r>
              <w:rPr>
                <w:sz w:val="20"/>
                <w:szCs w:val="20"/>
                <w:lang w:eastAsia="ru-RU"/>
              </w:rPr>
              <w:t>0</w:t>
            </w:r>
          </w:p>
        </w:tc>
        <w:tc>
          <w:tcPr>
            <w:tcW w:w="494" w:type="pct"/>
            <w:shd w:val="clear" w:color="auto" w:fill="auto"/>
            <w:vAlign w:val="center"/>
          </w:tcPr>
          <w:p w:rsidR="00A113C1" w:rsidRPr="00041EFE" w:rsidRDefault="00A113C1" w:rsidP="00640EE6">
            <w:pPr>
              <w:ind w:firstLine="0"/>
              <w:jc w:val="center"/>
              <w:rPr>
                <w:sz w:val="20"/>
                <w:szCs w:val="20"/>
                <w:lang w:eastAsia="ru-RU"/>
              </w:rPr>
            </w:pPr>
            <w:r>
              <w:rPr>
                <w:sz w:val="20"/>
                <w:szCs w:val="20"/>
                <w:lang w:eastAsia="ru-RU"/>
              </w:rPr>
              <w:t>0</w:t>
            </w:r>
          </w:p>
        </w:tc>
        <w:tc>
          <w:tcPr>
            <w:tcW w:w="494" w:type="pct"/>
          </w:tcPr>
          <w:p w:rsidR="00A113C1" w:rsidRDefault="00A113C1" w:rsidP="00640EE6">
            <w:pPr>
              <w:ind w:firstLine="0"/>
              <w:jc w:val="center"/>
              <w:rPr>
                <w:sz w:val="20"/>
                <w:szCs w:val="20"/>
                <w:lang w:eastAsia="ru-RU"/>
              </w:rPr>
            </w:pPr>
          </w:p>
          <w:p w:rsidR="00A113C1" w:rsidRPr="00041EFE" w:rsidRDefault="00A113C1" w:rsidP="00640EE6">
            <w:pPr>
              <w:ind w:firstLine="0"/>
              <w:jc w:val="center"/>
              <w:rPr>
                <w:sz w:val="20"/>
                <w:szCs w:val="20"/>
                <w:lang w:eastAsia="ru-RU"/>
              </w:rPr>
            </w:pPr>
            <w:r>
              <w:rPr>
                <w:sz w:val="20"/>
                <w:szCs w:val="20"/>
                <w:lang w:eastAsia="ru-RU"/>
              </w:rPr>
              <w:t>0</w:t>
            </w:r>
          </w:p>
        </w:tc>
        <w:tc>
          <w:tcPr>
            <w:tcW w:w="493" w:type="pct"/>
          </w:tcPr>
          <w:p w:rsidR="00A113C1" w:rsidRDefault="00A113C1" w:rsidP="00640EE6">
            <w:pPr>
              <w:ind w:firstLine="0"/>
              <w:jc w:val="center"/>
              <w:rPr>
                <w:sz w:val="20"/>
                <w:szCs w:val="20"/>
                <w:lang w:eastAsia="ru-RU"/>
              </w:rPr>
            </w:pPr>
            <w:r>
              <w:rPr>
                <w:sz w:val="20"/>
                <w:szCs w:val="20"/>
                <w:lang w:eastAsia="ru-RU"/>
              </w:rPr>
              <w:t>0</w:t>
            </w:r>
          </w:p>
        </w:tc>
      </w:tr>
    </w:tbl>
    <w:p w:rsidR="00690A58" w:rsidRDefault="00690A58" w:rsidP="00256E5B">
      <w:pPr>
        <w:pStyle w:val="3"/>
        <w:spacing w:before="0" w:after="0"/>
        <w:rPr>
          <w:szCs w:val="24"/>
        </w:rPr>
      </w:pPr>
    </w:p>
    <w:p w:rsidR="00BD774B" w:rsidRPr="00D7457B" w:rsidRDefault="00A71C14" w:rsidP="00256E5B">
      <w:pPr>
        <w:pStyle w:val="3"/>
        <w:spacing w:before="0" w:after="0"/>
        <w:rPr>
          <w:szCs w:val="24"/>
        </w:rPr>
      </w:pPr>
      <w:bookmarkStart w:id="71" w:name="_Toc45291039"/>
      <w:bookmarkStart w:id="72" w:name="_Toc68509402"/>
      <w:r w:rsidRPr="00D7457B">
        <w:rPr>
          <w:szCs w:val="24"/>
        </w:rPr>
        <w:t>3.10. Статистика</w:t>
      </w:r>
      <w:r w:rsidR="00BD774B" w:rsidRPr="00D7457B">
        <w:rPr>
          <w:szCs w:val="24"/>
        </w:rPr>
        <w:t xml:space="preserve"> восстановлений (аварийно-восстановительных ремонтов) тепловых сетей и среднее время, затраченное на восстановление работоспособности теп</w:t>
      </w:r>
      <w:r w:rsidR="00DD07F8" w:rsidRPr="00D7457B">
        <w:rPr>
          <w:szCs w:val="24"/>
        </w:rPr>
        <w:t>ловых сетей, за последние 5 лет</w:t>
      </w:r>
      <w:r w:rsidR="00690A58">
        <w:rPr>
          <w:szCs w:val="24"/>
        </w:rPr>
        <w:t>.</w:t>
      </w:r>
      <w:bookmarkEnd w:id="71"/>
      <w:bookmarkEnd w:id="72"/>
    </w:p>
    <w:p w:rsidR="00D51214" w:rsidRPr="00D51214" w:rsidRDefault="00D51214" w:rsidP="00D51214">
      <w:pPr>
        <w:rPr>
          <w:highlight w:val="yellow"/>
          <w:lang w:eastAsia="ru-RU"/>
        </w:rPr>
      </w:pPr>
    </w:p>
    <w:p w:rsidR="0074326B" w:rsidRDefault="00D51214" w:rsidP="0074326B">
      <w:pPr>
        <w:rPr>
          <w:lang w:eastAsia="ru-RU"/>
        </w:rPr>
      </w:pPr>
      <w:r w:rsidRPr="00D51214">
        <w:rPr>
          <w:lang w:eastAsia="ru-RU"/>
        </w:rPr>
        <w:t>С</w:t>
      </w:r>
      <w:r>
        <w:rPr>
          <w:lang w:eastAsia="ru-RU"/>
        </w:rPr>
        <w:t>татистика восстановлений тепловых сетей и среднее время, затраченное на восстановление работоспособности тепловых сетей</w:t>
      </w:r>
      <w:r w:rsidR="006964CD">
        <w:rPr>
          <w:lang w:eastAsia="ru-RU"/>
        </w:rPr>
        <w:t xml:space="preserve">, эксплуатируемых </w:t>
      </w:r>
      <w:r w:rsidR="00A113C1">
        <w:rPr>
          <w:lang w:eastAsia="ru-RU"/>
        </w:rPr>
        <w:t>ОО</w:t>
      </w:r>
      <w:r w:rsidR="006964CD">
        <w:rPr>
          <w:lang w:eastAsia="ru-RU"/>
        </w:rPr>
        <w:t>О «</w:t>
      </w:r>
      <w:r w:rsidR="00A113C1">
        <w:rPr>
          <w:lang w:eastAsia="ru-RU"/>
        </w:rPr>
        <w:t>ЖКХ</w:t>
      </w:r>
      <w:r w:rsidR="006964CD">
        <w:rPr>
          <w:lang w:eastAsia="ru-RU"/>
        </w:rPr>
        <w:t>»</w:t>
      </w:r>
      <w:r w:rsidR="00A113C1">
        <w:rPr>
          <w:lang w:eastAsia="ru-RU"/>
        </w:rPr>
        <w:t xml:space="preserve"> п.Сулея</w:t>
      </w:r>
      <w:r w:rsidR="009B6A57">
        <w:rPr>
          <w:lang w:eastAsia="ru-RU"/>
        </w:rPr>
        <w:t>,</w:t>
      </w:r>
      <w:r>
        <w:rPr>
          <w:lang w:eastAsia="ru-RU"/>
        </w:rPr>
        <w:t xml:space="preserve"> представлены в таблице ниже.</w:t>
      </w:r>
    </w:p>
    <w:p w:rsidR="00D51214" w:rsidRDefault="00D51214" w:rsidP="00D51214">
      <w:pPr>
        <w:pStyle w:val="afd"/>
        <w:keepNext/>
      </w:pPr>
      <w:r>
        <w:t xml:space="preserve">Таблица </w:t>
      </w:r>
      <w:r w:rsidR="006C7F21">
        <w:t>14</w:t>
      </w:r>
      <w:r w:rsidR="00690A58">
        <w:t>.</w:t>
      </w:r>
      <w:r>
        <w:t xml:space="preserve"> Время, затраченное на восстановление работоспособности тепловых сетей</w:t>
      </w:r>
      <w:r w:rsidR="00690A58">
        <w:t xml:space="preserve"> </w:t>
      </w:r>
      <w:r w:rsidR="00E36182">
        <w:t>ООО «ЖКХ» п.Сулея</w:t>
      </w:r>
      <w:r w:rsidR="00690A58">
        <w:t>.</w:t>
      </w:r>
    </w:p>
    <w:tbl>
      <w:tblPr>
        <w:tblStyle w:val="a4"/>
        <w:tblW w:w="5000" w:type="pct"/>
        <w:tblLook w:val="04A0"/>
      </w:tblPr>
      <w:tblGrid>
        <w:gridCol w:w="2950"/>
        <w:gridCol w:w="946"/>
        <w:gridCol w:w="946"/>
        <w:gridCol w:w="946"/>
        <w:gridCol w:w="946"/>
        <w:gridCol w:w="946"/>
        <w:gridCol w:w="946"/>
        <w:gridCol w:w="944"/>
      </w:tblGrid>
      <w:tr w:rsidR="00A03C68" w:rsidRPr="00125411" w:rsidTr="00A03C68">
        <w:tc>
          <w:tcPr>
            <w:tcW w:w="1541" w:type="pct"/>
            <w:shd w:val="clear" w:color="auto" w:fill="auto"/>
            <w:vAlign w:val="center"/>
          </w:tcPr>
          <w:p w:rsidR="00A03C68" w:rsidRPr="00041EFE" w:rsidRDefault="00A03C68" w:rsidP="00375990">
            <w:pPr>
              <w:ind w:firstLine="0"/>
              <w:jc w:val="center"/>
              <w:rPr>
                <w:sz w:val="20"/>
                <w:szCs w:val="20"/>
                <w:lang w:eastAsia="ru-RU"/>
              </w:rPr>
            </w:pPr>
            <w:r w:rsidRPr="00041EFE">
              <w:rPr>
                <w:sz w:val="20"/>
                <w:szCs w:val="20"/>
                <w:lang w:eastAsia="ru-RU"/>
              </w:rPr>
              <w:t>Наименование</w:t>
            </w:r>
          </w:p>
        </w:tc>
        <w:tc>
          <w:tcPr>
            <w:tcW w:w="494" w:type="pct"/>
            <w:shd w:val="clear" w:color="auto" w:fill="auto"/>
            <w:vAlign w:val="center"/>
          </w:tcPr>
          <w:p w:rsidR="00A03C68" w:rsidRPr="00041EFE" w:rsidRDefault="00A03C68" w:rsidP="00375990">
            <w:pPr>
              <w:ind w:firstLine="0"/>
              <w:jc w:val="center"/>
              <w:rPr>
                <w:sz w:val="20"/>
                <w:szCs w:val="20"/>
                <w:lang w:eastAsia="ru-RU"/>
              </w:rPr>
            </w:pPr>
            <w:r w:rsidRPr="00041EFE">
              <w:rPr>
                <w:sz w:val="20"/>
                <w:szCs w:val="20"/>
                <w:lang w:eastAsia="ru-RU"/>
              </w:rPr>
              <w:t>201</w:t>
            </w:r>
            <w:r w:rsidR="004B0C4A">
              <w:rPr>
                <w:sz w:val="20"/>
                <w:szCs w:val="20"/>
                <w:lang w:eastAsia="ru-RU"/>
              </w:rPr>
              <w:t>7</w:t>
            </w:r>
            <w:r w:rsidRPr="00041EFE">
              <w:rPr>
                <w:sz w:val="20"/>
                <w:szCs w:val="20"/>
                <w:lang w:eastAsia="ru-RU"/>
              </w:rPr>
              <w:t>г.</w:t>
            </w:r>
          </w:p>
        </w:tc>
        <w:tc>
          <w:tcPr>
            <w:tcW w:w="494" w:type="pct"/>
            <w:shd w:val="clear" w:color="auto" w:fill="auto"/>
          </w:tcPr>
          <w:p w:rsidR="00A03C68" w:rsidRPr="00041EFE" w:rsidRDefault="00A03C68" w:rsidP="00375990">
            <w:pPr>
              <w:ind w:firstLine="0"/>
              <w:jc w:val="center"/>
              <w:rPr>
                <w:sz w:val="20"/>
                <w:szCs w:val="20"/>
                <w:lang w:eastAsia="ru-RU"/>
              </w:rPr>
            </w:pPr>
            <w:r w:rsidRPr="00041EFE">
              <w:rPr>
                <w:sz w:val="20"/>
                <w:szCs w:val="20"/>
                <w:lang w:eastAsia="ru-RU"/>
              </w:rPr>
              <w:t>201</w:t>
            </w:r>
            <w:r w:rsidR="004B0C4A">
              <w:rPr>
                <w:sz w:val="20"/>
                <w:szCs w:val="20"/>
                <w:lang w:eastAsia="ru-RU"/>
              </w:rPr>
              <w:t>8</w:t>
            </w:r>
            <w:r w:rsidRPr="00041EFE">
              <w:rPr>
                <w:sz w:val="20"/>
                <w:szCs w:val="20"/>
                <w:lang w:eastAsia="ru-RU"/>
              </w:rPr>
              <w:t>г.</w:t>
            </w:r>
          </w:p>
        </w:tc>
        <w:tc>
          <w:tcPr>
            <w:tcW w:w="494" w:type="pct"/>
            <w:shd w:val="clear" w:color="auto" w:fill="auto"/>
          </w:tcPr>
          <w:p w:rsidR="00A03C68" w:rsidRPr="00041EFE" w:rsidRDefault="00A03C68" w:rsidP="00375990">
            <w:pPr>
              <w:ind w:firstLine="0"/>
              <w:jc w:val="center"/>
              <w:rPr>
                <w:sz w:val="20"/>
                <w:szCs w:val="20"/>
                <w:lang w:eastAsia="ru-RU"/>
              </w:rPr>
            </w:pPr>
            <w:r w:rsidRPr="00041EFE">
              <w:rPr>
                <w:sz w:val="20"/>
                <w:szCs w:val="20"/>
                <w:lang w:eastAsia="ru-RU"/>
              </w:rPr>
              <w:t>201</w:t>
            </w:r>
            <w:r w:rsidR="004B0C4A">
              <w:rPr>
                <w:sz w:val="20"/>
                <w:szCs w:val="20"/>
                <w:lang w:eastAsia="ru-RU"/>
              </w:rPr>
              <w:t>9</w:t>
            </w:r>
            <w:r w:rsidRPr="00041EFE">
              <w:rPr>
                <w:sz w:val="20"/>
                <w:szCs w:val="20"/>
                <w:lang w:eastAsia="ru-RU"/>
              </w:rPr>
              <w:t>г.</w:t>
            </w:r>
          </w:p>
        </w:tc>
        <w:tc>
          <w:tcPr>
            <w:tcW w:w="494" w:type="pct"/>
            <w:shd w:val="clear" w:color="auto" w:fill="auto"/>
          </w:tcPr>
          <w:p w:rsidR="00A03C68" w:rsidRPr="00041EFE" w:rsidRDefault="00A03C68" w:rsidP="00375990">
            <w:pPr>
              <w:ind w:firstLine="0"/>
              <w:jc w:val="center"/>
              <w:rPr>
                <w:sz w:val="20"/>
                <w:szCs w:val="20"/>
                <w:lang w:eastAsia="ru-RU"/>
              </w:rPr>
            </w:pPr>
            <w:r w:rsidRPr="00041EFE">
              <w:rPr>
                <w:sz w:val="20"/>
                <w:szCs w:val="20"/>
                <w:lang w:eastAsia="ru-RU"/>
              </w:rPr>
              <w:t>20</w:t>
            </w:r>
            <w:r w:rsidR="004B0C4A">
              <w:rPr>
                <w:sz w:val="20"/>
                <w:szCs w:val="20"/>
                <w:lang w:eastAsia="ru-RU"/>
              </w:rPr>
              <w:t>20</w:t>
            </w:r>
            <w:r w:rsidRPr="00041EFE">
              <w:rPr>
                <w:sz w:val="20"/>
                <w:szCs w:val="20"/>
                <w:lang w:eastAsia="ru-RU"/>
              </w:rPr>
              <w:t>г.</w:t>
            </w:r>
          </w:p>
        </w:tc>
        <w:tc>
          <w:tcPr>
            <w:tcW w:w="494" w:type="pct"/>
          </w:tcPr>
          <w:p w:rsidR="00A03C68" w:rsidRPr="00041EFE" w:rsidRDefault="00A03C68" w:rsidP="00375990">
            <w:pPr>
              <w:ind w:firstLine="0"/>
              <w:jc w:val="center"/>
              <w:rPr>
                <w:sz w:val="20"/>
                <w:szCs w:val="20"/>
                <w:lang w:eastAsia="ru-RU"/>
              </w:rPr>
            </w:pPr>
            <w:r>
              <w:rPr>
                <w:sz w:val="20"/>
                <w:szCs w:val="20"/>
                <w:lang w:eastAsia="ru-RU"/>
              </w:rPr>
              <w:t>202</w:t>
            </w:r>
            <w:r w:rsidR="004B0C4A">
              <w:rPr>
                <w:sz w:val="20"/>
                <w:szCs w:val="20"/>
                <w:lang w:eastAsia="ru-RU"/>
              </w:rPr>
              <w:t>1</w:t>
            </w:r>
            <w:r>
              <w:rPr>
                <w:sz w:val="20"/>
                <w:szCs w:val="20"/>
                <w:lang w:eastAsia="ru-RU"/>
              </w:rPr>
              <w:t>г.</w:t>
            </w:r>
          </w:p>
        </w:tc>
        <w:tc>
          <w:tcPr>
            <w:tcW w:w="494" w:type="pct"/>
          </w:tcPr>
          <w:p w:rsidR="00A03C68" w:rsidRDefault="00A03C68" w:rsidP="00375990">
            <w:pPr>
              <w:ind w:firstLine="0"/>
              <w:jc w:val="center"/>
              <w:rPr>
                <w:sz w:val="20"/>
                <w:szCs w:val="20"/>
                <w:lang w:eastAsia="ru-RU"/>
              </w:rPr>
            </w:pPr>
            <w:r>
              <w:rPr>
                <w:sz w:val="20"/>
                <w:szCs w:val="20"/>
                <w:lang w:eastAsia="ru-RU"/>
              </w:rPr>
              <w:t>202</w:t>
            </w:r>
            <w:r w:rsidR="004B0C4A">
              <w:rPr>
                <w:sz w:val="20"/>
                <w:szCs w:val="20"/>
                <w:lang w:eastAsia="ru-RU"/>
              </w:rPr>
              <w:t>2</w:t>
            </w:r>
            <w:r>
              <w:rPr>
                <w:sz w:val="20"/>
                <w:szCs w:val="20"/>
                <w:lang w:eastAsia="ru-RU"/>
              </w:rPr>
              <w:t>г</w:t>
            </w:r>
          </w:p>
        </w:tc>
        <w:tc>
          <w:tcPr>
            <w:tcW w:w="493" w:type="pct"/>
          </w:tcPr>
          <w:p w:rsidR="00A03C68" w:rsidRDefault="00A03C68" w:rsidP="00375990">
            <w:pPr>
              <w:ind w:firstLine="0"/>
              <w:jc w:val="center"/>
              <w:rPr>
                <w:sz w:val="20"/>
                <w:szCs w:val="20"/>
                <w:lang w:eastAsia="ru-RU"/>
              </w:rPr>
            </w:pPr>
            <w:r>
              <w:rPr>
                <w:sz w:val="20"/>
                <w:szCs w:val="20"/>
                <w:lang w:eastAsia="ru-RU"/>
              </w:rPr>
              <w:t>202</w:t>
            </w:r>
            <w:r w:rsidR="004B0C4A">
              <w:rPr>
                <w:sz w:val="20"/>
                <w:szCs w:val="20"/>
                <w:lang w:eastAsia="ru-RU"/>
              </w:rPr>
              <w:t>3</w:t>
            </w:r>
            <w:r>
              <w:rPr>
                <w:sz w:val="20"/>
                <w:szCs w:val="20"/>
                <w:lang w:eastAsia="ru-RU"/>
              </w:rPr>
              <w:t>г</w:t>
            </w:r>
          </w:p>
        </w:tc>
      </w:tr>
      <w:tr w:rsidR="00A03C68" w:rsidRPr="00125411" w:rsidTr="00A03C68">
        <w:trPr>
          <w:trHeight w:val="835"/>
        </w:trPr>
        <w:tc>
          <w:tcPr>
            <w:tcW w:w="1541" w:type="pct"/>
            <w:shd w:val="clear" w:color="auto" w:fill="auto"/>
            <w:vAlign w:val="center"/>
          </w:tcPr>
          <w:p w:rsidR="00A03C68" w:rsidRPr="00041EFE" w:rsidRDefault="00A03C68" w:rsidP="00375990">
            <w:pPr>
              <w:ind w:firstLine="0"/>
              <w:jc w:val="center"/>
              <w:rPr>
                <w:sz w:val="20"/>
                <w:szCs w:val="20"/>
                <w:lang w:eastAsia="ru-RU"/>
              </w:rPr>
            </w:pPr>
            <w:r w:rsidRPr="00041EFE">
              <w:rPr>
                <w:sz w:val="20"/>
                <w:szCs w:val="20"/>
                <w:lang w:eastAsia="ru-RU"/>
              </w:rPr>
              <w:t>Среднее время, затраченное на восстановление работоспособности тепловых сетей, час</w:t>
            </w:r>
          </w:p>
        </w:tc>
        <w:tc>
          <w:tcPr>
            <w:tcW w:w="494" w:type="pct"/>
            <w:shd w:val="clear" w:color="auto" w:fill="auto"/>
            <w:vAlign w:val="center"/>
          </w:tcPr>
          <w:p w:rsidR="00A03C68" w:rsidRPr="00041EFE" w:rsidRDefault="00A03C68" w:rsidP="00375990">
            <w:pPr>
              <w:ind w:firstLine="0"/>
              <w:jc w:val="center"/>
              <w:rPr>
                <w:sz w:val="20"/>
                <w:szCs w:val="20"/>
                <w:lang w:eastAsia="ru-RU"/>
              </w:rPr>
            </w:pPr>
            <w:r>
              <w:rPr>
                <w:sz w:val="20"/>
                <w:szCs w:val="20"/>
                <w:lang w:eastAsia="ru-RU"/>
              </w:rPr>
              <w:t>-</w:t>
            </w:r>
          </w:p>
        </w:tc>
        <w:tc>
          <w:tcPr>
            <w:tcW w:w="494" w:type="pct"/>
            <w:shd w:val="clear" w:color="auto" w:fill="auto"/>
            <w:vAlign w:val="center"/>
          </w:tcPr>
          <w:p w:rsidR="00A03C68" w:rsidRPr="00041EFE" w:rsidRDefault="00A03C68" w:rsidP="00375990">
            <w:pPr>
              <w:ind w:firstLine="0"/>
              <w:jc w:val="center"/>
              <w:rPr>
                <w:sz w:val="20"/>
                <w:szCs w:val="20"/>
                <w:lang w:eastAsia="ru-RU"/>
              </w:rPr>
            </w:pPr>
            <w:r>
              <w:rPr>
                <w:sz w:val="20"/>
                <w:szCs w:val="20"/>
                <w:lang w:eastAsia="ru-RU"/>
              </w:rPr>
              <w:t>-</w:t>
            </w:r>
          </w:p>
        </w:tc>
        <w:tc>
          <w:tcPr>
            <w:tcW w:w="494" w:type="pct"/>
            <w:shd w:val="clear" w:color="auto" w:fill="auto"/>
            <w:vAlign w:val="center"/>
          </w:tcPr>
          <w:p w:rsidR="00A03C68" w:rsidRPr="00041EFE" w:rsidRDefault="00A03C68" w:rsidP="00375990">
            <w:pPr>
              <w:ind w:firstLine="0"/>
              <w:jc w:val="center"/>
              <w:rPr>
                <w:sz w:val="20"/>
                <w:szCs w:val="20"/>
                <w:lang w:eastAsia="ru-RU"/>
              </w:rPr>
            </w:pPr>
            <w:r>
              <w:rPr>
                <w:sz w:val="20"/>
                <w:szCs w:val="20"/>
                <w:lang w:eastAsia="ru-RU"/>
              </w:rPr>
              <w:t>-</w:t>
            </w:r>
          </w:p>
        </w:tc>
        <w:tc>
          <w:tcPr>
            <w:tcW w:w="494" w:type="pct"/>
            <w:shd w:val="clear" w:color="auto" w:fill="auto"/>
            <w:vAlign w:val="center"/>
          </w:tcPr>
          <w:p w:rsidR="00A03C68" w:rsidRPr="00041EFE" w:rsidRDefault="00A03C68" w:rsidP="00375990">
            <w:pPr>
              <w:ind w:firstLine="0"/>
              <w:jc w:val="center"/>
              <w:rPr>
                <w:sz w:val="20"/>
                <w:szCs w:val="20"/>
                <w:lang w:eastAsia="ru-RU"/>
              </w:rPr>
            </w:pPr>
            <w:r w:rsidRPr="00041EFE">
              <w:rPr>
                <w:sz w:val="20"/>
                <w:szCs w:val="20"/>
                <w:lang w:eastAsia="ru-RU"/>
              </w:rPr>
              <w:t>-</w:t>
            </w:r>
          </w:p>
        </w:tc>
        <w:tc>
          <w:tcPr>
            <w:tcW w:w="494" w:type="pct"/>
          </w:tcPr>
          <w:p w:rsidR="00A03C68" w:rsidRDefault="00A03C68" w:rsidP="00375990">
            <w:pPr>
              <w:ind w:firstLine="0"/>
              <w:jc w:val="center"/>
              <w:rPr>
                <w:sz w:val="20"/>
                <w:szCs w:val="20"/>
                <w:lang w:eastAsia="ru-RU"/>
              </w:rPr>
            </w:pPr>
          </w:p>
          <w:p w:rsidR="00A03C68" w:rsidRPr="00041EFE" w:rsidRDefault="00A03C68" w:rsidP="00375990">
            <w:pPr>
              <w:ind w:firstLine="0"/>
              <w:jc w:val="center"/>
              <w:rPr>
                <w:sz w:val="20"/>
                <w:szCs w:val="20"/>
                <w:lang w:eastAsia="ru-RU"/>
              </w:rPr>
            </w:pPr>
            <w:r>
              <w:rPr>
                <w:sz w:val="20"/>
                <w:szCs w:val="20"/>
                <w:lang w:eastAsia="ru-RU"/>
              </w:rPr>
              <w:t>-</w:t>
            </w:r>
          </w:p>
        </w:tc>
        <w:tc>
          <w:tcPr>
            <w:tcW w:w="494" w:type="pct"/>
          </w:tcPr>
          <w:p w:rsidR="00A03C68" w:rsidRDefault="00A03C68" w:rsidP="00375990">
            <w:pPr>
              <w:ind w:firstLine="0"/>
              <w:jc w:val="center"/>
              <w:rPr>
                <w:sz w:val="20"/>
                <w:szCs w:val="20"/>
                <w:lang w:eastAsia="ru-RU"/>
              </w:rPr>
            </w:pPr>
          </w:p>
          <w:p w:rsidR="00A03C68" w:rsidRDefault="00A03C68" w:rsidP="00375990">
            <w:pPr>
              <w:ind w:firstLine="0"/>
              <w:jc w:val="center"/>
              <w:rPr>
                <w:sz w:val="20"/>
                <w:szCs w:val="20"/>
                <w:lang w:eastAsia="ru-RU"/>
              </w:rPr>
            </w:pPr>
            <w:r>
              <w:rPr>
                <w:sz w:val="20"/>
                <w:szCs w:val="20"/>
                <w:lang w:eastAsia="ru-RU"/>
              </w:rPr>
              <w:t>-</w:t>
            </w:r>
          </w:p>
        </w:tc>
        <w:tc>
          <w:tcPr>
            <w:tcW w:w="493" w:type="pct"/>
          </w:tcPr>
          <w:p w:rsidR="00A03C68" w:rsidRDefault="00A03C68" w:rsidP="00375990">
            <w:pPr>
              <w:ind w:firstLine="0"/>
              <w:jc w:val="center"/>
              <w:rPr>
                <w:sz w:val="20"/>
                <w:szCs w:val="20"/>
                <w:lang w:eastAsia="ru-RU"/>
              </w:rPr>
            </w:pPr>
          </w:p>
          <w:p w:rsidR="00A03C68" w:rsidRDefault="00A03C68" w:rsidP="00375990">
            <w:pPr>
              <w:ind w:firstLine="0"/>
              <w:jc w:val="center"/>
              <w:rPr>
                <w:sz w:val="20"/>
                <w:szCs w:val="20"/>
                <w:lang w:eastAsia="ru-RU"/>
              </w:rPr>
            </w:pPr>
            <w:r>
              <w:rPr>
                <w:sz w:val="20"/>
                <w:szCs w:val="20"/>
                <w:lang w:eastAsia="ru-RU"/>
              </w:rPr>
              <w:t>-</w:t>
            </w:r>
          </w:p>
        </w:tc>
      </w:tr>
    </w:tbl>
    <w:p w:rsidR="00D51214" w:rsidRDefault="00D51214" w:rsidP="0074326B">
      <w:pPr>
        <w:rPr>
          <w:lang w:eastAsia="ru-RU"/>
        </w:rPr>
      </w:pPr>
    </w:p>
    <w:p w:rsidR="00BD774B" w:rsidRPr="00D7457B" w:rsidRDefault="00BD774B" w:rsidP="00256E5B">
      <w:pPr>
        <w:pStyle w:val="3"/>
        <w:spacing w:before="0" w:after="0"/>
        <w:rPr>
          <w:szCs w:val="24"/>
        </w:rPr>
      </w:pPr>
      <w:bookmarkStart w:id="73" w:name="_Toc45291040"/>
      <w:bookmarkStart w:id="74" w:name="_Toc68509403"/>
      <w:r w:rsidRPr="00D7457B">
        <w:rPr>
          <w:szCs w:val="24"/>
        </w:rPr>
        <w:t>3.11. Описание процедур диагностики состояния тепловых сетей и планирования капитальных (текущих) ремонтов</w:t>
      </w:r>
      <w:bookmarkEnd w:id="73"/>
      <w:bookmarkEnd w:id="74"/>
    </w:p>
    <w:p w:rsidR="0074326B" w:rsidRPr="004D4382" w:rsidRDefault="0074326B" w:rsidP="0074326B">
      <w:pPr>
        <w:rPr>
          <w:lang w:eastAsia="ru-RU"/>
        </w:rPr>
      </w:pPr>
    </w:p>
    <w:p w:rsidR="00A113C1" w:rsidRDefault="00A113C1" w:rsidP="004D4382">
      <w:pPr>
        <w:rPr>
          <w:szCs w:val="24"/>
        </w:rPr>
      </w:pPr>
      <w:r>
        <w:rPr>
          <w:szCs w:val="24"/>
        </w:rPr>
        <w:t>К процедурам диагностики тепловых сетей, используемых в ООО «ЖКХ» п. Сулея относятся:</w:t>
      </w:r>
    </w:p>
    <w:p w:rsidR="00A113C1" w:rsidRDefault="00A113C1" w:rsidP="00A113C1">
      <w:pPr>
        <w:pStyle w:val="ae"/>
        <w:numPr>
          <w:ilvl w:val="0"/>
          <w:numId w:val="43"/>
        </w:numPr>
        <w:rPr>
          <w:rFonts w:ascii="Times New Roman" w:hAnsi="Times New Roman" w:cs="Times New Roman"/>
          <w:sz w:val="24"/>
          <w:szCs w:val="24"/>
        </w:rPr>
      </w:pPr>
      <w:r w:rsidRPr="00A113C1">
        <w:rPr>
          <w:rFonts w:ascii="Times New Roman" w:hAnsi="Times New Roman" w:cs="Times New Roman"/>
          <w:sz w:val="24"/>
          <w:szCs w:val="24"/>
        </w:rPr>
        <w:t>Испытания трубопроводов на плотность и прочность;</w:t>
      </w:r>
    </w:p>
    <w:p w:rsidR="00A113C1" w:rsidRDefault="00A113C1" w:rsidP="00A113C1">
      <w:pPr>
        <w:pStyle w:val="ae"/>
        <w:numPr>
          <w:ilvl w:val="0"/>
          <w:numId w:val="43"/>
        </w:numPr>
        <w:rPr>
          <w:rFonts w:ascii="Times New Roman" w:hAnsi="Times New Roman" w:cs="Times New Roman"/>
          <w:sz w:val="24"/>
          <w:szCs w:val="24"/>
        </w:rPr>
      </w:pPr>
      <w:r>
        <w:rPr>
          <w:rFonts w:ascii="Times New Roman" w:hAnsi="Times New Roman" w:cs="Times New Roman"/>
          <w:sz w:val="24"/>
          <w:szCs w:val="24"/>
        </w:rPr>
        <w:t>Диагностика металлов.</w:t>
      </w:r>
    </w:p>
    <w:p w:rsidR="00A113C1" w:rsidRPr="00A113C1" w:rsidRDefault="00A113C1" w:rsidP="00A113C1">
      <w:pPr>
        <w:ind w:left="1069" w:firstLine="0"/>
        <w:rPr>
          <w:rFonts w:cs="Times New Roman"/>
          <w:szCs w:val="24"/>
        </w:rPr>
      </w:pPr>
      <w:r>
        <w:rPr>
          <w:rFonts w:cs="Times New Roman"/>
          <w:szCs w:val="24"/>
        </w:rPr>
        <w:t>На основаниирезультатов диагностики, анализа статистики повреждений, срока службы и результатов гидравлических испытаний трубопроводов выбираются участки тепловой сети, тебующие замены, после чего принмается решение о включении участков тепловых сетей в планы капитальных ремонтов.</w:t>
      </w:r>
    </w:p>
    <w:p w:rsidR="00A113C1" w:rsidRDefault="00A113C1" w:rsidP="004D4382">
      <w:pPr>
        <w:rPr>
          <w:szCs w:val="24"/>
        </w:rPr>
      </w:pPr>
      <w:r>
        <w:rPr>
          <w:szCs w:val="24"/>
        </w:rPr>
        <w:t>Капитальный ремонт включает в себя полную замену трубопровода и частичную замену строительных конструкций. Планирование капитальных ремонтов производится</w:t>
      </w:r>
      <w:r w:rsidR="006C7F21">
        <w:rPr>
          <w:szCs w:val="24"/>
        </w:rPr>
        <w:t xml:space="preserve"> по критериям:</w:t>
      </w:r>
    </w:p>
    <w:p w:rsidR="006C7F21" w:rsidRDefault="006C7F21" w:rsidP="006C7F21">
      <w:pPr>
        <w:pStyle w:val="ae"/>
        <w:numPr>
          <w:ilvl w:val="0"/>
          <w:numId w:val="44"/>
        </w:numPr>
        <w:rPr>
          <w:rFonts w:ascii="Times New Roman" w:hAnsi="Times New Roman" w:cs="Times New Roman"/>
          <w:sz w:val="24"/>
          <w:szCs w:val="24"/>
        </w:rPr>
      </w:pPr>
      <w:r w:rsidRPr="006C7F21">
        <w:rPr>
          <w:rFonts w:ascii="Times New Roman" w:hAnsi="Times New Roman" w:cs="Times New Roman"/>
          <w:sz w:val="24"/>
          <w:szCs w:val="24"/>
        </w:rPr>
        <w:t>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w:t>
      </w:r>
    </w:p>
    <w:p w:rsidR="006C7F21" w:rsidRDefault="006C7F21" w:rsidP="006C7F21">
      <w:pPr>
        <w:pStyle w:val="ae"/>
        <w:numPr>
          <w:ilvl w:val="0"/>
          <w:numId w:val="44"/>
        </w:numPr>
        <w:rPr>
          <w:rFonts w:ascii="Times New Roman" w:hAnsi="Times New Roman" w:cs="Times New Roman"/>
          <w:sz w:val="24"/>
          <w:szCs w:val="24"/>
        </w:rPr>
      </w:pPr>
      <w:r>
        <w:rPr>
          <w:rFonts w:ascii="Times New Roman" w:hAnsi="Times New Roman" w:cs="Times New Roman"/>
          <w:sz w:val="24"/>
          <w:szCs w:val="24"/>
        </w:rPr>
        <w:t>Результатов диагностики тепловых сетей;</w:t>
      </w:r>
    </w:p>
    <w:p w:rsidR="006C7F21" w:rsidRDefault="006C7F21" w:rsidP="006C7F21">
      <w:pPr>
        <w:pStyle w:val="ae"/>
        <w:numPr>
          <w:ilvl w:val="0"/>
          <w:numId w:val="44"/>
        </w:numPr>
        <w:rPr>
          <w:rFonts w:ascii="Times New Roman" w:hAnsi="Times New Roman" w:cs="Times New Roman"/>
          <w:sz w:val="24"/>
          <w:szCs w:val="24"/>
        </w:rPr>
      </w:pPr>
      <w:r>
        <w:rPr>
          <w:rFonts w:ascii="Times New Roman" w:hAnsi="Times New Roman" w:cs="Times New Roman"/>
          <w:sz w:val="24"/>
          <w:szCs w:val="24"/>
        </w:rPr>
        <w:t>Объема последствий в результате вынужденного отключения участка;</w:t>
      </w:r>
    </w:p>
    <w:p w:rsidR="006C7F21" w:rsidRPr="006C7F21" w:rsidRDefault="006C7F21" w:rsidP="006C7F21">
      <w:pPr>
        <w:pStyle w:val="ae"/>
        <w:numPr>
          <w:ilvl w:val="0"/>
          <w:numId w:val="44"/>
        </w:numPr>
        <w:rPr>
          <w:rFonts w:ascii="Times New Roman" w:hAnsi="Times New Roman" w:cs="Times New Roman"/>
          <w:sz w:val="24"/>
          <w:szCs w:val="24"/>
        </w:rPr>
      </w:pPr>
      <w:r>
        <w:rPr>
          <w:rFonts w:ascii="Times New Roman" w:hAnsi="Times New Roman" w:cs="Times New Roman"/>
          <w:sz w:val="24"/>
          <w:szCs w:val="24"/>
        </w:rPr>
        <w:t>Срок эксплуатации трубопровода.</w:t>
      </w:r>
    </w:p>
    <w:p w:rsidR="006C7F21" w:rsidRDefault="006C7F21" w:rsidP="004D4382">
      <w:pPr>
        <w:rPr>
          <w:szCs w:val="24"/>
        </w:rPr>
      </w:pPr>
    </w:p>
    <w:p w:rsidR="000A3212" w:rsidRPr="00366634" w:rsidRDefault="000A3212" w:rsidP="000A3212">
      <w:pPr>
        <w:rPr>
          <w:szCs w:val="24"/>
        </w:rPr>
      </w:pPr>
      <w:r w:rsidRPr="00366634">
        <w:rPr>
          <w:szCs w:val="24"/>
        </w:rPr>
        <w:t xml:space="preserve">В целях организации мониторинга за состоянием оборудования тепловых сетей в </w:t>
      </w:r>
      <w:r w:rsidR="00E36182">
        <w:rPr>
          <w:szCs w:val="24"/>
        </w:rPr>
        <w:t>ООО «ЖКХ» п.Сулея</w:t>
      </w:r>
      <w:r w:rsidRPr="00366634">
        <w:rPr>
          <w:szCs w:val="24"/>
        </w:rPr>
        <w:t xml:space="preserve">  применяются следующие виды диагностики:</w:t>
      </w:r>
    </w:p>
    <w:p w:rsidR="000A3212" w:rsidRPr="00C74563" w:rsidRDefault="000A3212" w:rsidP="000A3212">
      <w:pPr>
        <w:rPr>
          <w:b/>
          <w:szCs w:val="24"/>
        </w:rPr>
      </w:pPr>
      <w:r w:rsidRPr="00C74563">
        <w:rPr>
          <w:b/>
          <w:szCs w:val="24"/>
        </w:rPr>
        <w:t>Эксплуатационные испытания:</w:t>
      </w:r>
    </w:p>
    <w:p w:rsidR="000A3212" w:rsidRPr="00366634" w:rsidRDefault="000A3212" w:rsidP="000A3212">
      <w:pPr>
        <w:rPr>
          <w:szCs w:val="24"/>
        </w:rPr>
      </w:pPr>
      <w:r w:rsidRPr="00366634">
        <w:rPr>
          <w:szCs w:val="24"/>
        </w:rPr>
        <w:t xml:space="preserve">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согласно требований </w:t>
      </w:r>
      <w:r w:rsidR="00F03098" w:rsidRPr="00366634">
        <w:rPr>
          <w:szCs w:val="24"/>
        </w:rPr>
        <w:t>П</w:t>
      </w:r>
      <w:r w:rsidR="00F03098">
        <w:rPr>
          <w:szCs w:val="24"/>
        </w:rPr>
        <w:t>равил технической эксплуатации тепловых энергоустановок</w:t>
      </w:r>
      <w:r w:rsidR="00F03098" w:rsidRPr="00366634">
        <w:rPr>
          <w:szCs w:val="24"/>
        </w:rPr>
        <w:t xml:space="preserve"> </w:t>
      </w:r>
      <w:r w:rsidRPr="00366634">
        <w:rPr>
          <w:szCs w:val="24"/>
        </w:rPr>
        <w:t>и Правил устройства и безопасной эксплуатации трубопроводов пара и горячей воды.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rsidR="000A3212" w:rsidRPr="00366634" w:rsidRDefault="000A3212" w:rsidP="000A3212">
      <w:pPr>
        <w:rPr>
          <w:szCs w:val="24"/>
        </w:rPr>
      </w:pPr>
      <w:r w:rsidRPr="00366634">
        <w:rPr>
          <w:szCs w:val="24"/>
        </w:rPr>
        <w:t xml:space="preserve">Испытания водяных тепловых сетей на максимальную температуру теплоносителя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rsidR="000A3212" w:rsidRPr="00366634" w:rsidRDefault="000A3212" w:rsidP="000A3212">
      <w:pPr>
        <w:rPr>
          <w:szCs w:val="24"/>
        </w:rPr>
      </w:pPr>
      <w:r w:rsidRPr="00366634">
        <w:rPr>
          <w:szCs w:val="24"/>
        </w:rPr>
        <w:t xml:space="preserve">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rsidR="000A3212" w:rsidRDefault="000A3212" w:rsidP="000A3212">
      <w:pPr>
        <w:rPr>
          <w:szCs w:val="24"/>
        </w:rPr>
      </w:pPr>
      <w:r w:rsidRPr="00366634">
        <w:rPr>
          <w:szCs w:val="24"/>
        </w:rPr>
        <w:t xml:space="preserve">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w:t>
      </w:r>
      <w:r w:rsidR="00F03098" w:rsidRPr="00366634">
        <w:rPr>
          <w:szCs w:val="24"/>
        </w:rPr>
        <w:t>П</w:t>
      </w:r>
      <w:r w:rsidR="00F03098">
        <w:rPr>
          <w:szCs w:val="24"/>
        </w:rPr>
        <w:t>равилами технической эксплуатации тепловых энергоустановок</w:t>
      </w:r>
      <w:r w:rsidRPr="00366634">
        <w:rPr>
          <w:szCs w:val="24"/>
        </w:rPr>
        <w:t xml:space="preserve">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rsidR="00F03098" w:rsidRPr="00366634" w:rsidRDefault="00F03098" w:rsidP="000A3212">
      <w:pPr>
        <w:rPr>
          <w:szCs w:val="24"/>
        </w:rPr>
      </w:pPr>
    </w:p>
    <w:p w:rsidR="000A3212" w:rsidRPr="004B158F" w:rsidRDefault="000A3212" w:rsidP="000A3212">
      <w:pPr>
        <w:rPr>
          <w:b/>
          <w:szCs w:val="24"/>
        </w:rPr>
      </w:pPr>
      <w:r w:rsidRPr="004B158F">
        <w:rPr>
          <w:b/>
          <w:szCs w:val="24"/>
        </w:rPr>
        <w:t>Регламентные работы:</w:t>
      </w:r>
    </w:p>
    <w:p w:rsidR="000A3212" w:rsidRPr="00366634" w:rsidRDefault="000A3212" w:rsidP="000A3212">
      <w:pPr>
        <w:rPr>
          <w:szCs w:val="24"/>
        </w:rPr>
      </w:pPr>
      <w:r w:rsidRPr="00366634">
        <w:rPr>
          <w:szCs w:val="24"/>
        </w:rPr>
        <w:t>Контрольные шурфовки – проводятся ежегодно по графику в межотопителный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rsidR="000A3212" w:rsidRPr="00366634" w:rsidRDefault="000A3212" w:rsidP="000A3212">
      <w:pPr>
        <w:rPr>
          <w:szCs w:val="24"/>
        </w:rPr>
      </w:pPr>
      <w:r w:rsidRPr="00366634">
        <w:rPr>
          <w:szCs w:val="24"/>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rsidR="000A3212" w:rsidRPr="00366634" w:rsidRDefault="000A3212" w:rsidP="000A3212">
      <w:pPr>
        <w:rPr>
          <w:szCs w:val="24"/>
        </w:rPr>
      </w:pPr>
      <w:r w:rsidRPr="00366634">
        <w:rPr>
          <w:szCs w:val="24"/>
        </w:rPr>
        <w:t>Техническое освидетельствование – проводится в части наружного осмотра, гидравлических испытаний и технического диагностирования:</w:t>
      </w:r>
    </w:p>
    <w:p w:rsidR="000A3212" w:rsidRPr="00366634" w:rsidRDefault="000A3212" w:rsidP="000A3212">
      <w:pPr>
        <w:rPr>
          <w:szCs w:val="24"/>
        </w:rPr>
      </w:pPr>
      <w:r>
        <w:rPr>
          <w:szCs w:val="24"/>
        </w:rPr>
        <w:t xml:space="preserve">- </w:t>
      </w:r>
      <w:r w:rsidRPr="00366634">
        <w:rPr>
          <w:szCs w:val="24"/>
        </w:rPr>
        <w:t>наружный осмотр - ежегодно;</w:t>
      </w:r>
    </w:p>
    <w:p w:rsidR="000A3212" w:rsidRPr="00366634" w:rsidRDefault="000A3212" w:rsidP="000A3212">
      <w:pPr>
        <w:rPr>
          <w:szCs w:val="24"/>
        </w:rPr>
      </w:pPr>
      <w:r>
        <w:rPr>
          <w:szCs w:val="24"/>
        </w:rPr>
        <w:t xml:space="preserve">- </w:t>
      </w:r>
      <w:r w:rsidRPr="00366634">
        <w:rPr>
          <w:szCs w:val="24"/>
        </w:rPr>
        <w:t>гидравлические испытания – ежегодно, а также перед пуском в эксплуатацию после монтажа или ремонта связанного со сваркой;</w:t>
      </w:r>
    </w:p>
    <w:p w:rsidR="000A3212" w:rsidRPr="00366634" w:rsidRDefault="000A3212" w:rsidP="000A3212">
      <w:pPr>
        <w:rPr>
          <w:szCs w:val="24"/>
        </w:rPr>
      </w:pPr>
      <w:r>
        <w:rPr>
          <w:szCs w:val="24"/>
        </w:rPr>
        <w:t xml:space="preserve">- </w:t>
      </w:r>
      <w:r w:rsidRPr="00366634">
        <w:rPr>
          <w:szCs w:val="24"/>
        </w:rPr>
        <w:t>техническое диагностирование - по истечении назначенного срока службы (визуальный и измерительный контроль, ультразвуковой контроль, ультразвуковая</w:t>
      </w:r>
      <w:r>
        <w:rPr>
          <w:szCs w:val="24"/>
        </w:rPr>
        <w:t xml:space="preserve"> </w:t>
      </w:r>
      <w:r w:rsidRPr="00366634">
        <w:rPr>
          <w:szCs w:val="24"/>
        </w:rPr>
        <w:t>толщинометрия, механические испытания).</w:t>
      </w:r>
    </w:p>
    <w:p w:rsidR="000A3212" w:rsidRPr="00366634" w:rsidRDefault="000A3212" w:rsidP="000A3212">
      <w:pPr>
        <w:rPr>
          <w:szCs w:val="24"/>
        </w:rPr>
      </w:pPr>
      <w:r w:rsidRPr="00366634">
        <w:rPr>
          <w:szCs w:val="24"/>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rsidR="000A3212" w:rsidRPr="004B158F" w:rsidRDefault="000A3212" w:rsidP="000A3212">
      <w:pPr>
        <w:rPr>
          <w:b/>
          <w:szCs w:val="24"/>
        </w:rPr>
      </w:pPr>
      <w:r w:rsidRPr="004B158F">
        <w:rPr>
          <w:b/>
          <w:szCs w:val="24"/>
        </w:rPr>
        <w:t>Планирование капитальных (текущих) ремонтов.</w:t>
      </w:r>
    </w:p>
    <w:p w:rsidR="000A3212" w:rsidRPr="00366634" w:rsidRDefault="000A3212" w:rsidP="000A3212">
      <w:pPr>
        <w:rPr>
          <w:szCs w:val="24"/>
        </w:rPr>
      </w:pPr>
      <w:r w:rsidRPr="00366634">
        <w:rPr>
          <w:szCs w:val="24"/>
        </w:rPr>
        <w:t>На основании результатов испытаний, осмотров и обследования оборудования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rsidR="000A3212" w:rsidRPr="00366634" w:rsidRDefault="000A3212" w:rsidP="000A3212">
      <w:pPr>
        <w:rPr>
          <w:szCs w:val="24"/>
        </w:rPr>
      </w:pPr>
      <w:r w:rsidRPr="00366634">
        <w:rPr>
          <w:szCs w:val="24"/>
        </w:rPr>
        <w:t>На основании перспективного графика ремонтов разрабатывается перспективный план подготовки к ремонту на 5 лет.</w:t>
      </w:r>
    </w:p>
    <w:p w:rsidR="000A3212" w:rsidRDefault="000A3212" w:rsidP="000A3212">
      <w:pPr>
        <w:rPr>
          <w:szCs w:val="24"/>
        </w:rPr>
      </w:pPr>
      <w:r w:rsidRPr="00366634">
        <w:rPr>
          <w:szCs w:val="24"/>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rsidR="00F03098" w:rsidRDefault="00F03098" w:rsidP="000A3212">
      <w:pPr>
        <w:rPr>
          <w:szCs w:val="24"/>
        </w:rPr>
      </w:pPr>
    </w:p>
    <w:p w:rsidR="00F03098" w:rsidRPr="00366634" w:rsidRDefault="00F03098" w:rsidP="000A3212">
      <w:pPr>
        <w:rPr>
          <w:szCs w:val="24"/>
        </w:rPr>
      </w:pPr>
    </w:p>
    <w:p w:rsidR="001C380A" w:rsidRDefault="00411364" w:rsidP="00256E5B">
      <w:pPr>
        <w:pStyle w:val="3"/>
        <w:spacing w:before="0" w:after="0"/>
        <w:rPr>
          <w:szCs w:val="24"/>
        </w:rPr>
      </w:pPr>
      <w:bookmarkStart w:id="75" w:name="_Toc45291041"/>
      <w:bookmarkStart w:id="76" w:name="_Toc68509404"/>
      <w:r w:rsidRPr="00F26C43">
        <w:rPr>
          <w:szCs w:val="24"/>
        </w:rPr>
        <w:t>3.12</w:t>
      </w:r>
      <w:r w:rsidR="001C380A" w:rsidRPr="00F26C43">
        <w:rPr>
          <w:szCs w:val="24"/>
        </w:rPr>
        <w:t>.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75"/>
      <w:bookmarkEnd w:id="76"/>
    </w:p>
    <w:p w:rsidR="00F26C43" w:rsidRPr="00FB723B" w:rsidRDefault="00F26C43" w:rsidP="00F26C43">
      <w:pPr>
        <w:rPr>
          <w:b/>
          <w:szCs w:val="24"/>
        </w:rPr>
      </w:pPr>
      <w:r w:rsidRPr="00FB723B">
        <w:rPr>
          <w:b/>
          <w:szCs w:val="24"/>
        </w:rPr>
        <w:t>Процедура ремонтов.</w:t>
      </w:r>
    </w:p>
    <w:p w:rsidR="00F26C43" w:rsidRPr="00366634" w:rsidRDefault="00F26C43" w:rsidP="00F26C43">
      <w:pPr>
        <w:rPr>
          <w:szCs w:val="24"/>
        </w:rPr>
      </w:pPr>
      <w:r w:rsidRPr="00366634">
        <w:rPr>
          <w:szCs w:val="24"/>
        </w:rPr>
        <w:t>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w:t>
      </w:r>
    </w:p>
    <w:p w:rsidR="00F26C43" w:rsidRPr="00366634" w:rsidRDefault="00F26C43" w:rsidP="00F26C43">
      <w:pPr>
        <w:rPr>
          <w:szCs w:val="24"/>
        </w:rPr>
      </w:pPr>
      <w:r w:rsidRPr="00366634">
        <w:rPr>
          <w:szCs w:val="24"/>
        </w:rPr>
        <w:t>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rsidR="00F26C43" w:rsidRPr="00366634" w:rsidRDefault="00F26C43" w:rsidP="00F26C43">
      <w:pPr>
        <w:rPr>
          <w:szCs w:val="24"/>
        </w:rPr>
      </w:pPr>
      <w:r w:rsidRPr="00366634">
        <w:rPr>
          <w:szCs w:val="24"/>
        </w:rPr>
        <w:t>Капитальный ремонт проводится в соответствии с утвержденным годовым графиком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Учитывая техническое состояние оборудования тепловых сетей, работы по капитальному ремонту планируются ежегодно.</w:t>
      </w:r>
    </w:p>
    <w:p w:rsidR="00F26C43" w:rsidRPr="00366634" w:rsidRDefault="00F26C43" w:rsidP="00F26C43">
      <w:pPr>
        <w:rPr>
          <w:szCs w:val="24"/>
        </w:rPr>
      </w:pPr>
      <w:r w:rsidRPr="00366634">
        <w:rPr>
          <w:szCs w:val="24"/>
        </w:rPr>
        <w:t>Проведение испытаний тепловых сетей (гидравлических, температурных, на тепловые потери).</w:t>
      </w:r>
    </w:p>
    <w:p w:rsidR="00F26C43" w:rsidRPr="00366634" w:rsidRDefault="00F26C43" w:rsidP="00F26C43">
      <w:pPr>
        <w:rPr>
          <w:szCs w:val="24"/>
        </w:rPr>
      </w:pPr>
      <w:r w:rsidRPr="00366634">
        <w:rPr>
          <w:szCs w:val="24"/>
        </w:rPr>
        <w:t xml:space="preserve">Гидравлические испытания на плотность и механическую прочность от источников теплоснабжения в </w:t>
      </w:r>
      <w:r w:rsidR="00182C0D">
        <w:rPr>
          <w:szCs w:val="24"/>
        </w:rPr>
        <w:t>Саткинском</w:t>
      </w:r>
      <w:r>
        <w:rPr>
          <w:szCs w:val="24"/>
        </w:rPr>
        <w:t xml:space="preserve"> городском поселении</w:t>
      </w:r>
      <w:r w:rsidRPr="00366634">
        <w:rPr>
          <w:szCs w:val="24"/>
        </w:rPr>
        <w:t xml:space="preserve"> проводятся ежегодно по окончанию отопительного сезона путем гидравлического давления проверяется состояние тепловых сетей как в целом, так и по отдельным участкам. По результатам проверки составляется комиссионн</w:t>
      </w:r>
      <w:r>
        <w:rPr>
          <w:szCs w:val="24"/>
        </w:rPr>
        <w:t>ые</w:t>
      </w:r>
      <w:r w:rsidRPr="00366634">
        <w:rPr>
          <w:szCs w:val="24"/>
        </w:rPr>
        <w:t xml:space="preserve"> акты и дефектные ведомости работ со сроками их исполнения, которые выполняются в летние периоды подготовки к следующему отопительному сезону.</w:t>
      </w:r>
    </w:p>
    <w:p w:rsidR="00F26C43" w:rsidRPr="00366634" w:rsidRDefault="00F26C43" w:rsidP="00F26C43">
      <w:pPr>
        <w:rPr>
          <w:szCs w:val="24"/>
        </w:rPr>
      </w:pPr>
      <w:r w:rsidRPr="00366634">
        <w:rPr>
          <w:szCs w:val="24"/>
        </w:rPr>
        <w:t>Испытания тепловых сетей на максимальную температуру планируются и проводятся с периодичностью 1 раз в 2 года. 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 Испытания проводятся с учетом температурного графика и в соответствии с «Методическими указаниями по испытанию тепловых сетей на максимальную температуру теплоносителя» (РД 153-34.1-20.329-2001).</w:t>
      </w:r>
    </w:p>
    <w:p w:rsidR="00F26C43" w:rsidRPr="00366634" w:rsidRDefault="00F26C43" w:rsidP="00F26C43">
      <w:pPr>
        <w:rPr>
          <w:szCs w:val="24"/>
        </w:rPr>
      </w:pPr>
      <w:r w:rsidRPr="00366634">
        <w:rPr>
          <w:szCs w:val="24"/>
        </w:rPr>
        <w:t>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 Испытания проводятся на 3-х режимах: статическом и двух динамических. Результаты испытаний используются для гидравлических расчетов.</w:t>
      </w:r>
    </w:p>
    <w:p w:rsidR="00F26C43" w:rsidRPr="00366634" w:rsidRDefault="00F26C43" w:rsidP="00F26C43">
      <w:pPr>
        <w:rPr>
          <w:szCs w:val="24"/>
        </w:rPr>
      </w:pPr>
      <w:r w:rsidRPr="00366634">
        <w:rPr>
          <w:szCs w:val="24"/>
        </w:rPr>
        <w:t>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(РД 34.09.255-97).</w:t>
      </w:r>
    </w:p>
    <w:p w:rsidR="00F26C43" w:rsidRPr="00F26C43" w:rsidRDefault="00F26C43" w:rsidP="00F26C43">
      <w:pPr>
        <w:rPr>
          <w:highlight w:val="yellow"/>
          <w:lang w:eastAsia="ru-RU"/>
        </w:rPr>
      </w:pPr>
    </w:p>
    <w:p w:rsidR="00BD774B" w:rsidRPr="003D14FC" w:rsidRDefault="00BD774B" w:rsidP="00256E5B">
      <w:pPr>
        <w:pStyle w:val="3"/>
        <w:spacing w:before="0" w:after="0"/>
        <w:rPr>
          <w:szCs w:val="24"/>
        </w:rPr>
      </w:pPr>
      <w:bookmarkStart w:id="77" w:name="_Toc45291042"/>
      <w:bookmarkStart w:id="78" w:name="_Toc68509405"/>
      <w:r w:rsidRPr="003D14FC">
        <w:rPr>
          <w:szCs w:val="24"/>
        </w:rPr>
        <w:t>3.1</w:t>
      </w:r>
      <w:r w:rsidR="00411364" w:rsidRPr="003D14FC">
        <w:rPr>
          <w:szCs w:val="24"/>
        </w:rPr>
        <w:t>3</w:t>
      </w:r>
      <w:r w:rsidRPr="003D14FC">
        <w:rPr>
          <w:szCs w:val="24"/>
        </w:rPr>
        <w:t>.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77"/>
      <w:bookmarkEnd w:id="78"/>
    </w:p>
    <w:p w:rsidR="00885708" w:rsidRPr="00885708" w:rsidRDefault="00885708" w:rsidP="00885708">
      <w:pPr>
        <w:rPr>
          <w:highlight w:val="yellow"/>
          <w:lang w:eastAsia="ru-RU"/>
        </w:rPr>
      </w:pPr>
    </w:p>
    <w:p w:rsidR="00F26C43" w:rsidRPr="00366634" w:rsidRDefault="00F26C43" w:rsidP="00F26C43">
      <w:pPr>
        <w:rPr>
          <w:szCs w:val="24"/>
        </w:rPr>
      </w:pPr>
      <w:r w:rsidRPr="00366634">
        <w:rPr>
          <w:szCs w:val="24"/>
        </w:rPr>
        <w:t xml:space="preserve">Нормативы технологических потерь при передаче тепловой энергии и теплоносителя для </w:t>
      </w:r>
      <w:r w:rsidR="00E36182">
        <w:rPr>
          <w:szCs w:val="24"/>
        </w:rPr>
        <w:t>ООО «ЖКХ» п.Сулея</w:t>
      </w:r>
      <w:r w:rsidRPr="00366634">
        <w:rPr>
          <w:szCs w:val="24"/>
        </w:rPr>
        <w:t xml:space="preserve"> устанавливаются распоряжениями Правительства </w:t>
      </w:r>
      <w:r w:rsidR="006B0E3D">
        <w:rPr>
          <w:szCs w:val="24"/>
        </w:rPr>
        <w:t>Челябинской</w:t>
      </w:r>
      <w:r w:rsidRPr="00366634">
        <w:rPr>
          <w:szCs w:val="24"/>
        </w:rPr>
        <w:t xml:space="preserve"> </w:t>
      </w:r>
      <w:r w:rsidR="006B0E3D">
        <w:rPr>
          <w:szCs w:val="24"/>
        </w:rPr>
        <w:t>области</w:t>
      </w:r>
      <w:r w:rsidRPr="00366634">
        <w:rPr>
          <w:szCs w:val="24"/>
        </w:rPr>
        <w:t xml:space="preserve"> и включают в себя следующие показатели:</w:t>
      </w:r>
    </w:p>
    <w:p w:rsidR="00F26C43" w:rsidRPr="00366634" w:rsidRDefault="00F26C43" w:rsidP="00F26C43">
      <w:pPr>
        <w:rPr>
          <w:szCs w:val="24"/>
        </w:rPr>
      </w:pPr>
      <w:r w:rsidRPr="00366634">
        <w:rPr>
          <w:szCs w:val="24"/>
        </w:rPr>
        <w:t xml:space="preserve"> - технологические потери тепловой энергии;</w:t>
      </w:r>
    </w:p>
    <w:p w:rsidR="00F26C43" w:rsidRDefault="00F26C43" w:rsidP="00F26C43">
      <w:pPr>
        <w:rPr>
          <w:szCs w:val="24"/>
        </w:rPr>
      </w:pPr>
      <w:r w:rsidRPr="00366634">
        <w:rPr>
          <w:szCs w:val="24"/>
        </w:rPr>
        <w:t xml:space="preserve"> - технологические потери теплоносителя;</w:t>
      </w:r>
    </w:p>
    <w:p w:rsidR="006C7F21" w:rsidRPr="00366634" w:rsidRDefault="006C7F21" w:rsidP="00F26C43">
      <w:pPr>
        <w:rPr>
          <w:szCs w:val="24"/>
        </w:rPr>
      </w:pPr>
      <w:r>
        <w:rPr>
          <w:szCs w:val="24"/>
        </w:rPr>
        <w:t>-  технологические затраты электроэнергии.</w:t>
      </w:r>
    </w:p>
    <w:p w:rsidR="00F26C43" w:rsidRDefault="00F26C43" w:rsidP="00F26C43">
      <w:pPr>
        <w:rPr>
          <w:szCs w:val="24"/>
        </w:rPr>
      </w:pPr>
      <w:r w:rsidRPr="00366634">
        <w:rPr>
          <w:szCs w:val="24"/>
        </w:rPr>
        <w:t>Информация об утвержденных нормативных технологических потерях тепловой</w:t>
      </w:r>
      <w:r w:rsidR="00260A7D">
        <w:rPr>
          <w:szCs w:val="24"/>
        </w:rPr>
        <w:t xml:space="preserve"> энергии и теплоносителя для </w:t>
      </w:r>
      <w:r w:rsidR="00E36182">
        <w:rPr>
          <w:szCs w:val="24"/>
        </w:rPr>
        <w:t>ООО «ЖКХ» п.Сулея</w:t>
      </w:r>
      <w:r w:rsidRPr="00366634">
        <w:rPr>
          <w:szCs w:val="24"/>
        </w:rPr>
        <w:t xml:space="preserve"> представлена в таблице ниже.</w:t>
      </w:r>
    </w:p>
    <w:p w:rsidR="00FB07D1" w:rsidRDefault="00FB07D1" w:rsidP="00FB07D1">
      <w:pPr>
        <w:pStyle w:val="afd"/>
        <w:keepNext/>
      </w:pPr>
      <w:r>
        <w:t xml:space="preserve">Таблица </w:t>
      </w:r>
      <w:r w:rsidR="006C7F21">
        <w:t>15</w:t>
      </w:r>
      <w:r w:rsidR="0081127E">
        <w:t>.</w:t>
      </w:r>
      <w:r>
        <w:t xml:space="preserve"> </w:t>
      </w:r>
      <w:r w:rsidR="00EB28E1">
        <w:t xml:space="preserve">Нормативные </w:t>
      </w:r>
      <w:r>
        <w:t xml:space="preserve"> потери тепловой энергии и теплоносителя</w:t>
      </w:r>
      <w:r w:rsidR="0081127E">
        <w:t xml:space="preserve"> </w:t>
      </w:r>
      <w:r w:rsidR="00E36182">
        <w:t>ООО «ЖКХ» п.Сулея</w:t>
      </w:r>
    </w:p>
    <w:tbl>
      <w:tblPr>
        <w:tblStyle w:val="a4"/>
        <w:tblW w:w="0" w:type="auto"/>
        <w:tblLook w:val="04A0"/>
      </w:tblPr>
      <w:tblGrid>
        <w:gridCol w:w="3333"/>
        <w:gridCol w:w="2911"/>
        <w:gridCol w:w="3326"/>
      </w:tblGrid>
      <w:tr w:rsidR="00BD1403" w:rsidRPr="00125411" w:rsidTr="00BD1403">
        <w:tc>
          <w:tcPr>
            <w:tcW w:w="3334" w:type="dxa"/>
            <w:vAlign w:val="center"/>
          </w:tcPr>
          <w:p w:rsidR="00BD1403" w:rsidRPr="00125411" w:rsidRDefault="00BD1403" w:rsidP="00375990">
            <w:pPr>
              <w:ind w:firstLine="0"/>
              <w:jc w:val="center"/>
              <w:rPr>
                <w:sz w:val="20"/>
                <w:szCs w:val="20"/>
              </w:rPr>
            </w:pPr>
            <w:r w:rsidRPr="00125411">
              <w:rPr>
                <w:sz w:val="20"/>
                <w:szCs w:val="20"/>
              </w:rPr>
              <w:t>Норматив</w:t>
            </w:r>
          </w:p>
        </w:tc>
        <w:tc>
          <w:tcPr>
            <w:tcW w:w="2911" w:type="dxa"/>
          </w:tcPr>
          <w:p w:rsidR="00BD1403" w:rsidRPr="007E6582" w:rsidRDefault="00BD1403" w:rsidP="00375990">
            <w:pPr>
              <w:ind w:firstLine="0"/>
              <w:jc w:val="center"/>
              <w:rPr>
                <w:sz w:val="20"/>
                <w:szCs w:val="20"/>
              </w:rPr>
            </w:pPr>
            <w:r w:rsidRPr="007E6582">
              <w:rPr>
                <w:sz w:val="20"/>
                <w:szCs w:val="20"/>
              </w:rPr>
              <w:t>Ед. изм.</w:t>
            </w:r>
          </w:p>
        </w:tc>
        <w:tc>
          <w:tcPr>
            <w:tcW w:w="3326" w:type="dxa"/>
            <w:vAlign w:val="center"/>
          </w:tcPr>
          <w:p w:rsidR="00BD1403" w:rsidRPr="007E6582" w:rsidRDefault="003C39D4" w:rsidP="00375990">
            <w:pPr>
              <w:ind w:firstLine="0"/>
              <w:jc w:val="center"/>
              <w:rPr>
                <w:sz w:val="20"/>
                <w:szCs w:val="20"/>
              </w:rPr>
            </w:pPr>
            <w:r w:rsidRPr="007E6582">
              <w:rPr>
                <w:sz w:val="20"/>
                <w:szCs w:val="20"/>
              </w:rPr>
              <w:t>20</w:t>
            </w:r>
            <w:r w:rsidR="006C7F21" w:rsidRPr="007E6582">
              <w:rPr>
                <w:sz w:val="20"/>
                <w:szCs w:val="20"/>
              </w:rPr>
              <w:t>2</w:t>
            </w:r>
            <w:r w:rsidR="004B0C4A" w:rsidRPr="007E6582">
              <w:rPr>
                <w:sz w:val="20"/>
                <w:szCs w:val="20"/>
              </w:rPr>
              <w:t>3</w:t>
            </w:r>
            <w:r w:rsidR="00BD1403" w:rsidRPr="007E6582">
              <w:rPr>
                <w:sz w:val="20"/>
                <w:szCs w:val="20"/>
              </w:rPr>
              <w:t>г.</w:t>
            </w:r>
          </w:p>
        </w:tc>
      </w:tr>
      <w:tr w:rsidR="00BD1403" w:rsidRPr="00125411" w:rsidTr="006610E2">
        <w:tc>
          <w:tcPr>
            <w:tcW w:w="3334" w:type="dxa"/>
            <w:vAlign w:val="center"/>
          </w:tcPr>
          <w:p w:rsidR="00BD1403" w:rsidRPr="00125411" w:rsidRDefault="00BD1403" w:rsidP="00375990">
            <w:pPr>
              <w:ind w:firstLine="0"/>
              <w:jc w:val="center"/>
              <w:rPr>
                <w:sz w:val="20"/>
                <w:szCs w:val="20"/>
              </w:rPr>
            </w:pPr>
            <w:r w:rsidRPr="00125411">
              <w:rPr>
                <w:sz w:val="20"/>
                <w:szCs w:val="20"/>
              </w:rPr>
              <w:t>Потери теплоносителя</w:t>
            </w:r>
          </w:p>
        </w:tc>
        <w:tc>
          <w:tcPr>
            <w:tcW w:w="2911" w:type="dxa"/>
            <w:vAlign w:val="center"/>
          </w:tcPr>
          <w:p w:rsidR="00BD1403" w:rsidRPr="007E6582" w:rsidRDefault="004F18F5" w:rsidP="006610E2">
            <w:pPr>
              <w:ind w:firstLine="0"/>
              <w:jc w:val="center"/>
              <w:rPr>
                <w:sz w:val="20"/>
                <w:szCs w:val="20"/>
              </w:rPr>
            </w:pPr>
            <m:oMathPara>
              <m:oMathParaPr>
                <m:jc m:val="center"/>
              </m:oMathParaP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m:oMathPara>
          </w:p>
        </w:tc>
        <w:tc>
          <w:tcPr>
            <w:tcW w:w="3326" w:type="dxa"/>
            <w:vAlign w:val="center"/>
          </w:tcPr>
          <w:p w:rsidR="00BD1403" w:rsidRPr="007E6582" w:rsidRDefault="006C7F21" w:rsidP="00375990">
            <w:pPr>
              <w:ind w:firstLine="0"/>
              <w:jc w:val="center"/>
              <w:rPr>
                <w:sz w:val="20"/>
                <w:szCs w:val="20"/>
              </w:rPr>
            </w:pPr>
            <w:r w:rsidRPr="007E6582">
              <w:rPr>
                <w:sz w:val="20"/>
                <w:szCs w:val="20"/>
              </w:rPr>
              <w:t>471,8</w:t>
            </w:r>
          </w:p>
        </w:tc>
      </w:tr>
      <w:tr w:rsidR="00BD1403" w:rsidRPr="00125411" w:rsidTr="006610E2">
        <w:tc>
          <w:tcPr>
            <w:tcW w:w="3334" w:type="dxa"/>
            <w:vAlign w:val="center"/>
          </w:tcPr>
          <w:p w:rsidR="00BD1403" w:rsidRPr="00125411" w:rsidRDefault="00BD1403" w:rsidP="00375990">
            <w:pPr>
              <w:ind w:firstLine="0"/>
              <w:jc w:val="center"/>
              <w:rPr>
                <w:sz w:val="20"/>
                <w:szCs w:val="20"/>
              </w:rPr>
            </w:pPr>
            <w:r w:rsidRPr="00125411">
              <w:rPr>
                <w:sz w:val="20"/>
                <w:szCs w:val="20"/>
              </w:rPr>
              <w:t>Тепловые потери</w:t>
            </w:r>
          </w:p>
        </w:tc>
        <w:tc>
          <w:tcPr>
            <w:tcW w:w="2911" w:type="dxa"/>
            <w:vAlign w:val="center"/>
          </w:tcPr>
          <w:p w:rsidR="00BD1403" w:rsidRPr="007E6582" w:rsidRDefault="00BD1403" w:rsidP="006610E2">
            <w:pPr>
              <w:ind w:firstLine="0"/>
              <w:jc w:val="center"/>
              <w:rPr>
                <w:sz w:val="20"/>
                <w:szCs w:val="20"/>
              </w:rPr>
            </w:pPr>
            <w:r w:rsidRPr="007E6582">
              <w:rPr>
                <w:sz w:val="20"/>
                <w:szCs w:val="20"/>
              </w:rPr>
              <w:t>Гкал</w:t>
            </w:r>
          </w:p>
        </w:tc>
        <w:tc>
          <w:tcPr>
            <w:tcW w:w="3326" w:type="dxa"/>
            <w:vAlign w:val="center"/>
          </w:tcPr>
          <w:p w:rsidR="00BD1403" w:rsidRPr="007E6582" w:rsidRDefault="007E6582" w:rsidP="00375990">
            <w:pPr>
              <w:ind w:firstLine="0"/>
              <w:jc w:val="center"/>
              <w:rPr>
                <w:sz w:val="20"/>
                <w:szCs w:val="20"/>
              </w:rPr>
            </w:pPr>
            <w:r w:rsidRPr="007E6582">
              <w:rPr>
                <w:sz w:val="20"/>
                <w:szCs w:val="20"/>
              </w:rPr>
              <w:t>32</w:t>
            </w:r>
          </w:p>
        </w:tc>
      </w:tr>
    </w:tbl>
    <w:p w:rsidR="00F26C43" w:rsidRDefault="00F26C43" w:rsidP="00F26C43">
      <w:pPr>
        <w:rPr>
          <w:szCs w:val="24"/>
        </w:rPr>
      </w:pPr>
    </w:p>
    <w:p w:rsidR="00C22DA3" w:rsidRDefault="00C22DA3" w:rsidP="00F26C43">
      <w:pPr>
        <w:rPr>
          <w:szCs w:val="24"/>
        </w:rPr>
      </w:pPr>
    </w:p>
    <w:p w:rsidR="00FB07D1" w:rsidRPr="00366634" w:rsidRDefault="00FB07D1" w:rsidP="00FB07D1">
      <w:pPr>
        <w:rPr>
          <w:szCs w:val="24"/>
        </w:rPr>
      </w:pPr>
      <w:r>
        <w:rPr>
          <w:szCs w:val="24"/>
        </w:rPr>
        <w:t xml:space="preserve">Превышение нормативных потерь </w:t>
      </w:r>
      <w:r w:rsidRPr="00366634">
        <w:rPr>
          <w:szCs w:val="24"/>
        </w:rPr>
        <w:t>может быть обусловлено изношенным состоянием изоляции. Минеральная вата склонна к водопоглощению, после чего теряет свои теплоизоляционные свойства. Тепловые потери увеличиваются многократно. Участки тепловых сетей, проложенные с использованием изоляции из пенополиуретана, отсутствуют. Данный материал обладает вдвое меньшим коэффициентом теплопроводности по сравнению с минеральной ватой и позволяет значительно сократить тепловые потери в трубопроводах. Таким образом необходим</w:t>
      </w:r>
      <w:r w:rsidR="00260A7D">
        <w:rPr>
          <w:szCs w:val="24"/>
        </w:rPr>
        <w:t>о</w:t>
      </w:r>
      <w:r w:rsidRPr="00366634">
        <w:rPr>
          <w:szCs w:val="24"/>
        </w:rPr>
        <w:t xml:space="preserve"> предусмотреть замену тепловой изоляции из минеральной ваты на тепловую изоляцию из пенополиуретана. </w:t>
      </w:r>
    </w:p>
    <w:p w:rsidR="00FB07D1" w:rsidRPr="00593B99" w:rsidRDefault="00FB07D1" w:rsidP="00FB07D1">
      <w:pPr>
        <w:rPr>
          <w:highlight w:val="yellow"/>
          <w:lang w:eastAsia="ru-RU"/>
        </w:rPr>
      </w:pPr>
    </w:p>
    <w:p w:rsidR="00260A7D" w:rsidRDefault="00260A7D" w:rsidP="00256E5B">
      <w:pPr>
        <w:pStyle w:val="3"/>
        <w:spacing w:before="0" w:after="0"/>
        <w:rPr>
          <w:szCs w:val="24"/>
        </w:rPr>
      </w:pPr>
    </w:p>
    <w:p w:rsidR="00BD774B" w:rsidRPr="00CD40FF" w:rsidRDefault="00A71C14" w:rsidP="00256E5B">
      <w:pPr>
        <w:pStyle w:val="3"/>
        <w:spacing w:before="0" w:after="0"/>
        <w:rPr>
          <w:szCs w:val="24"/>
        </w:rPr>
      </w:pPr>
      <w:bookmarkStart w:id="79" w:name="_Toc45291043"/>
      <w:bookmarkStart w:id="80" w:name="_Toc68509406"/>
      <w:r w:rsidRPr="00CD40FF">
        <w:rPr>
          <w:szCs w:val="24"/>
        </w:rPr>
        <w:t>3.1</w:t>
      </w:r>
      <w:r w:rsidR="00411364" w:rsidRPr="00CD40FF">
        <w:rPr>
          <w:szCs w:val="24"/>
        </w:rPr>
        <w:t>4</w:t>
      </w:r>
      <w:r w:rsidRPr="00CD40FF">
        <w:rPr>
          <w:szCs w:val="24"/>
        </w:rPr>
        <w:t>. Оценка</w:t>
      </w:r>
      <w:r w:rsidR="00BD774B" w:rsidRPr="00CD40FF">
        <w:rPr>
          <w:szCs w:val="24"/>
        </w:rPr>
        <w:t xml:space="preserve"> тепловых потерь в тепловых сетях за последние 3 года при отсутствии приборов учета тепловой энергии</w:t>
      </w:r>
      <w:bookmarkEnd w:id="79"/>
      <w:bookmarkEnd w:id="80"/>
    </w:p>
    <w:p w:rsidR="00F26C43" w:rsidRDefault="00F26C43" w:rsidP="00F26C43">
      <w:pPr>
        <w:rPr>
          <w:highlight w:val="yellow"/>
          <w:lang w:eastAsia="ru-RU"/>
        </w:rPr>
      </w:pPr>
    </w:p>
    <w:p w:rsidR="00D967DB" w:rsidRPr="00366634" w:rsidRDefault="00D967DB" w:rsidP="00D967DB">
      <w:pPr>
        <w:rPr>
          <w:szCs w:val="24"/>
        </w:rPr>
      </w:pPr>
      <w:r w:rsidRPr="00366634">
        <w:rPr>
          <w:szCs w:val="24"/>
        </w:rPr>
        <w:t xml:space="preserve">Оценка тепловых потерь в тепловых сетях за последние 3 года произведена на основании сведений, предоставленных теплоснабжающей организацией. </w:t>
      </w:r>
    </w:p>
    <w:p w:rsidR="00D967DB" w:rsidRDefault="00D967DB" w:rsidP="00D967DB">
      <w:pPr>
        <w:rPr>
          <w:szCs w:val="24"/>
        </w:rPr>
      </w:pPr>
      <w:r w:rsidRPr="00366634">
        <w:rPr>
          <w:szCs w:val="24"/>
        </w:rPr>
        <w:t>Данные о тепловых потерях в тепловых сетях за последние 3 года представлены в таблице ниже.</w:t>
      </w:r>
    </w:p>
    <w:p w:rsidR="002C7050" w:rsidRDefault="002C7050" w:rsidP="002C7050">
      <w:pPr>
        <w:pStyle w:val="afd"/>
        <w:keepNext/>
      </w:pPr>
      <w:r>
        <w:t xml:space="preserve">Таблица </w:t>
      </w:r>
      <w:r w:rsidR="006C7F21">
        <w:t>16</w:t>
      </w:r>
      <w:r w:rsidR="00260A7D">
        <w:t>.</w:t>
      </w:r>
      <w:r>
        <w:t xml:space="preserve"> Фактические тепловые потери</w:t>
      </w:r>
      <w:r w:rsidR="00260A7D">
        <w:t>.</w:t>
      </w:r>
    </w:p>
    <w:tbl>
      <w:tblPr>
        <w:tblStyle w:val="a4"/>
        <w:tblW w:w="5000" w:type="pct"/>
        <w:jc w:val="center"/>
        <w:tblLook w:val="04A0"/>
      </w:tblPr>
      <w:tblGrid>
        <w:gridCol w:w="3014"/>
        <w:gridCol w:w="1309"/>
        <w:gridCol w:w="1085"/>
        <w:gridCol w:w="1328"/>
        <w:gridCol w:w="1420"/>
        <w:gridCol w:w="1414"/>
      </w:tblGrid>
      <w:tr w:rsidR="00A03C68" w:rsidRPr="00125411" w:rsidTr="00A03C68">
        <w:trPr>
          <w:jc w:val="center"/>
        </w:trPr>
        <w:tc>
          <w:tcPr>
            <w:tcW w:w="1574" w:type="pct"/>
            <w:vMerge w:val="restart"/>
            <w:vAlign w:val="center"/>
          </w:tcPr>
          <w:p w:rsidR="00A03C68" w:rsidRPr="00125411" w:rsidRDefault="00A03C68" w:rsidP="00375990">
            <w:pPr>
              <w:ind w:firstLine="0"/>
              <w:jc w:val="center"/>
              <w:rPr>
                <w:sz w:val="20"/>
                <w:szCs w:val="20"/>
              </w:rPr>
            </w:pPr>
            <w:r w:rsidRPr="00125411">
              <w:rPr>
                <w:sz w:val="20"/>
                <w:szCs w:val="20"/>
              </w:rPr>
              <w:t>Наименование источника тепловой энергии</w:t>
            </w:r>
          </w:p>
        </w:tc>
        <w:tc>
          <w:tcPr>
            <w:tcW w:w="3426" w:type="pct"/>
            <w:gridSpan w:val="5"/>
            <w:vAlign w:val="center"/>
          </w:tcPr>
          <w:p w:rsidR="00A03C68" w:rsidRPr="00125411" w:rsidRDefault="00A03C68" w:rsidP="00375990">
            <w:pPr>
              <w:ind w:firstLine="0"/>
              <w:jc w:val="center"/>
              <w:rPr>
                <w:sz w:val="20"/>
                <w:szCs w:val="20"/>
              </w:rPr>
            </w:pPr>
            <w:r w:rsidRPr="00125411">
              <w:rPr>
                <w:sz w:val="20"/>
                <w:szCs w:val="20"/>
              </w:rPr>
              <w:t>Тепловые потери, Гкал/год</w:t>
            </w:r>
          </w:p>
        </w:tc>
      </w:tr>
      <w:tr w:rsidR="00A03C68" w:rsidRPr="00125411" w:rsidTr="00A03C68">
        <w:trPr>
          <w:jc w:val="center"/>
        </w:trPr>
        <w:tc>
          <w:tcPr>
            <w:tcW w:w="1574" w:type="pct"/>
            <w:vMerge/>
            <w:vAlign w:val="center"/>
          </w:tcPr>
          <w:p w:rsidR="00A03C68" w:rsidRPr="00125411" w:rsidRDefault="00A03C68" w:rsidP="00375990">
            <w:pPr>
              <w:ind w:firstLine="0"/>
              <w:jc w:val="center"/>
              <w:rPr>
                <w:sz w:val="20"/>
                <w:szCs w:val="20"/>
              </w:rPr>
            </w:pPr>
          </w:p>
        </w:tc>
        <w:tc>
          <w:tcPr>
            <w:tcW w:w="684" w:type="pct"/>
            <w:vAlign w:val="center"/>
          </w:tcPr>
          <w:p w:rsidR="00A03C68" w:rsidRPr="00125411" w:rsidRDefault="00A03C68" w:rsidP="00375990">
            <w:pPr>
              <w:ind w:firstLine="0"/>
              <w:jc w:val="center"/>
              <w:rPr>
                <w:sz w:val="20"/>
                <w:szCs w:val="20"/>
              </w:rPr>
            </w:pPr>
            <w:r>
              <w:rPr>
                <w:sz w:val="20"/>
                <w:szCs w:val="20"/>
              </w:rPr>
              <w:t>201</w:t>
            </w:r>
            <w:r w:rsidR="004B0C4A">
              <w:rPr>
                <w:sz w:val="20"/>
                <w:szCs w:val="20"/>
              </w:rPr>
              <w:t>9</w:t>
            </w:r>
            <w:r w:rsidRPr="00125411">
              <w:rPr>
                <w:sz w:val="20"/>
                <w:szCs w:val="20"/>
              </w:rPr>
              <w:t>г.</w:t>
            </w:r>
          </w:p>
        </w:tc>
        <w:tc>
          <w:tcPr>
            <w:tcW w:w="567" w:type="pct"/>
            <w:vAlign w:val="center"/>
          </w:tcPr>
          <w:p w:rsidR="00A03C68" w:rsidRPr="00125411" w:rsidRDefault="00A03C68" w:rsidP="00375990">
            <w:pPr>
              <w:ind w:firstLine="0"/>
              <w:jc w:val="center"/>
              <w:rPr>
                <w:sz w:val="20"/>
                <w:szCs w:val="20"/>
              </w:rPr>
            </w:pPr>
            <w:r>
              <w:rPr>
                <w:sz w:val="20"/>
                <w:szCs w:val="20"/>
              </w:rPr>
              <w:t>20</w:t>
            </w:r>
            <w:r w:rsidR="004B0C4A">
              <w:rPr>
                <w:sz w:val="20"/>
                <w:szCs w:val="20"/>
              </w:rPr>
              <w:t>20</w:t>
            </w:r>
            <w:r w:rsidRPr="00125411">
              <w:rPr>
                <w:sz w:val="20"/>
                <w:szCs w:val="20"/>
              </w:rPr>
              <w:t>г.</w:t>
            </w:r>
          </w:p>
        </w:tc>
        <w:tc>
          <w:tcPr>
            <w:tcW w:w="694" w:type="pct"/>
            <w:tcBorders>
              <w:right w:val="single" w:sz="4" w:space="0" w:color="auto"/>
            </w:tcBorders>
            <w:vAlign w:val="center"/>
          </w:tcPr>
          <w:p w:rsidR="00A03C68" w:rsidRPr="00125411" w:rsidRDefault="00A03C68" w:rsidP="004E387C">
            <w:pPr>
              <w:ind w:firstLine="0"/>
              <w:jc w:val="center"/>
              <w:rPr>
                <w:sz w:val="20"/>
                <w:szCs w:val="20"/>
              </w:rPr>
            </w:pPr>
            <w:r>
              <w:rPr>
                <w:sz w:val="20"/>
                <w:szCs w:val="20"/>
              </w:rPr>
              <w:t>202</w:t>
            </w:r>
            <w:r w:rsidR="004B0C4A">
              <w:rPr>
                <w:sz w:val="20"/>
                <w:szCs w:val="20"/>
              </w:rPr>
              <w:t>1</w:t>
            </w:r>
            <w:r w:rsidRPr="00125411">
              <w:rPr>
                <w:sz w:val="20"/>
                <w:szCs w:val="20"/>
              </w:rPr>
              <w:t>г.</w:t>
            </w:r>
            <w:r>
              <w:rPr>
                <w:sz w:val="20"/>
                <w:szCs w:val="20"/>
              </w:rPr>
              <w:t xml:space="preserve"> </w:t>
            </w:r>
          </w:p>
        </w:tc>
        <w:tc>
          <w:tcPr>
            <w:tcW w:w="742" w:type="pct"/>
            <w:tcBorders>
              <w:left w:val="single" w:sz="4" w:space="0" w:color="auto"/>
            </w:tcBorders>
            <w:vAlign w:val="center"/>
          </w:tcPr>
          <w:p w:rsidR="00A03C68" w:rsidRPr="00125411" w:rsidRDefault="00A03C68" w:rsidP="004E387C">
            <w:pPr>
              <w:ind w:firstLine="0"/>
              <w:jc w:val="center"/>
              <w:rPr>
                <w:sz w:val="20"/>
                <w:szCs w:val="20"/>
              </w:rPr>
            </w:pPr>
            <w:r>
              <w:rPr>
                <w:sz w:val="20"/>
                <w:szCs w:val="20"/>
              </w:rPr>
              <w:t>20</w:t>
            </w:r>
            <w:r w:rsidR="004B0C4A">
              <w:rPr>
                <w:sz w:val="20"/>
                <w:szCs w:val="20"/>
              </w:rPr>
              <w:t>23</w:t>
            </w:r>
            <w:r>
              <w:rPr>
                <w:sz w:val="20"/>
                <w:szCs w:val="20"/>
              </w:rPr>
              <w:t>г.</w:t>
            </w:r>
          </w:p>
        </w:tc>
        <w:tc>
          <w:tcPr>
            <w:tcW w:w="740" w:type="pct"/>
            <w:tcBorders>
              <w:left w:val="single" w:sz="4" w:space="0" w:color="auto"/>
            </w:tcBorders>
          </w:tcPr>
          <w:p w:rsidR="00A03C68" w:rsidRDefault="00A03C68" w:rsidP="004E387C">
            <w:pPr>
              <w:ind w:firstLine="0"/>
              <w:jc w:val="center"/>
              <w:rPr>
                <w:sz w:val="20"/>
                <w:szCs w:val="20"/>
              </w:rPr>
            </w:pPr>
            <w:r>
              <w:rPr>
                <w:sz w:val="20"/>
                <w:szCs w:val="20"/>
              </w:rPr>
              <w:t>202</w:t>
            </w:r>
            <w:r w:rsidR="007E6582">
              <w:rPr>
                <w:sz w:val="20"/>
                <w:szCs w:val="20"/>
              </w:rPr>
              <w:t>4</w:t>
            </w:r>
            <w:r>
              <w:rPr>
                <w:sz w:val="20"/>
                <w:szCs w:val="20"/>
              </w:rPr>
              <w:t>г</w:t>
            </w:r>
          </w:p>
        </w:tc>
      </w:tr>
      <w:tr w:rsidR="00A03C68" w:rsidRPr="00125411" w:rsidTr="00A03C68">
        <w:trPr>
          <w:jc w:val="center"/>
        </w:trPr>
        <w:tc>
          <w:tcPr>
            <w:tcW w:w="1574" w:type="pct"/>
            <w:vAlign w:val="center"/>
          </w:tcPr>
          <w:p w:rsidR="00A03C68" w:rsidRPr="00041EFE" w:rsidRDefault="00A03C68" w:rsidP="006C7F21">
            <w:pPr>
              <w:ind w:firstLine="0"/>
              <w:jc w:val="center"/>
              <w:rPr>
                <w:sz w:val="20"/>
                <w:szCs w:val="20"/>
              </w:rPr>
            </w:pPr>
            <w:r>
              <w:rPr>
                <w:sz w:val="20"/>
                <w:szCs w:val="20"/>
              </w:rPr>
              <w:t>К</w:t>
            </w:r>
            <w:r w:rsidRPr="00041EFE">
              <w:rPr>
                <w:sz w:val="20"/>
                <w:szCs w:val="20"/>
              </w:rPr>
              <w:t>отельная</w:t>
            </w:r>
            <w:r>
              <w:rPr>
                <w:sz w:val="20"/>
                <w:szCs w:val="20"/>
              </w:rPr>
              <w:t xml:space="preserve"> , эксплуатируемая ООО «ЖКХ» п.Сулея</w:t>
            </w:r>
            <w:r w:rsidRPr="00041EFE">
              <w:rPr>
                <w:sz w:val="20"/>
                <w:szCs w:val="20"/>
              </w:rPr>
              <w:t xml:space="preserve"> </w:t>
            </w:r>
          </w:p>
        </w:tc>
        <w:tc>
          <w:tcPr>
            <w:tcW w:w="684" w:type="pct"/>
            <w:vAlign w:val="center"/>
          </w:tcPr>
          <w:p w:rsidR="00A03C68" w:rsidRPr="00041EFE" w:rsidRDefault="00A03C68" w:rsidP="00375990">
            <w:pPr>
              <w:ind w:firstLine="0"/>
              <w:jc w:val="center"/>
              <w:rPr>
                <w:sz w:val="20"/>
                <w:szCs w:val="20"/>
              </w:rPr>
            </w:pPr>
            <w:r>
              <w:rPr>
                <w:sz w:val="20"/>
                <w:szCs w:val="20"/>
              </w:rPr>
              <w:t>20</w:t>
            </w:r>
            <w:r w:rsidR="004B0C4A">
              <w:rPr>
                <w:sz w:val="20"/>
                <w:szCs w:val="20"/>
              </w:rPr>
              <w:t>1</w:t>
            </w:r>
          </w:p>
        </w:tc>
        <w:tc>
          <w:tcPr>
            <w:tcW w:w="567" w:type="pct"/>
            <w:vAlign w:val="center"/>
          </w:tcPr>
          <w:p w:rsidR="00A03C68" w:rsidRPr="00041EFE" w:rsidRDefault="00A03C68" w:rsidP="00375990">
            <w:pPr>
              <w:ind w:firstLine="0"/>
              <w:jc w:val="center"/>
              <w:rPr>
                <w:sz w:val="20"/>
                <w:szCs w:val="20"/>
              </w:rPr>
            </w:pPr>
            <w:r>
              <w:rPr>
                <w:sz w:val="20"/>
                <w:szCs w:val="20"/>
              </w:rPr>
              <w:t>20</w:t>
            </w:r>
            <w:r w:rsidR="004B0C4A">
              <w:rPr>
                <w:sz w:val="20"/>
                <w:szCs w:val="20"/>
              </w:rPr>
              <w:t>0,0</w:t>
            </w:r>
          </w:p>
        </w:tc>
        <w:tc>
          <w:tcPr>
            <w:tcW w:w="694" w:type="pct"/>
            <w:tcBorders>
              <w:right w:val="single" w:sz="4" w:space="0" w:color="auto"/>
            </w:tcBorders>
            <w:vAlign w:val="center"/>
          </w:tcPr>
          <w:p w:rsidR="00A03C68" w:rsidRPr="00041EFE" w:rsidRDefault="004B0C4A" w:rsidP="00375990">
            <w:pPr>
              <w:ind w:firstLine="0"/>
              <w:jc w:val="center"/>
              <w:rPr>
                <w:sz w:val="20"/>
                <w:szCs w:val="20"/>
              </w:rPr>
            </w:pPr>
            <w:r>
              <w:rPr>
                <w:sz w:val="20"/>
                <w:szCs w:val="20"/>
              </w:rPr>
              <w:t>190</w:t>
            </w:r>
            <w:r w:rsidR="00A03C68">
              <w:rPr>
                <w:sz w:val="20"/>
                <w:szCs w:val="20"/>
              </w:rPr>
              <w:t>,0</w:t>
            </w:r>
          </w:p>
        </w:tc>
        <w:tc>
          <w:tcPr>
            <w:tcW w:w="742" w:type="pct"/>
            <w:tcBorders>
              <w:left w:val="single" w:sz="4" w:space="0" w:color="auto"/>
            </w:tcBorders>
            <w:vAlign w:val="center"/>
          </w:tcPr>
          <w:p w:rsidR="00A03C68" w:rsidRPr="00041EFE" w:rsidRDefault="00A03C68" w:rsidP="004E387C">
            <w:pPr>
              <w:ind w:firstLine="0"/>
              <w:jc w:val="center"/>
              <w:rPr>
                <w:sz w:val="20"/>
                <w:szCs w:val="20"/>
              </w:rPr>
            </w:pPr>
            <w:r>
              <w:rPr>
                <w:sz w:val="20"/>
                <w:szCs w:val="20"/>
              </w:rPr>
              <w:t>1</w:t>
            </w:r>
            <w:r w:rsidR="004B0C4A">
              <w:rPr>
                <w:sz w:val="20"/>
                <w:szCs w:val="20"/>
              </w:rPr>
              <w:t>62,02</w:t>
            </w:r>
          </w:p>
        </w:tc>
        <w:tc>
          <w:tcPr>
            <w:tcW w:w="740" w:type="pct"/>
            <w:tcBorders>
              <w:left w:val="single" w:sz="4" w:space="0" w:color="auto"/>
            </w:tcBorders>
          </w:tcPr>
          <w:p w:rsidR="00A03C68" w:rsidRDefault="007E6582" w:rsidP="004E387C">
            <w:pPr>
              <w:ind w:firstLine="0"/>
              <w:jc w:val="center"/>
              <w:rPr>
                <w:sz w:val="20"/>
                <w:szCs w:val="20"/>
              </w:rPr>
            </w:pPr>
            <w:r>
              <w:rPr>
                <w:sz w:val="20"/>
                <w:szCs w:val="20"/>
              </w:rPr>
              <w:t>32,0</w:t>
            </w:r>
          </w:p>
        </w:tc>
      </w:tr>
    </w:tbl>
    <w:p w:rsidR="00D967DB" w:rsidRPr="00F26C43" w:rsidRDefault="00D967DB" w:rsidP="00F26C43">
      <w:pPr>
        <w:rPr>
          <w:highlight w:val="yellow"/>
          <w:lang w:eastAsia="ru-RU"/>
        </w:rPr>
      </w:pPr>
    </w:p>
    <w:p w:rsidR="002C7050" w:rsidRDefault="002C7050" w:rsidP="002C7050">
      <w:pPr>
        <w:pStyle w:val="3"/>
        <w:spacing w:before="0" w:after="0"/>
        <w:rPr>
          <w:szCs w:val="24"/>
        </w:rPr>
      </w:pPr>
      <w:bookmarkStart w:id="81" w:name="_Toc495302540"/>
      <w:bookmarkStart w:id="82" w:name="_Toc45291044"/>
      <w:bookmarkStart w:id="83" w:name="_Toc68509407"/>
      <w:r w:rsidRPr="008A44D8">
        <w:rPr>
          <w:szCs w:val="24"/>
        </w:rPr>
        <w:t>3.15. Предписания надзорных органов по запрещению дальнейшей эксплуатации участков тепловой сети и результаты их исполнения</w:t>
      </w:r>
      <w:bookmarkEnd w:id="81"/>
      <w:bookmarkEnd w:id="82"/>
      <w:bookmarkEnd w:id="83"/>
    </w:p>
    <w:p w:rsidR="00094FA6" w:rsidRPr="00094FA6" w:rsidRDefault="00094FA6" w:rsidP="00094FA6">
      <w:pPr>
        <w:rPr>
          <w:lang w:eastAsia="ru-RU"/>
        </w:rPr>
      </w:pPr>
    </w:p>
    <w:p w:rsidR="002C7050" w:rsidRDefault="002C7050" w:rsidP="002C7050">
      <w:pPr>
        <w:rPr>
          <w:szCs w:val="24"/>
          <w:lang w:eastAsia="ru-RU"/>
        </w:rPr>
      </w:pPr>
      <w:r w:rsidRPr="00366634">
        <w:rPr>
          <w:szCs w:val="24"/>
          <w:lang w:eastAsia="ru-RU"/>
        </w:rPr>
        <w:t>Предписания надзорных органов по запрещению дальнейшей эксплуатации участков тепловой сети отсутствуют.</w:t>
      </w:r>
    </w:p>
    <w:p w:rsidR="00BD774B" w:rsidRPr="009C69FF" w:rsidRDefault="00BD774B" w:rsidP="00256E5B">
      <w:pPr>
        <w:pStyle w:val="3"/>
        <w:spacing w:before="0" w:after="0"/>
        <w:rPr>
          <w:szCs w:val="24"/>
        </w:rPr>
      </w:pPr>
      <w:bookmarkStart w:id="84" w:name="_Toc45291045"/>
      <w:bookmarkStart w:id="85" w:name="_Toc68509408"/>
      <w:r w:rsidRPr="009C69FF">
        <w:rPr>
          <w:szCs w:val="24"/>
        </w:rPr>
        <w:t>3.1</w:t>
      </w:r>
      <w:r w:rsidR="00411364" w:rsidRPr="009C69FF">
        <w:rPr>
          <w:szCs w:val="24"/>
        </w:rPr>
        <w:t>6</w:t>
      </w:r>
      <w:r w:rsidRPr="009C69FF">
        <w:rPr>
          <w:szCs w:val="24"/>
        </w:rPr>
        <w:t>.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84"/>
      <w:bookmarkEnd w:id="85"/>
    </w:p>
    <w:p w:rsidR="00F26C43" w:rsidRDefault="00F26C43" w:rsidP="00F26C43">
      <w:pPr>
        <w:rPr>
          <w:highlight w:val="yellow"/>
          <w:lang w:eastAsia="ru-RU"/>
        </w:rPr>
      </w:pPr>
    </w:p>
    <w:p w:rsidR="009C69FF" w:rsidRDefault="00F07D46" w:rsidP="00F26C43">
      <w:pPr>
        <w:rPr>
          <w:lang w:eastAsia="ru-RU"/>
        </w:rPr>
      </w:pPr>
      <w:r>
        <w:rPr>
          <w:lang w:eastAsia="ru-RU"/>
        </w:rPr>
        <w:t>Наиболее распространенной схемой присоединения абонентов к тепловым сетям является схема с непосредственным разбором теплоносителя из тепловой сети для нужд горячего водоснабжения и зависимым (непосредственным) присоединением теплопотребляющихъ установок систем отопления без применения каких-либо регуляторов расхода и температуры. Основными преимуществами данных схем является их дешевизна и простота эксплуатации.</w:t>
      </w:r>
    </w:p>
    <w:p w:rsidR="00F07D46" w:rsidRDefault="00F07D46" w:rsidP="00F26C43">
      <w:pPr>
        <w:rPr>
          <w:lang w:eastAsia="ru-RU"/>
        </w:rPr>
      </w:pPr>
      <w:r>
        <w:rPr>
          <w:lang w:eastAsia="ru-RU"/>
        </w:rPr>
        <w:t>В связи с приенением на котельной ООО «ЖКХ» п.Сулея качественного метода регулирования отпуска тепловой энергии (регулирование температуры теплонрсителяяя), основной недостаток приенения таких схем – отсутствие в таких регуляторов расхода и температуры, приводящие к тому, что абонентские установки в прцессе потребления начинают генерировать причины массовых нерасчетных условий работы всей системы теплоснабжения (отсутствие приьоров регуоирования и использование теплоносителя для целей горячего водоснабжения приводит к тому, что температура воды в системах ГВС напрямую зависит от температуры теплоносителя и может существенно отклонятся от нормативной. В переходные периоды необходимость поддержания нормативной температуры (не ниже 65</w:t>
      </w:r>
      <w:r w:rsidR="002C15C4">
        <w:rPr>
          <w:lang w:eastAsia="ru-RU"/>
        </w:rPr>
        <w:t>, может являться причиной перетопов) отсутствует, таким образом, применение непосредственного подключения потебителей оправдано.</w:t>
      </w:r>
    </w:p>
    <w:p w:rsidR="00995CD6" w:rsidRDefault="00995CD6" w:rsidP="00F26C43">
      <w:pPr>
        <w:rPr>
          <w:lang w:eastAsia="ru-RU"/>
        </w:rPr>
      </w:pPr>
      <w:r>
        <w:rPr>
          <w:lang w:eastAsia="ru-RU"/>
        </w:rPr>
        <w:t>С 1 января 2013 года вступили в силу поправки в федеральный закон от 27 июля 2010 года № 190-ФЗ « О теплоснабжении». Одна из самых значимых – дополнение статьи 29 частью 8:</w:t>
      </w:r>
    </w:p>
    <w:p w:rsidR="00995CD6" w:rsidRDefault="00995CD6" w:rsidP="00F26C43">
      <w:pPr>
        <w:rPr>
          <w:lang w:eastAsia="ru-RU"/>
        </w:rPr>
      </w:pPr>
      <w:r>
        <w:rPr>
          <w:lang w:eastAsia="ru-RU"/>
        </w:rPr>
        <w:t>« С 1 января 2013года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r w:rsidR="00AC0BFB">
        <w:rPr>
          <w:lang w:eastAsia="ru-RU"/>
        </w:rPr>
        <w:t>»</w:t>
      </w:r>
      <w:r>
        <w:rPr>
          <w:lang w:eastAsia="ru-RU"/>
        </w:rPr>
        <w:t>.</w:t>
      </w:r>
    </w:p>
    <w:p w:rsidR="00995CD6" w:rsidRDefault="00995CD6" w:rsidP="00F26C43">
      <w:pPr>
        <w:rPr>
          <w:lang w:eastAsia="ru-RU"/>
        </w:rPr>
      </w:pPr>
      <w:r>
        <w:rPr>
          <w:lang w:eastAsia="ru-RU"/>
        </w:rPr>
        <w:t>Кроме этого: дополнение статьи 29 частью 9:</w:t>
      </w:r>
    </w:p>
    <w:p w:rsidR="00995CD6" w:rsidRDefault="00995CD6" w:rsidP="00F26C43">
      <w:pPr>
        <w:rPr>
          <w:lang w:eastAsia="ru-RU"/>
        </w:rPr>
      </w:pPr>
      <w:r>
        <w:rPr>
          <w:lang w:eastAsia="ru-RU"/>
        </w:rPr>
        <w:t xml:space="preserve">С 1 января 2022 года использование централизованных открытых систем </w:t>
      </w:r>
      <w:r w:rsidR="00AC0BFB">
        <w:rPr>
          <w:lang w:eastAsia="ru-RU"/>
        </w:rPr>
        <w:t>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923E2F" w:rsidRPr="00F26C43" w:rsidRDefault="00923E2F" w:rsidP="00F26C43">
      <w:pPr>
        <w:rPr>
          <w:highlight w:val="yellow"/>
          <w:lang w:eastAsia="ru-RU"/>
        </w:rPr>
      </w:pPr>
    </w:p>
    <w:p w:rsidR="00BD774B" w:rsidRDefault="00BD774B" w:rsidP="00256E5B">
      <w:pPr>
        <w:pStyle w:val="3"/>
        <w:spacing w:before="0" w:after="0"/>
        <w:rPr>
          <w:szCs w:val="24"/>
        </w:rPr>
      </w:pPr>
      <w:bookmarkStart w:id="86" w:name="_Toc45291046"/>
      <w:bookmarkStart w:id="87" w:name="_Toc68509409"/>
      <w:r w:rsidRPr="00AC0BFB">
        <w:rPr>
          <w:szCs w:val="24"/>
        </w:rPr>
        <w:t>3.</w:t>
      </w:r>
      <w:r w:rsidRPr="002A16C1">
        <w:rPr>
          <w:szCs w:val="24"/>
        </w:rPr>
        <w:t>1</w:t>
      </w:r>
      <w:r w:rsidR="00411364" w:rsidRPr="002A16C1">
        <w:rPr>
          <w:szCs w:val="24"/>
        </w:rPr>
        <w:t>7</w:t>
      </w:r>
      <w:r w:rsidRPr="002A16C1">
        <w:rPr>
          <w:szCs w:val="24"/>
        </w:rPr>
        <w:t>.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86"/>
      <w:bookmarkEnd w:id="87"/>
    </w:p>
    <w:p w:rsidR="00094FA6" w:rsidRPr="00094FA6" w:rsidRDefault="00094FA6" w:rsidP="00094FA6">
      <w:pPr>
        <w:rPr>
          <w:lang w:eastAsia="ru-RU"/>
        </w:rPr>
      </w:pPr>
    </w:p>
    <w:p w:rsidR="00D546B2" w:rsidRDefault="00D546B2" w:rsidP="00F26C43">
      <w:pPr>
        <w:rPr>
          <w:lang w:eastAsia="ru-RU"/>
        </w:rPr>
      </w:pPr>
      <w:r>
        <w:rPr>
          <w:lang w:eastAsia="ru-RU"/>
        </w:rPr>
        <w:t>Тепловые сети</w:t>
      </w:r>
      <w:r w:rsidR="002368E1">
        <w:rPr>
          <w:lang w:eastAsia="ru-RU"/>
        </w:rPr>
        <w:t>,</w:t>
      </w:r>
      <w:r>
        <w:rPr>
          <w:lang w:eastAsia="ru-RU"/>
        </w:rPr>
        <w:t xml:space="preserve"> эксплуатируемые </w:t>
      </w:r>
      <w:r w:rsidR="00E36182">
        <w:rPr>
          <w:lang w:eastAsia="ru-RU"/>
        </w:rPr>
        <w:t>ООО «ЖКХ» п.Сулея</w:t>
      </w:r>
      <w:r w:rsidR="002368E1">
        <w:rPr>
          <w:lang w:eastAsia="ru-RU"/>
        </w:rPr>
        <w:t>,</w:t>
      </w:r>
      <w:r>
        <w:rPr>
          <w:lang w:eastAsia="ru-RU"/>
        </w:rPr>
        <w:t xml:space="preserve"> не оснащен</w:t>
      </w:r>
      <w:r w:rsidR="00334482">
        <w:rPr>
          <w:lang w:eastAsia="ru-RU"/>
        </w:rPr>
        <w:t>ы коммерческими приборами учета, так как отсутствует техническая возможность установки общедомовых приборов учета.</w:t>
      </w:r>
    </w:p>
    <w:p w:rsidR="00D546B2" w:rsidRPr="002C7050" w:rsidRDefault="00D546B2" w:rsidP="00F26C43">
      <w:pPr>
        <w:rPr>
          <w:lang w:eastAsia="ru-RU"/>
        </w:rPr>
      </w:pPr>
    </w:p>
    <w:p w:rsidR="00BD774B" w:rsidRPr="00C41BDC" w:rsidRDefault="00BD774B" w:rsidP="00256E5B">
      <w:pPr>
        <w:pStyle w:val="3"/>
        <w:spacing w:before="0" w:after="0"/>
        <w:rPr>
          <w:szCs w:val="24"/>
        </w:rPr>
      </w:pPr>
      <w:bookmarkStart w:id="88" w:name="_Toc45291047"/>
      <w:bookmarkStart w:id="89" w:name="_Toc68509410"/>
      <w:r w:rsidRPr="00C41BDC">
        <w:rPr>
          <w:szCs w:val="24"/>
        </w:rPr>
        <w:t>3.1</w:t>
      </w:r>
      <w:r w:rsidR="00411364" w:rsidRPr="00C41BDC">
        <w:rPr>
          <w:szCs w:val="24"/>
        </w:rPr>
        <w:t>8</w:t>
      </w:r>
      <w:r w:rsidRPr="00C41BDC">
        <w:rPr>
          <w:szCs w:val="24"/>
        </w:rPr>
        <w:t>.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8"/>
      <w:bookmarkEnd w:id="89"/>
    </w:p>
    <w:p w:rsidR="00F26C43" w:rsidRDefault="00F26C43" w:rsidP="00F26C43">
      <w:pPr>
        <w:rPr>
          <w:lang w:eastAsia="ru-RU"/>
        </w:rPr>
      </w:pPr>
    </w:p>
    <w:p w:rsidR="00B132A1" w:rsidRDefault="00AC0BFB" w:rsidP="00B132A1">
      <w:r>
        <w:t>Средства автоматизации, телемеханизации и связи отсутствуют.</w:t>
      </w:r>
    </w:p>
    <w:p w:rsidR="00B132A1" w:rsidRPr="002C7050" w:rsidRDefault="00B132A1" w:rsidP="00F26C43">
      <w:pPr>
        <w:rPr>
          <w:lang w:eastAsia="ru-RU"/>
        </w:rPr>
      </w:pPr>
    </w:p>
    <w:p w:rsidR="00BD774B" w:rsidRPr="00FC0958" w:rsidRDefault="00BD774B" w:rsidP="00256E5B">
      <w:pPr>
        <w:pStyle w:val="3"/>
        <w:spacing w:before="0" w:after="0"/>
        <w:rPr>
          <w:szCs w:val="24"/>
        </w:rPr>
      </w:pPr>
      <w:bookmarkStart w:id="90" w:name="_Toc45291048"/>
      <w:bookmarkStart w:id="91" w:name="_Toc68509411"/>
      <w:r w:rsidRPr="00FC0958">
        <w:rPr>
          <w:szCs w:val="24"/>
        </w:rPr>
        <w:t>3.1</w:t>
      </w:r>
      <w:r w:rsidR="00411364" w:rsidRPr="00FC0958">
        <w:rPr>
          <w:szCs w:val="24"/>
        </w:rPr>
        <w:t>9</w:t>
      </w:r>
      <w:r w:rsidRPr="00FC0958">
        <w:rPr>
          <w:szCs w:val="24"/>
        </w:rPr>
        <w:t>. Уровень автоматизации и обслуживания центральных тепловых пунктов, насосных станций</w:t>
      </w:r>
      <w:bookmarkEnd w:id="90"/>
      <w:bookmarkEnd w:id="91"/>
    </w:p>
    <w:p w:rsidR="00B132A1" w:rsidRPr="00B132A1" w:rsidRDefault="00B132A1" w:rsidP="00B132A1">
      <w:pPr>
        <w:rPr>
          <w:highlight w:val="yellow"/>
          <w:lang w:eastAsia="ru-RU"/>
        </w:rPr>
      </w:pPr>
    </w:p>
    <w:p w:rsidR="00B132A1" w:rsidRDefault="00AC0BFB" w:rsidP="00B132A1">
      <w:pPr>
        <w:rPr>
          <w:szCs w:val="24"/>
          <w:lang w:eastAsia="ru-RU"/>
        </w:rPr>
      </w:pPr>
      <w:r>
        <w:rPr>
          <w:szCs w:val="24"/>
          <w:lang w:eastAsia="ru-RU"/>
        </w:rPr>
        <w:t>Автоматизация тепловых пунктов и насосоных станций отсутствует.</w:t>
      </w:r>
    </w:p>
    <w:p w:rsidR="00AC0BFB" w:rsidRDefault="00AC0BFB" w:rsidP="00B132A1">
      <w:pPr>
        <w:rPr>
          <w:szCs w:val="24"/>
          <w:lang w:eastAsia="ru-RU"/>
        </w:rPr>
      </w:pPr>
    </w:p>
    <w:p w:rsidR="00BD774B" w:rsidRDefault="00BD774B" w:rsidP="00256E5B">
      <w:pPr>
        <w:pStyle w:val="3"/>
        <w:spacing w:before="0" w:after="0"/>
        <w:rPr>
          <w:szCs w:val="24"/>
          <w:highlight w:val="yellow"/>
        </w:rPr>
      </w:pPr>
      <w:bookmarkStart w:id="92" w:name="_Toc45291049"/>
      <w:bookmarkStart w:id="93" w:name="_Toc68509412"/>
      <w:r w:rsidRPr="00C41BDC">
        <w:rPr>
          <w:szCs w:val="24"/>
        </w:rPr>
        <w:t>3.</w:t>
      </w:r>
      <w:r w:rsidR="00411364" w:rsidRPr="00C41BDC">
        <w:rPr>
          <w:szCs w:val="24"/>
        </w:rPr>
        <w:t>20</w:t>
      </w:r>
      <w:r w:rsidRPr="00C41BDC">
        <w:rPr>
          <w:szCs w:val="24"/>
        </w:rPr>
        <w:t>. Сведения о наличии защиты тепловых сетей от превышения давления</w:t>
      </w:r>
      <w:bookmarkEnd w:id="92"/>
      <w:bookmarkEnd w:id="93"/>
    </w:p>
    <w:p w:rsidR="00F26C43" w:rsidRDefault="00F26C43" w:rsidP="00F26C43">
      <w:pPr>
        <w:rPr>
          <w:lang w:eastAsia="ru-RU"/>
        </w:rPr>
      </w:pPr>
    </w:p>
    <w:p w:rsidR="00BD5B79" w:rsidRDefault="007F4CA3" w:rsidP="007F4CA3">
      <w:pPr>
        <w:autoSpaceDE w:val="0"/>
        <w:autoSpaceDN w:val="0"/>
        <w:adjustRightInd w:val="0"/>
        <w:rPr>
          <w:rFonts w:cs="Times New Roman"/>
          <w:szCs w:val="24"/>
        </w:rPr>
        <w:sectPr w:rsidR="00BD5B79" w:rsidSect="00967DCD">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366634">
        <w:rPr>
          <w:rFonts w:cs="Times New Roman"/>
          <w:color w:val="000000"/>
          <w:szCs w:val="24"/>
        </w:rPr>
        <w:t>В соответствии с нормативными документами СНиП «Тепловые сети», Правила эксплуатации теплопотребляющих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w:t>
      </w:r>
      <w:r w:rsidRPr="00366634">
        <w:rPr>
          <w:rFonts w:cs="Times New Roman"/>
          <w:szCs w:val="24"/>
        </w:rPr>
        <w:tab/>
        <w:t>Средства защиты тепловых сетей от превышения давления представляют собой предохранительные клапаны, установленные на источнике теплоснабжения.</w:t>
      </w:r>
    </w:p>
    <w:p w:rsidR="007F4CA3" w:rsidRPr="00C41BDC" w:rsidRDefault="00BD774B" w:rsidP="00256E5B">
      <w:pPr>
        <w:pStyle w:val="3"/>
        <w:spacing w:before="0" w:after="0"/>
        <w:rPr>
          <w:szCs w:val="24"/>
        </w:rPr>
      </w:pPr>
      <w:bookmarkStart w:id="94" w:name="_Toc45291050"/>
      <w:bookmarkStart w:id="95" w:name="_Toc68509413"/>
      <w:r w:rsidRPr="00C41BDC">
        <w:rPr>
          <w:szCs w:val="24"/>
        </w:rPr>
        <w:t>3.2</w:t>
      </w:r>
      <w:r w:rsidR="00411364" w:rsidRPr="00C41BDC">
        <w:rPr>
          <w:szCs w:val="24"/>
        </w:rPr>
        <w:t>1</w:t>
      </w:r>
      <w:r w:rsidRPr="00C41BDC">
        <w:rPr>
          <w:szCs w:val="24"/>
        </w:rPr>
        <w:t xml:space="preserve">. </w:t>
      </w:r>
      <w:r w:rsidR="000C60D4" w:rsidRPr="00C41BDC">
        <w:rPr>
          <w:szCs w:val="24"/>
        </w:rPr>
        <w:t>Перечень выявленных б</w:t>
      </w:r>
      <w:r w:rsidRPr="00C41BDC">
        <w:rPr>
          <w:szCs w:val="24"/>
        </w:rPr>
        <w:t>есхозяйны</w:t>
      </w:r>
      <w:r w:rsidR="000C60D4" w:rsidRPr="00C41BDC">
        <w:rPr>
          <w:szCs w:val="24"/>
        </w:rPr>
        <w:t>х</w:t>
      </w:r>
      <w:r w:rsidRPr="00C41BDC">
        <w:rPr>
          <w:szCs w:val="24"/>
        </w:rPr>
        <w:t xml:space="preserve"> тепловы</w:t>
      </w:r>
      <w:r w:rsidR="000C60D4" w:rsidRPr="00C41BDC">
        <w:rPr>
          <w:szCs w:val="24"/>
        </w:rPr>
        <w:t>х</w:t>
      </w:r>
      <w:r w:rsidRPr="00C41BDC">
        <w:rPr>
          <w:szCs w:val="24"/>
        </w:rPr>
        <w:t xml:space="preserve"> сет</w:t>
      </w:r>
      <w:r w:rsidR="000C60D4" w:rsidRPr="00C41BDC">
        <w:rPr>
          <w:szCs w:val="24"/>
        </w:rPr>
        <w:t>ей</w:t>
      </w:r>
      <w:r w:rsidR="00006546">
        <w:rPr>
          <w:szCs w:val="24"/>
        </w:rPr>
        <w:t>.</w:t>
      </w:r>
      <w:bookmarkEnd w:id="94"/>
      <w:bookmarkEnd w:id="95"/>
    </w:p>
    <w:p w:rsidR="007F4CA3" w:rsidRPr="007F4CA3" w:rsidRDefault="007F4CA3" w:rsidP="007F4CA3">
      <w:pPr>
        <w:rPr>
          <w:highlight w:val="yellow"/>
          <w:lang w:eastAsia="ru-RU"/>
        </w:rPr>
      </w:pPr>
    </w:p>
    <w:p w:rsidR="007F4CA3" w:rsidRDefault="007F4CA3" w:rsidP="007F4CA3">
      <w:pPr>
        <w:autoSpaceDE w:val="0"/>
        <w:autoSpaceDN w:val="0"/>
        <w:adjustRightInd w:val="0"/>
        <w:rPr>
          <w:rFonts w:cs="Times New Roman"/>
          <w:szCs w:val="24"/>
        </w:rPr>
      </w:pPr>
      <w:r w:rsidRPr="00366634">
        <w:rPr>
          <w:rFonts w:cs="Times New Roman"/>
          <w:szCs w:val="24"/>
        </w:rPr>
        <w:t>Согласно статьи 15 пункта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085E49" w:rsidRPr="007E729E" w:rsidRDefault="00085E49" w:rsidP="00085E49">
      <w:pPr>
        <w:autoSpaceDE w:val="0"/>
        <w:autoSpaceDN w:val="0"/>
        <w:adjustRightInd w:val="0"/>
      </w:pPr>
      <w:r w:rsidRPr="007E729E">
        <w:t xml:space="preserve">На территории </w:t>
      </w:r>
      <w:r w:rsidR="00E36182">
        <w:t>Сулеинского</w:t>
      </w:r>
      <w:r w:rsidR="00A03C68">
        <w:t xml:space="preserve"> </w:t>
      </w:r>
      <w:r w:rsidRPr="007E729E">
        <w:t>городского поселения бесхозяйных тепловых сетей не выявлено.</w:t>
      </w:r>
    </w:p>
    <w:p w:rsidR="00085E49" w:rsidRDefault="00085E49" w:rsidP="00703788">
      <w:pPr>
        <w:pStyle w:val="2"/>
      </w:pPr>
    </w:p>
    <w:p w:rsidR="00BD10B0" w:rsidRPr="00017EA2" w:rsidRDefault="00B54CF7" w:rsidP="00703788">
      <w:pPr>
        <w:pStyle w:val="2"/>
      </w:pPr>
      <w:bookmarkStart w:id="96" w:name="_Toc45291051"/>
      <w:bookmarkStart w:id="97" w:name="_Toc68509414"/>
      <w:r w:rsidRPr="00017EA2">
        <w:t>4</w:t>
      </w:r>
      <w:r w:rsidR="00866183" w:rsidRPr="00017EA2">
        <w:t>.</w:t>
      </w:r>
      <w:r w:rsidR="00BD774B" w:rsidRPr="00017EA2">
        <w:t xml:space="preserve"> Зоны действия источников тепловой энергии</w:t>
      </w:r>
      <w:r w:rsidR="006528C1">
        <w:t>.</w:t>
      </w:r>
      <w:bookmarkEnd w:id="96"/>
      <w:bookmarkEnd w:id="97"/>
    </w:p>
    <w:p w:rsidR="00A807A3" w:rsidRPr="00A807A3" w:rsidRDefault="00A807A3" w:rsidP="00A807A3">
      <w:pPr>
        <w:rPr>
          <w:highlight w:val="yellow"/>
        </w:rPr>
      </w:pPr>
    </w:p>
    <w:p w:rsidR="00B5438A" w:rsidRDefault="00C724C6" w:rsidP="00C724C6">
      <w:r>
        <w:t>Система централизованного теплоснабжения</w:t>
      </w:r>
      <w:r w:rsidR="00B5438A">
        <w:t xml:space="preserve"> (СТ)</w:t>
      </w:r>
      <w:r>
        <w:t xml:space="preserve"> </w:t>
      </w:r>
      <w:r w:rsidR="00E36182">
        <w:t>Сулеинского</w:t>
      </w:r>
      <w:r w:rsidR="00AC0BFB">
        <w:t xml:space="preserve"> </w:t>
      </w:r>
      <w:r w:rsidR="00017EA2">
        <w:t>городского</w:t>
      </w:r>
      <w:r>
        <w:t xml:space="preserve"> поселения </w:t>
      </w:r>
      <w:r w:rsidR="00B5438A">
        <w:t>состоит из одной технологической зоны действия котельной, эксплуатируемой ООО «ЖКХ» п.Сулея. Зона действия СТ охватывает часть п.Сулея.</w:t>
      </w:r>
    </w:p>
    <w:p w:rsidR="00C724C6" w:rsidRDefault="00B5438A" w:rsidP="00C724C6">
      <w:r>
        <w:t xml:space="preserve">Существующие зоны действия систем теплоснабжения и источников тепловой энергии представлены </w:t>
      </w:r>
      <w:r w:rsidR="00085E49">
        <w:t>на рисунке ниже.</w:t>
      </w:r>
    </w:p>
    <w:p w:rsidR="00256DA2" w:rsidRDefault="00925C2D" w:rsidP="0045607B">
      <w:pPr>
        <w:ind w:firstLine="0"/>
      </w:pPr>
      <w:r>
        <w:rPr>
          <w:noProof/>
          <w:lang w:eastAsia="ru-RU"/>
        </w:rPr>
        <w:drawing>
          <wp:anchor distT="0" distB="0" distL="114300" distR="114300" simplePos="0" relativeHeight="251655168" behindDoc="0" locked="0" layoutInCell="1" allowOverlap="0">
            <wp:simplePos x="0" y="0"/>
            <wp:positionH relativeFrom="page">
              <wp:posOffset>1080135</wp:posOffset>
            </wp:positionH>
            <wp:positionV relativeFrom="page">
              <wp:posOffset>5106670</wp:posOffset>
            </wp:positionV>
            <wp:extent cx="6108700" cy="4343400"/>
            <wp:effectExtent l="0" t="0" r="0" b="0"/>
            <wp:wrapTopAndBottom/>
            <wp:docPr id="943" name="Picture 943"/>
            <wp:cNvGraphicFramePr/>
            <a:graphic xmlns:a="http://schemas.openxmlformats.org/drawingml/2006/main">
              <a:graphicData uri="http://schemas.openxmlformats.org/drawingml/2006/picture">
                <pic:pic xmlns:pic="http://schemas.openxmlformats.org/drawingml/2006/picture">
                  <pic:nvPicPr>
                    <pic:cNvPr id="943" name="Picture 943"/>
                    <pic:cNvPicPr/>
                  </pic:nvPicPr>
                  <pic:blipFill>
                    <a:blip r:embed="rId14" cstate="print"/>
                    <a:stretch>
                      <a:fillRect/>
                    </a:stretch>
                  </pic:blipFill>
                  <pic:spPr>
                    <a:xfrm>
                      <a:off x="0" y="0"/>
                      <a:ext cx="6108700" cy="4343400"/>
                    </a:xfrm>
                    <a:prstGeom prst="rect">
                      <a:avLst/>
                    </a:prstGeom>
                  </pic:spPr>
                </pic:pic>
              </a:graphicData>
            </a:graphic>
          </wp:anchor>
        </w:drawing>
      </w:r>
    </w:p>
    <w:p w:rsidR="00A807A3" w:rsidRDefault="00A807A3" w:rsidP="00A807A3">
      <w:pPr>
        <w:pStyle w:val="afd"/>
        <w:jc w:val="center"/>
      </w:pPr>
      <w:r>
        <w:t xml:space="preserve">Рисунок </w:t>
      </w:r>
      <w:r w:rsidR="00085E49">
        <w:t>5.</w:t>
      </w:r>
      <w:r>
        <w:t xml:space="preserve"> Зона действия котельной </w:t>
      </w:r>
      <w:r w:rsidR="00E36182">
        <w:t>Сулеинского</w:t>
      </w:r>
      <w:r w:rsidR="00AC0BFB">
        <w:t xml:space="preserve"> </w:t>
      </w:r>
      <w:r w:rsidR="00085E49">
        <w:t>городского поселения.</w:t>
      </w:r>
    </w:p>
    <w:p w:rsidR="009B55CA" w:rsidRDefault="009B55CA" w:rsidP="009B55CA">
      <w:pPr>
        <w:rPr>
          <w:lang w:eastAsia="ru-RU"/>
        </w:rPr>
        <w:sectPr w:rsidR="009B55CA"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01673F" w:rsidRDefault="00B54CF7" w:rsidP="00703788">
      <w:pPr>
        <w:pStyle w:val="2"/>
      </w:pPr>
      <w:bookmarkStart w:id="98" w:name="_Toc45291052"/>
      <w:bookmarkStart w:id="99" w:name="_Toc68509415"/>
      <w:r w:rsidRPr="0001673F">
        <w:t>5</w:t>
      </w:r>
      <w:r w:rsidR="00866183" w:rsidRPr="0001673F">
        <w:t xml:space="preserve">. </w:t>
      </w:r>
      <w:r w:rsidR="00BD774B" w:rsidRPr="0001673F">
        <w:t>Тепловые нагрузки потребителей тепловой энергии, групп потребителей тепловой энергии в зонах действия источников тепловой энергии</w:t>
      </w:r>
      <w:r w:rsidR="00006546">
        <w:t>.</w:t>
      </w:r>
      <w:bookmarkEnd w:id="98"/>
      <w:bookmarkEnd w:id="99"/>
    </w:p>
    <w:p w:rsidR="00FD243E" w:rsidRPr="0001673F" w:rsidRDefault="00BD774B" w:rsidP="00256E5B">
      <w:pPr>
        <w:pStyle w:val="3"/>
        <w:spacing w:before="0" w:after="0"/>
        <w:rPr>
          <w:szCs w:val="24"/>
        </w:rPr>
      </w:pPr>
      <w:bookmarkStart w:id="100" w:name="_Toc45291053"/>
      <w:bookmarkStart w:id="101" w:name="_Toc68509416"/>
      <w:r w:rsidRPr="0001673F">
        <w:rPr>
          <w:szCs w:val="24"/>
        </w:rPr>
        <w:t>5.1. Значения потребления тепловой энергии при расчетных температурах наружного воздуха</w:t>
      </w:r>
      <w:r w:rsidR="00FD243E" w:rsidRPr="0001673F">
        <w:rPr>
          <w:szCs w:val="24"/>
        </w:rPr>
        <w:t>.</w:t>
      </w:r>
      <w:bookmarkEnd w:id="100"/>
      <w:bookmarkEnd w:id="101"/>
    </w:p>
    <w:p w:rsidR="008A5D2F" w:rsidRPr="008A5D2F" w:rsidRDefault="008A5D2F" w:rsidP="008A5D2F">
      <w:pPr>
        <w:rPr>
          <w:highlight w:val="yellow"/>
          <w:lang w:eastAsia="ru-RU"/>
        </w:rPr>
      </w:pPr>
    </w:p>
    <w:p w:rsidR="00EB2FAC" w:rsidRDefault="00EB2FAC" w:rsidP="00EB2FAC">
      <w:pPr>
        <w:rPr>
          <w:szCs w:val="24"/>
          <w:lang w:eastAsia="ru-RU"/>
        </w:rPr>
      </w:pPr>
      <w:r>
        <w:rPr>
          <w:szCs w:val="24"/>
          <w:lang w:eastAsia="ru-RU"/>
        </w:rPr>
        <w:t>Значения потребления тепловой энергии</w:t>
      </w:r>
      <w:r w:rsidR="00C073E2">
        <w:rPr>
          <w:szCs w:val="24"/>
          <w:lang w:eastAsia="ru-RU"/>
        </w:rPr>
        <w:t xml:space="preserve">, поставляемой </w:t>
      </w:r>
      <w:r w:rsidR="00E36182">
        <w:rPr>
          <w:szCs w:val="24"/>
          <w:lang w:eastAsia="ru-RU"/>
        </w:rPr>
        <w:t>ООО «ЖКХ» п.Сулея</w:t>
      </w:r>
      <w:r w:rsidR="0099253B">
        <w:rPr>
          <w:szCs w:val="24"/>
          <w:lang w:eastAsia="ru-RU"/>
        </w:rPr>
        <w:t xml:space="preserve"> </w:t>
      </w:r>
      <w:r>
        <w:rPr>
          <w:szCs w:val="24"/>
          <w:lang w:eastAsia="ru-RU"/>
        </w:rPr>
        <w:t>при расчетных температурах наружног</w:t>
      </w:r>
      <w:r w:rsidR="001B478D">
        <w:rPr>
          <w:szCs w:val="24"/>
          <w:lang w:eastAsia="ru-RU"/>
        </w:rPr>
        <w:t>о воздуха представлены в таблицах</w:t>
      </w:r>
      <w:r>
        <w:rPr>
          <w:szCs w:val="24"/>
          <w:lang w:eastAsia="ru-RU"/>
        </w:rPr>
        <w:t xml:space="preserve"> ниже</w:t>
      </w:r>
    </w:p>
    <w:p w:rsidR="00C073E2" w:rsidRDefault="00C073E2" w:rsidP="00C073E2">
      <w:pPr>
        <w:pStyle w:val="afd"/>
        <w:keepNext/>
      </w:pPr>
      <w:r>
        <w:t xml:space="preserve">Таблица </w:t>
      </w:r>
      <w:r w:rsidR="00245215">
        <w:t>17</w:t>
      </w:r>
      <w:r>
        <w:t>.</w:t>
      </w:r>
      <w:r>
        <w:rPr>
          <w:noProof/>
        </w:rPr>
        <w:t xml:space="preserve"> </w:t>
      </w:r>
      <w:r>
        <w:t xml:space="preserve">Потребление тепловой энергии </w:t>
      </w:r>
      <w:r w:rsidRPr="001B577D">
        <w:rPr>
          <w:bCs w:val="0"/>
        </w:rPr>
        <w:t>при расчетных температурах источников теплоснабжения</w:t>
      </w:r>
      <w:r>
        <w:rPr>
          <w:bCs w:val="0"/>
        </w:rPr>
        <w:t>.</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52"/>
        <w:gridCol w:w="1129"/>
        <w:gridCol w:w="1478"/>
        <w:gridCol w:w="1668"/>
        <w:gridCol w:w="1125"/>
      </w:tblGrid>
      <w:tr w:rsidR="00C073E2" w:rsidRPr="00942605" w:rsidTr="0020700B">
        <w:trPr>
          <w:trHeight w:val="640"/>
        </w:trPr>
        <w:tc>
          <w:tcPr>
            <w:tcW w:w="2231"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Показатель</w:t>
            </w:r>
          </w:p>
        </w:tc>
        <w:tc>
          <w:tcPr>
            <w:tcW w:w="579" w:type="pct"/>
            <w:shd w:val="clear" w:color="auto" w:fill="auto"/>
            <w:vAlign w:val="center"/>
            <w:hideMark/>
          </w:tcPr>
          <w:p w:rsidR="00C073E2" w:rsidRPr="00942605" w:rsidRDefault="00C073E2" w:rsidP="009C2776">
            <w:pPr>
              <w:ind w:firstLine="43"/>
              <w:jc w:val="center"/>
              <w:rPr>
                <w:rFonts w:eastAsia="Times New Roman"/>
                <w:color w:val="000000"/>
                <w:sz w:val="20"/>
              </w:rPr>
            </w:pPr>
            <w:r w:rsidRPr="00942605">
              <w:rPr>
                <w:rFonts w:eastAsia="Times New Roman"/>
                <w:color w:val="000000"/>
                <w:sz w:val="20"/>
              </w:rPr>
              <w:t>Ед. изм.</w:t>
            </w:r>
          </w:p>
        </w:tc>
        <w:tc>
          <w:tcPr>
            <w:tcW w:w="758" w:type="pct"/>
            <w:shd w:val="clear" w:color="auto" w:fill="auto"/>
            <w:vAlign w:val="center"/>
            <w:hideMark/>
          </w:tcPr>
          <w:p w:rsidR="00C073E2" w:rsidRPr="00942605" w:rsidRDefault="00C073E2" w:rsidP="009C2776">
            <w:pPr>
              <w:ind w:firstLine="0"/>
              <w:jc w:val="center"/>
              <w:rPr>
                <w:sz w:val="20"/>
              </w:rPr>
            </w:pPr>
            <w:r>
              <w:rPr>
                <w:rFonts w:eastAsia="Times New Roman"/>
                <w:color w:val="000000"/>
                <w:sz w:val="20"/>
              </w:rPr>
              <w:t>Отопительный период</w:t>
            </w:r>
          </w:p>
        </w:tc>
        <w:tc>
          <w:tcPr>
            <w:tcW w:w="855" w:type="pct"/>
            <w:vAlign w:val="center"/>
          </w:tcPr>
          <w:p w:rsidR="00C073E2" w:rsidRPr="00942605" w:rsidRDefault="00C073E2" w:rsidP="009C2776">
            <w:pPr>
              <w:ind w:hanging="14"/>
              <w:jc w:val="center"/>
              <w:rPr>
                <w:sz w:val="20"/>
              </w:rPr>
            </w:pPr>
            <w:r>
              <w:rPr>
                <w:rFonts w:eastAsia="Times New Roman"/>
                <w:color w:val="000000"/>
                <w:sz w:val="20"/>
              </w:rPr>
              <w:t>Неотопительный период</w:t>
            </w:r>
          </w:p>
        </w:tc>
        <w:tc>
          <w:tcPr>
            <w:tcW w:w="577" w:type="pct"/>
            <w:shd w:val="clear" w:color="auto" w:fill="auto"/>
            <w:vAlign w:val="center"/>
          </w:tcPr>
          <w:p w:rsidR="00C073E2" w:rsidRPr="00942605" w:rsidRDefault="00C073E2" w:rsidP="009C2776">
            <w:pPr>
              <w:ind w:firstLine="19"/>
              <w:jc w:val="center"/>
              <w:rPr>
                <w:sz w:val="20"/>
              </w:rPr>
            </w:pPr>
            <w:r>
              <w:rPr>
                <w:sz w:val="20"/>
              </w:rPr>
              <w:t>Всего за год</w:t>
            </w:r>
          </w:p>
        </w:tc>
      </w:tr>
      <w:tr w:rsidR="00C073E2" w:rsidRPr="00942605" w:rsidTr="0020700B">
        <w:trPr>
          <w:trHeight w:val="315"/>
        </w:trPr>
        <w:tc>
          <w:tcPr>
            <w:tcW w:w="2231"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Производство тепловой энергии</w:t>
            </w:r>
          </w:p>
        </w:tc>
        <w:tc>
          <w:tcPr>
            <w:tcW w:w="579"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rsidR="00C073E2" w:rsidRPr="00942605" w:rsidRDefault="0075114D" w:rsidP="009C2776">
            <w:pPr>
              <w:ind w:firstLine="0"/>
              <w:jc w:val="center"/>
              <w:rPr>
                <w:sz w:val="20"/>
              </w:rPr>
            </w:pPr>
            <w:r>
              <w:rPr>
                <w:sz w:val="20"/>
              </w:rPr>
              <w:t>3</w:t>
            </w:r>
            <w:r w:rsidR="007E6582">
              <w:rPr>
                <w:sz w:val="20"/>
              </w:rPr>
              <w:t>601</w:t>
            </w:r>
          </w:p>
        </w:tc>
        <w:tc>
          <w:tcPr>
            <w:tcW w:w="855" w:type="pct"/>
            <w:vAlign w:val="center"/>
          </w:tcPr>
          <w:p w:rsidR="00C073E2" w:rsidRPr="00942605" w:rsidRDefault="00245215" w:rsidP="009C2776">
            <w:pPr>
              <w:ind w:hanging="14"/>
              <w:jc w:val="center"/>
              <w:rPr>
                <w:sz w:val="20"/>
              </w:rPr>
            </w:pPr>
            <w:r>
              <w:rPr>
                <w:sz w:val="20"/>
              </w:rPr>
              <w:t>0</w:t>
            </w:r>
          </w:p>
        </w:tc>
        <w:tc>
          <w:tcPr>
            <w:tcW w:w="577" w:type="pct"/>
            <w:shd w:val="clear" w:color="auto" w:fill="auto"/>
            <w:vAlign w:val="center"/>
          </w:tcPr>
          <w:p w:rsidR="00C073E2" w:rsidRPr="0075114D" w:rsidRDefault="0075114D" w:rsidP="009C2776">
            <w:pPr>
              <w:ind w:firstLine="19"/>
              <w:jc w:val="center"/>
              <w:rPr>
                <w:sz w:val="20"/>
              </w:rPr>
            </w:pPr>
            <w:r>
              <w:rPr>
                <w:sz w:val="20"/>
              </w:rPr>
              <w:t>3</w:t>
            </w:r>
            <w:r w:rsidR="007E6582">
              <w:rPr>
                <w:sz w:val="20"/>
              </w:rPr>
              <w:t>601</w:t>
            </w:r>
          </w:p>
        </w:tc>
      </w:tr>
      <w:tr w:rsidR="00C073E2" w:rsidRPr="00942605" w:rsidTr="0020700B">
        <w:trPr>
          <w:trHeight w:val="315"/>
        </w:trPr>
        <w:tc>
          <w:tcPr>
            <w:tcW w:w="2231" w:type="pct"/>
            <w:shd w:val="clear" w:color="auto" w:fill="auto"/>
            <w:vAlign w:val="center"/>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Расход тепловой энергии на хозяйственные нужды</w:t>
            </w:r>
          </w:p>
        </w:tc>
        <w:tc>
          <w:tcPr>
            <w:tcW w:w="579" w:type="pct"/>
            <w:shd w:val="clear" w:color="auto" w:fill="auto"/>
            <w:vAlign w:val="center"/>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rsidR="00C073E2" w:rsidRDefault="0075114D" w:rsidP="009C2776">
            <w:pPr>
              <w:ind w:firstLine="0"/>
              <w:jc w:val="center"/>
              <w:rPr>
                <w:sz w:val="20"/>
              </w:rPr>
            </w:pPr>
            <w:r>
              <w:rPr>
                <w:sz w:val="20"/>
              </w:rPr>
              <w:t>0</w:t>
            </w:r>
          </w:p>
        </w:tc>
        <w:tc>
          <w:tcPr>
            <w:tcW w:w="855" w:type="pct"/>
            <w:vAlign w:val="center"/>
          </w:tcPr>
          <w:p w:rsidR="00C073E2" w:rsidRDefault="00245215" w:rsidP="009C2776">
            <w:pPr>
              <w:ind w:hanging="14"/>
              <w:jc w:val="center"/>
              <w:rPr>
                <w:sz w:val="20"/>
              </w:rPr>
            </w:pPr>
            <w:r>
              <w:rPr>
                <w:sz w:val="20"/>
              </w:rPr>
              <w:t>0</w:t>
            </w:r>
          </w:p>
        </w:tc>
        <w:tc>
          <w:tcPr>
            <w:tcW w:w="577" w:type="pct"/>
            <w:shd w:val="clear" w:color="auto" w:fill="auto"/>
            <w:vAlign w:val="center"/>
          </w:tcPr>
          <w:p w:rsidR="00C073E2" w:rsidRPr="0075114D" w:rsidRDefault="0075114D" w:rsidP="009C2776">
            <w:pPr>
              <w:ind w:firstLine="19"/>
              <w:jc w:val="center"/>
              <w:rPr>
                <w:sz w:val="20"/>
              </w:rPr>
            </w:pPr>
            <w:r>
              <w:rPr>
                <w:sz w:val="20"/>
              </w:rPr>
              <w:t>0</w:t>
            </w:r>
          </w:p>
        </w:tc>
      </w:tr>
      <w:tr w:rsidR="00C073E2" w:rsidRPr="00942605" w:rsidTr="0020700B">
        <w:trPr>
          <w:trHeight w:val="315"/>
        </w:trPr>
        <w:tc>
          <w:tcPr>
            <w:tcW w:w="2231"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Отпуск тепловой энергии в сеть</w:t>
            </w:r>
          </w:p>
        </w:tc>
        <w:tc>
          <w:tcPr>
            <w:tcW w:w="579"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rsidR="00C073E2" w:rsidRPr="00942605" w:rsidRDefault="0075114D" w:rsidP="009C2776">
            <w:pPr>
              <w:ind w:firstLine="0"/>
              <w:jc w:val="center"/>
              <w:rPr>
                <w:sz w:val="20"/>
              </w:rPr>
            </w:pPr>
            <w:r>
              <w:rPr>
                <w:sz w:val="20"/>
              </w:rPr>
              <w:t>3</w:t>
            </w:r>
            <w:r w:rsidR="007E6582">
              <w:rPr>
                <w:sz w:val="20"/>
              </w:rPr>
              <w:t>601</w:t>
            </w:r>
          </w:p>
        </w:tc>
        <w:tc>
          <w:tcPr>
            <w:tcW w:w="855" w:type="pct"/>
            <w:vAlign w:val="center"/>
          </w:tcPr>
          <w:p w:rsidR="00C073E2" w:rsidRPr="00942605" w:rsidRDefault="00245215" w:rsidP="009C2776">
            <w:pPr>
              <w:ind w:hanging="14"/>
              <w:jc w:val="center"/>
              <w:rPr>
                <w:sz w:val="20"/>
              </w:rPr>
            </w:pPr>
            <w:r>
              <w:rPr>
                <w:sz w:val="20"/>
              </w:rPr>
              <w:t>0</w:t>
            </w:r>
          </w:p>
        </w:tc>
        <w:tc>
          <w:tcPr>
            <w:tcW w:w="577" w:type="pct"/>
            <w:shd w:val="clear" w:color="auto" w:fill="auto"/>
            <w:vAlign w:val="center"/>
          </w:tcPr>
          <w:p w:rsidR="00C073E2" w:rsidRPr="0075114D" w:rsidRDefault="0075114D" w:rsidP="009C2776">
            <w:pPr>
              <w:ind w:firstLine="19"/>
              <w:jc w:val="center"/>
              <w:rPr>
                <w:sz w:val="20"/>
              </w:rPr>
            </w:pPr>
            <w:r>
              <w:rPr>
                <w:sz w:val="20"/>
              </w:rPr>
              <w:t>3</w:t>
            </w:r>
            <w:r w:rsidR="007E6582">
              <w:rPr>
                <w:sz w:val="20"/>
              </w:rPr>
              <w:t>601</w:t>
            </w:r>
          </w:p>
        </w:tc>
      </w:tr>
      <w:tr w:rsidR="00C073E2" w:rsidRPr="00942605" w:rsidTr="0020700B">
        <w:trPr>
          <w:trHeight w:val="315"/>
        </w:trPr>
        <w:tc>
          <w:tcPr>
            <w:tcW w:w="2231" w:type="pct"/>
            <w:vMerge w:val="restar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Потери тепловой энергии в сетях</w:t>
            </w:r>
          </w:p>
        </w:tc>
        <w:tc>
          <w:tcPr>
            <w:tcW w:w="579"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rsidR="00C073E2" w:rsidRPr="00942605" w:rsidRDefault="007E6582" w:rsidP="009C2776">
            <w:pPr>
              <w:ind w:firstLine="0"/>
              <w:jc w:val="center"/>
              <w:rPr>
                <w:sz w:val="20"/>
              </w:rPr>
            </w:pPr>
            <w:r>
              <w:rPr>
                <w:sz w:val="20"/>
              </w:rPr>
              <w:t>32</w:t>
            </w:r>
          </w:p>
        </w:tc>
        <w:tc>
          <w:tcPr>
            <w:tcW w:w="855" w:type="pct"/>
            <w:vAlign w:val="center"/>
          </w:tcPr>
          <w:p w:rsidR="00C073E2" w:rsidRPr="00942605" w:rsidRDefault="00245215" w:rsidP="009C2776">
            <w:pPr>
              <w:ind w:hanging="14"/>
              <w:jc w:val="center"/>
              <w:rPr>
                <w:sz w:val="20"/>
              </w:rPr>
            </w:pPr>
            <w:r>
              <w:rPr>
                <w:sz w:val="20"/>
              </w:rPr>
              <w:t>0</w:t>
            </w:r>
          </w:p>
        </w:tc>
        <w:tc>
          <w:tcPr>
            <w:tcW w:w="577" w:type="pct"/>
            <w:shd w:val="clear" w:color="auto" w:fill="auto"/>
            <w:vAlign w:val="center"/>
          </w:tcPr>
          <w:p w:rsidR="00C073E2" w:rsidRPr="0075114D" w:rsidRDefault="007E6582" w:rsidP="009C2776">
            <w:pPr>
              <w:ind w:firstLine="19"/>
              <w:jc w:val="center"/>
              <w:rPr>
                <w:sz w:val="20"/>
              </w:rPr>
            </w:pPr>
            <w:r>
              <w:rPr>
                <w:sz w:val="20"/>
              </w:rPr>
              <w:t>32</w:t>
            </w:r>
          </w:p>
        </w:tc>
      </w:tr>
      <w:tr w:rsidR="00C073E2" w:rsidRPr="00942605" w:rsidTr="0020700B">
        <w:trPr>
          <w:trHeight w:val="315"/>
        </w:trPr>
        <w:tc>
          <w:tcPr>
            <w:tcW w:w="2231" w:type="pct"/>
            <w:vMerge/>
            <w:vAlign w:val="center"/>
            <w:hideMark/>
          </w:tcPr>
          <w:p w:rsidR="00C073E2" w:rsidRPr="00942605" w:rsidRDefault="00C073E2" w:rsidP="009C2776">
            <w:pPr>
              <w:ind w:firstLine="0"/>
              <w:jc w:val="center"/>
              <w:rPr>
                <w:rFonts w:eastAsia="Times New Roman"/>
                <w:color w:val="000000"/>
                <w:sz w:val="20"/>
              </w:rPr>
            </w:pPr>
          </w:p>
        </w:tc>
        <w:tc>
          <w:tcPr>
            <w:tcW w:w="579"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w:t>
            </w:r>
          </w:p>
        </w:tc>
        <w:tc>
          <w:tcPr>
            <w:tcW w:w="758" w:type="pct"/>
            <w:shd w:val="clear" w:color="auto" w:fill="auto"/>
            <w:vAlign w:val="center"/>
          </w:tcPr>
          <w:p w:rsidR="00C073E2" w:rsidRPr="00942605" w:rsidRDefault="007E6582" w:rsidP="009C2776">
            <w:pPr>
              <w:ind w:firstLine="0"/>
              <w:jc w:val="center"/>
              <w:rPr>
                <w:sz w:val="20"/>
              </w:rPr>
            </w:pPr>
            <w:r>
              <w:rPr>
                <w:sz w:val="20"/>
              </w:rPr>
              <w:t>0,89</w:t>
            </w:r>
          </w:p>
        </w:tc>
        <w:tc>
          <w:tcPr>
            <w:tcW w:w="855" w:type="pct"/>
            <w:vAlign w:val="center"/>
          </w:tcPr>
          <w:p w:rsidR="00C073E2" w:rsidRPr="00942605" w:rsidRDefault="00245215" w:rsidP="009C2776">
            <w:pPr>
              <w:ind w:hanging="14"/>
              <w:jc w:val="center"/>
              <w:rPr>
                <w:sz w:val="20"/>
              </w:rPr>
            </w:pPr>
            <w:r>
              <w:rPr>
                <w:sz w:val="20"/>
              </w:rPr>
              <w:t>0</w:t>
            </w:r>
          </w:p>
        </w:tc>
        <w:tc>
          <w:tcPr>
            <w:tcW w:w="577" w:type="pct"/>
            <w:shd w:val="clear" w:color="auto" w:fill="auto"/>
            <w:vAlign w:val="center"/>
          </w:tcPr>
          <w:p w:rsidR="00C073E2" w:rsidRPr="0075114D" w:rsidRDefault="007E6582" w:rsidP="009C2776">
            <w:pPr>
              <w:ind w:firstLine="19"/>
              <w:jc w:val="center"/>
              <w:rPr>
                <w:sz w:val="20"/>
              </w:rPr>
            </w:pPr>
            <w:r>
              <w:rPr>
                <w:sz w:val="20"/>
              </w:rPr>
              <w:t>0,89</w:t>
            </w:r>
          </w:p>
        </w:tc>
      </w:tr>
      <w:tr w:rsidR="00C073E2" w:rsidRPr="00942605" w:rsidTr="0020700B">
        <w:trPr>
          <w:trHeight w:val="630"/>
        </w:trPr>
        <w:tc>
          <w:tcPr>
            <w:tcW w:w="2231"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Полезный отпуск тепловой энергии потребителям</w:t>
            </w:r>
          </w:p>
        </w:tc>
        <w:tc>
          <w:tcPr>
            <w:tcW w:w="579" w:type="pct"/>
            <w:shd w:val="clear" w:color="auto" w:fill="auto"/>
            <w:vAlign w:val="center"/>
            <w:hideMark/>
          </w:tcPr>
          <w:p w:rsidR="00C073E2" w:rsidRPr="00942605" w:rsidRDefault="00C073E2" w:rsidP="009C2776">
            <w:pPr>
              <w:ind w:firstLine="0"/>
              <w:jc w:val="center"/>
              <w:rPr>
                <w:rFonts w:eastAsia="Times New Roman"/>
                <w:color w:val="000000"/>
                <w:sz w:val="20"/>
              </w:rPr>
            </w:pPr>
            <w:r w:rsidRPr="00942605">
              <w:rPr>
                <w:rFonts w:eastAsia="Times New Roman"/>
                <w:color w:val="000000"/>
                <w:sz w:val="20"/>
              </w:rPr>
              <w:t>Тыс. Гкал</w:t>
            </w:r>
          </w:p>
        </w:tc>
        <w:tc>
          <w:tcPr>
            <w:tcW w:w="758" w:type="pct"/>
            <w:shd w:val="clear" w:color="auto" w:fill="auto"/>
            <w:noWrap/>
            <w:vAlign w:val="center"/>
          </w:tcPr>
          <w:p w:rsidR="00C073E2" w:rsidRPr="00942605" w:rsidRDefault="0075114D" w:rsidP="009C2776">
            <w:pPr>
              <w:ind w:firstLine="0"/>
              <w:jc w:val="center"/>
              <w:rPr>
                <w:sz w:val="20"/>
              </w:rPr>
            </w:pPr>
            <w:r>
              <w:rPr>
                <w:sz w:val="20"/>
              </w:rPr>
              <w:t>3</w:t>
            </w:r>
            <w:r w:rsidR="007E6582">
              <w:rPr>
                <w:sz w:val="20"/>
              </w:rPr>
              <w:t>569</w:t>
            </w:r>
          </w:p>
        </w:tc>
        <w:tc>
          <w:tcPr>
            <w:tcW w:w="855" w:type="pct"/>
            <w:vAlign w:val="center"/>
          </w:tcPr>
          <w:p w:rsidR="00C073E2" w:rsidRPr="00942605" w:rsidRDefault="00245215" w:rsidP="009C2776">
            <w:pPr>
              <w:ind w:hanging="14"/>
              <w:jc w:val="center"/>
              <w:rPr>
                <w:sz w:val="20"/>
              </w:rPr>
            </w:pPr>
            <w:r>
              <w:rPr>
                <w:sz w:val="20"/>
              </w:rPr>
              <w:t>0</w:t>
            </w:r>
          </w:p>
        </w:tc>
        <w:tc>
          <w:tcPr>
            <w:tcW w:w="577" w:type="pct"/>
            <w:shd w:val="clear" w:color="auto" w:fill="auto"/>
            <w:vAlign w:val="center"/>
          </w:tcPr>
          <w:p w:rsidR="00C073E2" w:rsidRPr="0075114D" w:rsidRDefault="007E6582" w:rsidP="009C2776">
            <w:pPr>
              <w:ind w:firstLine="19"/>
              <w:jc w:val="center"/>
              <w:rPr>
                <w:sz w:val="20"/>
              </w:rPr>
            </w:pPr>
            <w:r>
              <w:rPr>
                <w:sz w:val="20"/>
              </w:rPr>
              <w:t>3569</w:t>
            </w:r>
          </w:p>
        </w:tc>
      </w:tr>
    </w:tbl>
    <w:p w:rsidR="00F75565" w:rsidRPr="00F75565" w:rsidRDefault="00F75565" w:rsidP="00C073E2">
      <w:pPr>
        <w:ind w:firstLine="0"/>
        <w:rPr>
          <w:lang w:eastAsia="ru-RU"/>
        </w:rPr>
      </w:pPr>
    </w:p>
    <w:p w:rsidR="00BD774B" w:rsidRPr="00C41BDC" w:rsidRDefault="00BD774B" w:rsidP="00256E5B">
      <w:pPr>
        <w:pStyle w:val="3"/>
        <w:spacing w:before="0" w:after="0"/>
        <w:rPr>
          <w:szCs w:val="24"/>
        </w:rPr>
      </w:pPr>
      <w:bookmarkStart w:id="102" w:name="_Toc45291054"/>
      <w:bookmarkStart w:id="103" w:name="_Toc68509417"/>
      <w:r w:rsidRPr="00C41BDC">
        <w:rPr>
          <w:szCs w:val="24"/>
        </w:rPr>
        <w:t>5.2.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02"/>
      <w:bookmarkEnd w:id="103"/>
    </w:p>
    <w:p w:rsidR="001B478D" w:rsidRDefault="001B478D" w:rsidP="001B478D">
      <w:pPr>
        <w:autoSpaceDE w:val="0"/>
        <w:autoSpaceDN w:val="0"/>
        <w:adjustRightInd w:val="0"/>
        <w:rPr>
          <w:rFonts w:eastAsia="SimSun" w:cs="Times New Roman"/>
          <w:kern w:val="2"/>
          <w:szCs w:val="24"/>
          <w:lang w:eastAsia="hi-IN" w:bidi="hi-IN"/>
        </w:rPr>
      </w:pPr>
      <w:r>
        <w:rPr>
          <w:rFonts w:eastAsia="SimSun" w:cs="Times New Roman"/>
          <w:kern w:val="2"/>
          <w:szCs w:val="24"/>
          <w:lang w:eastAsia="hi-IN" w:bidi="hi-IN"/>
        </w:rPr>
        <w:t>Использование источников индивидуа</w:t>
      </w:r>
      <w:r w:rsidR="0086028D">
        <w:rPr>
          <w:rFonts w:eastAsia="SimSun" w:cs="Times New Roman"/>
          <w:kern w:val="2"/>
          <w:szCs w:val="24"/>
          <w:lang w:eastAsia="hi-IN" w:bidi="hi-IN"/>
        </w:rPr>
        <w:t>льного теплоснабжения, согласно</w:t>
      </w:r>
      <w:r>
        <w:rPr>
          <w:rFonts w:eastAsia="SimSun" w:cs="Times New Roman"/>
          <w:kern w:val="2"/>
          <w:szCs w:val="24"/>
          <w:lang w:eastAsia="hi-IN" w:bidi="hi-IN"/>
        </w:rPr>
        <w:t xml:space="preserve"> ФЗ-190 от 27.07.2010 (ред. от 02.07.2013) «О теплоснабжении» (с изменениями и дополнениями, вступающими в силу с 01.01.2014), для отопления жилых помещений в многоквартирных домах может осуществляться только при соответствии этих источников перечню условий, определенному Правилами подключения (технического присоединения) к системам теплоснабжения.</w:t>
      </w:r>
    </w:p>
    <w:p w:rsidR="001B478D" w:rsidRDefault="001B478D" w:rsidP="001B478D">
      <w:pPr>
        <w:rPr>
          <w:szCs w:val="24"/>
        </w:rPr>
      </w:pPr>
      <w:r>
        <w:rPr>
          <w:rFonts w:eastAsia="SimSun" w:cs="Times New Roman"/>
          <w:kern w:val="2"/>
          <w:szCs w:val="24"/>
          <w:lang w:eastAsia="hi-IN" w:bidi="hi-IN"/>
        </w:rPr>
        <w:t xml:space="preserve">В </w:t>
      </w:r>
      <w:r w:rsidR="00245215">
        <w:rPr>
          <w:rFonts w:cs="Times New Roman"/>
          <w:szCs w:val="24"/>
        </w:rPr>
        <w:t>Сулдеинском</w:t>
      </w:r>
      <w:r w:rsidR="009C2776">
        <w:rPr>
          <w:rFonts w:cs="Times New Roman"/>
          <w:szCs w:val="24"/>
        </w:rPr>
        <w:t xml:space="preserve"> городском поселении</w:t>
      </w:r>
      <w:r>
        <w:rPr>
          <w:szCs w:val="24"/>
        </w:rPr>
        <w:t xml:space="preserve"> поквартирное отопление жилых помещений в многоквартирных домах с использованием индивидуальных квартирных источников тепловой энергии не используются.</w:t>
      </w:r>
    </w:p>
    <w:p w:rsidR="001B478D" w:rsidRPr="001B478D" w:rsidRDefault="001B478D" w:rsidP="001B478D">
      <w:pPr>
        <w:rPr>
          <w:highlight w:val="yellow"/>
          <w:lang w:eastAsia="ru-RU"/>
        </w:rPr>
      </w:pPr>
    </w:p>
    <w:p w:rsidR="00BD774B" w:rsidRPr="00135838" w:rsidRDefault="00BD774B" w:rsidP="00256E5B">
      <w:pPr>
        <w:pStyle w:val="3"/>
        <w:spacing w:before="0" w:after="0"/>
        <w:rPr>
          <w:szCs w:val="24"/>
        </w:rPr>
      </w:pPr>
      <w:bookmarkStart w:id="104" w:name="_Ref393204482"/>
      <w:bookmarkStart w:id="105" w:name="_Toc45291055"/>
      <w:bookmarkStart w:id="106" w:name="_Toc68509418"/>
      <w:r w:rsidRPr="00135838">
        <w:rPr>
          <w:szCs w:val="24"/>
        </w:rPr>
        <w:t>5.3. Значения потребления тепловой</w:t>
      </w:r>
      <w:r w:rsidR="00103152" w:rsidRPr="00135838">
        <w:rPr>
          <w:szCs w:val="24"/>
        </w:rPr>
        <w:t xml:space="preserve"> энергии</w:t>
      </w:r>
      <w:r w:rsidRPr="00135838">
        <w:rPr>
          <w:szCs w:val="24"/>
        </w:rPr>
        <w:t xml:space="preserve"> за отопительный период и за год в целом</w:t>
      </w:r>
      <w:bookmarkEnd w:id="104"/>
      <w:bookmarkEnd w:id="105"/>
      <w:bookmarkEnd w:id="106"/>
    </w:p>
    <w:p w:rsidR="00D431A3" w:rsidRDefault="00D431A3" w:rsidP="00D431A3">
      <w:pPr>
        <w:autoSpaceDE w:val="0"/>
        <w:autoSpaceDN w:val="0"/>
        <w:adjustRightInd w:val="0"/>
        <w:rPr>
          <w:rFonts w:cs="Times New Roman"/>
          <w:szCs w:val="24"/>
        </w:rPr>
      </w:pPr>
      <w:r>
        <w:rPr>
          <w:rFonts w:cs="Times New Roman"/>
          <w:szCs w:val="24"/>
        </w:rPr>
        <w:t xml:space="preserve">Значения потребления тепловой энергии за отопительный период определены исходя из продолжительности отопительного периода, согласно действующим нормам для </w:t>
      </w:r>
      <w:r w:rsidR="00E36182">
        <w:rPr>
          <w:rFonts w:cs="Times New Roman"/>
          <w:szCs w:val="24"/>
        </w:rPr>
        <w:t>Сулеинского</w:t>
      </w:r>
      <w:r w:rsidR="009C2776">
        <w:rPr>
          <w:rFonts w:cs="Times New Roman"/>
          <w:szCs w:val="24"/>
        </w:rPr>
        <w:t>городского поселения</w:t>
      </w:r>
      <w:r>
        <w:rPr>
          <w:rFonts w:cs="Times New Roman"/>
          <w:szCs w:val="24"/>
        </w:rPr>
        <w:t>, равной 242 дня. Значения потребления тепловой энергии за год рассчитаны исходя из планового ремонта тепловых сетей в межотопительный период продолжительностью 14 дней.</w:t>
      </w:r>
    </w:p>
    <w:p w:rsidR="00BA3C4C" w:rsidRDefault="00BA3C4C" w:rsidP="00D431A3">
      <w:pPr>
        <w:autoSpaceDE w:val="0"/>
        <w:autoSpaceDN w:val="0"/>
        <w:adjustRightInd w:val="0"/>
        <w:rPr>
          <w:rFonts w:cs="Times New Roman"/>
          <w:szCs w:val="24"/>
        </w:rPr>
      </w:pPr>
      <w:r>
        <w:rPr>
          <w:rFonts w:cs="Times New Roman"/>
          <w:szCs w:val="24"/>
        </w:rPr>
        <w:t xml:space="preserve">Потребление </w:t>
      </w:r>
      <w:r w:rsidR="009C2776">
        <w:rPr>
          <w:rFonts w:cs="Times New Roman"/>
          <w:szCs w:val="24"/>
        </w:rPr>
        <w:t xml:space="preserve">тепловой энергии, поставляемой </w:t>
      </w:r>
      <w:r w:rsidR="00E36182">
        <w:rPr>
          <w:rFonts w:cs="Times New Roman"/>
          <w:szCs w:val="24"/>
        </w:rPr>
        <w:t>ООО «ЖКХ» п.Сулея</w:t>
      </w:r>
      <w:r>
        <w:rPr>
          <w:rFonts w:cs="Times New Roman"/>
          <w:szCs w:val="24"/>
        </w:rPr>
        <w:t xml:space="preserve"> представлено в таблице ниже.</w:t>
      </w:r>
    </w:p>
    <w:p w:rsidR="00D431A3" w:rsidRDefault="00D431A3" w:rsidP="00D431A3">
      <w:pPr>
        <w:pStyle w:val="afd"/>
        <w:keepNext/>
      </w:pPr>
      <w:r>
        <w:t xml:space="preserve">Таблица </w:t>
      </w:r>
      <w:r w:rsidR="00EC0ADC">
        <w:t>18</w:t>
      </w:r>
      <w:r w:rsidR="009C2776">
        <w:t>.</w:t>
      </w:r>
      <w:r>
        <w:t xml:space="preserve"> Потр</w:t>
      </w:r>
      <w:r w:rsidR="00663DF0">
        <w:t>ебление тепловой энергии за 20</w:t>
      </w:r>
      <w:r w:rsidR="007D7C81">
        <w:t>2</w:t>
      </w:r>
      <w:r w:rsidR="00695026">
        <w:t>3</w:t>
      </w:r>
      <w:r>
        <w:t>г.</w:t>
      </w:r>
    </w:p>
    <w:tbl>
      <w:tblPr>
        <w:tblStyle w:val="a4"/>
        <w:tblW w:w="5000" w:type="pct"/>
        <w:tblLook w:val="04A0"/>
      </w:tblPr>
      <w:tblGrid>
        <w:gridCol w:w="3652"/>
        <w:gridCol w:w="2126"/>
        <w:gridCol w:w="1983"/>
        <w:gridCol w:w="1809"/>
      </w:tblGrid>
      <w:tr w:rsidR="00D431A3" w:rsidRPr="00125411" w:rsidTr="009067A7">
        <w:trPr>
          <w:tblHeader/>
        </w:trPr>
        <w:tc>
          <w:tcPr>
            <w:tcW w:w="1908"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Наименование источника</w:t>
            </w:r>
          </w:p>
        </w:tc>
        <w:tc>
          <w:tcPr>
            <w:tcW w:w="3092"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Потребление тепловой энергии, Гкал/год</w:t>
            </w:r>
          </w:p>
        </w:tc>
      </w:tr>
      <w:tr w:rsidR="00D431A3" w:rsidRPr="00125411" w:rsidTr="009067A7">
        <w:trPr>
          <w:tblHeader/>
        </w:trPr>
        <w:tc>
          <w:tcPr>
            <w:tcW w:w="1908"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431A3" w:rsidRPr="00125411" w:rsidRDefault="00D431A3">
            <w:pPr>
              <w:ind w:firstLine="0"/>
              <w:jc w:val="left"/>
              <w:rPr>
                <w:rFonts w:cs="Times New Roman"/>
                <w:sz w:val="20"/>
                <w:szCs w:val="20"/>
              </w:rPr>
            </w:pPr>
          </w:p>
        </w:tc>
        <w:tc>
          <w:tcPr>
            <w:tcW w:w="111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Отопительный период</w:t>
            </w:r>
          </w:p>
        </w:tc>
        <w:tc>
          <w:tcPr>
            <w:tcW w:w="10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Неотопительный период</w:t>
            </w:r>
          </w:p>
        </w:tc>
        <w:tc>
          <w:tcPr>
            <w:tcW w:w="9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431A3" w:rsidRPr="00125411" w:rsidRDefault="00D431A3">
            <w:pPr>
              <w:autoSpaceDE w:val="0"/>
              <w:autoSpaceDN w:val="0"/>
              <w:adjustRightInd w:val="0"/>
              <w:ind w:firstLine="0"/>
              <w:jc w:val="center"/>
              <w:rPr>
                <w:rFonts w:cs="Times New Roman"/>
                <w:sz w:val="20"/>
                <w:szCs w:val="20"/>
              </w:rPr>
            </w:pPr>
            <w:r w:rsidRPr="00125411">
              <w:rPr>
                <w:rFonts w:cs="Times New Roman"/>
                <w:sz w:val="20"/>
                <w:szCs w:val="20"/>
              </w:rPr>
              <w:t>Всего за год</w:t>
            </w:r>
          </w:p>
        </w:tc>
      </w:tr>
      <w:tr w:rsidR="00023817" w:rsidRPr="00125411" w:rsidTr="00D431A3">
        <w:tc>
          <w:tcPr>
            <w:tcW w:w="190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817" w:rsidRPr="00125411" w:rsidRDefault="00E15D41" w:rsidP="00E15D41">
            <w:pPr>
              <w:autoSpaceDE w:val="0"/>
              <w:autoSpaceDN w:val="0"/>
              <w:adjustRightInd w:val="0"/>
              <w:ind w:firstLine="0"/>
              <w:jc w:val="center"/>
              <w:rPr>
                <w:rFonts w:cs="Times New Roman"/>
                <w:sz w:val="20"/>
                <w:szCs w:val="20"/>
              </w:rPr>
            </w:pPr>
            <w:r>
              <w:rPr>
                <w:rFonts w:cs="Times New Roman"/>
                <w:sz w:val="20"/>
                <w:szCs w:val="20"/>
              </w:rPr>
              <w:t>К</w:t>
            </w:r>
            <w:r w:rsidR="00023817" w:rsidRPr="00125411">
              <w:rPr>
                <w:rFonts w:cs="Times New Roman"/>
                <w:sz w:val="20"/>
                <w:szCs w:val="20"/>
              </w:rPr>
              <w:t>отельная</w:t>
            </w:r>
            <w:r w:rsidR="00663DF0">
              <w:rPr>
                <w:rFonts w:cs="Times New Roman"/>
                <w:sz w:val="20"/>
                <w:szCs w:val="20"/>
              </w:rPr>
              <w:t xml:space="preserve"> </w:t>
            </w:r>
            <w:r w:rsidR="00245215">
              <w:rPr>
                <w:rFonts w:cs="Times New Roman"/>
                <w:sz w:val="20"/>
                <w:szCs w:val="20"/>
              </w:rPr>
              <w:t>, эксплуатируемая ООО «ЖКХ» п.Сулея</w:t>
            </w:r>
          </w:p>
        </w:tc>
        <w:tc>
          <w:tcPr>
            <w:tcW w:w="111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023817" w:rsidRPr="00125411" w:rsidRDefault="005B2E16" w:rsidP="00C96F9C">
            <w:pPr>
              <w:ind w:firstLine="0"/>
              <w:jc w:val="center"/>
              <w:rPr>
                <w:sz w:val="20"/>
                <w:szCs w:val="20"/>
                <w:lang w:eastAsia="ru-RU"/>
              </w:rPr>
            </w:pPr>
            <w:r>
              <w:rPr>
                <w:sz w:val="20"/>
                <w:szCs w:val="20"/>
              </w:rPr>
              <w:t>3</w:t>
            </w:r>
            <w:r w:rsidR="007E6582">
              <w:rPr>
                <w:sz w:val="20"/>
                <w:szCs w:val="20"/>
              </w:rPr>
              <w:t>601</w:t>
            </w:r>
          </w:p>
        </w:tc>
        <w:tc>
          <w:tcPr>
            <w:tcW w:w="103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023817" w:rsidRPr="00125411" w:rsidRDefault="00245215" w:rsidP="00C96F9C">
            <w:pPr>
              <w:ind w:firstLine="0"/>
              <w:jc w:val="center"/>
              <w:rPr>
                <w:sz w:val="20"/>
                <w:szCs w:val="20"/>
                <w:lang w:eastAsia="ru-RU"/>
              </w:rPr>
            </w:pPr>
            <w:r>
              <w:rPr>
                <w:sz w:val="20"/>
                <w:szCs w:val="20"/>
              </w:rPr>
              <w:t>0</w:t>
            </w:r>
          </w:p>
        </w:tc>
        <w:tc>
          <w:tcPr>
            <w:tcW w:w="94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023817" w:rsidRPr="00125411" w:rsidRDefault="005B2E16" w:rsidP="00C96F9C">
            <w:pPr>
              <w:ind w:firstLine="0"/>
              <w:jc w:val="center"/>
              <w:rPr>
                <w:sz w:val="20"/>
                <w:szCs w:val="20"/>
                <w:lang w:eastAsia="ru-RU"/>
              </w:rPr>
            </w:pPr>
            <w:r w:rsidRPr="0075114D">
              <w:rPr>
                <w:sz w:val="20"/>
                <w:szCs w:val="20"/>
              </w:rPr>
              <w:t>3</w:t>
            </w:r>
            <w:r w:rsidR="007E6582">
              <w:rPr>
                <w:sz w:val="20"/>
                <w:szCs w:val="20"/>
              </w:rPr>
              <w:t>601</w:t>
            </w:r>
          </w:p>
        </w:tc>
      </w:tr>
    </w:tbl>
    <w:p w:rsidR="00BD774B" w:rsidRPr="00C41BDC" w:rsidRDefault="003034C9" w:rsidP="00256E5B">
      <w:pPr>
        <w:pStyle w:val="3"/>
        <w:spacing w:before="0" w:after="0"/>
        <w:rPr>
          <w:szCs w:val="24"/>
        </w:rPr>
      </w:pPr>
      <w:bookmarkStart w:id="107" w:name="_Toc45291056"/>
      <w:bookmarkStart w:id="108" w:name="_Toc68509419"/>
      <w:r>
        <w:rPr>
          <w:szCs w:val="24"/>
        </w:rPr>
        <w:t>5.4</w:t>
      </w:r>
      <w:r w:rsidR="00BD774B" w:rsidRPr="00C41BDC">
        <w:rPr>
          <w:szCs w:val="24"/>
        </w:rPr>
        <w:t>. Существующие нормативы потребления тепловой энергии для населения на отопление и горячее водоснабжение</w:t>
      </w:r>
      <w:r>
        <w:rPr>
          <w:szCs w:val="24"/>
        </w:rPr>
        <w:t>.</w:t>
      </w:r>
      <w:bookmarkEnd w:id="107"/>
      <w:bookmarkEnd w:id="108"/>
    </w:p>
    <w:p w:rsidR="00D6071C" w:rsidRPr="00D6071C" w:rsidRDefault="00D6071C" w:rsidP="00D6071C">
      <w:pPr>
        <w:rPr>
          <w:highlight w:val="yellow"/>
          <w:lang w:eastAsia="ru-RU"/>
        </w:rPr>
      </w:pPr>
    </w:p>
    <w:p w:rsidR="008E4C2C" w:rsidRDefault="008E4C2C" w:rsidP="008E4C2C">
      <w:pPr>
        <w:rPr>
          <w:szCs w:val="24"/>
        </w:rPr>
      </w:pPr>
      <w:r>
        <w:rPr>
          <w:szCs w:val="24"/>
        </w:rPr>
        <w:t>Норматив теплопотребления показывает необходимое количество тепловой энергии, Гкал, затрачиваемой на отопление 1 м</w:t>
      </w:r>
      <w:r>
        <w:rPr>
          <w:szCs w:val="24"/>
          <w:vertAlign w:val="superscript"/>
        </w:rPr>
        <w:t>2</w:t>
      </w:r>
      <w:r w:rsidR="00CF30F6">
        <w:rPr>
          <w:szCs w:val="24"/>
        </w:rPr>
        <w:t xml:space="preserve"> общей площади жилого помещения</w:t>
      </w:r>
      <w:r w:rsidR="00925C2D">
        <w:rPr>
          <w:szCs w:val="24"/>
        </w:rPr>
        <w:t xml:space="preserve"> в зависимости</w:t>
      </w:r>
      <w:r w:rsidR="00CF01AF">
        <w:rPr>
          <w:szCs w:val="24"/>
        </w:rPr>
        <w:t>от года постройки и этажности многоквартирного жилого дома</w:t>
      </w:r>
      <w:r w:rsidR="00CF30F6">
        <w:rPr>
          <w:szCs w:val="24"/>
        </w:rPr>
        <w:t>.</w:t>
      </w:r>
      <w:r>
        <w:rPr>
          <w:szCs w:val="24"/>
        </w:rPr>
        <w:t xml:space="preserve"> Норматив потребления горячего водоснабжения показывает объем потребления ГВС, м</w:t>
      </w:r>
      <w:r>
        <w:rPr>
          <w:szCs w:val="24"/>
          <w:vertAlign w:val="superscript"/>
        </w:rPr>
        <w:t>3</w:t>
      </w:r>
      <w:r>
        <w:rPr>
          <w:szCs w:val="24"/>
        </w:rPr>
        <w:t>, на одного человека в месяц в зависимости от</w:t>
      </w:r>
      <w:r w:rsidR="00CF30F6">
        <w:rPr>
          <w:szCs w:val="24"/>
        </w:rPr>
        <w:t xml:space="preserve"> условий потребления услуги ГВС</w:t>
      </w:r>
      <w:r w:rsidR="00CF01AF">
        <w:rPr>
          <w:szCs w:val="24"/>
        </w:rPr>
        <w:t xml:space="preserve"> и этажности здания</w:t>
      </w:r>
      <w:r w:rsidR="00CF30F6">
        <w:rPr>
          <w:szCs w:val="24"/>
        </w:rPr>
        <w:t>.</w:t>
      </w:r>
    </w:p>
    <w:p w:rsidR="0020700B" w:rsidRDefault="0020700B" w:rsidP="008E4C2C">
      <w:pPr>
        <w:rPr>
          <w:szCs w:val="24"/>
        </w:rPr>
      </w:pPr>
    </w:p>
    <w:p w:rsidR="00CF01AF" w:rsidRPr="00FF05C5" w:rsidRDefault="00CF01AF" w:rsidP="00CF01AF">
      <w:pPr>
        <w:shd w:val="clear" w:color="auto" w:fill="FFFFFF"/>
        <w:spacing w:line="315" w:lineRule="atLeast"/>
        <w:jc w:val="right"/>
        <w:textAlignment w:val="baseline"/>
        <w:rPr>
          <w:rFonts w:ascii="Arial" w:eastAsia="Times New Roman" w:hAnsi="Arial" w:cs="Arial"/>
          <w:color w:val="2D2D2D"/>
          <w:spacing w:val="2"/>
          <w:sz w:val="21"/>
          <w:szCs w:val="21"/>
          <w:lang w:eastAsia="ru-RU"/>
        </w:rPr>
      </w:pPr>
      <w:r w:rsidRPr="00FF05C5">
        <w:rPr>
          <w:rFonts w:ascii="Arial" w:eastAsia="Times New Roman" w:hAnsi="Arial" w:cs="Arial"/>
          <w:color w:val="2D2D2D"/>
          <w:spacing w:val="2"/>
          <w:sz w:val="21"/>
          <w:szCs w:val="21"/>
          <w:lang w:eastAsia="ru-RU"/>
        </w:rPr>
        <w:t>Приложение</w:t>
      </w:r>
      <w:r w:rsidRPr="00FF05C5">
        <w:rPr>
          <w:rFonts w:ascii="Arial" w:eastAsia="Times New Roman" w:hAnsi="Arial" w:cs="Arial"/>
          <w:color w:val="2D2D2D"/>
          <w:spacing w:val="2"/>
          <w:sz w:val="21"/>
          <w:szCs w:val="21"/>
          <w:lang w:eastAsia="ru-RU"/>
        </w:rPr>
        <w:br/>
        <w:t>к постановлению</w:t>
      </w:r>
      <w:r w:rsidRPr="00FF05C5">
        <w:rPr>
          <w:rFonts w:ascii="Arial" w:eastAsia="Times New Roman" w:hAnsi="Arial" w:cs="Arial"/>
          <w:color w:val="2D2D2D"/>
          <w:spacing w:val="2"/>
          <w:sz w:val="21"/>
          <w:szCs w:val="21"/>
          <w:lang w:eastAsia="ru-RU"/>
        </w:rPr>
        <w:br/>
        <w:t>Министерства</w:t>
      </w:r>
      <w:r w:rsidRPr="00FF05C5">
        <w:rPr>
          <w:rFonts w:ascii="Arial" w:eastAsia="Times New Roman" w:hAnsi="Arial" w:cs="Arial"/>
          <w:color w:val="2D2D2D"/>
          <w:spacing w:val="2"/>
          <w:sz w:val="21"/>
          <w:szCs w:val="21"/>
          <w:lang w:eastAsia="ru-RU"/>
        </w:rPr>
        <w:br/>
        <w:t>тарифного регулирования</w:t>
      </w:r>
      <w:r w:rsidRPr="00FF05C5">
        <w:rPr>
          <w:rFonts w:ascii="Arial" w:eastAsia="Times New Roman" w:hAnsi="Arial" w:cs="Arial"/>
          <w:color w:val="2D2D2D"/>
          <w:spacing w:val="2"/>
          <w:sz w:val="21"/>
          <w:szCs w:val="21"/>
          <w:lang w:eastAsia="ru-RU"/>
        </w:rPr>
        <w:br/>
        <w:t>и энергетики</w:t>
      </w:r>
      <w:r w:rsidRPr="00FF05C5">
        <w:rPr>
          <w:rFonts w:ascii="Arial" w:eastAsia="Times New Roman" w:hAnsi="Arial" w:cs="Arial"/>
          <w:color w:val="2D2D2D"/>
          <w:spacing w:val="2"/>
          <w:sz w:val="21"/>
          <w:szCs w:val="21"/>
          <w:lang w:eastAsia="ru-RU"/>
        </w:rPr>
        <w:br/>
        <w:t>Челябинской области</w:t>
      </w:r>
      <w:r w:rsidRPr="00FF05C5">
        <w:rPr>
          <w:rFonts w:ascii="Arial" w:eastAsia="Times New Roman" w:hAnsi="Arial" w:cs="Arial"/>
          <w:color w:val="2D2D2D"/>
          <w:spacing w:val="2"/>
          <w:sz w:val="21"/>
          <w:szCs w:val="21"/>
          <w:lang w:eastAsia="ru-RU"/>
        </w:rPr>
        <w:br/>
        <w:t>от 28 декабря 2016 г. N 66/2</w:t>
      </w:r>
    </w:p>
    <w:p w:rsidR="00CF01AF" w:rsidRPr="00FF05C5" w:rsidRDefault="00CF01AF" w:rsidP="00CF01AF">
      <w:pPr>
        <w:shd w:val="clear" w:color="auto" w:fill="FFFFFF"/>
        <w:spacing w:line="315" w:lineRule="atLeast"/>
        <w:jc w:val="center"/>
        <w:textAlignment w:val="baseline"/>
        <w:rPr>
          <w:rFonts w:ascii="Arial" w:eastAsia="Times New Roman" w:hAnsi="Arial" w:cs="Arial"/>
          <w:color w:val="2D2D2D"/>
          <w:spacing w:val="2"/>
          <w:sz w:val="21"/>
          <w:szCs w:val="21"/>
          <w:lang w:eastAsia="ru-RU"/>
        </w:rPr>
      </w:pPr>
      <w:r w:rsidRPr="00FF05C5">
        <w:rPr>
          <w:rFonts w:ascii="Arial" w:eastAsia="Times New Roman" w:hAnsi="Arial" w:cs="Arial"/>
          <w:color w:val="2D2D2D"/>
          <w:spacing w:val="2"/>
          <w:sz w:val="21"/>
          <w:szCs w:val="21"/>
          <w:lang w:eastAsia="ru-RU"/>
        </w:rPr>
        <w:t>(в ред. </w:t>
      </w:r>
      <w:hyperlink r:id="rId15" w:history="1">
        <w:r w:rsidRPr="00FF05C5">
          <w:rPr>
            <w:rFonts w:ascii="Arial" w:eastAsia="Times New Roman" w:hAnsi="Arial" w:cs="Arial"/>
            <w:color w:val="00466E"/>
            <w:spacing w:val="2"/>
            <w:sz w:val="21"/>
            <w:szCs w:val="21"/>
            <w:u w:val="single"/>
            <w:lang w:eastAsia="ru-RU"/>
          </w:rPr>
          <w:t>Постановления Министерства тарифного регулирования и энергетики Челябинской области от 15.09.2017 N 44/1</w:t>
        </w:r>
      </w:hyperlink>
      <w:r w:rsidRPr="00FF05C5">
        <w:rPr>
          <w:rFonts w:ascii="Arial" w:eastAsia="Times New Roman" w:hAnsi="Arial" w:cs="Arial"/>
          <w:color w:val="2D2D2D"/>
          <w:spacing w:val="2"/>
          <w:sz w:val="21"/>
          <w:szCs w:val="21"/>
          <w:lang w:eastAsia="ru-RU"/>
        </w:rPr>
        <w:t>)</w:t>
      </w:r>
      <w:r w:rsidRPr="00FF05C5">
        <w:rPr>
          <w:rFonts w:ascii="Arial" w:eastAsia="Times New Roman" w:hAnsi="Arial" w:cs="Arial"/>
          <w:color w:val="2D2D2D"/>
          <w:spacing w:val="2"/>
          <w:sz w:val="21"/>
          <w:szCs w:val="21"/>
          <w:lang w:eastAsia="ru-RU"/>
        </w:rPr>
        <w:br/>
      </w:r>
    </w:p>
    <w:tbl>
      <w:tblPr>
        <w:tblW w:w="0" w:type="auto"/>
        <w:tblCellMar>
          <w:left w:w="0" w:type="dxa"/>
          <w:right w:w="0" w:type="dxa"/>
        </w:tblCellMar>
        <w:tblLook w:val="04A0"/>
      </w:tblPr>
      <w:tblGrid>
        <w:gridCol w:w="2208"/>
        <w:gridCol w:w="2205"/>
        <w:gridCol w:w="2382"/>
        <w:gridCol w:w="2559"/>
      </w:tblGrid>
      <w:tr w:rsidR="00CF01AF" w:rsidRPr="00FF05C5" w:rsidTr="00936D44">
        <w:trPr>
          <w:trHeight w:val="15"/>
        </w:trPr>
        <w:tc>
          <w:tcPr>
            <w:tcW w:w="2218" w:type="dxa"/>
            <w:hideMark/>
          </w:tcPr>
          <w:p w:rsidR="00CF01AF" w:rsidRPr="00FF05C5" w:rsidRDefault="00CF01AF" w:rsidP="00936D44">
            <w:pPr>
              <w:rPr>
                <w:rFonts w:eastAsia="Times New Roman" w:cs="Times New Roman"/>
                <w:sz w:val="2"/>
                <w:szCs w:val="24"/>
                <w:lang w:eastAsia="ru-RU"/>
              </w:rPr>
            </w:pPr>
          </w:p>
        </w:tc>
        <w:tc>
          <w:tcPr>
            <w:tcW w:w="2218" w:type="dxa"/>
            <w:hideMark/>
          </w:tcPr>
          <w:p w:rsidR="00CF01AF" w:rsidRPr="00FF05C5" w:rsidRDefault="00CF01AF" w:rsidP="00936D44">
            <w:pPr>
              <w:rPr>
                <w:rFonts w:eastAsia="Times New Roman" w:cs="Times New Roman"/>
                <w:sz w:val="2"/>
                <w:szCs w:val="24"/>
                <w:lang w:eastAsia="ru-RU"/>
              </w:rPr>
            </w:pPr>
          </w:p>
        </w:tc>
        <w:tc>
          <w:tcPr>
            <w:tcW w:w="2402" w:type="dxa"/>
            <w:hideMark/>
          </w:tcPr>
          <w:p w:rsidR="00CF01AF" w:rsidRPr="00FF05C5" w:rsidRDefault="00CF01AF" w:rsidP="00936D44">
            <w:pPr>
              <w:rPr>
                <w:rFonts w:eastAsia="Times New Roman" w:cs="Times New Roman"/>
                <w:sz w:val="2"/>
                <w:szCs w:val="24"/>
                <w:lang w:eastAsia="ru-RU"/>
              </w:rPr>
            </w:pPr>
          </w:p>
        </w:tc>
        <w:tc>
          <w:tcPr>
            <w:tcW w:w="2587" w:type="dxa"/>
            <w:hideMark/>
          </w:tcPr>
          <w:p w:rsidR="00CF01AF" w:rsidRPr="00FF05C5" w:rsidRDefault="00CF01AF" w:rsidP="00936D44">
            <w:pPr>
              <w:rPr>
                <w:rFonts w:eastAsia="Times New Roman" w:cs="Times New Roman"/>
                <w:sz w:val="2"/>
                <w:szCs w:val="24"/>
                <w:lang w:eastAsia="ru-RU"/>
              </w:rPr>
            </w:pPr>
          </w:p>
        </w:tc>
      </w:tr>
      <w:tr w:rsidR="00CF01AF" w:rsidRPr="00FF05C5" w:rsidTr="00936D44">
        <w:tc>
          <w:tcPr>
            <w:tcW w:w="2218"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Категория многоквартирного (жилого) дома</w:t>
            </w:r>
          </w:p>
        </w:tc>
        <w:tc>
          <w:tcPr>
            <w:tcW w:w="7207"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Норматив потребления (Гкал на 1 кв. метр общей площади жилого (нежилого) помещения в месяц)</w:t>
            </w:r>
          </w:p>
        </w:tc>
      </w:tr>
      <w:tr w:rsidR="00CF01AF" w:rsidRPr="00FF05C5" w:rsidTr="00936D44">
        <w:tc>
          <w:tcPr>
            <w:tcW w:w="2218" w:type="dxa"/>
            <w:tcBorders>
              <w:top w:val="nil"/>
              <w:left w:val="single" w:sz="6" w:space="0" w:color="000000"/>
              <w:bottom w:val="nil"/>
              <w:right w:val="single" w:sz="6" w:space="0" w:color="000000"/>
            </w:tcBorders>
            <w:tcMar>
              <w:top w:w="0" w:type="dxa"/>
              <w:left w:w="149" w:type="dxa"/>
              <w:bottom w:w="0" w:type="dxa"/>
              <w:right w:w="149" w:type="dxa"/>
            </w:tcMar>
            <w:hideMark/>
          </w:tcPr>
          <w:p w:rsidR="00CF01AF" w:rsidRPr="00FF05C5" w:rsidRDefault="00CF01AF" w:rsidP="00936D44">
            <w:pPr>
              <w:rPr>
                <w:rFonts w:eastAsia="Times New Roman" w:cs="Times New Roman"/>
                <w:szCs w:val="24"/>
                <w:lang w:eastAsia="ru-RU"/>
              </w:rPr>
            </w:pP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со стенами из камня, кирпича</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со стенами из панелей, блоков</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со стенами из дерева, смешанных и других материалов</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Этажность</w:t>
            </w:r>
          </w:p>
        </w:tc>
        <w:tc>
          <w:tcPr>
            <w:tcW w:w="7207"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до 1999 года постройки включительно</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0,05698</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0,05698</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0,05698</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2</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0,06560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0,06560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0,06560</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3 - 4</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0,03927</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0,03927</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0,03927</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5 - 9</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0,03372</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0,03372</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0,03372</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10</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0,02942</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0,02942</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0,02942</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12</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0,03095</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0,03095</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0,03095</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13</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0,03130</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14</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0,03181</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0,03181</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0,03181</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15</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0,03224</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0,03224</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0,03224</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16 и более</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0,03310</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0,03310</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0,03310</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Этажность</w:t>
            </w:r>
          </w:p>
        </w:tc>
        <w:tc>
          <w:tcPr>
            <w:tcW w:w="7207"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многоквартирные и жилые дома после 1999 года постройки</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0,02649</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0,02649</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0,02649</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2</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0,02229</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0,02229</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0,02229</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3</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0,02581</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0,02581</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0,02581</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4 - 5</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0,02178</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0,02178</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0,02178</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6 - 7</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0,01766</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0,01766</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0,01766</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8</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0,01681</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0,01681</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0,01681</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9</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0,01684</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0,01684</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0,01684</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10</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0,01463</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0,01463</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0,01463</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11</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0,01595</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0,01595</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0,01595</w:t>
            </w:r>
          </w:p>
        </w:tc>
      </w:tr>
      <w:tr w:rsidR="00CF01AF" w:rsidRPr="00FF05C5" w:rsidTr="00936D44">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12 и более</w:t>
            </w:r>
          </w:p>
        </w:tc>
        <w:tc>
          <w:tcPr>
            <w:tcW w:w="221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0,01552</w:t>
            </w:r>
          </w:p>
        </w:tc>
        <w:tc>
          <w:tcPr>
            <w:tcW w:w="24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0,01552</w:t>
            </w:r>
          </w:p>
        </w:tc>
        <w:tc>
          <w:tcPr>
            <w:tcW w:w="258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CF01AF" w:rsidRPr="00FF05C5" w:rsidRDefault="00CF01AF" w:rsidP="00936D44">
            <w:pPr>
              <w:spacing w:line="315" w:lineRule="atLeast"/>
              <w:jc w:val="center"/>
              <w:textAlignment w:val="baseline"/>
              <w:rPr>
                <w:rFonts w:eastAsia="Times New Roman" w:cs="Times New Roman"/>
                <w:color w:val="2D2D2D"/>
                <w:sz w:val="21"/>
                <w:szCs w:val="21"/>
                <w:lang w:eastAsia="ru-RU"/>
              </w:rPr>
            </w:pPr>
            <w:r w:rsidRPr="00FF05C5">
              <w:rPr>
                <w:rFonts w:eastAsia="Times New Roman" w:cs="Times New Roman"/>
                <w:color w:val="2D2D2D"/>
                <w:sz w:val="21"/>
                <w:szCs w:val="21"/>
                <w:lang w:eastAsia="ru-RU"/>
              </w:rPr>
              <w:t>0,01552</w:t>
            </w:r>
          </w:p>
        </w:tc>
      </w:tr>
    </w:tbl>
    <w:p w:rsidR="00CF01AF" w:rsidRPr="0001481D" w:rsidRDefault="00CF01AF" w:rsidP="00CF01AF">
      <w:pPr>
        <w:shd w:val="clear" w:color="auto" w:fill="FFFFFF"/>
        <w:spacing w:line="315" w:lineRule="atLeast"/>
        <w:textAlignment w:val="baseline"/>
        <w:rPr>
          <w:rFonts w:cs="Times New Roman"/>
          <w:szCs w:val="24"/>
        </w:rPr>
      </w:pPr>
      <w:r w:rsidRPr="00FF05C5">
        <w:rPr>
          <w:rFonts w:ascii="Arial" w:eastAsia="Times New Roman" w:hAnsi="Arial" w:cs="Arial"/>
          <w:color w:val="2D2D2D"/>
          <w:spacing w:val="2"/>
          <w:sz w:val="21"/>
          <w:szCs w:val="21"/>
          <w:lang w:eastAsia="ru-RU"/>
        </w:rPr>
        <w:br/>
      </w:r>
      <w:r w:rsidRPr="00FF05C5">
        <w:rPr>
          <w:rFonts w:ascii="Arial" w:eastAsia="Times New Roman" w:hAnsi="Arial" w:cs="Arial"/>
          <w:color w:val="2D2D2D"/>
          <w:spacing w:val="2"/>
          <w:sz w:val="21"/>
          <w:szCs w:val="21"/>
          <w:lang w:eastAsia="ru-RU"/>
        </w:rPr>
        <w:br/>
      </w:r>
      <w:r w:rsidRPr="0001481D">
        <w:rPr>
          <w:rFonts w:eastAsia="Times New Roman" w:cs="Times New Roman"/>
          <w:spacing w:val="2"/>
          <w:szCs w:val="24"/>
          <w:lang w:eastAsia="ru-RU"/>
        </w:rPr>
        <w:t>Министр тарифного регулирования и энергетики Челябинской области Т.В.КУЧИЦ</w:t>
      </w:r>
    </w:p>
    <w:p w:rsidR="00CF30F6" w:rsidRDefault="00CF30F6" w:rsidP="008E4C2C">
      <w:pPr>
        <w:rPr>
          <w:szCs w:val="24"/>
        </w:rPr>
      </w:pPr>
    </w:p>
    <w:p w:rsidR="009D5FC0" w:rsidRDefault="00852886" w:rsidP="00E112D9">
      <w:pPr>
        <w:pStyle w:val="afd"/>
        <w:ind w:firstLine="0"/>
        <w:jc w:val="center"/>
      </w:pPr>
      <w:bookmarkStart w:id="109" w:name="_page_25_0"/>
      <w:r>
        <w:rPr>
          <w:noProof/>
        </w:rPr>
        <w:drawing>
          <wp:anchor distT="0" distB="0" distL="114300" distR="114300" simplePos="0" relativeHeight="251659264" behindDoc="1" locked="0" layoutInCell="0" allowOverlap="1">
            <wp:simplePos x="0" y="0"/>
            <wp:positionH relativeFrom="page">
              <wp:posOffset>914400</wp:posOffset>
            </wp:positionH>
            <wp:positionV relativeFrom="page">
              <wp:posOffset>3762375</wp:posOffset>
            </wp:positionV>
            <wp:extent cx="6105525" cy="6019800"/>
            <wp:effectExtent l="0" t="0" r="0" b="0"/>
            <wp:wrapNone/>
            <wp:docPr id="3" name="drawingObject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stretch/>
                  </pic:blipFill>
                  <pic:spPr>
                    <a:xfrm>
                      <a:off x="0" y="0"/>
                      <a:ext cx="6105525" cy="6019800"/>
                    </a:xfrm>
                    <a:prstGeom prst="rect">
                      <a:avLst/>
                    </a:prstGeom>
                    <a:noFill/>
                  </pic:spPr>
                </pic:pic>
              </a:graphicData>
            </a:graphic>
          </wp:anchor>
        </w:drawing>
      </w:r>
      <w:bookmarkEnd w:id="109"/>
      <w:r w:rsidR="00E112D9">
        <w:t xml:space="preserve">Рисунок </w:t>
      </w:r>
      <w:r w:rsidR="0020700B">
        <w:t>6.</w:t>
      </w:r>
      <w:r w:rsidR="00E112D9">
        <w:t xml:space="preserve"> Нормативы потребления</w:t>
      </w:r>
      <w:r w:rsidR="00C711A3">
        <w:t xml:space="preserve"> коммунальных услуг для населения(отопление)</w:t>
      </w:r>
      <w:r w:rsidR="0020700B">
        <w:t>.</w:t>
      </w:r>
    </w:p>
    <w:p w:rsidR="009A581A" w:rsidRDefault="009A581A" w:rsidP="009A581A">
      <w:pPr>
        <w:rPr>
          <w:lang w:eastAsia="ru-RU"/>
        </w:rPr>
      </w:pPr>
    </w:p>
    <w:p w:rsidR="00C711A3" w:rsidRDefault="00C711A3"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bookmarkStart w:id="110" w:name="_page_32_0"/>
      <w:r>
        <w:rPr>
          <w:noProof/>
          <w:lang w:eastAsia="ru-RU"/>
        </w:rPr>
        <w:drawing>
          <wp:anchor distT="0" distB="0" distL="114300" distR="114300" simplePos="0" relativeHeight="251663360" behindDoc="1" locked="0" layoutInCell="0" allowOverlap="1">
            <wp:simplePos x="0" y="0"/>
            <wp:positionH relativeFrom="page">
              <wp:posOffset>619125</wp:posOffset>
            </wp:positionH>
            <wp:positionV relativeFrom="page">
              <wp:posOffset>771525</wp:posOffset>
            </wp:positionV>
            <wp:extent cx="6321285" cy="9416415"/>
            <wp:effectExtent l="0" t="0" r="0" b="0"/>
            <wp:wrapNone/>
            <wp:docPr id="6" name="drawingObject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cstate="print"/>
                    <a:stretch/>
                  </pic:blipFill>
                  <pic:spPr>
                    <a:xfrm>
                      <a:off x="0" y="0"/>
                      <a:ext cx="6321285" cy="9416415"/>
                    </a:xfrm>
                    <a:prstGeom prst="rect">
                      <a:avLst/>
                    </a:prstGeom>
                    <a:noFill/>
                  </pic:spPr>
                </pic:pic>
              </a:graphicData>
            </a:graphic>
          </wp:anchor>
        </w:drawing>
      </w:r>
      <w:bookmarkEnd w:id="110"/>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Default="00E07368" w:rsidP="009A581A">
      <w:pPr>
        <w:rPr>
          <w:lang w:eastAsia="ru-RU"/>
        </w:rPr>
      </w:pPr>
    </w:p>
    <w:p w:rsidR="00E07368" w:rsidRPr="00E07368" w:rsidRDefault="00E07368" w:rsidP="009A581A">
      <w:pPr>
        <w:rPr>
          <w:b/>
          <w:bCs/>
          <w:sz w:val="20"/>
          <w:szCs w:val="20"/>
          <w:lang w:eastAsia="ru-RU"/>
        </w:rPr>
      </w:pPr>
      <w:r w:rsidRPr="00E07368">
        <w:rPr>
          <w:b/>
          <w:bCs/>
          <w:sz w:val="20"/>
          <w:szCs w:val="20"/>
          <w:lang w:eastAsia="ru-RU"/>
        </w:rPr>
        <w:t>Рисунок 7. Нормы потребления коммунальных услуг по горячему водоснабжению.</w:t>
      </w:r>
    </w:p>
    <w:p w:rsidR="00E07368" w:rsidRDefault="00E07368" w:rsidP="009A581A">
      <w:pPr>
        <w:rPr>
          <w:lang w:eastAsia="ru-RU"/>
        </w:rPr>
      </w:pPr>
    </w:p>
    <w:p w:rsidR="00E07368" w:rsidRPr="009A581A" w:rsidRDefault="00E07368" w:rsidP="009A581A">
      <w:pPr>
        <w:rPr>
          <w:lang w:eastAsia="ru-RU"/>
        </w:rPr>
      </w:pPr>
    </w:p>
    <w:p w:rsidR="00BD774B" w:rsidRPr="00C6481C" w:rsidRDefault="00FF068B" w:rsidP="00703788">
      <w:pPr>
        <w:pStyle w:val="2"/>
      </w:pPr>
      <w:bookmarkStart w:id="111" w:name="_Toc45291057"/>
      <w:bookmarkStart w:id="112" w:name="_Toc68509420"/>
      <w:r w:rsidRPr="00C6481C">
        <w:t>6</w:t>
      </w:r>
      <w:r w:rsidR="00866183" w:rsidRPr="00C6481C">
        <w:t xml:space="preserve">. </w:t>
      </w:r>
      <w:r w:rsidR="00BD774B" w:rsidRPr="00C6481C">
        <w:t>Балансы тепловой мощности и тепловой нагрузки в зонах действия источников тепловой энергии</w:t>
      </w:r>
      <w:bookmarkEnd w:id="111"/>
      <w:bookmarkEnd w:id="112"/>
    </w:p>
    <w:p w:rsidR="00BD774B" w:rsidRPr="00C6481C" w:rsidRDefault="00BD774B" w:rsidP="00256E5B">
      <w:pPr>
        <w:pStyle w:val="3"/>
        <w:spacing w:before="0" w:after="0"/>
        <w:rPr>
          <w:szCs w:val="24"/>
        </w:rPr>
      </w:pPr>
      <w:bookmarkStart w:id="113" w:name="_Toc45291058"/>
      <w:bookmarkStart w:id="114" w:name="_Toc68509421"/>
      <w:r w:rsidRPr="00C6481C">
        <w:rPr>
          <w:szCs w:val="24"/>
        </w:rPr>
        <w:t>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13"/>
      <w:bookmarkEnd w:id="114"/>
    </w:p>
    <w:p w:rsidR="00E066AD" w:rsidRPr="00E066AD" w:rsidRDefault="00E066AD" w:rsidP="00E066AD">
      <w:pPr>
        <w:rPr>
          <w:highlight w:val="yellow"/>
          <w:lang w:eastAsia="ru-RU"/>
        </w:rPr>
      </w:pPr>
    </w:p>
    <w:p w:rsidR="00464AEF" w:rsidRDefault="00464AEF" w:rsidP="00464AEF">
      <w:pPr>
        <w:autoSpaceDE w:val="0"/>
        <w:autoSpaceDN w:val="0"/>
        <w:adjustRightInd w:val="0"/>
        <w:rPr>
          <w:rFonts w:cs="Times New Roman"/>
          <w:szCs w:val="24"/>
        </w:rPr>
      </w:pPr>
      <w:r>
        <w:rPr>
          <w:rFonts w:cs="Times New Roman"/>
          <w:szCs w:val="24"/>
        </w:rPr>
        <w:t>По результатам анализа текущей ситуации в области производства и передачи тепловой энергии в муниципальном образовании разработаны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w:t>
      </w:r>
      <w:r w:rsidR="00327413">
        <w:rPr>
          <w:rFonts w:cs="Times New Roman"/>
          <w:szCs w:val="24"/>
        </w:rPr>
        <w:t xml:space="preserve"> по источнику тепловой энергии</w:t>
      </w:r>
      <w:r>
        <w:rPr>
          <w:rFonts w:cs="Times New Roman"/>
          <w:szCs w:val="24"/>
        </w:rPr>
        <w:t>.</w:t>
      </w:r>
    </w:p>
    <w:p w:rsidR="00AE3306" w:rsidRDefault="00AE3306" w:rsidP="00AE3306">
      <w:pPr>
        <w:pStyle w:val="affe"/>
        <w:keepLines w:val="0"/>
        <w:widowControl w:val="0"/>
        <w:spacing w:before="0" w:after="0" w:line="240" w:lineRule="auto"/>
        <w:ind w:left="0" w:firstLine="709"/>
        <w:jc w:val="both"/>
        <w:outlineLvl w:val="9"/>
        <w:rPr>
          <w:b w:val="0"/>
          <w:sz w:val="24"/>
          <w:szCs w:val="24"/>
        </w:rPr>
      </w:pPr>
      <w:bookmarkStart w:id="115" w:name="_Toc45291059"/>
      <w:r>
        <w:rPr>
          <w:b w:val="0"/>
          <w:sz w:val="24"/>
          <w:szCs w:val="24"/>
        </w:rPr>
        <w:t>Существующие и перспективные балансы тепловой мощности и тепловой нагрузки представлены в таблице ниже.</w:t>
      </w:r>
      <w:bookmarkEnd w:id="115"/>
    </w:p>
    <w:p w:rsidR="00AE3306" w:rsidRDefault="00AE3306" w:rsidP="00AE3306">
      <w:pPr>
        <w:pStyle w:val="afd"/>
        <w:keepNext/>
      </w:pPr>
      <w:r>
        <w:t xml:space="preserve">Таблица </w:t>
      </w:r>
      <w:r w:rsidR="00852886">
        <w:t>1</w:t>
      </w:r>
      <w:r w:rsidR="00EC0ADC">
        <w:t>9</w:t>
      </w:r>
      <w:r>
        <w:t>. Существующие и перспективные балансы тепловой мощности и тепловой нагрузки.</w:t>
      </w:r>
    </w:p>
    <w:tbl>
      <w:tblPr>
        <w:tblStyle w:val="a4"/>
        <w:tblW w:w="5000" w:type="pct"/>
        <w:tblLook w:val="04A0"/>
      </w:tblPr>
      <w:tblGrid>
        <w:gridCol w:w="2397"/>
        <w:gridCol w:w="1214"/>
        <w:gridCol w:w="1192"/>
        <w:gridCol w:w="1192"/>
        <w:gridCol w:w="1192"/>
        <w:gridCol w:w="1192"/>
        <w:gridCol w:w="1191"/>
      </w:tblGrid>
      <w:tr w:rsidR="00AE3306" w:rsidRPr="00942605" w:rsidTr="00327413">
        <w:trPr>
          <w:tblHeader/>
        </w:trPr>
        <w:tc>
          <w:tcPr>
            <w:tcW w:w="1252" w:type="pct"/>
            <w:vAlign w:val="center"/>
          </w:tcPr>
          <w:p w:rsidR="00AE3306" w:rsidRPr="00942605" w:rsidRDefault="00AE3306" w:rsidP="00AA3B13">
            <w:pPr>
              <w:ind w:firstLine="0"/>
              <w:jc w:val="center"/>
              <w:rPr>
                <w:sz w:val="20"/>
                <w:szCs w:val="20"/>
              </w:rPr>
            </w:pPr>
            <w:r w:rsidRPr="00942605">
              <w:rPr>
                <w:sz w:val="20"/>
                <w:szCs w:val="20"/>
              </w:rPr>
              <w:t>Наименование показателя</w:t>
            </w:r>
          </w:p>
        </w:tc>
        <w:tc>
          <w:tcPr>
            <w:tcW w:w="634" w:type="pct"/>
            <w:vAlign w:val="center"/>
          </w:tcPr>
          <w:p w:rsidR="00AE3306" w:rsidRPr="00942605" w:rsidRDefault="00AE3306" w:rsidP="0051709E">
            <w:pPr>
              <w:ind w:firstLine="5"/>
              <w:jc w:val="center"/>
              <w:rPr>
                <w:sz w:val="20"/>
                <w:szCs w:val="20"/>
              </w:rPr>
            </w:pPr>
            <w:r w:rsidRPr="00942605">
              <w:rPr>
                <w:sz w:val="20"/>
                <w:szCs w:val="20"/>
              </w:rPr>
              <w:t>201</w:t>
            </w:r>
            <w:r w:rsidR="00A03C68">
              <w:rPr>
                <w:sz w:val="20"/>
                <w:szCs w:val="20"/>
              </w:rPr>
              <w:t>9</w:t>
            </w:r>
            <w:r w:rsidRPr="00942605">
              <w:rPr>
                <w:sz w:val="20"/>
                <w:szCs w:val="20"/>
              </w:rPr>
              <w:t xml:space="preserve"> год</w:t>
            </w:r>
          </w:p>
        </w:tc>
        <w:tc>
          <w:tcPr>
            <w:tcW w:w="623" w:type="pct"/>
            <w:vAlign w:val="center"/>
          </w:tcPr>
          <w:p w:rsidR="00AE3306" w:rsidRPr="00942605" w:rsidRDefault="00AE3306" w:rsidP="0051709E">
            <w:pPr>
              <w:ind w:firstLine="5"/>
              <w:jc w:val="center"/>
              <w:rPr>
                <w:sz w:val="20"/>
                <w:szCs w:val="20"/>
              </w:rPr>
            </w:pPr>
            <w:r w:rsidRPr="00942605">
              <w:rPr>
                <w:sz w:val="20"/>
                <w:szCs w:val="20"/>
              </w:rPr>
              <w:t>20</w:t>
            </w:r>
            <w:r w:rsidR="00A03C68">
              <w:rPr>
                <w:sz w:val="20"/>
                <w:szCs w:val="20"/>
              </w:rPr>
              <w:t>20</w:t>
            </w:r>
            <w:r w:rsidRPr="00942605">
              <w:rPr>
                <w:sz w:val="20"/>
                <w:szCs w:val="20"/>
              </w:rPr>
              <w:t xml:space="preserve"> год</w:t>
            </w:r>
          </w:p>
        </w:tc>
        <w:tc>
          <w:tcPr>
            <w:tcW w:w="623" w:type="pct"/>
            <w:vAlign w:val="center"/>
          </w:tcPr>
          <w:p w:rsidR="00AE3306" w:rsidRPr="00942605" w:rsidRDefault="00AE3306" w:rsidP="0051709E">
            <w:pPr>
              <w:ind w:firstLine="5"/>
              <w:jc w:val="center"/>
              <w:rPr>
                <w:sz w:val="20"/>
                <w:szCs w:val="20"/>
              </w:rPr>
            </w:pPr>
            <w:r w:rsidRPr="00942605">
              <w:rPr>
                <w:sz w:val="20"/>
                <w:szCs w:val="20"/>
              </w:rPr>
              <w:t>20</w:t>
            </w:r>
            <w:r w:rsidR="00F449F8">
              <w:rPr>
                <w:sz w:val="20"/>
                <w:szCs w:val="20"/>
              </w:rPr>
              <w:t>2</w:t>
            </w:r>
            <w:r w:rsidR="00A03C68">
              <w:rPr>
                <w:sz w:val="20"/>
                <w:szCs w:val="20"/>
              </w:rPr>
              <w:t>1</w:t>
            </w:r>
            <w:r w:rsidRPr="00942605">
              <w:rPr>
                <w:sz w:val="20"/>
                <w:szCs w:val="20"/>
              </w:rPr>
              <w:t xml:space="preserve"> год</w:t>
            </w:r>
          </w:p>
        </w:tc>
        <w:tc>
          <w:tcPr>
            <w:tcW w:w="623" w:type="pct"/>
            <w:vAlign w:val="center"/>
          </w:tcPr>
          <w:p w:rsidR="00AE3306" w:rsidRPr="00942605" w:rsidRDefault="00AE3306" w:rsidP="0051709E">
            <w:pPr>
              <w:ind w:firstLine="5"/>
              <w:jc w:val="center"/>
              <w:rPr>
                <w:sz w:val="20"/>
                <w:szCs w:val="20"/>
              </w:rPr>
            </w:pPr>
            <w:r w:rsidRPr="00942605">
              <w:rPr>
                <w:sz w:val="20"/>
                <w:szCs w:val="20"/>
              </w:rPr>
              <w:t>202</w:t>
            </w:r>
            <w:r w:rsidR="00A03C68">
              <w:rPr>
                <w:sz w:val="20"/>
                <w:szCs w:val="20"/>
              </w:rPr>
              <w:t>2</w:t>
            </w:r>
            <w:r w:rsidRPr="00942605">
              <w:rPr>
                <w:sz w:val="20"/>
                <w:szCs w:val="20"/>
              </w:rPr>
              <w:t xml:space="preserve"> год</w:t>
            </w:r>
          </w:p>
        </w:tc>
        <w:tc>
          <w:tcPr>
            <w:tcW w:w="623" w:type="pct"/>
            <w:vAlign w:val="center"/>
          </w:tcPr>
          <w:p w:rsidR="00AE3306" w:rsidRPr="00942605" w:rsidRDefault="00AE3306" w:rsidP="0051709E">
            <w:pPr>
              <w:ind w:firstLine="5"/>
              <w:jc w:val="center"/>
              <w:rPr>
                <w:sz w:val="20"/>
                <w:szCs w:val="20"/>
              </w:rPr>
            </w:pPr>
            <w:r w:rsidRPr="00942605">
              <w:rPr>
                <w:sz w:val="20"/>
                <w:szCs w:val="20"/>
              </w:rPr>
              <w:t>202</w:t>
            </w:r>
            <w:r w:rsidR="00A03C68">
              <w:rPr>
                <w:sz w:val="20"/>
                <w:szCs w:val="20"/>
              </w:rPr>
              <w:t>3</w:t>
            </w:r>
            <w:r w:rsidRPr="00942605">
              <w:rPr>
                <w:sz w:val="20"/>
                <w:szCs w:val="20"/>
              </w:rPr>
              <w:t xml:space="preserve"> год</w:t>
            </w:r>
          </w:p>
        </w:tc>
        <w:tc>
          <w:tcPr>
            <w:tcW w:w="622" w:type="pct"/>
            <w:vAlign w:val="center"/>
          </w:tcPr>
          <w:p w:rsidR="00AE3306" w:rsidRPr="00942605" w:rsidRDefault="00AE3306" w:rsidP="0051709E">
            <w:pPr>
              <w:ind w:firstLine="5"/>
              <w:jc w:val="center"/>
              <w:rPr>
                <w:sz w:val="20"/>
                <w:szCs w:val="20"/>
              </w:rPr>
            </w:pPr>
            <w:r w:rsidRPr="00942605">
              <w:rPr>
                <w:sz w:val="20"/>
                <w:szCs w:val="20"/>
              </w:rPr>
              <w:t>202</w:t>
            </w:r>
            <w:r w:rsidR="00A03C68">
              <w:rPr>
                <w:sz w:val="20"/>
                <w:szCs w:val="20"/>
              </w:rPr>
              <w:t>4</w:t>
            </w:r>
            <w:r w:rsidRPr="00942605">
              <w:rPr>
                <w:sz w:val="20"/>
                <w:szCs w:val="20"/>
              </w:rPr>
              <w:t>-2027 гг.</w:t>
            </w:r>
          </w:p>
        </w:tc>
      </w:tr>
      <w:tr w:rsidR="00327413" w:rsidRPr="00942605" w:rsidTr="00327413">
        <w:tc>
          <w:tcPr>
            <w:tcW w:w="1252" w:type="pct"/>
            <w:vAlign w:val="center"/>
          </w:tcPr>
          <w:p w:rsidR="00327413" w:rsidRPr="00942605" w:rsidRDefault="00327413" w:rsidP="00AA3B13">
            <w:pPr>
              <w:ind w:firstLine="0"/>
              <w:jc w:val="center"/>
              <w:rPr>
                <w:sz w:val="20"/>
                <w:szCs w:val="20"/>
              </w:rPr>
            </w:pPr>
            <w:r w:rsidRPr="00942605">
              <w:rPr>
                <w:sz w:val="20"/>
                <w:szCs w:val="20"/>
              </w:rPr>
              <w:t>Источник тепловой энергии</w:t>
            </w:r>
          </w:p>
        </w:tc>
        <w:tc>
          <w:tcPr>
            <w:tcW w:w="3748" w:type="pct"/>
            <w:gridSpan w:val="6"/>
            <w:vAlign w:val="center"/>
          </w:tcPr>
          <w:p w:rsidR="00327413" w:rsidRPr="00942605" w:rsidRDefault="00327413" w:rsidP="0051709E">
            <w:pPr>
              <w:ind w:firstLine="5"/>
              <w:jc w:val="center"/>
              <w:rPr>
                <w:sz w:val="20"/>
                <w:szCs w:val="20"/>
              </w:rPr>
            </w:pPr>
            <w:r>
              <w:rPr>
                <w:sz w:val="20"/>
                <w:szCs w:val="20"/>
              </w:rPr>
              <w:t>Котельная, эксплуатируемая ООО «ЖКХ» п.Сулея</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Располагаемая мощность источника тепловой энергии Гкал/ч</w:t>
            </w:r>
          </w:p>
        </w:tc>
        <w:tc>
          <w:tcPr>
            <w:tcW w:w="634" w:type="pct"/>
            <w:vAlign w:val="center"/>
          </w:tcPr>
          <w:p w:rsidR="00AE3306" w:rsidRPr="00942605" w:rsidRDefault="00327413" w:rsidP="0051709E">
            <w:pPr>
              <w:ind w:firstLine="5"/>
              <w:jc w:val="center"/>
              <w:rPr>
                <w:sz w:val="20"/>
                <w:szCs w:val="20"/>
              </w:rPr>
            </w:pPr>
            <w:r>
              <w:rPr>
                <w:sz w:val="20"/>
                <w:szCs w:val="20"/>
              </w:rPr>
              <w:t>2,1</w:t>
            </w:r>
          </w:p>
        </w:tc>
        <w:tc>
          <w:tcPr>
            <w:tcW w:w="623" w:type="pct"/>
            <w:vAlign w:val="center"/>
          </w:tcPr>
          <w:p w:rsidR="00AE3306" w:rsidRPr="00942605" w:rsidRDefault="00327413" w:rsidP="0051709E">
            <w:pPr>
              <w:ind w:firstLine="5"/>
              <w:jc w:val="center"/>
              <w:rPr>
                <w:sz w:val="20"/>
                <w:szCs w:val="20"/>
              </w:rPr>
            </w:pPr>
            <w:r>
              <w:rPr>
                <w:sz w:val="20"/>
                <w:szCs w:val="20"/>
              </w:rPr>
              <w:t>2,1</w:t>
            </w:r>
          </w:p>
        </w:tc>
        <w:tc>
          <w:tcPr>
            <w:tcW w:w="623" w:type="pct"/>
            <w:vAlign w:val="center"/>
          </w:tcPr>
          <w:p w:rsidR="00AE3306" w:rsidRPr="00942605" w:rsidRDefault="00327413" w:rsidP="0051709E">
            <w:pPr>
              <w:ind w:firstLine="5"/>
              <w:jc w:val="center"/>
              <w:rPr>
                <w:sz w:val="20"/>
                <w:szCs w:val="20"/>
              </w:rPr>
            </w:pPr>
            <w:r>
              <w:rPr>
                <w:sz w:val="20"/>
                <w:szCs w:val="20"/>
              </w:rPr>
              <w:t>2,1</w:t>
            </w:r>
          </w:p>
        </w:tc>
        <w:tc>
          <w:tcPr>
            <w:tcW w:w="623" w:type="pct"/>
            <w:vAlign w:val="center"/>
          </w:tcPr>
          <w:p w:rsidR="00AE3306" w:rsidRPr="00942605" w:rsidRDefault="00327413" w:rsidP="0051709E">
            <w:pPr>
              <w:ind w:firstLine="5"/>
              <w:jc w:val="center"/>
              <w:rPr>
                <w:sz w:val="20"/>
                <w:szCs w:val="20"/>
              </w:rPr>
            </w:pPr>
            <w:r>
              <w:rPr>
                <w:sz w:val="20"/>
                <w:szCs w:val="20"/>
              </w:rPr>
              <w:t>2,1</w:t>
            </w:r>
          </w:p>
        </w:tc>
        <w:tc>
          <w:tcPr>
            <w:tcW w:w="623" w:type="pct"/>
            <w:vAlign w:val="center"/>
          </w:tcPr>
          <w:p w:rsidR="00AE3306" w:rsidRPr="00942605" w:rsidRDefault="00327413" w:rsidP="0051709E">
            <w:pPr>
              <w:ind w:firstLine="5"/>
              <w:jc w:val="center"/>
              <w:rPr>
                <w:sz w:val="20"/>
                <w:szCs w:val="20"/>
              </w:rPr>
            </w:pPr>
            <w:r>
              <w:rPr>
                <w:sz w:val="20"/>
                <w:szCs w:val="20"/>
              </w:rPr>
              <w:t>2,1</w:t>
            </w:r>
          </w:p>
        </w:tc>
        <w:tc>
          <w:tcPr>
            <w:tcW w:w="622" w:type="pct"/>
            <w:vAlign w:val="center"/>
          </w:tcPr>
          <w:p w:rsidR="00AE3306" w:rsidRPr="00942605" w:rsidRDefault="00327413" w:rsidP="0051709E">
            <w:pPr>
              <w:ind w:firstLine="5"/>
              <w:jc w:val="center"/>
              <w:rPr>
                <w:sz w:val="20"/>
                <w:szCs w:val="20"/>
              </w:rPr>
            </w:pPr>
            <w:r>
              <w:rPr>
                <w:sz w:val="20"/>
                <w:szCs w:val="20"/>
              </w:rPr>
              <w:t>2,1</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Затраты тепловой мощности на собственные и хозяйственные нужды источника тепловой энергии, Гкал/час</w:t>
            </w:r>
          </w:p>
        </w:tc>
        <w:tc>
          <w:tcPr>
            <w:tcW w:w="634" w:type="pct"/>
            <w:vAlign w:val="center"/>
          </w:tcPr>
          <w:p w:rsidR="00AE3306" w:rsidRPr="00942605" w:rsidRDefault="00327413" w:rsidP="0051709E">
            <w:pPr>
              <w:ind w:firstLine="5"/>
              <w:jc w:val="center"/>
              <w:rPr>
                <w:sz w:val="20"/>
                <w:szCs w:val="20"/>
              </w:rPr>
            </w:pPr>
            <w:r>
              <w:rPr>
                <w:sz w:val="20"/>
                <w:szCs w:val="20"/>
              </w:rPr>
              <w:t>0</w:t>
            </w:r>
          </w:p>
        </w:tc>
        <w:tc>
          <w:tcPr>
            <w:tcW w:w="623" w:type="pct"/>
            <w:vAlign w:val="center"/>
          </w:tcPr>
          <w:p w:rsidR="00AE3306" w:rsidRPr="00942605" w:rsidRDefault="00327413" w:rsidP="0051709E">
            <w:pPr>
              <w:ind w:firstLine="5"/>
              <w:jc w:val="center"/>
              <w:rPr>
                <w:sz w:val="20"/>
                <w:szCs w:val="20"/>
              </w:rPr>
            </w:pPr>
            <w:r>
              <w:rPr>
                <w:sz w:val="20"/>
                <w:szCs w:val="20"/>
              </w:rPr>
              <w:t>0</w:t>
            </w:r>
          </w:p>
        </w:tc>
        <w:tc>
          <w:tcPr>
            <w:tcW w:w="623" w:type="pct"/>
            <w:vAlign w:val="center"/>
          </w:tcPr>
          <w:p w:rsidR="00AE3306" w:rsidRPr="00942605" w:rsidRDefault="00327413" w:rsidP="0051709E">
            <w:pPr>
              <w:ind w:firstLine="5"/>
              <w:jc w:val="center"/>
              <w:rPr>
                <w:sz w:val="20"/>
                <w:szCs w:val="20"/>
              </w:rPr>
            </w:pPr>
            <w:r>
              <w:rPr>
                <w:sz w:val="20"/>
                <w:szCs w:val="20"/>
              </w:rPr>
              <w:t>0</w:t>
            </w:r>
          </w:p>
        </w:tc>
        <w:tc>
          <w:tcPr>
            <w:tcW w:w="623" w:type="pct"/>
            <w:vAlign w:val="center"/>
          </w:tcPr>
          <w:p w:rsidR="00AE3306" w:rsidRPr="00942605" w:rsidRDefault="00327413" w:rsidP="0051709E">
            <w:pPr>
              <w:ind w:firstLine="5"/>
              <w:jc w:val="center"/>
              <w:rPr>
                <w:sz w:val="20"/>
                <w:szCs w:val="20"/>
              </w:rPr>
            </w:pPr>
            <w:r>
              <w:rPr>
                <w:sz w:val="20"/>
                <w:szCs w:val="20"/>
              </w:rPr>
              <w:t>0</w:t>
            </w:r>
          </w:p>
        </w:tc>
        <w:tc>
          <w:tcPr>
            <w:tcW w:w="623" w:type="pct"/>
            <w:vAlign w:val="center"/>
          </w:tcPr>
          <w:p w:rsidR="00AE3306" w:rsidRPr="00942605" w:rsidRDefault="00327413" w:rsidP="0051709E">
            <w:pPr>
              <w:ind w:firstLine="5"/>
              <w:jc w:val="center"/>
              <w:rPr>
                <w:sz w:val="20"/>
                <w:szCs w:val="20"/>
              </w:rPr>
            </w:pPr>
            <w:r>
              <w:rPr>
                <w:sz w:val="20"/>
                <w:szCs w:val="20"/>
              </w:rPr>
              <w:t>0</w:t>
            </w:r>
          </w:p>
        </w:tc>
        <w:tc>
          <w:tcPr>
            <w:tcW w:w="622" w:type="pct"/>
            <w:vAlign w:val="center"/>
          </w:tcPr>
          <w:p w:rsidR="00AE3306" w:rsidRPr="00942605" w:rsidRDefault="00327413" w:rsidP="0051709E">
            <w:pPr>
              <w:ind w:firstLine="5"/>
              <w:jc w:val="center"/>
              <w:rPr>
                <w:sz w:val="20"/>
                <w:szCs w:val="20"/>
              </w:rPr>
            </w:pPr>
            <w:r>
              <w:rPr>
                <w:sz w:val="20"/>
                <w:szCs w:val="20"/>
              </w:rPr>
              <w:t>0</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Потери мощности в тепловой сети, Гкал/час</w:t>
            </w:r>
          </w:p>
        </w:tc>
        <w:tc>
          <w:tcPr>
            <w:tcW w:w="634" w:type="pct"/>
            <w:vAlign w:val="center"/>
          </w:tcPr>
          <w:p w:rsidR="00AE3306" w:rsidRPr="00942605" w:rsidRDefault="00327413" w:rsidP="0051709E">
            <w:pPr>
              <w:ind w:firstLine="5"/>
              <w:jc w:val="center"/>
              <w:rPr>
                <w:sz w:val="20"/>
                <w:szCs w:val="20"/>
              </w:rPr>
            </w:pPr>
            <w:r>
              <w:rPr>
                <w:sz w:val="20"/>
                <w:szCs w:val="20"/>
              </w:rPr>
              <w:t>0,08</w:t>
            </w:r>
          </w:p>
        </w:tc>
        <w:tc>
          <w:tcPr>
            <w:tcW w:w="623" w:type="pct"/>
            <w:vAlign w:val="center"/>
          </w:tcPr>
          <w:p w:rsidR="00AE3306" w:rsidRPr="00942605" w:rsidRDefault="00327413" w:rsidP="0051709E">
            <w:pPr>
              <w:ind w:firstLine="5"/>
              <w:jc w:val="center"/>
              <w:rPr>
                <w:sz w:val="20"/>
                <w:szCs w:val="20"/>
              </w:rPr>
            </w:pPr>
            <w:r>
              <w:rPr>
                <w:sz w:val="20"/>
                <w:szCs w:val="20"/>
              </w:rPr>
              <w:t>0,08</w:t>
            </w:r>
          </w:p>
        </w:tc>
        <w:tc>
          <w:tcPr>
            <w:tcW w:w="623" w:type="pct"/>
            <w:vAlign w:val="center"/>
          </w:tcPr>
          <w:p w:rsidR="00AE3306" w:rsidRPr="00942605" w:rsidRDefault="00327413" w:rsidP="0051709E">
            <w:pPr>
              <w:ind w:firstLine="5"/>
              <w:jc w:val="center"/>
              <w:rPr>
                <w:sz w:val="20"/>
                <w:szCs w:val="20"/>
              </w:rPr>
            </w:pPr>
            <w:r>
              <w:rPr>
                <w:sz w:val="20"/>
                <w:szCs w:val="20"/>
              </w:rPr>
              <w:t>0,08</w:t>
            </w:r>
          </w:p>
        </w:tc>
        <w:tc>
          <w:tcPr>
            <w:tcW w:w="623" w:type="pct"/>
            <w:vAlign w:val="center"/>
          </w:tcPr>
          <w:p w:rsidR="00AE3306" w:rsidRPr="00942605" w:rsidRDefault="00327413" w:rsidP="0051709E">
            <w:pPr>
              <w:ind w:firstLine="5"/>
              <w:jc w:val="center"/>
              <w:rPr>
                <w:sz w:val="20"/>
                <w:szCs w:val="20"/>
              </w:rPr>
            </w:pPr>
            <w:r>
              <w:rPr>
                <w:sz w:val="20"/>
                <w:szCs w:val="20"/>
              </w:rPr>
              <w:t>0,08</w:t>
            </w:r>
          </w:p>
        </w:tc>
        <w:tc>
          <w:tcPr>
            <w:tcW w:w="623" w:type="pct"/>
            <w:vAlign w:val="center"/>
          </w:tcPr>
          <w:p w:rsidR="00AE3306" w:rsidRPr="00942605" w:rsidRDefault="00327413" w:rsidP="0051709E">
            <w:pPr>
              <w:ind w:firstLine="5"/>
              <w:jc w:val="center"/>
              <w:rPr>
                <w:sz w:val="20"/>
                <w:szCs w:val="20"/>
              </w:rPr>
            </w:pPr>
            <w:r>
              <w:rPr>
                <w:sz w:val="20"/>
                <w:szCs w:val="20"/>
              </w:rPr>
              <w:t>0,08</w:t>
            </w:r>
          </w:p>
        </w:tc>
        <w:tc>
          <w:tcPr>
            <w:tcW w:w="622" w:type="pct"/>
            <w:vAlign w:val="center"/>
          </w:tcPr>
          <w:p w:rsidR="00AE3306" w:rsidRPr="00942605" w:rsidRDefault="00327413" w:rsidP="0051709E">
            <w:pPr>
              <w:ind w:firstLine="5"/>
              <w:jc w:val="center"/>
              <w:rPr>
                <w:sz w:val="20"/>
                <w:szCs w:val="20"/>
              </w:rPr>
            </w:pPr>
            <w:r>
              <w:rPr>
                <w:sz w:val="20"/>
                <w:szCs w:val="20"/>
              </w:rPr>
              <w:t>0,08</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Присоединенная тепловая нагрузка, в т.ч. Гкал/ч</w:t>
            </w:r>
          </w:p>
        </w:tc>
        <w:tc>
          <w:tcPr>
            <w:tcW w:w="634" w:type="pct"/>
            <w:vAlign w:val="center"/>
          </w:tcPr>
          <w:p w:rsidR="00AE3306" w:rsidRPr="00942605" w:rsidRDefault="00327413" w:rsidP="0051709E">
            <w:pPr>
              <w:ind w:firstLine="5"/>
              <w:jc w:val="center"/>
              <w:rPr>
                <w:sz w:val="20"/>
                <w:szCs w:val="20"/>
              </w:rPr>
            </w:pPr>
            <w:r>
              <w:rPr>
                <w:sz w:val="20"/>
                <w:szCs w:val="20"/>
              </w:rPr>
              <w:t>1,823</w:t>
            </w:r>
          </w:p>
        </w:tc>
        <w:tc>
          <w:tcPr>
            <w:tcW w:w="623" w:type="pct"/>
            <w:vAlign w:val="center"/>
          </w:tcPr>
          <w:p w:rsidR="00AE3306" w:rsidRPr="00942605" w:rsidRDefault="00327413" w:rsidP="0051709E">
            <w:pPr>
              <w:ind w:firstLine="5"/>
              <w:jc w:val="center"/>
              <w:rPr>
                <w:sz w:val="20"/>
                <w:szCs w:val="20"/>
              </w:rPr>
            </w:pPr>
            <w:r>
              <w:rPr>
                <w:sz w:val="20"/>
                <w:szCs w:val="20"/>
              </w:rPr>
              <w:t>1,823</w:t>
            </w:r>
          </w:p>
        </w:tc>
        <w:tc>
          <w:tcPr>
            <w:tcW w:w="623" w:type="pct"/>
            <w:vAlign w:val="center"/>
          </w:tcPr>
          <w:p w:rsidR="00AE3306" w:rsidRPr="00942605" w:rsidRDefault="00327413" w:rsidP="0051709E">
            <w:pPr>
              <w:ind w:firstLine="5"/>
              <w:jc w:val="center"/>
              <w:rPr>
                <w:sz w:val="20"/>
                <w:szCs w:val="20"/>
              </w:rPr>
            </w:pPr>
            <w:r>
              <w:rPr>
                <w:sz w:val="20"/>
                <w:szCs w:val="20"/>
              </w:rPr>
              <w:t>1,823</w:t>
            </w:r>
          </w:p>
        </w:tc>
        <w:tc>
          <w:tcPr>
            <w:tcW w:w="623" w:type="pct"/>
            <w:vAlign w:val="center"/>
          </w:tcPr>
          <w:p w:rsidR="00AE3306" w:rsidRPr="00942605" w:rsidRDefault="00327413" w:rsidP="0051709E">
            <w:pPr>
              <w:ind w:firstLine="5"/>
              <w:jc w:val="center"/>
              <w:rPr>
                <w:sz w:val="20"/>
                <w:szCs w:val="20"/>
              </w:rPr>
            </w:pPr>
            <w:r>
              <w:rPr>
                <w:sz w:val="20"/>
                <w:szCs w:val="20"/>
              </w:rPr>
              <w:t>1,823</w:t>
            </w:r>
          </w:p>
        </w:tc>
        <w:tc>
          <w:tcPr>
            <w:tcW w:w="623" w:type="pct"/>
            <w:vAlign w:val="center"/>
          </w:tcPr>
          <w:p w:rsidR="00AE3306" w:rsidRPr="00942605" w:rsidRDefault="00327413" w:rsidP="0051709E">
            <w:pPr>
              <w:ind w:firstLine="5"/>
              <w:jc w:val="center"/>
              <w:rPr>
                <w:sz w:val="20"/>
                <w:szCs w:val="20"/>
              </w:rPr>
            </w:pPr>
            <w:r>
              <w:rPr>
                <w:sz w:val="20"/>
                <w:szCs w:val="20"/>
              </w:rPr>
              <w:t>1,823</w:t>
            </w:r>
          </w:p>
        </w:tc>
        <w:tc>
          <w:tcPr>
            <w:tcW w:w="622" w:type="pct"/>
            <w:vAlign w:val="center"/>
          </w:tcPr>
          <w:p w:rsidR="00AE3306" w:rsidRPr="00942605" w:rsidRDefault="00327413" w:rsidP="0051709E">
            <w:pPr>
              <w:ind w:firstLine="5"/>
              <w:jc w:val="center"/>
              <w:rPr>
                <w:sz w:val="20"/>
                <w:szCs w:val="20"/>
              </w:rPr>
            </w:pPr>
            <w:r>
              <w:rPr>
                <w:sz w:val="20"/>
                <w:szCs w:val="20"/>
              </w:rPr>
              <w:t>1,823</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Отопление</w:t>
            </w:r>
          </w:p>
        </w:tc>
        <w:tc>
          <w:tcPr>
            <w:tcW w:w="634" w:type="pct"/>
            <w:vAlign w:val="center"/>
          </w:tcPr>
          <w:p w:rsidR="00AE3306" w:rsidRPr="00942605" w:rsidRDefault="00AC777C" w:rsidP="0051709E">
            <w:pPr>
              <w:ind w:firstLine="5"/>
              <w:jc w:val="center"/>
              <w:rPr>
                <w:sz w:val="20"/>
                <w:szCs w:val="20"/>
              </w:rPr>
            </w:pPr>
            <w:r>
              <w:rPr>
                <w:sz w:val="20"/>
                <w:szCs w:val="20"/>
              </w:rPr>
              <w:t>1,382</w:t>
            </w:r>
          </w:p>
        </w:tc>
        <w:tc>
          <w:tcPr>
            <w:tcW w:w="623" w:type="pct"/>
            <w:vAlign w:val="center"/>
          </w:tcPr>
          <w:p w:rsidR="00AE3306" w:rsidRPr="00942605" w:rsidRDefault="00AC777C" w:rsidP="0051709E">
            <w:pPr>
              <w:ind w:firstLine="5"/>
              <w:jc w:val="center"/>
              <w:rPr>
                <w:sz w:val="20"/>
                <w:szCs w:val="20"/>
              </w:rPr>
            </w:pPr>
            <w:r>
              <w:rPr>
                <w:sz w:val="20"/>
                <w:szCs w:val="20"/>
              </w:rPr>
              <w:t>1,382</w:t>
            </w:r>
          </w:p>
        </w:tc>
        <w:tc>
          <w:tcPr>
            <w:tcW w:w="623" w:type="pct"/>
            <w:vAlign w:val="center"/>
          </w:tcPr>
          <w:p w:rsidR="00AE3306" w:rsidRPr="00942605" w:rsidRDefault="00AC777C" w:rsidP="0051709E">
            <w:pPr>
              <w:ind w:firstLine="5"/>
              <w:jc w:val="center"/>
              <w:rPr>
                <w:sz w:val="20"/>
                <w:szCs w:val="20"/>
              </w:rPr>
            </w:pPr>
            <w:r>
              <w:rPr>
                <w:sz w:val="20"/>
                <w:szCs w:val="20"/>
              </w:rPr>
              <w:t>1,382</w:t>
            </w:r>
          </w:p>
        </w:tc>
        <w:tc>
          <w:tcPr>
            <w:tcW w:w="623" w:type="pct"/>
            <w:vAlign w:val="center"/>
          </w:tcPr>
          <w:p w:rsidR="00AE3306" w:rsidRPr="00942605" w:rsidRDefault="00AC777C" w:rsidP="0051709E">
            <w:pPr>
              <w:ind w:firstLine="5"/>
              <w:jc w:val="center"/>
              <w:rPr>
                <w:sz w:val="20"/>
                <w:szCs w:val="20"/>
              </w:rPr>
            </w:pPr>
            <w:r>
              <w:rPr>
                <w:sz w:val="20"/>
                <w:szCs w:val="20"/>
              </w:rPr>
              <w:t>1,382</w:t>
            </w:r>
          </w:p>
        </w:tc>
        <w:tc>
          <w:tcPr>
            <w:tcW w:w="623" w:type="pct"/>
            <w:vAlign w:val="center"/>
          </w:tcPr>
          <w:p w:rsidR="00AE3306" w:rsidRPr="00942605" w:rsidRDefault="00AC777C" w:rsidP="0051709E">
            <w:pPr>
              <w:ind w:firstLine="5"/>
              <w:jc w:val="center"/>
              <w:rPr>
                <w:sz w:val="20"/>
                <w:szCs w:val="20"/>
              </w:rPr>
            </w:pPr>
            <w:r>
              <w:rPr>
                <w:sz w:val="20"/>
                <w:szCs w:val="20"/>
              </w:rPr>
              <w:t>1,382</w:t>
            </w:r>
          </w:p>
        </w:tc>
        <w:tc>
          <w:tcPr>
            <w:tcW w:w="622" w:type="pct"/>
            <w:vAlign w:val="center"/>
          </w:tcPr>
          <w:p w:rsidR="00AE3306" w:rsidRPr="00942605" w:rsidRDefault="00AC777C" w:rsidP="0051709E">
            <w:pPr>
              <w:ind w:firstLine="5"/>
              <w:jc w:val="center"/>
              <w:rPr>
                <w:sz w:val="20"/>
                <w:szCs w:val="20"/>
              </w:rPr>
            </w:pPr>
            <w:r>
              <w:rPr>
                <w:sz w:val="20"/>
                <w:szCs w:val="20"/>
              </w:rPr>
              <w:t>1,382</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Вентиляция</w:t>
            </w:r>
          </w:p>
        </w:tc>
        <w:tc>
          <w:tcPr>
            <w:tcW w:w="634" w:type="pct"/>
            <w:vAlign w:val="center"/>
          </w:tcPr>
          <w:p w:rsidR="00AE3306" w:rsidRPr="00942605" w:rsidRDefault="00AC777C" w:rsidP="0051709E">
            <w:pPr>
              <w:ind w:firstLine="5"/>
              <w:jc w:val="center"/>
              <w:rPr>
                <w:sz w:val="20"/>
                <w:szCs w:val="20"/>
              </w:rPr>
            </w:pPr>
            <w:r>
              <w:rPr>
                <w:sz w:val="20"/>
                <w:szCs w:val="20"/>
              </w:rPr>
              <w:t>0,046</w:t>
            </w:r>
          </w:p>
        </w:tc>
        <w:tc>
          <w:tcPr>
            <w:tcW w:w="623" w:type="pct"/>
            <w:vAlign w:val="center"/>
          </w:tcPr>
          <w:p w:rsidR="00AE3306" w:rsidRPr="00942605" w:rsidRDefault="00AC777C" w:rsidP="0051709E">
            <w:pPr>
              <w:ind w:firstLine="5"/>
              <w:jc w:val="center"/>
              <w:rPr>
                <w:sz w:val="20"/>
                <w:szCs w:val="20"/>
              </w:rPr>
            </w:pPr>
            <w:r>
              <w:rPr>
                <w:sz w:val="20"/>
                <w:szCs w:val="20"/>
              </w:rPr>
              <w:t>0,046</w:t>
            </w:r>
          </w:p>
        </w:tc>
        <w:tc>
          <w:tcPr>
            <w:tcW w:w="623" w:type="pct"/>
            <w:vAlign w:val="center"/>
          </w:tcPr>
          <w:p w:rsidR="00AE3306" w:rsidRPr="00942605" w:rsidRDefault="00AC777C" w:rsidP="0051709E">
            <w:pPr>
              <w:ind w:firstLine="5"/>
              <w:jc w:val="center"/>
              <w:rPr>
                <w:sz w:val="20"/>
                <w:szCs w:val="20"/>
              </w:rPr>
            </w:pPr>
            <w:r>
              <w:rPr>
                <w:sz w:val="20"/>
                <w:szCs w:val="20"/>
              </w:rPr>
              <w:t>0,046</w:t>
            </w:r>
          </w:p>
        </w:tc>
        <w:tc>
          <w:tcPr>
            <w:tcW w:w="623" w:type="pct"/>
            <w:vAlign w:val="center"/>
          </w:tcPr>
          <w:p w:rsidR="00AE3306" w:rsidRPr="00942605" w:rsidRDefault="00AC777C" w:rsidP="0051709E">
            <w:pPr>
              <w:ind w:firstLine="5"/>
              <w:jc w:val="center"/>
              <w:rPr>
                <w:sz w:val="20"/>
                <w:szCs w:val="20"/>
              </w:rPr>
            </w:pPr>
            <w:r>
              <w:rPr>
                <w:sz w:val="20"/>
                <w:szCs w:val="20"/>
              </w:rPr>
              <w:t>0,046</w:t>
            </w:r>
          </w:p>
        </w:tc>
        <w:tc>
          <w:tcPr>
            <w:tcW w:w="623" w:type="pct"/>
            <w:vAlign w:val="center"/>
          </w:tcPr>
          <w:p w:rsidR="00AE3306" w:rsidRPr="00942605" w:rsidRDefault="00AC777C" w:rsidP="0051709E">
            <w:pPr>
              <w:ind w:firstLine="5"/>
              <w:jc w:val="center"/>
              <w:rPr>
                <w:sz w:val="20"/>
                <w:szCs w:val="20"/>
              </w:rPr>
            </w:pPr>
            <w:r>
              <w:rPr>
                <w:sz w:val="20"/>
                <w:szCs w:val="20"/>
              </w:rPr>
              <w:t>0,046</w:t>
            </w:r>
          </w:p>
        </w:tc>
        <w:tc>
          <w:tcPr>
            <w:tcW w:w="622" w:type="pct"/>
            <w:vAlign w:val="center"/>
          </w:tcPr>
          <w:p w:rsidR="00AE3306" w:rsidRPr="00942605" w:rsidRDefault="00AC777C" w:rsidP="0051709E">
            <w:pPr>
              <w:ind w:firstLine="5"/>
              <w:jc w:val="center"/>
              <w:rPr>
                <w:sz w:val="20"/>
                <w:szCs w:val="20"/>
              </w:rPr>
            </w:pPr>
            <w:r>
              <w:rPr>
                <w:sz w:val="20"/>
                <w:szCs w:val="20"/>
              </w:rPr>
              <w:t>0,046</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ГВС</w:t>
            </w:r>
          </w:p>
        </w:tc>
        <w:tc>
          <w:tcPr>
            <w:tcW w:w="634" w:type="pct"/>
            <w:vAlign w:val="center"/>
          </w:tcPr>
          <w:p w:rsidR="00AE3306" w:rsidRPr="00942605" w:rsidRDefault="00AC777C" w:rsidP="0051709E">
            <w:pPr>
              <w:ind w:firstLine="5"/>
              <w:jc w:val="center"/>
              <w:rPr>
                <w:sz w:val="20"/>
                <w:szCs w:val="20"/>
              </w:rPr>
            </w:pPr>
            <w:r>
              <w:rPr>
                <w:sz w:val="20"/>
                <w:szCs w:val="20"/>
              </w:rPr>
              <w:t>0,395</w:t>
            </w:r>
          </w:p>
        </w:tc>
        <w:tc>
          <w:tcPr>
            <w:tcW w:w="623" w:type="pct"/>
            <w:vAlign w:val="center"/>
          </w:tcPr>
          <w:p w:rsidR="00AE3306" w:rsidRPr="00942605" w:rsidRDefault="00AC777C" w:rsidP="0051709E">
            <w:pPr>
              <w:ind w:firstLine="5"/>
              <w:jc w:val="center"/>
              <w:rPr>
                <w:sz w:val="20"/>
                <w:szCs w:val="20"/>
              </w:rPr>
            </w:pPr>
            <w:r>
              <w:rPr>
                <w:sz w:val="20"/>
                <w:szCs w:val="20"/>
              </w:rPr>
              <w:t>0,395</w:t>
            </w:r>
          </w:p>
        </w:tc>
        <w:tc>
          <w:tcPr>
            <w:tcW w:w="623" w:type="pct"/>
            <w:vAlign w:val="center"/>
          </w:tcPr>
          <w:p w:rsidR="00AE3306" w:rsidRPr="00942605" w:rsidRDefault="00AC777C" w:rsidP="0051709E">
            <w:pPr>
              <w:ind w:firstLine="5"/>
              <w:jc w:val="center"/>
              <w:rPr>
                <w:sz w:val="20"/>
                <w:szCs w:val="20"/>
              </w:rPr>
            </w:pPr>
            <w:r>
              <w:rPr>
                <w:sz w:val="20"/>
                <w:szCs w:val="20"/>
              </w:rPr>
              <w:t>0,395</w:t>
            </w:r>
          </w:p>
        </w:tc>
        <w:tc>
          <w:tcPr>
            <w:tcW w:w="623" w:type="pct"/>
            <w:vAlign w:val="center"/>
          </w:tcPr>
          <w:p w:rsidR="00AE3306" w:rsidRPr="00942605" w:rsidRDefault="00AC777C" w:rsidP="0051709E">
            <w:pPr>
              <w:ind w:firstLine="5"/>
              <w:jc w:val="center"/>
              <w:rPr>
                <w:sz w:val="20"/>
                <w:szCs w:val="20"/>
              </w:rPr>
            </w:pPr>
            <w:r>
              <w:rPr>
                <w:sz w:val="20"/>
                <w:szCs w:val="20"/>
              </w:rPr>
              <w:t>0,395</w:t>
            </w:r>
          </w:p>
        </w:tc>
        <w:tc>
          <w:tcPr>
            <w:tcW w:w="623" w:type="pct"/>
            <w:vAlign w:val="center"/>
          </w:tcPr>
          <w:p w:rsidR="00AE3306" w:rsidRPr="00942605" w:rsidRDefault="00AC777C" w:rsidP="0051709E">
            <w:pPr>
              <w:ind w:firstLine="5"/>
              <w:jc w:val="center"/>
              <w:rPr>
                <w:sz w:val="20"/>
                <w:szCs w:val="20"/>
              </w:rPr>
            </w:pPr>
            <w:r>
              <w:rPr>
                <w:sz w:val="20"/>
                <w:szCs w:val="20"/>
              </w:rPr>
              <w:t>0,395</w:t>
            </w:r>
          </w:p>
        </w:tc>
        <w:tc>
          <w:tcPr>
            <w:tcW w:w="622" w:type="pct"/>
            <w:vAlign w:val="center"/>
          </w:tcPr>
          <w:p w:rsidR="00AE3306" w:rsidRPr="00942605" w:rsidRDefault="00AC777C" w:rsidP="0051709E">
            <w:pPr>
              <w:ind w:firstLine="5"/>
              <w:jc w:val="center"/>
              <w:rPr>
                <w:sz w:val="20"/>
                <w:szCs w:val="20"/>
              </w:rPr>
            </w:pPr>
            <w:r>
              <w:rPr>
                <w:sz w:val="20"/>
                <w:szCs w:val="20"/>
              </w:rPr>
              <w:t>0,395</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Резерв (+)/ дефицит (-) тепловой мощности, Гкал/ч</w:t>
            </w:r>
          </w:p>
        </w:tc>
        <w:tc>
          <w:tcPr>
            <w:tcW w:w="634" w:type="pct"/>
            <w:vAlign w:val="center"/>
          </w:tcPr>
          <w:p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3" w:type="pct"/>
            <w:vAlign w:val="center"/>
          </w:tcPr>
          <w:p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c>
          <w:tcPr>
            <w:tcW w:w="622" w:type="pct"/>
            <w:vAlign w:val="center"/>
          </w:tcPr>
          <w:p w:rsidR="00AE3306" w:rsidRPr="00942605" w:rsidRDefault="00AE3306" w:rsidP="0051709E">
            <w:pPr>
              <w:ind w:firstLine="5"/>
              <w:jc w:val="center"/>
              <w:rPr>
                <w:sz w:val="20"/>
                <w:szCs w:val="20"/>
              </w:rPr>
            </w:pPr>
            <w:r w:rsidRPr="00942605">
              <w:rPr>
                <w:sz w:val="20"/>
                <w:szCs w:val="20"/>
              </w:rPr>
              <w:t>+</w:t>
            </w:r>
            <w:r w:rsidR="00AC777C">
              <w:rPr>
                <w:sz w:val="20"/>
                <w:szCs w:val="20"/>
              </w:rPr>
              <w:t>0,277</w:t>
            </w:r>
          </w:p>
        </w:tc>
      </w:tr>
      <w:tr w:rsidR="00AE3306" w:rsidRPr="00942605" w:rsidTr="00327413">
        <w:tc>
          <w:tcPr>
            <w:tcW w:w="1252" w:type="pct"/>
            <w:vAlign w:val="center"/>
          </w:tcPr>
          <w:p w:rsidR="00AE3306" w:rsidRPr="00942605" w:rsidRDefault="00AE3306" w:rsidP="00AA3B13">
            <w:pPr>
              <w:ind w:firstLine="0"/>
              <w:jc w:val="center"/>
              <w:rPr>
                <w:sz w:val="20"/>
                <w:szCs w:val="20"/>
              </w:rPr>
            </w:pPr>
            <w:r w:rsidRPr="00942605">
              <w:rPr>
                <w:sz w:val="20"/>
                <w:szCs w:val="20"/>
              </w:rPr>
              <w:t>Доля резерва, %</w:t>
            </w:r>
          </w:p>
        </w:tc>
        <w:tc>
          <w:tcPr>
            <w:tcW w:w="634" w:type="pct"/>
            <w:vAlign w:val="center"/>
          </w:tcPr>
          <w:p w:rsidR="00AE3306" w:rsidRPr="00942605" w:rsidRDefault="00196AAB" w:rsidP="0051709E">
            <w:pPr>
              <w:ind w:firstLine="5"/>
              <w:jc w:val="center"/>
              <w:rPr>
                <w:sz w:val="20"/>
                <w:szCs w:val="20"/>
              </w:rPr>
            </w:pPr>
            <w:r>
              <w:rPr>
                <w:sz w:val="20"/>
                <w:szCs w:val="20"/>
              </w:rPr>
              <w:t>13,19</w:t>
            </w:r>
          </w:p>
        </w:tc>
        <w:tc>
          <w:tcPr>
            <w:tcW w:w="623" w:type="pct"/>
            <w:vAlign w:val="center"/>
          </w:tcPr>
          <w:p w:rsidR="00AE3306" w:rsidRPr="00942605" w:rsidRDefault="00196AAB" w:rsidP="0051709E">
            <w:pPr>
              <w:ind w:firstLine="5"/>
              <w:jc w:val="center"/>
              <w:rPr>
                <w:sz w:val="20"/>
                <w:szCs w:val="20"/>
              </w:rPr>
            </w:pPr>
            <w:r>
              <w:rPr>
                <w:sz w:val="20"/>
                <w:szCs w:val="20"/>
              </w:rPr>
              <w:t>13,19</w:t>
            </w:r>
          </w:p>
        </w:tc>
        <w:tc>
          <w:tcPr>
            <w:tcW w:w="623" w:type="pct"/>
            <w:vAlign w:val="center"/>
          </w:tcPr>
          <w:p w:rsidR="00AE3306" w:rsidRPr="00942605" w:rsidRDefault="00196AAB" w:rsidP="0051709E">
            <w:pPr>
              <w:ind w:firstLine="5"/>
              <w:jc w:val="center"/>
              <w:rPr>
                <w:sz w:val="20"/>
                <w:szCs w:val="20"/>
              </w:rPr>
            </w:pPr>
            <w:r>
              <w:rPr>
                <w:sz w:val="20"/>
                <w:szCs w:val="20"/>
              </w:rPr>
              <w:t>13,19</w:t>
            </w:r>
          </w:p>
        </w:tc>
        <w:tc>
          <w:tcPr>
            <w:tcW w:w="623" w:type="pct"/>
            <w:vAlign w:val="center"/>
          </w:tcPr>
          <w:p w:rsidR="00AE3306" w:rsidRPr="00942605" w:rsidRDefault="00196AAB" w:rsidP="0051709E">
            <w:pPr>
              <w:ind w:firstLine="5"/>
              <w:jc w:val="center"/>
              <w:rPr>
                <w:sz w:val="20"/>
                <w:szCs w:val="20"/>
              </w:rPr>
            </w:pPr>
            <w:r>
              <w:rPr>
                <w:sz w:val="20"/>
                <w:szCs w:val="20"/>
              </w:rPr>
              <w:t>13,19</w:t>
            </w:r>
          </w:p>
        </w:tc>
        <w:tc>
          <w:tcPr>
            <w:tcW w:w="623" w:type="pct"/>
            <w:vAlign w:val="center"/>
          </w:tcPr>
          <w:p w:rsidR="00AE3306" w:rsidRPr="00942605" w:rsidRDefault="00196AAB" w:rsidP="0051709E">
            <w:pPr>
              <w:ind w:firstLine="5"/>
              <w:jc w:val="center"/>
              <w:rPr>
                <w:sz w:val="20"/>
                <w:szCs w:val="20"/>
              </w:rPr>
            </w:pPr>
            <w:r>
              <w:rPr>
                <w:sz w:val="20"/>
                <w:szCs w:val="20"/>
              </w:rPr>
              <w:t>13,19</w:t>
            </w:r>
          </w:p>
        </w:tc>
        <w:tc>
          <w:tcPr>
            <w:tcW w:w="622" w:type="pct"/>
            <w:vAlign w:val="center"/>
          </w:tcPr>
          <w:p w:rsidR="00AE3306" w:rsidRPr="00942605" w:rsidRDefault="00196AAB" w:rsidP="0051709E">
            <w:pPr>
              <w:ind w:firstLine="5"/>
              <w:jc w:val="center"/>
              <w:rPr>
                <w:sz w:val="20"/>
                <w:szCs w:val="20"/>
              </w:rPr>
            </w:pPr>
            <w:r>
              <w:rPr>
                <w:sz w:val="20"/>
                <w:szCs w:val="20"/>
              </w:rPr>
              <w:t>13,19</w:t>
            </w:r>
          </w:p>
        </w:tc>
      </w:tr>
    </w:tbl>
    <w:p w:rsidR="00AE3306" w:rsidRDefault="00AE3306" w:rsidP="00AE3306"/>
    <w:p w:rsidR="00AE3306" w:rsidRDefault="00AE3306" w:rsidP="00AE3306">
      <w:r w:rsidRPr="00EA66F4">
        <w:t xml:space="preserve">Анализируя таблицу можно сделать вывод о том, что при </w:t>
      </w:r>
      <w:r>
        <w:t>замене трубопроводов с изоляцией из мин. ваты на трубы с ППУ изоляцией,</w:t>
      </w:r>
      <w:r w:rsidRPr="00EA66F4">
        <w:t xml:space="preserve"> потери при тран</w:t>
      </w:r>
      <w:r>
        <w:t>спортировке теплоносителя снизя</w:t>
      </w:r>
      <w:r w:rsidRPr="00EA66F4">
        <w:t>тся</w:t>
      </w:r>
      <w:r>
        <w:t>.</w:t>
      </w:r>
    </w:p>
    <w:p w:rsidR="00AE3306" w:rsidRDefault="00AE3306" w:rsidP="00AE3306">
      <w:r>
        <w:rPr>
          <w:shd w:val="clear" w:color="auto" w:fill="FFFFFF"/>
        </w:rPr>
        <w:t xml:space="preserve">С учетом сноса ветхого и аварийного жилья присоединенная нагрузка на котельную, эксплуатируемую </w:t>
      </w:r>
      <w:r w:rsidR="00E36182">
        <w:rPr>
          <w:shd w:val="clear" w:color="auto" w:fill="FFFFFF"/>
        </w:rPr>
        <w:t>ООО «ЖКХ» п.Сулея</w:t>
      </w:r>
      <w:r>
        <w:rPr>
          <w:shd w:val="clear" w:color="auto" w:fill="FFFFFF"/>
        </w:rPr>
        <w:t xml:space="preserve"> изменится незначительно.</w:t>
      </w:r>
    </w:p>
    <w:p w:rsidR="00AE3306" w:rsidRDefault="00AE3306" w:rsidP="00256E5B">
      <w:pPr>
        <w:pStyle w:val="3"/>
        <w:spacing w:before="0" w:after="0"/>
        <w:rPr>
          <w:szCs w:val="24"/>
        </w:rPr>
      </w:pPr>
    </w:p>
    <w:p w:rsidR="00BD774B" w:rsidRPr="00C6481C" w:rsidRDefault="00BD774B" w:rsidP="00256E5B">
      <w:pPr>
        <w:pStyle w:val="3"/>
        <w:spacing w:before="0" w:after="0"/>
        <w:rPr>
          <w:szCs w:val="24"/>
        </w:rPr>
      </w:pPr>
      <w:bookmarkStart w:id="116" w:name="_Toc45291060"/>
      <w:bookmarkStart w:id="117" w:name="_Toc68509422"/>
      <w:r w:rsidRPr="00C6481C">
        <w:rPr>
          <w:szCs w:val="24"/>
        </w:rPr>
        <w:t>6.2. 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16"/>
      <w:bookmarkEnd w:id="117"/>
    </w:p>
    <w:p w:rsidR="00E066AD" w:rsidRPr="00E066AD" w:rsidRDefault="00E066AD" w:rsidP="00E066AD">
      <w:pPr>
        <w:rPr>
          <w:highlight w:val="yellow"/>
          <w:lang w:eastAsia="ru-RU"/>
        </w:rPr>
      </w:pPr>
    </w:p>
    <w:p w:rsidR="00E066AD" w:rsidRDefault="00E066AD" w:rsidP="00E066AD">
      <w:pPr>
        <w:rPr>
          <w:lang w:eastAsia="ru-RU"/>
        </w:rPr>
      </w:pPr>
      <w:r>
        <w:rPr>
          <w:lang w:eastAsia="ru-RU"/>
        </w:rPr>
        <w:t>Данные о резервах и дефицитах тепловой мощности нетто и выводам тепловой мощности приведены в таблице ниже.</w:t>
      </w:r>
    </w:p>
    <w:p w:rsidR="0049224E" w:rsidRDefault="0049224E" w:rsidP="0049224E">
      <w:pPr>
        <w:pStyle w:val="afd"/>
        <w:keepNext/>
      </w:pPr>
      <w:r>
        <w:t xml:space="preserve">Таблица </w:t>
      </w:r>
      <w:r w:rsidR="00EC0ADC">
        <w:t>20</w:t>
      </w:r>
      <w:r w:rsidR="00017ED9">
        <w:t>.</w:t>
      </w:r>
      <w:r>
        <w:t xml:space="preserve"> Резервы и дефициты тепловой мощности нетто </w:t>
      </w:r>
      <w:r w:rsidR="00E36182">
        <w:t>ООО «ЖКХ» п.Сулея</w:t>
      </w:r>
      <w:r w:rsidR="00017ED9">
        <w:t>.</w:t>
      </w:r>
    </w:p>
    <w:tbl>
      <w:tblPr>
        <w:tblStyle w:val="a4"/>
        <w:tblW w:w="9464" w:type="dxa"/>
        <w:tblLook w:val="04A0"/>
      </w:tblPr>
      <w:tblGrid>
        <w:gridCol w:w="6345"/>
        <w:gridCol w:w="3119"/>
      </w:tblGrid>
      <w:tr w:rsidR="00AC4AB9" w:rsidRPr="00125411" w:rsidTr="00AC4AB9">
        <w:trPr>
          <w:tblHeader/>
        </w:trPr>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C4AB9" w:rsidRPr="00125411" w:rsidRDefault="00AC4AB9">
            <w:pPr>
              <w:ind w:firstLine="0"/>
              <w:jc w:val="center"/>
              <w:rPr>
                <w:rFonts w:cs="Times New Roman"/>
                <w:b/>
                <w:sz w:val="20"/>
                <w:szCs w:val="20"/>
              </w:rPr>
            </w:pPr>
            <w:r w:rsidRPr="00125411">
              <w:rPr>
                <w:rFonts w:cs="Times New Roman"/>
                <w:b/>
                <w:sz w:val="20"/>
                <w:szCs w:val="20"/>
              </w:rPr>
              <w:t>Наименование показателя</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4AB9" w:rsidRPr="00125411" w:rsidRDefault="00AC4AB9" w:rsidP="00AC4AB9">
            <w:pPr>
              <w:ind w:left="743" w:firstLine="0"/>
              <w:jc w:val="center"/>
              <w:rPr>
                <w:rFonts w:cs="Times New Roman"/>
                <w:b/>
                <w:sz w:val="20"/>
                <w:szCs w:val="20"/>
              </w:rPr>
            </w:pPr>
            <w:r>
              <w:rPr>
                <w:rFonts w:cs="Times New Roman"/>
                <w:b/>
                <w:sz w:val="20"/>
                <w:szCs w:val="20"/>
              </w:rPr>
              <w:t>202</w:t>
            </w:r>
            <w:r w:rsidR="00695026">
              <w:rPr>
                <w:rFonts w:cs="Times New Roman"/>
                <w:b/>
                <w:sz w:val="20"/>
                <w:szCs w:val="20"/>
              </w:rPr>
              <w:t>4</w:t>
            </w:r>
            <w:r>
              <w:rPr>
                <w:rFonts w:cs="Times New Roman"/>
                <w:b/>
                <w:sz w:val="20"/>
                <w:szCs w:val="20"/>
              </w:rPr>
              <w:t xml:space="preserve">г. </w:t>
            </w:r>
          </w:p>
        </w:tc>
      </w:tr>
      <w:tr w:rsidR="00AC4AB9"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C4AB9" w:rsidRPr="00125411" w:rsidRDefault="00AC4AB9">
            <w:pPr>
              <w:ind w:firstLine="0"/>
              <w:jc w:val="center"/>
              <w:rPr>
                <w:rFonts w:cs="Times New Roman"/>
                <w:sz w:val="20"/>
                <w:szCs w:val="20"/>
              </w:rPr>
            </w:pPr>
            <w:r w:rsidRPr="00125411">
              <w:rPr>
                <w:rFonts w:cs="Times New Roman"/>
                <w:sz w:val="20"/>
                <w:szCs w:val="20"/>
              </w:rPr>
              <w:t>Источник тепловой энергии</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AC4AB9" w:rsidRPr="00125411" w:rsidRDefault="00AC4AB9" w:rsidP="00C96F9C">
            <w:pPr>
              <w:ind w:firstLine="5"/>
              <w:jc w:val="center"/>
              <w:rPr>
                <w:rFonts w:cs="Times New Roman"/>
                <w:sz w:val="20"/>
                <w:szCs w:val="20"/>
              </w:rPr>
            </w:pPr>
            <w:r>
              <w:rPr>
                <w:rFonts w:cs="Times New Roman"/>
                <w:sz w:val="20"/>
                <w:szCs w:val="20"/>
              </w:rPr>
              <w:t xml:space="preserve">Котельная </w:t>
            </w:r>
            <w:r w:rsidR="00AA7AB8">
              <w:rPr>
                <w:rFonts w:cs="Times New Roman"/>
                <w:sz w:val="20"/>
                <w:szCs w:val="20"/>
              </w:rPr>
              <w:t>, эксплуатируемая ООО «ЖКХ» п.Сулея</w:t>
            </w:r>
          </w:p>
        </w:tc>
      </w:tr>
      <w:tr w:rsidR="00AC4AB9"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C4AB9" w:rsidRPr="00125411" w:rsidRDefault="00AC4AB9">
            <w:pPr>
              <w:ind w:firstLine="0"/>
              <w:jc w:val="center"/>
              <w:rPr>
                <w:rFonts w:cs="Times New Roman"/>
                <w:sz w:val="20"/>
                <w:szCs w:val="20"/>
              </w:rPr>
            </w:pPr>
            <w:r w:rsidRPr="00125411">
              <w:rPr>
                <w:rFonts w:cs="Times New Roman"/>
                <w:sz w:val="20"/>
                <w:szCs w:val="20"/>
              </w:rPr>
              <w:t>Располагаемая мощность источника тепловой энергии Гкал/ч</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AC4AB9" w:rsidRPr="00125411" w:rsidRDefault="00AA7AB8" w:rsidP="00C96F9C">
            <w:pPr>
              <w:ind w:firstLine="5"/>
              <w:jc w:val="center"/>
              <w:rPr>
                <w:rFonts w:cs="Times New Roman"/>
                <w:sz w:val="20"/>
                <w:szCs w:val="20"/>
              </w:rPr>
            </w:pPr>
            <w:r>
              <w:rPr>
                <w:rFonts w:cs="Times New Roman"/>
                <w:sz w:val="20"/>
                <w:szCs w:val="20"/>
              </w:rPr>
              <w:t>2,1</w:t>
            </w:r>
          </w:p>
        </w:tc>
      </w:tr>
      <w:tr w:rsidR="00AC4AB9"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C4AB9" w:rsidRPr="00125411" w:rsidRDefault="00AC4AB9">
            <w:pPr>
              <w:ind w:firstLine="0"/>
              <w:jc w:val="center"/>
              <w:rPr>
                <w:rFonts w:cs="Times New Roman"/>
                <w:sz w:val="20"/>
                <w:szCs w:val="20"/>
              </w:rPr>
            </w:pPr>
            <w:r w:rsidRPr="00125411">
              <w:rPr>
                <w:rFonts w:cs="Times New Roman"/>
                <w:sz w:val="20"/>
                <w:szCs w:val="20"/>
              </w:rPr>
              <w:t>Затраты тепловой мощности на собственные и хозяйственные нужды источника тепловой энергии,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AC4AB9" w:rsidRPr="00125411" w:rsidRDefault="00AA7AB8" w:rsidP="00C96F9C">
            <w:pPr>
              <w:ind w:firstLine="5"/>
              <w:jc w:val="center"/>
              <w:rPr>
                <w:rFonts w:cs="Times New Roman"/>
                <w:sz w:val="20"/>
                <w:szCs w:val="20"/>
              </w:rPr>
            </w:pPr>
            <w:r>
              <w:rPr>
                <w:rFonts w:cs="Times New Roman"/>
                <w:sz w:val="20"/>
                <w:szCs w:val="20"/>
              </w:rPr>
              <w:t>-</w:t>
            </w:r>
          </w:p>
        </w:tc>
      </w:tr>
      <w:tr w:rsidR="00445A4B"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445A4B" w:rsidRPr="00125411" w:rsidRDefault="00445A4B">
            <w:pPr>
              <w:ind w:firstLine="0"/>
              <w:jc w:val="center"/>
              <w:rPr>
                <w:rFonts w:cs="Times New Roman"/>
                <w:sz w:val="20"/>
                <w:szCs w:val="20"/>
              </w:rPr>
            </w:pPr>
            <w:r w:rsidRPr="00942605">
              <w:rPr>
                <w:sz w:val="20"/>
                <w:szCs w:val="20"/>
              </w:rPr>
              <w:t>Потери мощности в тепловой сети,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445A4B" w:rsidRDefault="00AA7AB8" w:rsidP="00C96F9C">
            <w:pPr>
              <w:ind w:firstLine="5"/>
              <w:jc w:val="center"/>
              <w:rPr>
                <w:rFonts w:cs="Times New Roman"/>
                <w:sz w:val="20"/>
                <w:szCs w:val="20"/>
              </w:rPr>
            </w:pPr>
            <w:r>
              <w:rPr>
                <w:rFonts w:cs="Times New Roman"/>
                <w:sz w:val="20"/>
                <w:szCs w:val="20"/>
              </w:rPr>
              <w:t>0,08</w:t>
            </w:r>
          </w:p>
        </w:tc>
      </w:tr>
      <w:tr w:rsidR="00AC4AB9"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AC4AB9" w:rsidRPr="00125411" w:rsidRDefault="00AC4AB9">
            <w:pPr>
              <w:ind w:firstLine="0"/>
              <w:jc w:val="center"/>
              <w:rPr>
                <w:rFonts w:cs="Times New Roman"/>
                <w:sz w:val="20"/>
                <w:szCs w:val="20"/>
              </w:rPr>
            </w:pPr>
            <w:r w:rsidRPr="00125411">
              <w:rPr>
                <w:rFonts w:cs="Times New Roman"/>
                <w:sz w:val="20"/>
                <w:szCs w:val="20"/>
              </w:rPr>
              <w:t>Тепловая мощность нетто, Гкал/час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AC4AB9" w:rsidRPr="00125411" w:rsidRDefault="00AA7AB8" w:rsidP="00C96F9C">
            <w:pPr>
              <w:ind w:firstLine="5"/>
              <w:jc w:val="center"/>
              <w:rPr>
                <w:rFonts w:cs="Times New Roman"/>
                <w:sz w:val="20"/>
                <w:szCs w:val="20"/>
              </w:rPr>
            </w:pPr>
            <w:r>
              <w:rPr>
                <w:rFonts w:cs="Times New Roman"/>
                <w:sz w:val="20"/>
                <w:szCs w:val="20"/>
              </w:rPr>
              <w:t>1,823</w:t>
            </w:r>
          </w:p>
        </w:tc>
      </w:tr>
      <w:tr w:rsidR="00AC4AB9"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C4AB9" w:rsidRPr="00125411" w:rsidRDefault="00AC4AB9">
            <w:pPr>
              <w:ind w:firstLine="0"/>
              <w:jc w:val="center"/>
              <w:rPr>
                <w:rFonts w:cs="Times New Roman"/>
                <w:sz w:val="20"/>
                <w:szCs w:val="20"/>
              </w:rPr>
            </w:pPr>
            <w:r w:rsidRPr="00125411">
              <w:rPr>
                <w:rFonts w:cs="Times New Roman"/>
                <w:sz w:val="20"/>
                <w:szCs w:val="20"/>
              </w:rPr>
              <w:t>Присоединенная тепловая нагрузка,. Гкал/ч</w:t>
            </w:r>
            <w:r w:rsidR="00017ED9">
              <w:rPr>
                <w:rFonts w:cs="Times New Roman"/>
                <w:sz w:val="20"/>
                <w:szCs w:val="20"/>
              </w:rPr>
              <w:t>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AC4AB9" w:rsidRPr="00125411" w:rsidRDefault="00946CC2" w:rsidP="00C96F9C">
            <w:pPr>
              <w:ind w:firstLine="5"/>
              <w:jc w:val="center"/>
              <w:rPr>
                <w:rFonts w:cs="Times New Roman"/>
                <w:sz w:val="20"/>
                <w:szCs w:val="20"/>
              </w:rPr>
            </w:pPr>
            <w:r>
              <w:rPr>
                <w:rFonts w:cs="Times New Roman"/>
                <w:sz w:val="20"/>
                <w:szCs w:val="20"/>
              </w:rPr>
              <w:t>1,823</w:t>
            </w:r>
          </w:p>
        </w:tc>
      </w:tr>
      <w:tr w:rsidR="00AC4AB9"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C4AB9" w:rsidRPr="00125411" w:rsidRDefault="00AC4AB9">
            <w:pPr>
              <w:ind w:firstLine="0"/>
              <w:jc w:val="center"/>
              <w:rPr>
                <w:rFonts w:cs="Times New Roman"/>
                <w:sz w:val="20"/>
                <w:szCs w:val="20"/>
              </w:rPr>
            </w:pPr>
            <w:r w:rsidRPr="00125411">
              <w:rPr>
                <w:rFonts w:cs="Times New Roman"/>
                <w:sz w:val="20"/>
                <w:szCs w:val="20"/>
              </w:rPr>
              <w:t>Резерв (+)/ дефицит (-) тепловой мощности, Гкал/ч</w:t>
            </w:r>
            <w:r w:rsidR="00017ED9">
              <w:rPr>
                <w:rFonts w:cs="Times New Roman"/>
                <w:sz w:val="20"/>
                <w:szCs w:val="20"/>
              </w:rPr>
              <w:t>ас</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4AB9" w:rsidRPr="00125411" w:rsidRDefault="00946CC2" w:rsidP="003F68AD">
            <w:pPr>
              <w:ind w:firstLine="5"/>
              <w:jc w:val="center"/>
              <w:rPr>
                <w:rFonts w:cs="Times New Roman"/>
                <w:sz w:val="20"/>
                <w:szCs w:val="20"/>
              </w:rPr>
            </w:pPr>
            <w:r>
              <w:rPr>
                <w:rFonts w:cs="Times New Roman"/>
                <w:sz w:val="20"/>
                <w:szCs w:val="20"/>
              </w:rPr>
              <w:t>+0,277</w:t>
            </w:r>
          </w:p>
        </w:tc>
      </w:tr>
      <w:tr w:rsidR="00AC4AB9" w:rsidRPr="00125411" w:rsidTr="00AC4AB9">
        <w:tc>
          <w:tcPr>
            <w:tcW w:w="63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C4AB9" w:rsidRPr="00125411" w:rsidRDefault="00AC4AB9">
            <w:pPr>
              <w:ind w:firstLine="0"/>
              <w:jc w:val="center"/>
              <w:rPr>
                <w:rFonts w:cs="Times New Roman"/>
                <w:sz w:val="20"/>
                <w:szCs w:val="20"/>
              </w:rPr>
            </w:pPr>
            <w:r w:rsidRPr="00125411">
              <w:rPr>
                <w:rFonts w:cs="Times New Roman"/>
                <w:sz w:val="20"/>
                <w:szCs w:val="20"/>
              </w:rPr>
              <w:t>Доля резерва, %</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4AB9" w:rsidRPr="00125411" w:rsidRDefault="00946CC2">
            <w:pPr>
              <w:ind w:firstLine="5"/>
              <w:jc w:val="center"/>
              <w:rPr>
                <w:rFonts w:cs="Times New Roman"/>
                <w:sz w:val="20"/>
                <w:szCs w:val="20"/>
              </w:rPr>
            </w:pPr>
            <w:r>
              <w:rPr>
                <w:rFonts w:cs="Times New Roman"/>
                <w:sz w:val="20"/>
                <w:szCs w:val="20"/>
              </w:rPr>
              <w:t>13,19</w:t>
            </w:r>
          </w:p>
        </w:tc>
      </w:tr>
    </w:tbl>
    <w:p w:rsidR="00E066AD" w:rsidRDefault="00E066AD" w:rsidP="00E066AD">
      <w:pPr>
        <w:rPr>
          <w:highlight w:val="yellow"/>
          <w:lang w:eastAsia="ru-RU"/>
        </w:rPr>
      </w:pPr>
    </w:p>
    <w:p w:rsidR="005D6B4B" w:rsidRDefault="003372D4" w:rsidP="00AC4AB9">
      <w:pPr>
        <w:rPr>
          <w:lang w:eastAsia="ru-RU"/>
        </w:rPr>
      </w:pPr>
      <w:r>
        <w:rPr>
          <w:lang w:eastAsia="ru-RU"/>
        </w:rPr>
        <w:t xml:space="preserve">Вывод: в настоящее время на всех источниках тепловой энергии </w:t>
      </w:r>
      <w:r w:rsidR="00946CC2">
        <w:rPr>
          <w:lang w:eastAsia="ru-RU"/>
        </w:rPr>
        <w:t xml:space="preserve">ООО </w:t>
      </w:r>
      <w:r>
        <w:rPr>
          <w:lang w:eastAsia="ru-RU"/>
        </w:rPr>
        <w:t>«</w:t>
      </w:r>
      <w:r w:rsidR="00946CC2">
        <w:rPr>
          <w:lang w:eastAsia="ru-RU"/>
        </w:rPr>
        <w:t>ЖКХ</w:t>
      </w:r>
      <w:r>
        <w:rPr>
          <w:lang w:eastAsia="ru-RU"/>
        </w:rPr>
        <w:t>»</w:t>
      </w:r>
      <w:r w:rsidR="00946CC2">
        <w:rPr>
          <w:lang w:eastAsia="ru-RU"/>
        </w:rPr>
        <w:t xml:space="preserve"> п.Сулея</w:t>
      </w:r>
      <w:r>
        <w:rPr>
          <w:lang w:eastAsia="ru-RU"/>
        </w:rPr>
        <w:t xml:space="preserve"> дефициты тепловой мощности отсутствуют. Резерв</w:t>
      </w:r>
      <w:r w:rsidR="00AC4AB9">
        <w:rPr>
          <w:lang w:eastAsia="ru-RU"/>
        </w:rPr>
        <w:t xml:space="preserve"> тепловой мощности на котельной </w:t>
      </w:r>
      <w:r w:rsidR="00E36182">
        <w:rPr>
          <w:lang w:eastAsia="ru-RU"/>
        </w:rPr>
        <w:t>Сулеинского</w:t>
      </w:r>
      <w:r w:rsidR="00AC4AB9">
        <w:rPr>
          <w:lang w:eastAsia="ru-RU"/>
        </w:rPr>
        <w:t xml:space="preserve">городского поселения </w:t>
      </w:r>
      <w:r>
        <w:rPr>
          <w:lang w:eastAsia="ru-RU"/>
        </w:rPr>
        <w:t>со</w:t>
      </w:r>
      <w:r w:rsidR="008C77E7">
        <w:rPr>
          <w:lang w:eastAsia="ru-RU"/>
        </w:rPr>
        <w:t xml:space="preserve">ставляет </w:t>
      </w:r>
      <w:r w:rsidR="00946CC2">
        <w:rPr>
          <w:lang w:eastAsia="ru-RU"/>
        </w:rPr>
        <w:t>13,19</w:t>
      </w:r>
      <w:r w:rsidR="00AC4AB9">
        <w:rPr>
          <w:lang w:eastAsia="ru-RU"/>
        </w:rPr>
        <w:t>%.</w:t>
      </w:r>
      <w:r w:rsidR="008C77E7">
        <w:rPr>
          <w:lang w:eastAsia="ru-RU"/>
        </w:rPr>
        <w:t xml:space="preserve"> </w:t>
      </w:r>
    </w:p>
    <w:p w:rsidR="00A604DF" w:rsidRDefault="00A604DF" w:rsidP="00E066AD">
      <w:pPr>
        <w:rPr>
          <w:lang w:eastAsia="ru-RU"/>
        </w:rPr>
      </w:pPr>
    </w:p>
    <w:p w:rsidR="00F86A80" w:rsidRDefault="00F86A80" w:rsidP="00A604DF">
      <w:pPr>
        <w:pStyle w:val="3"/>
        <w:spacing w:before="0" w:after="0"/>
        <w:rPr>
          <w:szCs w:val="24"/>
        </w:rPr>
        <w:sectPr w:rsidR="00F86A80" w:rsidSect="004617F7">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bookmarkStart w:id="118" w:name="_Toc45291061"/>
      <w:bookmarkStart w:id="119" w:name="_Toc68509423"/>
    </w:p>
    <w:p w:rsidR="00A604DF" w:rsidRPr="00C9771B" w:rsidRDefault="00A604DF" w:rsidP="00A604DF">
      <w:pPr>
        <w:pStyle w:val="3"/>
        <w:spacing w:before="0" w:after="0"/>
        <w:rPr>
          <w:szCs w:val="24"/>
        </w:rPr>
      </w:pPr>
      <w:r w:rsidRPr="00C9771B">
        <w:rPr>
          <w:szCs w:val="24"/>
        </w:rPr>
        <w:t>6.3.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118"/>
      <w:bookmarkEnd w:id="119"/>
    </w:p>
    <w:p w:rsidR="00A604DF" w:rsidRDefault="00A604DF" w:rsidP="00A604DF">
      <w:pPr>
        <w:rPr>
          <w:highlight w:val="yellow"/>
          <w:lang w:eastAsia="ru-RU"/>
        </w:rPr>
      </w:pPr>
    </w:p>
    <w:p w:rsidR="00F86A80" w:rsidRDefault="009C69FF" w:rsidP="00F86A80">
      <w:pPr>
        <w:jc w:val="left"/>
        <w:rPr>
          <w:lang w:eastAsia="ru-RU"/>
        </w:rPr>
      </w:pPr>
      <w:r>
        <w:rPr>
          <w:lang w:eastAsia="ru-RU"/>
        </w:rPr>
        <w:t>Гидравлические режимы</w:t>
      </w:r>
      <w:r w:rsidRPr="00BE4D7C">
        <w:rPr>
          <w:lang w:eastAsia="ru-RU"/>
        </w:rPr>
        <w:t xml:space="preserve"> т</w:t>
      </w:r>
      <w:r w:rsidR="00445A4B">
        <w:rPr>
          <w:lang w:eastAsia="ru-RU"/>
        </w:rPr>
        <w:t xml:space="preserve">епловой сети, эксплуатируемой </w:t>
      </w:r>
      <w:r w:rsidR="00E36182">
        <w:rPr>
          <w:lang w:eastAsia="ru-RU"/>
        </w:rPr>
        <w:t>ООО «ЖКХ» п.Сулея</w:t>
      </w:r>
      <w:r w:rsidR="00C9771B">
        <w:rPr>
          <w:lang w:eastAsia="ru-RU"/>
        </w:rPr>
        <w:t xml:space="preserve">, </w:t>
      </w:r>
      <w:r w:rsidRPr="00BE4D7C">
        <w:rPr>
          <w:lang w:eastAsia="ru-RU"/>
        </w:rPr>
        <w:t>представлен</w:t>
      </w:r>
      <w:r>
        <w:rPr>
          <w:lang w:eastAsia="ru-RU"/>
        </w:rPr>
        <w:t>ы</w:t>
      </w:r>
      <w:r w:rsidRPr="00BE4D7C">
        <w:rPr>
          <w:lang w:eastAsia="ru-RU"/>
        </w:rPr>
        <w:t xml:space="preserve"> в таблице ниже</w:t>
      </w:r>
    </w:p>
    <w:p w:rsidR="00F86A80" w:rsidRDefault="00F86A80" w:rsidP="00F86A80">
      <w:pPr>
        <w:pStyle w:val="afd"/>
        <w:keepNext/>
      </w:pPr>
      <w:r>
        <w:t>Таблица 2</w:t>
      </w:r>
      <w:r w:rsidR="00EC0ADC">
        <w:t>1</w:t>
      </w:r>
      <w:r>
        <w:t xml:space="preserve">. Гидравлический </w:t>
      </w:r>
      <w:r w:rsidR="00542319">
        <w:t>расчет</w:t>
      </w:r>
      <w:r>
        <w:t xml:space="preserve"> тепловых сетей Сулеинского городского поселения.</w:t>
      </w:r>
    </w:p>
    <w:p w:rsidR="00F86A80" w:rsidRDefault="00F86A80" w:rsidP="00F86A80">
      <w:pPr>
        <w:jc w:val="left"/>
        <w:rPr>
          <w:lang w:eastAsia="ru-RU"/>
        </w:rPr>
      </w:pPr>
    </w:p>
    <w:tbl>
      <w:tblPr>
        <w:tblW w:w="14616" w:type="dxa"/>
        <w:tblInd w:w="93" w:type="dxa"/>
        <w:tblLayout w:type="fixed"/>
        <w:tblLook w:val="04A0"/>
      </w:tblPr>
      <w:tblGrid>
        <w:gridCol w:w="2756"/>
        <w:gridCol w:w="1087"/>
        <w:gridCol w:w="992"/>
        <w:gridCol w:w="992"/>
        <w:gridCol w:w="1276"/>
        <w:gridCol w:w="1134"/>
        <w:gridCol w:w="1398"/>
        <w:gridCol w:w="1056"/>
        <w:gridCol w:w="993"/>
        <w:gridCol w:w="915"/>
        <w:gridCol w:w="950"/>
        <w:gridCol w:w="1067"/>
      </w:tblGrid>
      <w:tr w:rsidR="00F86A80" w:rsidRPr="00547D43" w:rsidTr="00936D44">
        <w:trPr>
          <w:trHeight w:val="1605"/>
        </w:trPr>
        <w:tc>
          <w:tcPr>
            <w:tcW w:w="2756" w:type="dxa"/>
            <w:tcBorders>
              <w:top w:val="single" w:sz="8" w:space="0" w:color="auto"/>
              <w:left w:val="single" w:sz="8" w:space="0" w:color="auto"/>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Наименование участка</w:t>
            </w:r>
          </w:p>
        </w:tc>
        <w:tc>
          <w:tcPr>
            <w:tcW w:w="1087"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 диаметр трубопроводов на участке </w:t>
            </w:r>
            <w:r w:rsidRPr="00547D43">
              <w:rPr>
                <w:rFonts w:eastAsia="Times New Roman" w:cs="Times New Roman"/>
                <w:b/>
                <w:bCs/>
                <w:color w:val="000000"/>
                <w:sz w:val="18"/>
                <w:szCs w:val="18"/>
                <w:lang w:eastAsia="ru-RU"/>
              </w:rPr>
              <w:t>Dу</w:t>
            </w:r>
            <w:r w:rsidRPr="00547D43">
              <w:rPr>
                <w:rFonts w:eastAsia="Times New Roman" w:cs="Times New Roman"/>
                <w:color w:val="000000"/>
                <w:sz w:val="18"/>
                <w:szCs w:val="18"/>
                <w:lang w:eastAsia="ru-RU"/>
              </w:rPr>
              <w:t>, мм</w:t>
            </w:r>
          </w:p>
        </w:tc>
        <w:tc>
          <w:tcPr>
            <w:tcW w:w="992"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Длина участка (в двухтрубном исчислении) </w:t>
            </w:r>
            <w:r w:rsidRPr="00547D43">
              <w:rPr>
                <w:rFonts w:eastAsia="Times New Roman" w:cs="Times New Roman"/>
                <w:b/>
                <w:bCs/>
                <w:color w:val="000000"/>
                <w:sz w:val="18"/>
                <w:szCs w:val="18"/>
                <w:lang w:eastAsia="ru-RU"/>
              </w:rPr>
              <w:t>L</w:t>
            </w:r>
            <w:r w:rsidRPr="00547D43">
              <w:rPr>
                <w:rFonts w:eastAsia="Times New Roman" w:cs="Times New Roman"/>
                <w:color w:val="000000"/>
                <w:sz w:val="18"/>
                <w:szCs w:val="18"/>
                <w:lang w:eastAsia="ru-RU"/>
              </w:rPr>
              <w:t>, м</w:t>
            </w:r>
          </w:p>
        </w:tc>
        <w:tc>
          <w:tcPr>
            <w:tcW w:w="992"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b/>
                <w:bCs/>
                <w:color w:val="000000"/>
                <w:sz w:val="20"/>
                <w:szCs w:val="20"/>
                <w:lang w:eastAsia="ru-RU"/>
              </w:rPr>
            </w:pPr>
            <w:r w:rsidRPr="00547D43">
              <w:rPr>
                <w:rFonts w:eastAsia="Times New Roman" w:cs="Times New Roman"/>
                <w:color w:val="000000"/>
                <w:sz w:val="20"/>
                <w:szCs w:val="20"/>
                <w:lang w:eastAsia="ru-RU"/>
              </w:rPr>
              <w:t>Число Рейнольдса</w:t>
            </w:r>
            <w:r w:rsidRPr="00547D43">
              <w:rPr>
                <w:rFonts w:eastAsia="Times New Roman" w:cs="Times New Roman"/>
                <w:b/>
                <w:bCs/>
                <w:color w:val="000000"/>
                <w:sz w:val="20"/>
                <w:szCs w:val="20"/>
                <w:lang w:eastAsia="ru-RU"/>
              </w:rPr>
              <w:t>, Re</w:t>
            </w:r>
          </w:p>
        </w:tc>
        <w:tc>
          <w:tcPr>
            <w:tcW w:w="1276"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b/>
                <w:bCs/>
                <w:color w:val="000000"/>
                <w:szCs w:val="24"/>
                <w:lang w:eastAsia="ru-RU"/>
              </w:rPr>
            </w:pPr>
            <w:r w:rsidRPr="00547D43">
              <w:rPr>
                <w:rFonts w:eastAsia="Times New Roman" w:cs="Times New Roman"/>
                <w:color w:val="000000"/>
                <w:sz w:val="20"/>
                <w:szCs w:val="20"/>
                <w:lang w:eastAsia="ru-RU"/>
              </w:rPr>
              <w:t>Коэффициент гидравлического сопротивления</w:t>
            </w:r>
            <w:r w:rsidRPr="00547D43">
              <w:rPr>
                <w:rFonts w:eastAsia="Times New Roman" w:cs="Times New Roman"/>
                <w:b/>
                <w:bCs/>
                <w:color w:val="000000"/>
                <w:szCs w:val="24"/>
                <w:lang w:eastAsia="ru-RU"/>
              </w:rPr>
              <w:t>, λ</w:t>
            </w:r>
          </w:p>
        </w:tc>
        <w:tc>
          <w:tcPr>
            <w:tcW w:w="1134"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Удельное падение давления в трубопроводе </w:t>
            </w:r>
            <w:r w:rsidRPr="00547D43">
              <w:rPr>
                <w:rFonts w:eastAsia="Times New Roman" w:cs="Times New Roman"/>
                <w:b/>
                <w:bCs/>
                <w:color w:val="000000"/>
                <w:sz w:val="20"/>
                <w:szCs w:val="20"/>
                <w:lang w:eastAsia="ru-RU"/>
              </w:rPr>
              <w:t>R</w:t>
            </w:r>
            <w:r w:rsidRPr="00547D43">
              <w:rPr>
                <w:rFonts w:eastAsia="Times New Roman" w:cs="Times New Roman"/>
                <w:color w:val="000000"/>
                <w:sz w:val="20"/>
                <w:szCs w:val="20"/>
                <w:lang w:eastAsia="ru-RU"/>
              </w:rPr>
              <w:t>, Па/м</w:t>
            </w:r>
          </w:p>
        </w:tc>
        <w:tc>
          <w:tcPr>
            <w:tcW w:w="1398"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давления в трубопроводе </w:t>
            </w:r>
            <w:r w:rsidRPr="00547D43">
              <w:rPr>
                <w:rFonts w:eastAsia="Times New Roman" w:cs="Times New Roman"/>
                <w:b/>
                <w:bCs/>
                <w:color w:val="000000"/>
                <w:szCs w:val="24"/>
                <w:lang w:eastAsia="ru-RU"/>
              </w:rPr>
              <w:t>∆Рл,</w:t>
            </w:r>
            <w:r w:rsidRPr="00547D43">
              <w:rPr>
                <w:rFonts w:eastAsia="Times New Roman" w:cs="Times New Roman"/>
                <w:color w:val="000000"/>
                <w:sz w:val="20"/>
                <w:szCs w:val="20"/>
                <w:lang w:eastAsia="ru-RU"/>
              </w:rPr>
              <w:t xml:space="preserve"> Па</w:t>
            </w:r>
          </w:p>
        </w:tc>
        <w:tc>
          <w:tcPr>
            <w:tcW w:w="1056"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напора </w:t>
            </w:r>
            <w:r w:rsidRPr="00547D43">
              <w:rPr>
                <w:rFonts w:eastAsia="Times New Roman" w:cs="Times New Roman"/>
                <w:b/>
                <w:bCs/>
                <w:color w:val="000000"/>
                <w:szCs w:val="24"/>
                <w:lang w:eastAsia="ru-RU"/>
              </w:rPr>
              <w:t>∆Нл</w:t>
            </w:r>
            <w:r w:rsidRPr="00547D43">
              <w:rPr>
                <w:rFonts w:eastAsia="Times New Roman" w:cs="Times New Roman"/>
                <w:color w:val="000000"/>
                <w:sz w:val="20"/>
                <w:szCs w:val="20"/>
                <w:lang w:eastAsia="ru-RU"/>
              </w:rPr>
              <w:t>, м.вод.ст</w:t>
            </w:r>
          </w:p>
        </w:tc>
        <w:tc>
          <w:tcPr>
            <w:tcW w:w="993"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∆Рм,</w:t>
            </w:r>
            <w:r w:rsidRPr="00547D43">
              <w:rPr>
                <w:rFonts w:eastAsia="Times New Roman" w:cs="Times New Roman"/>
                <w:color w:val="000000"/>
                <w:sz w:val="20"/>
                <w:szCs w:val="20"/>
                <w:lang w:eastAsia="ru-RU"/>
              </w:rPr>
              <w:t xml:space="preserve"> Па</w:t>
            </w:r>
          </w:p>
        </w:tc>
        <w:tc>
          <w:tcPr>
            <w:tcW w:w="915"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м.вод.ст</w:t>
            </w:r>
          </w:p>
        </w:tc>
        <w:tc>
          <w:tcPr>
            <w:tcW w:w="950"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∆Нгео</w:t>
            </w:r>
            <w:r w:rsidRPr="00547D43">
              <w:rPr>
                <w:rFonts w:eastAsia="Times New Roman" w:cs="Times New Roman"/>
                <w:color w:val="000000"/>
                <w:sz w:val="20"/>
                <w:szCs w:val="20"/>
                <w:lang w:eastAsia="ru-RU"/>
              </w:rPr>
              <w:t>, м.вод.ст</w:t>
            </w:r>
          </w:p>
        </w:tc>
        <w:tc>
          <w:tcPr>
            <w:tcW w:w="1067" w:type="dxa"/>
            <w:tcBorders>
              <w:top w:val="single" w:sz="8" w:space="0" w:color="auto"/>
              <w:left w:val="nil"/>
              <w:bottom w:val="nil"/>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Суммарные потери напора </w:t>
            </w: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xml:space="preserve">, </w:t>
            </w:r>
          </w:p>
        </w:tc>
      </w:tr>
      <w:tr w:rsidR="00F86A80" w:rsidRPr="00547D43" w:rsidTr="00936D44">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w:t>
            </w:r>
          </w:p>
        </w:tc>
        <w:tc>
          <w:tcPr>
            <w:tcW w:w="1087"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w:t>
            </w:r>
          </w:p>
        </w:tc>
        <w:tc>
          <w:tcPr>
            <w:tcW w:w="992"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7=3*6</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w:t>
            </w:r>
          </w:p>
        </w:tc>
        <w:tc>
          <w:tcPr>
            <w:tcW w:w="993"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15"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w:t>
            </w:r>
          </w:p>
        </w:tc>
        <w:tc>
          <w:tcPr>
            <w:tcW w:w="950"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w:t>
            </w:r>
          </w:p>
        </w:tc>
        <w:tc>
          <w:tcPr>
            <w:tcW w:w="1067" w:type="dxa"/>
            <w:tcBorders>
              <w:top w:val="single" w:sz="8" w:space="0" w:color="auto"/>
              <w:left w:val="nil"/>
              <w:bottom w:val="single" w:sz="8" w:space="0" w:color="auto"/>
              <w:right w:val="single" w:sz="4" w:space="0" w:color="auto"/>
            </w:tcBorders>
            <w:shd w:val="clear" w:color="auto" w:fill="auto"/>
            <w:vAlign w:val="center"/>
            <w:hideMark/>
          </w:tcPr>
          <w:p w:rsidR="00F86A80" w:rsidRPr="00547D43" w:rsidRDefault="00F86A80"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12=8+10+11</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1</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58</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51501</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0,02100</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202,03</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11717,88</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1,1949</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1,2149</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2,4298</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2</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68</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76493</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0,01900</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130,55</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8877,73</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0,9053</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1010,02</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0,9453</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1,8906</w:t>
            </w:r>
          </w:p>
        </w:tc>
      </w:tr>
      <w:tr w:rsidR="00F86A80" w:rsidRPr="00547D43" w:rsidTr="00936D44">
        <w:trPr>
          <w:trHeight w:val="330"/>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3</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67033</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0,01964</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118,07</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2361,37</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0,2408</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0,2808</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0,5616</w:t>
            </w:r>
          </w:p>
        </w:tc>
      </w:tr>
      <w:tr w:rsidR="00F86A80" w:rsidRPr="00547D43" w:rsidTr="00936D44">
        <w:trPr>
          <w:trHeight w:val="315"/>
        </w:trPr>
        <w:tc>
          <w:tcPr>
            <w:tcW w:w="2756" w:type="dxa"/>
            <w:tcBorders>
              <w:top w:val="single" w:sz="4" w:space="0" w:color="auto"/>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4</w:t>
            </w:r>
          </w:p>
        </w:tc>
        <w:tc>
          <w:tcPr>
            <w:tcW w:w="1087" w:type="dxa"/>
            <w:tcBorders>
              <w:top w:val="single" w:sz="4" w:space="0" w:color="auto"/>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80</w:t>
            </w:r>
          </w:p>
        </w:tc>
        <w:tc>
          <w:tcPr>
            <w:tcW w:w="992" w:type="dxa"/>
            <w:tcBorders>
              <w:top w:val="single" w:sz="4" w:space="0" w:color="auto"/>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10</w:t>
            </w:r>
          </w:p>
        </w:tc>
        <w:tc>
          <w:tcPr>
            <w:tcW w:w="992" w:type="dxa"/>
            <w:tcBorders>
              <w:top w:val="single" w:sz="4" w:space="0" w:color="auto"/>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73445</w:t>
            </w:r>
          </w:p>
        </w:tc>
        <w:tc>
          <w:tcPr>
            <w:tcW w:w="1276" w:type="dxa"/>
            <w:tcBorders>
              <w:top w:val="single" w:sz="4" w:space="0" w:color="auto"/>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0,01920</w:t>
            </w:r>
          </w:p>
        </w:tc>
        <w:tc>
          <w:tcPr>
            <w:tcW w:w="1134" w:type="dxa"/>
            <w:tcBorders>
              <w:top w:val="single" w:sz="4" w:space="0" w:color="auto"/>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w:t>
            </w:r>
          </w:p>
        </w:tc>
        <w:tc>
          <w:tcPr>
            <w:tcW w:w="1398" w:type="dxa"/>
            <w:tcBorders>
              <w:top w:val="single" w:sz="4" w:space="0" w:color="auto"/>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1154,02</w:t>
            </w:r>
          </w:p>
        </w:tc>
        <w:tc>
          <w:tcPr>
            <w:tcW w:w="1056" w:type="dxa"/>
            <w:tcBorders>
              <w:top w:val="single" w:sz="4" w:space="0" w:color="auto"/>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0,1177</w:t>
            </w:r>
          </w:p>
        </w:tc>
        <w:tc>
          <w:tcPr>
            <w:tcW w:w="993" w:type="dxa"/>
            <w:tcBorders>
              <w:top w:val="single" w:sz="4" w:space="0" w:color="auto"/>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single" w:sz="4" w:space="0" w:color="auto"/>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0,1577</w:t>
            </w:r>
          </w:p>
        </w:tc>
        <w:tc>
          <w:tcPr>
            <w:tcW w:w="1067" w:type="dxa"/>
            <w:tcBorders>
              <w:top w:val="single" w:sz="4" w:space="0" w:color="auto"/>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0,3154</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5</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79832</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0,01880</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113,02</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2260,43</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0,2305</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0,2705</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0,5410</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6</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86218</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0,01844</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110,87</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1330,42</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0,1357</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0,1757</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0,3514</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7</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26</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92605</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0,01811</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108,9</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2831,53</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0,2887</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0,3437</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0,6874</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8</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98992</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0,01782</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107,1</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2142,08</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0,2184</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0,2584</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0,5168</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9</w:t>
            </w:r>
          </w:p>
        </w:tc>
        <w:tc>
          <w:tcPr>
            <w:tcW w:w="1087" w:type="dxa"/>
            <w:tcBorders>
              <w:top w:val="nil"/>
              <w:left w:val="nil"/>
              <w:bottom w:val="single" w:sz="4" w:space="0" w:color="auto"/>
              <w:right w:val="single" w:sz="4" w:space="0" w:color="auto"/>
            </w:tcBorders>
            <w:shd w:val="clear" w:color="auto" w:fill="auto"/>
          </w:tcPr>
          <w:p w:rsidR="00F86A80" w:rsidRPr="00DB12FD"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86A80" w:rsidRPr="00DB12FD" w:rsidRDefault="00F86A80" w:rsidP="00936D44">
            <w:pPr>
              <w:ind w:firstLine="0"/>
              <w:jc w:val="left"/>
              <w:rPr>
                <w:sz w:val="20"/>
                <w:szCs w:val="20"/>
              </w:rPr>
            </w:pPr>
            <w:r>
              <w:rPr>
                <w:sz w:val="20"/>
                <w:szCs w:val="20"/>
              </w:rPr>
              <w:t>56</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111765</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0,01728</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103,9</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5818,59</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0,5933</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0,6333</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1,2666</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10</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rsidR="00F86A80" w:rsidRDefault="00F86A80" w:rsidP="00936D44">
            <w:pPr>
              <w:ind w:firstLine="0"/>
              <w:jc w:val="left"/>
              <w:rPr>
                <w:sz w:val="20"/>
                <w:szCs w:val="20"/>
              </w:rPr>
            </w:pPr>
            <w:r>
              <w:rPr>
                <w:sz w:val="20"/>
                <w:szCs w:val="20"/>
              </w:rPr>
              <w:t>34</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114754</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0,01717</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82,58</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2807,59</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0,2863</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0,3413</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0,6826</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11 до магазинов</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rsidR="00F86A80" w:rsidRDefault="00F86A80" w:rsidP="00936D44">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41691</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0,02211</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212,72</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2552,68</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0,2603</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0,3003</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0,6006</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12</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rsidR="00F86A80" w:rsidRDefault="00F86A80" w:rsidP="00936D44">
            <w:pPr>
              <w:ind w:firstLine="0"/>
              <w:jc w:val="left"/>
              <w:rPr>
                <w:sz w:val="20"/>
                <w:szCs w:val="20"/>
              </w:rPr>
            </w:pPr>
            <w:r>
              <w:rPr>
                <w:sz w:val="20"/>
                <w:szCs w:val="20"/>
              </w:rPr>
              <w:t>14</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143488</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0,01624</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78,09</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1093,25</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0,1115</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0,1515</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0,3030</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86A80" w:rsidRPr="00DB12FD" w:rsidRDefault="00F86A80" w:rsidP="00936D44">
            <w:pPr>
              <w:ind w:firstLine="0"/>
              <w:rPr>
                <w:sz w:val="20"/>
                <w:szCs w:val="20"/>
              </w:rPr>
            </w:pPr>
            <w:r>
              <w:rPr>
                <w:sz w:val="20"/>
                <w:szCs w:val="20"/>
              </w:rPr>
              <w:t>Участок № 13</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rsidR="00F86A80" w:rsidRDefault="00F86A80" w:rsidP="00936D44">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45472</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0,02164</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104,48</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2601,95</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0,2653</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0,3053</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0,6106</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14</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194662</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0,01504</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72,36</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5064,93</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0,5165</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0,5715</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1,1430</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15</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145</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134140</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0,00928</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55,81</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8091,77</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0,8251</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0,8951</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1,7902</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16</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200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352027</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0,01297</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31,20</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623,96</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0,0636</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144,29</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0,1336</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0,2672</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17</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65</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281877</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0,01371</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65,96</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4287,41</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0,4372</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0,5108</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1,0220</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17 (до шолы)</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15</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130797</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0,01662</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79,92</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1198,78</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0,1222</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0,1958</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0,3920</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18</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263637</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0,01395</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67,07</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4695,08</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0,4788</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1106,21</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0,5338</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1,0676</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19</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192107</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0,01509</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145,19</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4355,73</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0,4442</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0,5442</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1,0884</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20</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74</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16350</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0,02795</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268,81</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19892,12</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2,0284</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2,1084</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4,2168</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22</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32699</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0,02350</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226,01</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6781,30</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0,6915</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0,7715</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1,5430</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23</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32</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38830</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0,02251</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216,54</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6929,21</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0,7066</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0,7766</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1,5532</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24</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18</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49049</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0,02123</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204,25</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3676,56</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0,3749</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0,4299</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0,8598</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25</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144666</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0,01620</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87,56</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2189,04</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0,2232</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0,3032</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0,6064</w:t>
            </w:r>
          </w:p>
        </w:tc>
      </w:tr>
      <w:tr w:rsidR="00F86A80" w:rsidRPr="00547D43" w:rsidTr="00936D44">
        <w:trPr>
          <w:trHeight w:val="315"/>
        </w:trPr>
        <w:tc>
          <w:tcPr>
            <w:tcW w:w="2756" w:type="dxa"/>
            <w:tcBorders>
              <w:top w:val="nil"/>
              <w:left w:val="single" w:sz="4" w:space="0" w:color="auto"/>
              <w:bottom w:val="single" w:sz="4" w:space="0" w:color="auto"/>
              <w:right w:val="single" w:sz="4" w:space="0" w:color="auto"/>
            </w:tcBorders>
            <w:shd w:val="clear" w:color="auto" w:fill="auto"/>
          </w:tcPr>
          <w:p w:rsidR="00F86A80" w:rsidRPr="00DB12FD" w:rsidRDefault="00F86A80" w:rsidP="00936D44">
            <w:pPr>
              <w:ind w:firstLine="0"/>
              <w:rPr>
                <w:sz w:val="20"/>
                <w:szCs w:val="20"/>
              </w:rPr>
            </w:pPr>
            <w:r>
              <w:rPr>
                <w:sz w:val="20"/>
                <w:szCs w:val="20"/>
              </w:rPr>
              <w:t>Участок № 26</w:t>
            </w:r>
          </w:p>
        </w:tc>
        <w:tc>
          <w:tcPr>
            <w:tcW w:w="1087"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F86A80" w:rsidRDefault="00F86A80" w:rsidP="00936D44">
            <w:pPr>
              <w:ind w:firstLine="0"/>
              <w:jc w:val="left"/>
              <w:rPr>
                <w:sz w:val="20"/>
                <w:szCs w:val="20"/>
              </w:rPr>
            </w:pPr>
            <w:r>
              <w:rPr>
                <w:sz w:val="20"/>
                <w:szCs w:val="20"/>
              </w:rPr>
              <w:t>390</w:t>
            </w:r>
          </w:p>
        </w:tc>
        <w:tc>
          <w:tcPr>
            <w:tcW w:w="992"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153124</w:t>
            </w:r>
          </w:p>
        </w:tc>
        <w:tc>
          <w:tcPr>
            <w:tcW w:w="127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0,01597</w:t>
            </w:r>
          </w:p>
        </w:tc>
        <w:tc>
          <w:tcPr>
            <w:tcW w:w="1134"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76,83</w:t>
            </w:r>
          </w:p>
        </w:tc>
        <w:tc>
          <w:tcPr>
            <w:tcW w:w="1398"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29964</w:t>
            </w:r>
          </w:p>
        </w:tc>
        <w:tc>
          <w:tcPr>
            <w:tcW w:w="1056" w:type="dxa"/>
            <w:tcBorders>
              <w:top w:val="nil"/>
              <w:left w:val="nil"/>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3,0554</w:t>
            </w:r>
          </w:p>
        </w:tc>
        <w:tc>
          <w:tcPr>
            <w:tcW w:w="993" w:type="dxa"/>
            <w:tcBorders>
              <w:top w:val="nil"/>
              <w:left w:val="nil"/>
              <w:bottom w:val="single" w:sz="4" w:space="0" w:color="auto"/>
              <w:right w:val="nil"/>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3,129</w:t>
            </w:r>
          </w:p>
        </w:tc>
        <w:tc>
          <w:tcPr>
            <w:tcW w:w="1067" w:type="dxa"/>
            <w:tcBorders>
              <w:top w:val="nil"/>
              <w:left w:val="nil"/>
              <w:bottom w:val="single" w:sz="4" w:space="0" w:color="auto"/>
              <w:right w:val="single" w:sz="4" w:space="0" w:color="auto"/>
            </w:tcBorders>
            <w:shd w:val="clear" w:color="auto" w:fill="auto"/>
            <w:noWrap/>
            <w:vAlign w:val="center"/>
          </w:tcPr>
          <w:p w:rsidR="00F86A80" w:rsidRPr="00547D43" w:rsidRDefault="00F86A80" w:rsidP="00936D44">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6,2584</w:t>
            </w:r>
          </w:p>
        </w:tc>
      </w:tr>
      <w:tr w:rsidR="00F86A80" w:rsidTr="00936D44">
        <w:trPr>
          <w:trHeight w:val="315"/>
        </w:trPr>
        <w:tc>
          <w:tcPr>
            <w:tcW w:w="4835" w:type="dxa"/>
            <w:gridSpan w:val="3"/>
            <w:tcBorders>
              <w:top w:val="single" w:sz="4" w:space="0" w:color="auto"/>
              <w:bottom w:val="nil"/>
            </w:tcBorders>
            <w:shd w:val="clear" w:color="auto" w:fill="auto"/>
          </w:tcPr>
          <w:p w:rsidR="00542319" w:rsidRDefault="00542319" w:rsidP="00542319">
            <w:pPr>
              <w:rPr>
                <w:lang w:eastAsia="ru-RU"/>
              </w:rPr>
            </w:pPr>
            <w:r>
              <w:rPr>
                <w:lang w:eastAsia="ru-RU"/>
              </w:rPr>
              <w:t>Перечень указанных в таблице обозначений:</w:t>
            </w:r>
          </w:p>
          <w:p w:rsidR="00542319" w:rsidRDefault="00542319" w:rsidP="00542319">
            <w:pPr>
              <w:rPr>
                <w:lang w:eastAsia="ru-RU"/>
              </w:rPr>
            </w:pPr>
            <w:r>
              <w:rPr>
                <w:lang w:eastAsia="ru-RU"/>
              </w:rPr>
              <w:t xml:space="preserve">- </w:t>
            </w:r>
            <w:r>
              <w:rPr>
                <w:lang w:val="en-US" w:eastAsia="ru-RU"/>
              </w:rPr>
              <w:t>L</w:t>
            </w:r>
            <w:r w:rsidRPr="000D6AC3">
              <w:rPr>
                <w:lang w:eastAsia="ru-RU"/>
              </w:rPr>
              <w:t xml:space="preserve"> </w:t>
            </w:r>
            <w:r>
              <w:rPr>
                <w:lang w:eastAsia="ru-RU"/>
              </w:rPr>
              <w:t>- длина участка, м.</w:t>
            </w:r>
          </w:p>
          <w:p w:rsidR="00542319" w:rsidRDefault="00542319" w:rsidP="00542319">
            <w:pPr>
              <w:rPr>
                <w:lang w:eastAsia="ru-RU"/>
              </w:rPr>
            </w:pPr>
            <w:r>
              <w:rPr>
                <w:lang w:eastAsia="ru-RU"/>
              </w:rPr>
              <w:t xml:space="preserve">- </w:t>
            </w:r>
            <w:r>
              <w:rPr>
                <w:lang w:val="en-US" w:eastAsia="ru-RU"/>
              </w:rPr>
              <w:t>D</w:t>
            </w:r>
            <w:r w:rsidRPr="000D6AC3">
              <w:rPr>
                <w:lang w:eastAsia="ru-RU"/>
              </w:rPr>
              <w:t xml:space="preserve"> </w:t>
            </w:r>
            <w:r>
              <w:rPr>
                <w:lang w:eastAsia="ru-RU"/>
              </w:rPr>
              <w:t>- диаметр участка, м</w:t>
            </w:r>
          </w:p>
          <w:p w:rsidR="00542319" w:rsidRDefault="00542319" w:rsidP="00542319">
            <w:pPr>
              <w:rPr>
                <w:lang w:eastAsia="ru-RU"/>
              </w:rPr>
            </w:pPr>
            <w:r>
              <w:rPr>
                <w:lang w:eastAsia="ru-RU"/>
              </w:rPr>
              <w:t xml:space="preserve">- </w:t>
            </w:r>
            <w:r>
              <w:rPr>
                <w:lang w:val="en-US" w:eastAsia="ru-RU"/>
              </w:rPr>
              <w:t>Re</w:t>
            </w:r>
            <w:r w:rsidRPr="00717DAE">
              <w:rPr>
                <w:lang w:eastAsia="ru-RU"/>
              </w:rPr>
              <w:t xml:space="preserve"> </w:t>
            </w:r>
            <w:r>
              <w:rPr>
                <w:lang w:eastAsia="ru-RU"/>
              </w:rPr>
              <w:t>- число Рейнольдса.</w:t>
            </w:r>
          </w:p>
          <w:p w:rsidR="00542319" w:rsidRPr="00717DAE" w:rsidRDefault="00542319" w:rsidP="00542319">
            <w:pPr>
              <w:rPr>
                <w:rFonts w:eastAsia="Times New Roman" w:cs="Times New Roman"/>
                <w:color w:val="000000" w:themeColor="text1"/>
                <w:szCs w:val="28"/>
                <w:lang w:eastAsia="ru-RU"/>
              </w:rPr>
            </w:pPr>
            <w:r w:rsidRPr="00717DAE">
              <w:rPr>
                <w:sz w:val="22"/>
                <w:lang w:eastAsia="ru-RU"/>
              </w:rPr>
              <w:t xml:space="preserve">- </w:t>
            </w:r>
            <w:r w:rsidRPr="00717DAE">
              <w:rPr>
                <w:rFonts w:eastAsia="Times New Roman" w:cs="Times New Roman"/>
                <w:color w:val="000000" w:themeColor="text1"/>
                <w:sz w:val="28"/>
                <w:szCs w:val="28"/>
                <w:lang w:eastAsia="ru-RU"/>
              </w:rPr>
              <w:t>λ</w:t>
            </w:r>
            <w:r w:rsidRPr="00717DAE">
              <w:rPr>
                <w:rFonts w:eastAsia="Times New Roman" w:cs="Times New Roman"/>
                <w:color w:val="000000" w:themeColor="text1"/>
                <w:szCs w:val="28"/>
                <w:lang w:eastAsia="ru-RU"/>
              </w:rPr>
              <w:t xml:space="preserve"> </w:t>
            </w:r>
            <w:r>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eastAsia="ru-RU"/>
              </w:rPr>
              <w:t>коэффициент гидравлического сопротивления</w:t>
            </w:r>
          </w:p>
          <w:p w:rsidR="00542319" w:rsidRDefault="00542319" w:rsidP="00542319">
            <w:pPr>
              <w:rPr>
                <w:rFonts w:eastAsia="Times New Roman" w:cs="Times New Roman"/>
                <w:color w:val="000000" w:themeColor="text1"/>
                <w:szCs w:val="28"/>
                <w:lang w:eastAsia="ru-RU"/>
              </w:rPr>
            </w:pPr>
            <w:r w:rsidRPr="00717DAE">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val="en-US" w:eastAsia="ru-RU"/>
              </w:rPr>
              <w:t>R</w:t>
            </w:r>
            <w:r w:rsidRPr="00717DAE">
              <w:rPr>
                <w:rFonts w:eastAsia="Times New Roman" w:cs="Times New Roman"/>
                <w:color w:val="000000" w:themeColor="text1"/>
                <w:szCs w:val="28"/>
                <w:lang w:eastAsia="ru-RU"/>
              </w:rPr>
              <w:t xml:space="preserve"> – удельное падение давления в трубопроводе</w:t>
            </w:r>
            <w:r>
              <w:rPr>
                <w:rFonts w:eastAsia="Times New Roman" w:cs="Times New Roman"/>
                <w:color w:val="000000" w:themeColor="text1"/>
                <w:szCs w:val="28"/>
                <w:lang w:eastAsia="ru-RU"/>
              </w:rPr>
              <w:t>, Па/м.</w:t>
            </w:r>
          </w:p>
          <w:p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P</w:t>
            </w:r>
            <w:r>
              <w:rPr>
                <w:rFonts w:eastAsia="Times New Roman" w:cs="Times New Roman"/>
                <w:color w:val="000000" w:themeColor="text1"/>
                <w:szCs w:val="28"/>
                <w:lang w:eastAsia="ru-RU"/>
              </w:rPr>
              <w:t>л – линейные потери давления в трубопроводе, Па.</w:t>
            </w:r>
          </w:p>
          <w:p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л – линейные потери напора, м.вод.ст.</w:t>
            </w:r>
          </w:p>
          <w:p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гео – потери напора, вследствие разности высот начала и конца участка тепловой сети.</w:t>
            </w:r>
          </w:p>
          <w:p w:rsidR="00542319" w:rsidRDefault="00542319" w:rsidP="00542319">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 – суммарные потери напора.</w:t>
            </w:r>
          </w:p>
          <w:p w:rsidR="00F86A80" w:rsidRDefault="00F86A80" w:rsidP="00936D44">
            <w:pPr>
              <w:ind w:firstLine="0"/>
              <w:jc w:val="left"/>
              <w:rPr>
                <w:sz w:val="20"/>
                <w:szCs w:val="20"/>
              </w:rPr>
            </w:pPr>
          </w:p>
        </w:tc>
        <w:tc>
          <w:tcPr>
            <w:tcW w:w="992" w:type="dxa"/>
            <w:tcBorders>
              <w:top w:val="single" w:sz="4" w:space="0" w:color="auto"/>
            </w:tcBorders>
            <w:shd w:val="clear" w:color="auto" w:fill="auto"/>
            <w:vAlign w:val="center"/>
          </w:tcPr>
          <w:p w:rsidR="00F86A80" w:rsidRDefault="00F86A80" w:rsidP="00936D44">
            <w:pPr>
              <w:ind w:firstLine="0"/>
              <w:jc w:val="center"/>
              <w:rPr>
                <w:rFonts w:eastAsia="Times New Roman" w:cs="Times New Roman"/>
                <w:color w:val="000000"/>
                <w:sz w:val="18"/>
                <w:szCs w:val="18"/>
                <w:lang w:eastAsia="ru-RU"/>
              </w:rPr>
            </w:pPr>
          </w:p>
        </w:tc>
        <w:tc>
          <w:tcPr>
            <w:tcW w:w="2410" w:type="dxa"/>
            <w:gridSpan w:val="2"/>
            <w:tcBorders>
              <w:top w:val="single" w:sz="4" w:space="0" w:color="auto"/>
              <w:left w:val="nil"/>
              <w:bottom w:val="nil"/>
            </w:tcBorders>
            <w:shd w:val="clear" w:color="auto" w:fill="auto"/>
            <w:vAlign w:val="center"/>
          </w:tcPr>
          <w:p w:rsidR="00F86A80" w:rsidRDefault="00F86A80" w:rsidP="00936D44">
            <w:pPr>
              <w:ind w:firstLine="0"/>
              <w:jc w:val="center"/>
              <w:rPr>
                <w:rFonts w:eastAsia="Times New Roman" w:cs="Times New Roman"/>
                <w:color w:val="000000"/>
                <w:sz w:val="18"/>
                <w:szCs w:val="18"/>
                <w:lang w:eastAsia="ru-RU"/>
              </w:rPr>
            </w:pPr>
          </w:p>
        </w:tc>
        <w:tc>
          <w:tcPr>
            <w:tcW w:w="1398" w:type="dxa"/>
            <w:tcBorders>
              <w:top w:val="single" w:sz="4" w:space="0" w:color="auto"/>
              <w:left w:val="nil"/>
            </w:tcBorders>
            <w:shd w:val="clear" w:color="auto" w:fill="auto"/>
            <w:vAlign w:val="center"/>
          </w:tcPr>
          <w:p w:rsidR="00F86A80" w:rsidRDefault="00F86A80" w:rsidP="00936D44">
            <w:pPr>
              <w:ind w:firstLine="0"/>
              <w:jc w:val="center"/>
              <w:rPr>
                <w:rFonts w:eastAsia="Times New Roman" w:cs="Times New Roman"/>
                <w:color w:val="000000"/>
                <w:sz w:val="18"/>
                <w:szCs w:val="18"/>
                <w:lang w:eastAsia="ru-RU"/>
              </w:rPr>
            </w:pPr>
          </w:p>
        </w:tc>
        <w:tc>
          <w:tcPr>
            <w:tcW w:w="2049" w:type="dxa"/>
            <w:gridSpan w:val="2"/>
            <w:tcBorders>
              <w:top w:val="single" w:sz="4" w:space="0" w:color="auto"/>
              <w:left w:val="nil"/>
              <w:bottom w:val="nil"/>
            </w:tcBorders>
            <w:shd w:val="clear" w:color="auto" w:fill="auto"/>
            <w:vAlign w:val="center"/>
          </w:tcPr>
          <w:p w:rsidR="00F86A80" w:rsidRDefault="00F86A80" w:rsidP="00936D44">
            <w:pPr>
              <w:ind w:firstLine="0"/>
              <w:jc w:val="center"/>
              <w:rPr>
                <w:rFonts w:eastAsia="Times New Roman" w:cs="Times New Roman"/>
                <w:color w:val="000000"/>
                <w:sz w:val="18"/>
                <w:szCs w:val="18"/>
                <w:lang w:eastAsia="ru-RU"/>
              </w:rPr>
            </w:pPr>
          </w:p>
        </w:tc>
        <w:tc>
          <w:tcPr>
            <w:tcW w:w="915" w:type="dxa"/>
            <w:tcBorders>
              <w:top w:val="single" w:sz="4" w:space="0" w:color="auto"/>
            </w:tcBorders>
            <w:shd w:val="clear" w:color="auto" w:fill="auto"/>
            <w:vAlign w:val="center"/>
          </w:tcPr>
          <w:p w:rsidR="00F86A80" w:rsidRDefault="00F86A80" w:rsidP="00936D44">
            <w:pPr>
              <w:ind w:firstLine="0"/>
              <w:jc w:val="center"/>
              <w:rPr>
                <w:rFonts w:eastAsia="Times New Roman" w:cs="Times New Roman"/>
                <w:color w:val="000000"/>
                <w:sz w:val="18"/>
                <w:szCs w:val="18"/>
                <w:lang w:eastAsia="ru-RU"/>
              </w:rPr>
            </w:pPr>
          </w:p>
        </w:tc>
        <w:tc>
          <w:tcPr>
            <w:tcW w:w="950" w:type="dxa"/>
            <w:tcBorders>
              <w:top w:val="single" w:sz="4" w:space="0" w:color="auto"/>
            </w:tcBorders>
            <w:shd w:val="clear" w:color="auto" w:fill="auto"/>
            <w:noWrap/>
            <w:vAlign w:val="center"/>
          </w:tcPr>
          <w:p w:rsidR="00F86A80" w:rsidRDefault="00F86A80" w:rsidP="00936D44">
            <w:pPr>
              <w:ind w:firstLine="0"/>
              <w:jc w:val="center"/>
              <w:rPr>
                <w:rFonts w:eastAsia="Times New Roman" w:cs="Times New Roman"/>
                <w:color w:val="000000"/>
                <w:sz w:val="18"/>
                <w:szCs w:val="18"/>
                <w:lang w:eastAsia="ru-RU"/>
              </w:rPr>
            </w:pPr>
          </w:p>
        </w:tc>
        <w:tc>
          <w:tcPr>
            <w:tcW w:w="1067" w:type="dxa"/>
            <w:tcBorders>
              <w:top w:val="single" w:sz="4" w:space="0" w:color="auto"/>
              <w:left w:val="nil"/>
              <w:bottom w:val="nil"/>
              <w:right w:val="single" w:sz="4" w:space="0" w:color="auto"/>
            </w:tcBorders>
            <w:shd w:val="clear" w:color="auto" w:fill="auto"/>
            <w:noWrap/>
            <w:vAlign w:val="center"/>
          </w:tcPr>
          <w:p w:rsidR="00F86A80" w:rsidRDefault="00F86A80" w:rsidP="00936D44">
            <w:pPr>
              <w:ind w:firstLine="0"/>
              <w:jc w:val="center"/>
              <w:rPr>
                <w:rFonts w:eastAsia="Times New Roman" w:cs="Times New Roman"/>
                <w:color w:val="000000"/>
                <w:sz w:val="18"/>
                <w:szCs w:val="18"/>
                <w:lang w:eastAsia="ru-RU"/>
              </w:rPr>
            </w:pPr>
          </w:p>
        </w:tc>
      </w:tr>
    </w:tbl>
    <w:p w:rsidR="00F86A80" w:rsidRDefault="00F86A80" w:rsidP="00F86A80">
      <w:pPr>
        <w:jc w:val="left"/>
        <w:rPr>
          <w:lang w:eastAsia="ru-RU"/>
        </w:rPr>
        <w:sectPr w:rsidR="00F86A80" w:rsidSect="00F86A80">
          <w:pgSz w:w="16838" w:h="11906" w:orient="landscape"/>
          <w:pgMar w:top="1701" w:right="1134" w:bottom="85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EF3C93" w:rsidRDefault="00BD774B" w:rsidP="00256E5B">
      <w:pPr>
        <w:pStyle w:val="3"/>
        <w:spacing w:before="0" w:after="0"/>
        <w:rPr>
          <w:szCs w:val="24"/>
        </w:rPr>
      </w:pPr>
      <w:bookmarkStart w:id="120" w:name="_Toc45291062"/>
      <w:bookmarkStart w:id="121" w:name="_Toc68509424"/>
      <w:r w:rsidRPr="00EF3C93">
        <w:rPr>
          <w:szCs w:val="24"/>
        </w:rPr>
        <w:t>6.4. Причины возникновения дефицитов тепловой мощности и последствий влияния дефицитов на качество теплоснабжения</w:t>
      </w:r>
      <w:r w:rsidR="00017ED9">
        <w:rPr>
          <w:szCs w:val="24"/>
        </w:rPr>
        <w:t>.</w:t>
      </w:r>
      <w:bookmarkEnd w:id="120"/>
      <w:bookmarkEnd w:id="121"/>
    </w:p>
    <w:p w:rsidR="005D6B4B" w:rsidRPr="005D6B4B" w:rsidRDefault="005D6B4B" w:rsidP="005D6B4B">
      <w:pPr>
        <w:rPr>
          <w:highlight w:val="yellow"/>
          <w:lang w:eastAsia="ru-RU"/>
        </w:rPr>
      </w:pPr>
    </w:p>
    <w:p w:rsidR="00C261DF" w:rsidRDefault="005D6B4B" w:rsidP="00C261DF">
      <w:pPr>
        <w:rPr>
          <w:lang w:eastAsia="ru-RU"/>
        </w:rPr>
      </w:pPr>
      <w:r>
        <w:rPr>
          <w:rFonts w:cs="Times New Roman"/>
          <w:szCs w:val="24"/>
        </w:rPr>
        <w:t xml:space="preserve">Анализ балансов тепловой мощности источников тепловой энергии позволяет сделать вывод, что дефициты тепловой мощности </w:t>
      </w:r>
      <w:r w:rsidR="009B259D">
        <w:rPr>
          <w:rFonts w:cs="Times New Roman"/>
          <w:szCs w:val="24"/>
        </w:rPr>
        <w:t xml:space="preserve">на источниках тепловой энергии </w:t>
      </w:r>
      <w:r w:rsidR="00E36182">
        <w:rPr>
          <w:rFonts w:cs="Times New Roman"/>
          <w:szCs w:val="24"/>
        </w:rPr>
        <w:t>ООО «ЖКХ» п.Сулея</w:t>
      </w:r>
      <w:r w:rsidR="009B259D">
        <w:rPr>
          <w:rFonts w:cs="Times New Roman"/>
          <w:szCs w:val="24"/>
        </w:rPr>
        <w:t xml:space="preserve"> </w:t>
      </w:r>
      <w:r>
        <w:rPr>
          <w:rFonts w:cs="Times New Roman"/>
          <w:szCs w:val="24"/>
        </w:rPr>
        <w:t>отсутствуют.</w:t>
      </w:r>
      <w:r w:rsidR="009B259D">
        <w:rPr>
          <w:rFonts w:cs="Times New Roman"/>
          <w:szCs w:val="24"/>
        </w:rPr>
        <w:t xml:space="preserve"> </w:t>
      </w:r>
    </w:p>
    <w:p w:rsidR="005D6B4B" w:rsidRPr="005D6B4B" w:rsidRDefault="005D6B4B" w:rsidP="005D6B4B">
      <w:pPr>
        <w:rPr>
          <w:highlight w:val="yellow"/>
          <w:lang w:eastAsia="ru-RU"/>
        </w:rPr>
      </w:pPr>
    </w:p>
    <w:p w:rsidR="00BD774B" w:rsidRPr="00EF3C93" w:rsidRDefault="00BD774B" w:rsidP="00256E5B">
      <w:pPr>
        <w:pStyle w:val="3"/>
        <w:spacing w:before="0" w:after="0"/>
        <w:rPr>
          <w:szCs w:val="24"/>
        </w:rPr>
      </w:pPr>
      <w:bookmarkStart w:id="122" w:name="_Toc45291063"/>
      <w:bookmarkStart w:id="123" w:name="_Toc68509425"/>
      <w:r w:rsidRPr="00EF3C93">
        <w:rPr>
          <w:szCs w:val="24"/>
        </w:rPr>
        <w:t xml:space="preserve">6.5.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 </w:t>
      </w:r>
      <w:r w:rsidR="00017ED9">
        <w:rPr>
          <w:szCs w:val="24"/>
        </w:rPr>
        <w:t>.</w:t>
      </w:r>
      <w:bookmarkEnd w:id="122"/>
      <w:bookmarkEnd w:id="123"/>
    </w:p>
    <w:p w:rsidR="004D568A" w:rsidRPr="004D568A" w:rsidRDefault="004D568A" w:rsidP="004D568A">
      <w:pPr>
        <w:rPr>
          <w:highlight w:val="yellow"/>
          <w:lang w:eastAsia="ru-RU"/>
        </w:rPr>
      </w:pPr>
    </w:p>
    <w:p w:rsidR="005D6B4B" w:rsidRDefault="005D6B4B" w:rsidP="005D6B4B">
      <w:pPr>
        <w:rPr>
          <w:szCs w:val="24"/>
          <w:lang w:eastAsia="ru-RU"/>
        </w:rPr>
      </w:pPr>
      <w:r>
        <w:rPr>
          <w:szCs w:val="24"/>
          <w:lang w:eastAsia="ru-RU"/>
        </w:rPr>
        <w:t>Анализ балансов тепловой мощности источников тепловой энергии позволяет сделать вывод, что на</w:t>
      </w:r>
      <w:r w:rsidR="007A076E">
        <w:rPr>
          <w:szCs w:val="24"/>
          <w:lang w:eastAsia="ru-RU"/>
        </w:rPr>
        <w:t xml:space="preserve"> </w:t>
      </w:r>
      <w:r>
        <w:rPr>
          <w:szCs w:val="24"/>
          <w:lang w:eastAsia="ru-RU"/>
        </w:rPr>
        <w:t>котельной</w:t>
      </w:r>
      <w:r w:rsidR="007A076E">
        <w:rPr>
          <w:szCs w:val="24"/>
          <w:lang w:eastAsia="ru-RU"/>
        </w:rPr>
        <w:t xml:space="preserve"> </w:t>
      </w:r>
      <w:r w:rsidR="00E36182">
        <w:rPr>
          <w:szCs w:val="24"/>
          <w:lang w:eastAsia="ru-RU"/>
        </w:rPr>
        <w:t>Сулеинского</w:t>
      </w:r>
      <w:r w:rsidR="00695026">
        <w:rPr>
          <w:szCs w:val="24"/>
          <w:lang w:eastAsia="ru-RU"/>
        </w:rPr>
        <w:t xml:space="preserve"> </w:t>
      </w:r>
      <w:r w:rsidR="00017ED9">
        <w:rPr>
          <w:szCs w:val="24"/>
          <w:lang w:eastAsia="ru-RU"/>
        </w:rPr>
        <w:t>городского поселения</w:t>
      </w:r>
      <w:r>
        <w:rPr>
          <w:szCs w:val="24"/>
          <w:lang w:eastAsia="ru-RU"/>
        </w:rPr>
        <w:t xml:space="preserve"> имеется резерв </w:t>
      </w:r>
      <w:r w:rsidR="007A076E">
        <w:rPr>
          <w:szCs w:val="24"/>
          <w:lang w:eastAsia="ru-RU"/>
        </w:rPr>
        <w:t xml:space="preserve">тепловой мощности в размере </w:t>
      </w:r>
      <w:r w:rsidR="00946CC2">
        <w:rPr>
          <w:szCs w:val="24"/>
          <w:lang w:eastAsia="ru-RU"/>
        </w:rPr>
        <w:t>0,277</w:t>
      </w:r>
      <w:r>
        <w:rPr>
          <w:szCs w:val="24"/>
          <w:lang w:eastAsia="ru-RU"/>
        </w:rPr>
        <w:t xml:space="preserve"> Гкал/ч. Имеющиеся резервы тепловой мощности создают возможность н</w:t>
      </w:r>
      <w:r w:rsidR="007A076E">
        <w:rPr>
          <w:szCs w:val="24"/>
          <w:lang w:eastAsia="ru-RU"/>
        </w:rPr>
        <w:t>овых подключений к теплосети.</w:t>
      </w:r>
    </w:p>
    <w:p w:rsidR="00094BB7" w:rsidRDefault="00094BB7" w:rsidP="005D6B4B">
      <w:pPr>
        <w:rPr>
          <w:lang w:eastAsia="ru-RU"/>
        </w:rPr>
      </w:pPr>
      <w:r>
        <w:rPr>
          <w:lang w:eastAsia="ru-RU"/>
        </w:rPr>
        <w:t>Новые строящиеся объекты в зоне дей</w:t>
      </w:r>
      <w:r w:rsidR="00017ED9">
        <w:rPr>
          <w:lang w:eastAsia="ru-RU"/>
        </w:rPr>
        <w:t xml:space="preserve">ствия источника теплоснабжения </w:t>
      </w:r>
      <w:r w:rsidR="00E36182">
        <w:rPr>
          <w:lang w:eastAsia="ru-RU"/>
        </w:rPr>
        <w:t>ООО «ЖКХ» п.Сулея</w:t>
      </w:r>
      <w:r>
        <w:rPr>
          <w:lang w:eastAsia="ru-RU"/>
        </w:rPr>
        <w:t xml:space="preserve"> </w:t>
      </w:r>
      <w:r w:rsidR="00017ED9">
        <w:rPr>
          <w:lang w:eastAsia="ru-RU"/>
        </w:rPr>
        <w:t>не планируются.</w:t>
      </w:r>
    </w:p>
    <w:p w:rsidR="001A29DE" w:rsidRDefault="001A29DE" w:rsidP="00703788">
      <w:pPr>
        <w:pStyle w:val="2"/>
      </w:pPr>
    </w:p>
    <w:p w:rsidR="00BD774B" w:rsidRPr="00C41BDC" w:rsidRDefault="00B82A6D" w:rsidP="00703788">
      <w:pPr>
        <w:pStyle w:val="2"/>
      </w:pPr>
      <w:bookmarkStart w:id="124" w:name="_Toc45291064"/>
      <w:bookmarkStart w:id="125" w:name="_Toc68509426"/>
      <w:r w:rsidRPr="00C41BDC">
        <w:t>7</w:t>
      </w:r>
      <w:r w:rsidR="00866183" w:rsidRPr="00C41BDC">
        <w:t>.</w:t>
      </w:r>
      <w:r w:rsidR="00BD774B" w:rsidRPr="00C41BDC">
        <w:t xml:space="preserve"> Балансы теплоносителя</w:t>
      </w:r>
      <w:bookmarkEnd w:id="124"/>
      <w:bookmarkEnd w:id="125"/>
    </w:p>
    <w:p w:rsidR="00BD774B" w:rsidRPr="00C41BDC" w:rsidRDefault="00BD774B" w:rsidP="00256E5B">
      <w:pPr>
        <w:pStyle w:val="3"/>
        <w:spacing w:before="0" w:after="0"/>
        <w:rPr>
          <w:szCs w:val="24"/>
        </w:rPr>
      </w:pPr>
      <w:bookmarkStart w:id="126" w:name="_Toc45291065"/>
      <w:bookmarkStart w:id="127" w:name="_Toc68509427"/>
      <w:r w:rsidRPr="00C41BDC">
        <w:rPr>
          <w:szCs w:val="24"/>
        </w:rPr>
        <w:t>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26"/>
      <w:bookmarkEnd w:id="127"/>
    </w:p>
    <w:p w:rsidR="00696012" w:rsidRPr="00696012" w:rsidRDefault="00696012" w:rsidP="00696012">
      <w:pPr>
        <w:rPr>
          <w:highlight w:val="yellow"/>
          <w:lang w:eastAsia="ru-RU"/>
        </w:rPr>
      </w:pPr>
    </w:p>
    <w:p w:rsidR="00A529EF" w:rsidRPr="00A529EF" w:rsidRDefault="00A529EF" w:rsidP="00A529EF">
      <w:pPr>
        <w:rPr>
          <w:lang w:eastAsia="ru-RU"/>
        </w:rPr>
      </w:pPr>
      <w:r w:rsidRPr="00A529EF">
        <w:rPr>
          <w:lang w:eastAsia="ru-RU"/>
        </w:rPr>
        <w:t>На Центральной котельной процесс водоподготовки осуществляется по следующей схеме:</w:t>
      </w:r>
    </w:p>
    <w:p w:rsidR="00A529EF" w:rsidRDefault="00A529EF" w:rsidP="00A529EF">
      <w:pPr>
        <w:rPr>
          <w:rFonts w:eastAsia="Calibri"/>
        </w:rPr>
      </w:pPr>
      <w:r>
        <w:rPr>
          <w:lang w:eastAsia="ru-RU"/>
        </w:rPr>
        <w:t xml:space="preserve">- </w:t>
      </w:r>
      <w:r>
        <w:rPr>
          <w:rFonts w:eastAsia="Calibri"/>
        </w:rPr>
        <w:t xml:space="preserve">-осветление исходной воды на фильтрах осветителях (осветление, сорбционная очистка </w:t>
      </w:r>
      <w:r w:rsidR="0071084B">
        <w:rPr>
          <w:rFonts w:eastAsia="Calibri"/>
        </w:rPr>
        <w:t xml:space="preserve">и обезжелезивание). Фильтрующий материал – </w:t>
      </w:r>
      <w:r w:rsidR="0051265E">
        <w:rPr>
          <w:rFonts w:eastAsia="Calibri"/>
        </w:rPr>
        <w:t>гравий</w:t>
      </w:r>
      <w:r w:rsidR="003C2DB8">
        <w:rPr>
          <w:rFonts w:eastAsia="Calibri"/>
        </w:rPr>
        <w:t>;</w:t>
      </w:r>
    </w:p>
    <w:p w:rsidR="0071084B" w:rsidRDefault="0071084B" w:rsidP="00A529EF">
      <w:pPr>
        <w:rPr>
          <w:rFonts w:eastAsia="Calibri"/>
        </w:rPr>
      </w:pPr>
      <w:r>
        <w:rPr>
          <w:rFonts w:eastAsia="Calibri"/>
        </w:rPr>
        <w:t>- удаление солей жесткости на установках умягчения непрерывного действия первой и второй ступеней (фильтрующий материал – ионообменная смола);</w:t>
      </w:r>
    </w:p>
    <w:p w:rsidR="003C2DB8" w:rsidRDefault="003C2DB8" w:rsidP="00A529EF">
      <w:pPr>
        <w:rPr>
          <w:rFonts w:eastAsia="Calibri"/>
        </w:rPr>
      </w:pPr>
      <w:r>
        <w:rPr>
          <w:rFonts w:eastAsia="Calibri"/>
        </w:rPr>
        <w:t xml:space="preserve">- подогрев осветленной и умягченной воды до 60 </w:t>
      </w:r>
      <m:oMath>
        <m:sSup>
          <m:sSupPr>
            <m:ctrlPr>
              <w:rPr>
                <w:rFonts w:ascii="Cambria Math" w:eastAsia="Calibri" w:hAnsi="Cambria Math"/>
                <w:i/>
              </w:rPr>
            </m:ctrlPr>
          </m:sSupPr>
          <m:e>
            <m:r>
              <w:rPr>
                <w:rFonts w:ascii="Cambria Math" w:eastAsia="Calibri" w:hAnsi="Cambria Math"/>
              </w:rPr>
              <m:t>С</m:t>
            </m:r>
          </m:e>
          <m:sup>
            <m:r>
              <w:rPr>
                <w:rFonts w:ascii="Cambria Math" w:eastAsia="Calibri" w:hAnsi="Cambria Math"/>
              </w:rPr>
              <m:t>о</m:t>
            </m:r>
          </m:sup>
        </m:sSup>
      </m:oMath>
      <w:r>
        <w:rPr>
          <w:rFonts w:eastAsia="Calibri"/>
        </w:rPr>
        <w:t xml:space="preserve"> в паро-водяных теплообменниках;</w:t>
      </w:r>
    </w:p>
    <w:p w:rsidR="004D568A" w:rsidRDefault="004D568A" w:rsidP="004D568A">
      <w:pPr>
        <w:tabs>
          <w:tab w:val="left" w:pos="708"/>
          <w:tab w:val="left" w:pos="6589"/>
        </w:tabs>
      </w:pPr>
      <w:r>
        <w:t>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w:t>
      </w:r>
      <w:r w:rsidR="00A529EF">
        <w:t>ии от 30 декабря 2008 г. N 325.</w:t>
      </w:r>
    </w:p>
    <w:p w:rsidR="004D568A" w:rsidRDefault="004D568A" w:rsidP="004D568A">
      <w:r>
        <w:t>Производительность водоподготовительных установок для тепловых сетей рассчитана в соответствии требованиям СНиП 41-02-2003 «Тепловые сети», п. 6.16.</w:t>
      </w:r>
    </w:p>
    <w:p w:rsidR="004D568A" w:rsidRDefault="004D568A" w:rsidP="004D568A">
      <w:r>
        <w:t>Требуемые производительности систем водоподготовки источников теплоснабжения  в соответствии со СНиП 41-02-2003 «Тепловые сети» приведены в таблице ниже.</w:t>
      </w:r>
    </w:p>
    <w:p w:rsidR="00A529EF" w:rsidRDefault="00A529EF" w:rsidP="00A529EF">
      <w:pPr>
        <w:pStyle w:val="afd"/>
        <w:keepNext/>
      </w:pPr>
      <w:r>
        <w:t xml:space="preserve">Таблица </w:t>
      </w:r>
      <w:r w:rsidR="00852886">
        <w:t>2</w:t>
      </w:r>
      <w:r w:rsidR="00EC0ADC">
        <w:t>2</w:t>
      </w:r>
      <w:r w:rsidR="000227AA">
        <w:t>.</w:t>
      </w:r>
      <w:r>
        <w:t xml:space="preserve"> </w:t>
      </w:r>
      <w:r w:rsidR="000227AA">
        <w:t xml:space="preserve">Необходимая </w:t>
      </w:r>
      <w:r>
        <w:t>производительность ВПУ</w:t>
      </w:r>
      <w:r w:rsidR="000227AA">
        <w:t xml:space="preserve"> для источников теплоснабжения </w:t>
      </w:r>
      <w:r w:rsidR="00E36182">
        <w:t>ООО «ЖКХ» п.Сулея</w:t>
      </w:r>
      <w:r w:rsidR="000227AA">
        <w:t>.</w:t>
      </w:r>
    </w:p>
    <w:tbl>
      <w:tblPr>
        <w:tblStyle w:val="a4"/>
        <w:tblW w:w="0" w:type="auto"/>
        <w:tblInd w:w="108" w:type="dxa"/>
        <w:tblLook w:val="04A0"/>
      </w:tblPr>
      <w:tblGrid>
        <w:gridCol w:w="2576"/>
        <w:gridCol w:w="1534"/>
        <w:gridCol w:w="2593"/>
        <w:gridCol w:w="2759"/>
      </w:tblGrid>
      <w:tr w:rsidR="000227AA" w:rsidRPr="00942605" w:rsidTr="004617F7">
        <w:tc>
          <w:tcPr>
            <w:tcW w:w="2577" w:type="dxa"/>
            <w:vAlign w:val="center"/>
          </w:tcPr>
          <w:p w:rsidR="000227AA" w:rsidRPr="00942605" w:rsidRDefault="000227AA" w:rsidP="000227AA">
            <w:pPr>
              <w:ind w:firstLine="0"/>
              <w:jc w:val="center"/>
              <w:rPr>
                <w:sz w:val="20"/>
                <w:szCs w:val="20"/>
              </w:rPr>
            </w:pPr>
            <w:r w:rsidRPr="00942605">
              <w:rPr>
                <w:sz w:val="20"/>
                <w:szCs w:val="20"/>
              </w:rPr>
              <w:t>Источник теплоснабжения</w:t>
            </w:r>
          </w:p>
        </w:tc>
        <w:tc>
          <w:tcPr>
            <w:tcW w:w="1534" w:type="dxa"/>
            <w:vAlign w:val="center"/>
          </w:tcPr>
          <w:p w:rsidR="000227AA" w:rsidRPr="00942605" w:rsidRDefault="000227AA" w:rsidP="000227AA">
            <w:pPr>
              <w:ind w:firstLine="9"/>
              <w:jc w:val="center"/>
              <w:rPr>
                <w:sz w:val="20"/>
                <w:szCs w:val="20"/>
              </w:rPr>
            </w:pPr>
            <w:r w:rsidRPr="00942605">
              <w:rPr>
                <w:sz w:val="20"/>
                <w:szCs w:val="20"/>
              </w:rPr>
              <w:t>Период</w:t>
            </w:r>
          </w:p>
        </w:tc>
        <w:tc>
          <w:tcPr>
            <w:tcW w:w="2593" w:type="dxa"/>
            <w:vAlign w:val="center"/>
          </w:tcPr>
          <w:p w:rsidR="000227AA" w:rsidRPr="00942605" w:rsidRDefault="000227AA" w:rsidP="000227AA">
            <w:pPr>
              <w:ind w:firstLine="34"/>
              <w:jc w:val="center"/>
              <w:rPr>
                <w:sz w:val="20"/>
                <w:szCs w:val="20"/>
              </w:rPr>
            </w:pPr>
            <w:r w:rsidRPr="00942605">
              <w:rPr>
                <w:sz w:val="20"/>
                <w:szCs w:val="20"/>
              </w:rPr>
              <w:t xml:space="preserve">Объем тепловых сетей,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p>
        </w:tc>
        <w:tc>
          <w:tcPr>
            <w:tcW w:w="2759" w:type="dxa"/>
            <w:vAlign w:val="center"/>
          </w:tcPr>
          <w:p w:rsidR="000227AA" w:rsidRPr="00942605" w:rsidRDefault="000227AA" w:rsidP="000227AA">
            <w:pPr>
              <w:ind w:firstLine="0"/>
              <w:jc w:val="center"/>
              <w:rPr>
                <w:sz w:val="20"/>
                <w:szCs w:val="20"/>
                <w:highlight w:val="yellow"/>
              </w:rPr>
            </w:pPr>
            <w:r w:rsidRPr="00942605">
              <w:rPr>
                <w:sz w:val="20"/>
                <w:szCs w:val="20"/>
              </w:rPr>
              <w:t xml:space="preserve">Необходимая производительность ВПУ (согласно СНиП 41-02-2003),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/ч</w:t>
            </w:r>
          </w:p>
        </w:tc>
      </w:tr>
      <w:tr w:rsidR="000227AA" w:rsidRPr="00942605" w:rsidTr="000227AA">
        <w:trPr>
          <w:trHeight w:val="443"/>
        </w:trPr>
        <w:tc>
          <w:tcPr>
            <w:tcW w:w="2577" w:type="dxa"/>
            <w:vMerge w:val="restart"/>
            <w:vAlign w:val="center"/>
          </w:tcPr>
          <w:p w:rsidR="000227AA" w:rsidRPr="00942605" w:rsidRDefault="00E36182" w:rsidP="000227AA">
            <w:pPr>
              <w:ind w:firstLine="0"/>
              <w:jc w:val="center"/>
              <w:rPr>
                <w:sz w:val="20"/>
                <w:szCs w:val="20"/>
              </w:rPr>
            </w:pPr>
            <w:r>
              <w:rPr>
                <w:sz w:val="20"/>
                <w:szCs w:val="20"/>
              </w:rPr>
              <w:t>ООО «ЖКХ» п.Сулея</w:t>
            </w:r>
          </w:p>
        </w:tc>
        <w:tc>
          <w:tcPr>
            <w:tcW w:w="1534" w:type="dxa"/>
            <w:vAlign w:val="center"/>
          </w:tcPr>
          <w:p w:rsidR="000227AA" w:rsidRPr="00942605" w:rsidRDefault="000227AA" w:rsidP="000227AA">
            <w:pPr>
              <w:ind w:firstLine="9"/>
              <w:jc w:val="center"/>
              <w:rPr>
                <w:sz w:val="20"/>
                <w:szCs w:val="20"/>
              </w:rPr>
            </w:pPr>
            <w:r w:rsidRPr="00942605">
              <w:rPr>
                <w:sz w:val="20"/>
                <w:szCs w:val="20"/>
              </w:rPr>
              <w:t>201</w:t>
            </w:r>
            <w:r w:rsidR="00A03C68">
              <w:rPr>
                <w:sz w:val="20"/>
                <w:szCs w:val="20"/>
              </w:rPr>
              <w:t>8</w:t>
            </w:r>
            <w:r w:rsidRPr="00942605">
              <w:rPr>
                <w:sz w:val="20"/>
                <w:szCs w:val="20"/>
              </w:rPr>
              <w:t>г.</w:t>
            </w:r>
          </w:p>
        </w:tc>
        <w:tc>
          <w:tcPr>
            <w:tcW w:w="2593" w:type="dxa"/>
            <w:vMerge w:val="restart"/>
            <w:vAlign w:val="center"/>
          </w:tcPr>
          <w:p w:rsidR="000227AA" w:rsidRPr="00942605" w:rsidRDefault="00946CC2" w:rsidP="000227AA">
            <w:pPr>
              <w:ind w:firstLine="34"/>
              <w:jc w:val="center"/>
              <w:rPr>
                <w:sz w:val="20"/>
                <w:szCs w:val="20"/>
              </w:rPr>
            </w:pPr>
            <w:r>
              <w:rPr>
                <w:sz w:val="20"/>
                <w:szCs w:val="20"/>
              </w:rPr>
              <w:t>57</w:t>
            </w:r>
          </w:p>
        </w:tc>
        <w:tc>
          <w:tcPr>
            <w:tcW w:w="2759" w:type="dxa"/>
            <w:vMerge w:val="restart"/>
            <w:vAlign w:val="center"/>
          </w:tcPr>
          <w:p w:rsidR="000227AA" w:rsidRPr="00942605" w:rsidRDefault="00946CC2" w:rsidP="000227AA">
            <w:pPr>
              <w:ind w:firstLine="0"/>
              <w:jc w:val="center"/>
              <w:rPr>
                <w:sz w:val="20"/>
                <w:szCs w:val="20"/>
                <w:highlight w:val="yellow"/>
              </w:rPr>
            </w:pPr>
            <w:r>
              <w:rPr>
                <w:sz w:val="20"/>
                <w:szCs w:val="20"/>
              </w:rPr>
              <w:t>0,902</w:t>
            </w:r>
          </w:p>
        </w:tc>
      </w:tr>
      <w:tr w:rsidR="000227AA" w:rsidRPr="00942605" w:rsidTr="000227AA">
        <w:trPr>
          <w:trHeight w:val="407"/>
        </w:trPr>
        <w:tc>
          <w:tcPr>
            <w:tcW w:w="2577" w:type="dxa"/>
            <w:vMerge/>
            <w:vAlign w:val="center"/>
          </w:tcPr>
          <w:p w:rsidR="000227AA" w:rsidRPr="00942605" w:rsidRDefault="000227AA" w:rsidP="004617F7">
            <w:pPr>
              <w:jc w:val="center"/>
              <w:rPr>
                <w:sz w:val="20"/>
                <w:szCs w:val="20"/>
              </w:rPr>
            </w:pPr>
          </w:p>
        </w:tc>
        <w:tc>
          <w:tcPr>
            <w:tcW w:w="1534" w:type="dxa"/>
            <w:vAlign w:val="center"/>
          </w:tcPr>
          <w:p w:rsidR="000227AA" w:rsidRPr="00942605" w:rsidRDefault="000227AA" w:rsidP="000227AA">
            <w:pPr>
              <w:ind w:firstLine="9"/>
              <w:jc w:val="center"/>
              <w:rPr>
                <w:sz w:val="20"/>
                <w:szCs w:val="20"/>
              </w:rPr>
            </w:pPr>
            <w:r w:rsidRPr="00942605">
              <w:rPr>
                <w:sz w:val="20"/>
                <w:szCs w:val="20"/>
              </w:rPr>
              <w:t>201</w:t>
            </w:r>
            <w:r w:rsidR="00A03C68">
              <w:rPr>
                <w:sz w:val="20"/>
                <w:szCs w:val="20"/>
              </w:rPr>
              <w:t>9</w:t>
            </w:r>
            <w:r w:rsidRPr="00942605">
              <w:rPr>
                <w:sz w:val="20"/>
                <w:szCs w:val="20"/>
              </w:rPr>
              <w:t>г.</w:t>
            </w:r>
          </w:p>
        </w:tc>
        <w:tc>
          <w:tcPr>
            <w:tcW w:w="2593" w:type="dxa"/>
            <w:vMerge/>
            <w:vAlign w:val="center"/>
          </w:tcPr>
          <w:p w:rsidR="000227AA" w:rsidRPr="00942605" w:rsidRDefault="000227AA" w:rsidP="004617F7">
            <w:pPr>
              <w:jc w:val="center"/>
              <w:rPr>
                <w:sz w:val="20"/>
                <w:szCs w:val="20"/>
              </w:rPr>
            </w:pPr>
          </w:p>
        </w:tc>
        <w:tc>
          <w:tcPr>
            <w:tcW w:w="2759" w:type="dxa"/>
            <w:vMerge/>
            <w:vAlign w:val="center"/>
          </w:tcPr>
          <w:p w:rsidR="000227AA" w:rsidRPr="00942605" w:rsidRDefault="000227AA" w:rsidP="004617F7">
            <w:pPr>
              <w:jc w:val="center"/>
              <w:rPr>
                <w:sz w:val="20"/>
                <w:szCs w:val="20"/>
              </w:rPr>
            </w:pPr>
          </w:p>
        </w:tc>
      </w:tr>
      <w:tr w:rsidR="000227AA" w:rsidRPr="00942605" w:rsidTr="000227AA">
        <w:trPr>
          <w:trHeight w:val="427"/>
        </w:trPr>
        <w:tc>
          <w:tcPr>
            <w:tcW w:w="2577" w:type="dxa"/>
            <w:vMerge/>
            <w:vAlign w:val="center"/>
          </w:tcPr>
          <w:p w:rsidR="000227AA" w:rsidRPr="00942605" w:rsidRDefault="000227AA" w:rsidP="004617F7">
            <w:pPr>
              <w:jc w:val="center"/>
              <w:rPr>
                <w:sz w:val="20"/>
                <w:szCs w:val="20"/>
              </w:rPr>
            </w:pPr>
          </w:p>
        </w:tc>
        <w:tc>
          <w:tcPr>
            <w:tcW w:w="1534" w:type="dxa"/>
            <w:vAlign w:val="center"/>
          </w:tcPr>
          <w:p w:rsidR="000227AA" w:rsidRPr="00942605" w:rsidRDefault="000227AA" w:rsidP="000227AA">
            <w:pPr>
              <w:ind w:firstLine="9"/>
              <w:jc w:val="center"/>
              <w:rPr>
                <w:sz w:val="20"/>
                <w:szCs w:val="20"/>
              </w:rPr>
            </w:pPr>
            <w:r w:rsidRPr="00942605">
              <w:rPr>
                <w:sz w:val="20"/>
                <w:szCs w:val="20"/>
              </w:rPr>
              <w:t>20</w:t>
            </w:r>
            <w:r w:rsidR="00A03C68">
              <w:rPr>
                <w:sz w:val="20"/>
                <w:szCs w:val="20"/>
              </w:rPr>
              <w:t>20</w:t>
            </w:r>
            <w:r w:rsidRPr="00942605">
              <w:rPr>
                <w:sz w:val="20"/>
                <w:szCs w:val="20"/>
              </w:rPr>
              <w:t>г.</w:t>
            </w:r>
          </w:p>
        </w:tc>
        <w:tc>
          <w:tcPr>
            <w:tcW w:w="2593" w:type="dxa"/>
            <w:vMerge/>
            <w:vAlign w:val="center"/>
          </w:tcPr>
          <w:p w:rsidR="000227AA" w:rsidRPr="00942605" w:rsidRDefault="000227AA" w:rsidP="004617F7">
            <w:pPr>
              <w:jc w:val="center"/>
              <w:rPr>
                <w:sz w:val="20"/>
                <w:szCs w:val="20"/>
              </w:rPr>
            </w:pPr>
          </w:p>
        </w:tc>
        <w:tc>
          <w:tcPr>
            <w:tcW w:w="2759" w:type="dxa"/>
            <w:vMerge/>
            <w:vAlign w:val="center"/>
          </w:tcPr>
          <w:p w:rsidR="000227AA" w:rsidRPr="00942605" w:rsidRDefault="000227AA" w:rsidP="004617F7">
            <w:pPr>
              <w:jc w:val="center"/>
              <w:rPr>
                <w:sz w:val="20"/>
                <w:szCs w:val="20"/>
              </w:rPr>
            </w:pPr>
          </w:p>
        </w:tc>
      </w:tr>
      <w:tr w:rsidR="000227AA" w:rsidRPr="00942605" w:rsidTr="000227AA">
        <w:trPr>
          <w:trHeight w:val="420"/>
        </w:trPr>
        <w:tc>
          <w:tcPr>
            <w:tcW w:w="2577" w:type="dxa"/>
            <w:vMerge/>
            <w:vAlign w:val="center"/>
          </w:tcPr>
          <w:p w:rsidR="000227AA" w:rsidRPr="00942605" w:rsidRDefault="000227AA" w:rsidP="004617F7">
            <w:pPr>
              <w:jc w:val="center"/>
              <w:rPr>
                <w:sz w:val="20"/>
                <w:szCs w:val="20"/>
              </w:rPr>
            </w:pPr>
          </w:p>
        </w:tc>
        <w:tc>
          <w:tcPr>
            <w:tcW w:w="1534" w:type="dxa"/>
            <w:vAlign w:val="center"/>
          </w:tcPr>
          <w:p w:rsidR="000227AA" w:rsidRPr="00942605" w:rsidRDefault="000227AA" w:rsidP="000227AA">
            <w:pPr>
              <w:ind w:firstLine="9"/>
              <w:jc w:val="center"/>
              <w:rPr>
                <w:sz w:val="20"/>
                <w:szCs w:val="20"/>
              </w:rPr>
            </w:pPr>
            <w:r w:rsidRPr="00942605">
              <w:rPr>
                <w:sz w:val="20"/>
                <w:szCs w:val="20"/>
              </w:rPr>
              <w:t>20</w:t>
            </w:r>
            <w:r w:rsidR="004D6298">
              <w:rPr>
                <w:sz w:val="20"/>
                <w:szCs w:val="20"/>
              </w:rPr>
              <w:t>2</w:t>
            </w:r>
            <w:r w:rsidR="00A03C68">
              <w:rPr>
                <w:sz w:val="20"/>
                <w:szCs w:val="20"/>
              </w:rPr>
              <w:t>1</w:t>
            </w:r>
            <w:r w:rsidRPr="00942605">
              <w:rPr>
                <w:sz w:val="20"/>
                <w:szCs w:val="20"/>
              </w:rPr>
              <w:t>г.</w:t>
            </w:r>
          </w:p>
        </w:tc>
        <w:tc>
          <w:tcPr>
            <w:tcW w:w="2593" w:type="dxa"/>
            <w:vMerge/>
            <w:vAlign w:val="center"/>
          </w:tcPr>
          <w:p w:rsidR="000227AA" w:rsidRPr="00942605" w:rsidRDefault="000227AA" w:rsidP="004617F7">
            <w:pPr>
              <w:jc w:val="center"/>
              <w:rPr>
                <w:sz w:val="20"/>
                <w:szCs w:val="20"/>
              </w:rPr>
            </w:pPr>
          </w:p>
        </w:tc>
        <w:tc>
          <w:tcPr>
            <w:tcW w:w="2759" w:type="dxa"/>
            <w:vMerge/>
            <w:vAlign w:val="center"/>
          </w:tcPr>
          <w:p w:rsidR="000227AA" w:rsidRPr="00942605" w:rsidRDefault="000227AA" w:rsidP="004617F7">
            <w:pPr>
              <w:jc w:val="center"/>
              <w:rPr>
                <w:sz w:val="20"/>
                <w:szCs w:val="20"/>
              </w:rPr>
            </w:pPr>
          </w:p>
        </w:tc>
      </w:tr>
      <w:tr w:rsidR="000227AA" w:rsidRPr="00942605" w:rsidTr="000227AA">
        <w:trPr>
          <w:trHeight w:val="397"/>
        </w:trPr>
        <w:tc>
          <w:tcPr>
            <w:tcW w:w="2577" w:type="dxa"/>
            <w:vMerge/>
            <w:vAlign w:val="center"/>
          </w:tcPr>
          <w:p w:rsidR="000227AA" w:rsidRPr="00942605" w:rsidRDefault="000227AA" w:rsidP="004617F7">
            <w:pPr>
              <w:jc w:val="center"/>
              <w:rPr>
                <w:sz w:val="20"/>
                <w:szCs w:val="20"/>
              </w:rPr>
            </w:pPr>
          </w:p>
        </w:tc>
        <w:tc>
          <w:tcPr>
            <w:tcW w:w="1534" w:type="dxa"/>
            <w:vAlign w:val="center"/>
          </w:tcPr>
          <w:p w:rsidR="000227AA" w:rsidRPr="00942605" w:rsidRDefault="000227AA" w:rsidP="000227AA">
            <w:pPr>
              <w:ind w:firstLine="9"/>
              <w:jc w:val="center"/>
              <w:rPr>
                <w:sz w:val="20"/>
                <w:szCs w:val="20"/>
              </w:rPr>
            </w:pPr>
            <w:r w:rsidRPr="00942605">
              <w:rPr>
                <w:sz w:val="20"/>
                <w:szCs w:val="20"/>
              </w:rPr>
              <w:t>202</w:t>
            </w:r>
            <w:r w:rsidR="00A03C68">
              <w:rPr>
                <w:sz w:val="20"/>
                <w:szCs w:val="20"/>
              </w:rPr>
              <w:t>2</w:t>
            </w:r>
            <w:r w:rsidRPr="00942605">
              <w:rPr>
                <w:sz w:val="20"/>
                <w:szCs w:val="20"/>
              </w:rPr>
              <w:t>г.</w:t>
            </w:r>
          </w:p>
        </w:tc>
        <w:tc>
          <w:tcPr>
            <w:tcW w:w="2593" w:type="dxa"/>
            <w:vMerge/>
            <w:vAlign w:val="center"/>
          </w:tcPr>
          <w:p w:rsidR="000227AA" w:rsidRPr="00942605" w:rsidRDefault="000227AA" w:rsidP="004617F7">
            <w:pPr>
              <w:jc w:val="center"/>
              <w:rPr>
                <w:sz w:val="20"/>
                <w:szCs w:val="20"/>
              </w:rPr>
            </w:pPr>
          </w:p>
        </w:tc>
        <w:tc>
          <w:tcPr>
            <w:tcW w:w="2759" w:type="dxa"/>
            <w:vMerge/>
            <w:vAlign w:val="center"/>
          </w:tcPr>
          <w:p w:rsidR="000227AA" w:rsidRPr="00942605" w:rsidRDefault="000227AA" w:rsidP="004617F7">
            <w:pPr>
              <w:jc w:val="center"/>
              <w:rPr>
                <w:sz w:val="20"/>
                <w:szCs w:val="20"/>
              </w:rPr>
            </w:pPr>
          </w:p>
        </w:tc>
      </w:tr>
      <w:tr w:rsidR="000227AA" w:rsidRPr="00942605" w:rsidTr="000227AA">
        <w:trPr>
          <w:trHeight w:val="417"/>
        </w:trPr>
        <w:tc>
          <w:tcPr>
            <w:tcW w:w="2577" w:type="dxa"/>
            <w:vMerge/>
            <w:vAlign w:val="center"/>
          </w:tcPr>
          <w:p w:rsidR="000227AA" w:rsidRPr="00942605" w:rsidRDefault="000227AA" w:rsidP="004617F7">
            <w:pPr>
              <w:jc w:val="center"/>
              <w:rPr>
                <w:sz w:val="20"/>
                <w:szCs w:val="20"/>
              </w:rPr>
            </w:pPr>
          </w:p>
        </w:tc>
        <w:tc>
          <w:tcPr>
            <w:tcW w:w="1534" w:type="dxa"/>
            <w:vAlign w:val="center"/>
          </w:tcPr>
          <w:p w:rsidR="000227AA" w:rsidRPr="00942605" w:rsidRDefault="000227AA" w:rsidP="000227AA">
            <w:pPr>
              <w:ind w:firstLine="9"/>
              <w:jc w:val="center"/>
              <w:rPr>
                <w:sz w:val="20"/>
                <w:szCs w:val="20"/>
              </w:rPr>
            </w:pPr>
            <w:r w:rsidRPr="00942605">
              <w:rPr>
                <w:sz w:val="20"/>
                <w:szCs w:val="20"/>
              </w:rPr>
              <w:t>202</w:t>
            </w:r>
            <w:r w:rsidR="00A03C68">
              <w:rPr>
                <w:sz w:val="20"/>
                <w:szCs w:val="20"/>
              </w:rPr>
              <w:t>3</w:t>
            </w:r>
            <w:r w:rsidRPr="00942605">
              <w:rPr>
                <w:sz w:val="20"/>
                <w:szCs w:val="20"/>
              </w:rPr>
              <w:t>г.</w:t>
            </w:r>
          </w:p>
        </w:tc>
        <w:tc>
          <w:tcPr>
            <w:tcW w:w="2593" w:type="dxa"/>
            <w:vMerge/>
            <w:vAlign w:val="center"/>
          </w:tcPr>
          <w:p w:rsidR="000227AA" w:rsidRPr="00942605" w:rsidRDefault="000227AA" w:rsidP="004617F7">
            <w:pPr>
              <w:jc w:val="center"/>
              <w:rPr>
                <w:sz w:val="20"/>
                <w:szCs w:val="20"/>
              </w:rPr>
            </w:pPr>
          </w:p>
        </w:tc>
        <w:tc>
          <w:tcPr>
            <w:tcW w:w="2759" w:type="dxa"/>
            <w:vMerge/>
            <w:vAlign w:val="center"/>
          </w:tcPr>
          <w:p w:rsidR="000227AA" w:rsidRPr="00942605" w:rsidRDefault="000227AA" w:rsidP="004617F7">
            <w:pPr>
              <w:jc w:val="center"/>
              <w:rPr>
                <w:sz w:val="20"/>
                <w:szCs w:val="20"/>
              </w:rPr>
            </w:pPr>
          </w:p>
        </w:tc>
      </w:tr>
      <w:tr w:rsidR="000227AA" w:rsidRPr="00942605" w:rsidTr="000227AA">
        <w:trPr>
          <w:trHeight w:val="424"/>
        </w:trPr>
        <w:tc>
          <w:tcPr>
            <w:tcW w:w="2577" w:type="dxa"/>
            <w:vMerge/>
            <w:vAlign w:val="center"/>
          </w:tcPr>
          <w:p w:rsidR="000227AA" w:rsidRPr="00942605" w:rsidRDefault="000227AA" w:rsidP="004617F7">
            <w:pPr>
              <w:jc w:val="center"/>
              <w:rPr>
                <w:sz w:val="20"/>
                <w:szCs w:val="20"/>
              </w:rPr>
            </w:pPr>
          </w:p>
        </w:tc>
        <w:tc>
          <w:tcPr>
            <w:tcW w:w="1534" w:type="dxa"/>
            <w:vAlign w:val="center"/>
          </w:tcPr>
          <w:p w:rsidR="000227AA" w:rsidRPr="00942605" w:rsidRDefault="000227AA" w:rsidP="000227AA">
            <w:pPr>
              <w:ind w:firstLine="9"/>
              <w:jc w:val="center"/>
              <w:rPr>
                <w:sz w:val="20"/>
                <w:szCs w:val="20"/>
              </w:rPr>
            </w:pPr>
            <w:r w:rsidRPr="00942605">
              <w:rPr>
                <w:sz w:val="20"/>
                <w:szCs w:val="20"/>
              </w:rPr>
              <w:t>202</w:t>
            </w:r>
            <w:r w:rsidR="00A03C68">
              <w:rPr>
                <w:sz w:val="20"/>
                <w:szCs w:val="20"/>
              </w:rPr>
              <w:t>4</w:t>
            </w:r>
            <w:r w:rsidRPr="00942605">
              <w:rPr>
                <w:sz w:val="20"/>
                <w:szCs w:val="20"/>
              </w:rPr>
              <w:t>-2027гг.</w:t>
            </w:r>
          </w:p>
        </w:tc>
        <w:tc>
          <w:tcPr>
            <w:tcW w:w="2593" w:type="dxa"/>
            <w:vMerge/>
            <w:vAlign w:val="center"/>
          </w:tcPr>
          <w:p w:rsidR="000227AA" w:rsidRPr="00942605" w:rsidRDefault="000227AA" w:rsidP="004617F7">
            <w:pPr>
              <w:jc w:val="center"/>
              <w:rPr>
                <w:sz w:val="20"/>
                <w:szCs w:val="20"/>
              </w:rPr>
            </w:pPr>
          </w:p>
        </w:tc>
        <w:tc>
          <w:tcPr>
            <w:tcW w:w="2759" w:type="dxa"/>
            <w:vMerge/>
            <w:vAlign w:val="center"/>
          </w:tcPr>
          <w:p w:rsidR="000227AA" w:rsidRPr="00942605" w:rsidRDefault="000227AA" w:rsidP="004617F7">
            <w:pPr>
              <w:jc w:val="center"/>
              <w:rPr>
                <w:sz w:val="20"/>
                <w:szCs w:val="20"/>
              </w:rPr>
            </w:pPr>
          </w:p>
        </w:tc>
      </w:tr>
    </w:tbl>
    <w:p w:rsidR="000227AA" w:rsidRDefault="000227AA" w:rsidP="000227AA">
      <w:pPr>
        <w:pStyle w:val="affe"/>
        <w:keepLines w:val="0"/>
        <w:widowControl w:val="0"/>
        <w:spacing w:before="0" w:after="0" w:line="240" w:lineRule="auto"/>
        <w:ind w:left="0" w:firstLine="709"/>
        <w:jc w:val="both"/>
        <w:outlineLvl w:val="9"/>
        <w:rPr>
          <w:b w:val="0"/>
          <w:sz w:val="24"/>
          <w:szCs w:val="24"/>
          <w:lang w:val="en-US"/>
        </w:rPr>
      </w:pPr>
    </w:p>
    <w:p w:rsidR="000227AA" w:rsidRPr="008A65D1" w:rsidRDefault="000227AA" w:rsidP="000227AA">
      <w:pPr>
        <w:pStyle w:val="affe"/>
        <w:keepLines w:val="0"/>
        <w:widowControl w:val="0"/>
        <w:spacing w:before="0" w:after="0" w:line="240" w:lineRule="auto"/>
        <w:ind w:left="0" w:firstLine="709"/>
        <w:jc w:val="both"/>
        <w:outlineLvl w:val="9"/>
        <w:rPr>
          <w:b w:val="0"/>
          <w:sz w:val="24"/>
          <w:szCs w:val="24"/>
        </w:rPr>
      </w:pPr>
      <w:bookmarkStart w:id="128" w:name="_Toc45180819"/>
      <w:bookmarkStart w:id="129" w:name="_Toc45291066"/>
      <w:r>
        <w:rPr>
          <w:b w:val="0"/>
          <w:sz w:val="24"/>
          <w:szCs w:val="24"/>
        </w:rPr>
        <w:t>В связи с отсутствием роста тепловой нагрузки отсутствует увеличение производительности ВПУ.</w:t>
      </w:r>
      <w:bookmarkEnd w:id="128"/>
      <w:bookmarkEnd w:id="129"/>
    </w:p>
    <w:p w:rsidR="000227AA" w:rsidRPr="000227AA" w:rsidRDefault="000227AA" w:rsidP="000227AA">
      <w:pPr>
        <w:rPr>
          <w:lang w:eastAsia="ru-RU"/>
        </w:rPr>
      </w:pPr>
    </w:p>
    <w:p w:rsidR="00BD774B" w:rsidRPr="00C41BDC" w:rsidRDefault="00BD774B" w:rsidP="00256E5B">
      <w:pPr>
        <w:pStyle w:val="3"/>
        <w:spacing w:before="0" w:after="0"/>
        <w:rPr>
          <w:szCs w:val="24"/>
        </w:rPr>
      </w:pPr>
      <w:bookmarkStart w:id="130" w:name="_Toc45291067"/>
      <w:bookmarkStart w:id="131" w:name="_Toc68509428"/>
      <w:r w:rsidRPr="00C41BDC">
        <w:rPr>
          <w:szCs w:val="24"/>
        </w:rPr>
        <w:t>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30"/>
      <w:bookmarkEnd w:id="131"/>
    </w:p>
    <w:p w:rsidR="00E86736" w:rsidRPr="00E86736" w:rsidRDefault="00E86736" w:rsidP="00E86736">
      <w:pPr>
        <w:rPr>
          <w:highlight w:val="yellow"/>
          <w:lang w:eastAsia="ru-RU"/>
        </w:rPr>
      </w:pPr>
    </w:p>
    <w:p w:rsidR="00E86736" w:rsidRDefault="00E86736" w:rsidP="00E86736">
      <w:pPr>
        <w:rPr>
          <w:rFonts w:cs="Times New Roman"/>
          <w:szCs w:val="24"/>
        </w:rPr>
      </w:pPr>
      <w:r>
        <w:rPr>
          <w:rFonts w:cs="Times New Roman"/>
          <w:szCs w:val="24"/>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отсутствуют.</w:t>
      </w:r>
    </w:p>
    <w:p w:rsidR="005C485B" w:rsidRDefault="005C485B" w:rsidP="005C485B">
      <w:pPr>
        <w:autoSpaceDE w:val="0"/>
        <w:autoSpaceDN w:val="0"/>
        <w:adjustRightInd w:val="0"/>
        <w:rPr>
          <w:rFonts w:eastAsia="Times New Roman"/>
        </w:rPr>
      </w:pPr>
      <w:r w:rsidRPr="00B24D4A">
        <w:rPr>
          <w:rFonts w:eastAsia="Times New Roman"/>
          <w:color w:val="000000"/>
        </w:rPr>
        <w:t>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w:t>
      </w:r>
      <w:r>
        <w:rPr>
          <w:rFonts w:eastAsia="Times New Roman"/>
          <w:color w:val="000000"/>
        </w:rPr>
        <w:t xml:space="preserve">го водоснабжения для открытых </w:t>
      </w:r>
      <w:r w:rsidRPr="00B24D4A">
        <w:rPr>
          <w:rFonts w:eastAsia="Times New Roman"/>
        </w:rPr>
        <w:t>систем теплоснабжения.</w:t>
      </w:r>
    </w:p>
    <w:p w:rsidR="000227AA" w:rsidRPr="00B24D4A" w:rsidRDefault="000227AA" w:rsidP="000227AA">
      <w:pPr>
        <w:autoSpaceDE w:val="0"/>
        <w:autoSpaceDN w:val="0"/>
        <w:adjustRightInd w:val="0"/>
        <w:rPr>
          <w:rFonts w:eastAsia="Times New Roman"/>
          <w:color w:val="000000"/>
        </w:rPr>
      </w:pPr>
      <w:r>
        <w:rPr>
          <w:rFonts w:eastAsia="Times New Roman"/>
        </w:rPr>
        <w:t xml:space="preserve">В Межевом городском поселении система теплоснабжения закрытая. Требуется предусмотреть аварийную подпитку химически необработанной и недеаэрированной водой в размере 5,5 </w:t>
      </w:r>
      <m:oMath>
        <m:sSup>
          <m:sSupPr>
            <m:ctrlPr>
              <w:rPr>
                <w:rFonts w:ascii="Cambria Math" w:hAnsi="Cambria Math"/>
                <w:i/>
              </w:rPr>
            </m:ctrlPr>
          </m:sSupPr>
          <m:e>
            <m:r>
              <w:rPr>
                <w:rFonts w:ascii="Cambria Math" w:hAnsi="Cambria Math"/>
              </w:rPr>
              <m:t>м</m:t>
            </m:r>
          </m:e>
          <m:sup>
            <m:r>
              <w:rPr>
                <w:rFonts w:ascii="Cambria Math" w:hAnsi="Cambria Math"/>
              </w:rPr>
              <m:t>3</m:t>
            </m:r>
          </m:sup>
        </m:sSup>
      </m:oMath>
      <w:r>
        <w:rPr>
          <w:rFonts w:eastAsia="Times New Roman"/>
        </w:rPr>
        <w:t>/ч.</w:t>
      </w:r>
      <w:r w:rsidRPr="00B24D4A">
        <w:rPr>
          <w:rFonts w:eastAsia="Times New Roman"/>
        </w:rPr>
        <w:t xml:space="preserve"> Для открытых систем </w:t>
      </w:r>
      <w:r>
        <w:rPr>
          <w:rFonts w:eastAsia="Times New Roman"/>
        </w:rPr>
        <w:t>ГВС</w:t>
      </w:r>
      <w:r w:rsidRPr="00B24D4A">
        <w:rPr>
          <w:rFonts w:eastAsia="Times New Roman"/>
        </w:rPr>
        <w:t xml:space="preserve"> аварийная подпитка должна обеспечиваться только из систем хозяйственно-питьевого водоснабжения.</w:t>
      </w:r>
    </w:p>
    <w:p w:rsidR="000227AA" w:rsidRDefault="000227AA" w:rsidP="005C485B">
      <w:pPr>
        <w:autoSpaceDE w:val="0"/>
        <w:autoSpaceDN w:val="0"/>
        <w:adjustRightInd w:val="0"/>
        <w:rPr>
          <w:rFonts w:eastAsia="Times New Roman"/>
        </w:rPr>
      </w:pPr>
    </w:p>
    <w:p w:rsidR="00BD774B" w:rsidRPr="00A85861" w:rsidRDefault="00FF068B" w:rsidP="00703788">
      <w:pPr>
        <w:pStyle w:val="2"/>
      </w:pPr>
      <w:bookmarkStart w:id="132" w:name="_Toc45291068"/>
      <w:bookmarkStart w:id="133" w:name="_Toc68509429"/>
      <w:r w:rsidRPr="00A85861">
        <w:t>8</w:t>
      </w:r>
      <w:r w:rsidR="00866183" w:rsidRPr="00A85861">
        <w:t>.</w:t>
      </w:r>
      <w:r w:rsidR="00BD774B" w:rsidRPr="00A85861">
        <w:t xml:space="preserve"> Топливные балансы источников тепловой энергии и система обеспечения топливом</w:t>
      </w:r>
      <w:r w:rsidR="00D2228D">
        <w:t>.</w:t>
      </w:r>
      <w:bookmarkEnd w:id="132"/>
      <w:bookmarkEnd w:id="133"/>
    </w:p>
    <w:p w:rsidR="00BD774B" w:rsidRPr="00A85861" w:rsidRDefault="00BD774B" w:rsidP="00256E5B">
      <w:pPr>
        <w:pStyle w:val="3"/>
        <w:spacing w:before="0" w:after="0"/>
        <w:rPr>
          <w:szCs w:val="24"/>
        </w:rPr>
      </w:pPr>
      <w:bookmarkStart w:id="134" w:name="_Toc45291069"/>
      <w:bookmarkStart w:id="135" w:name="_Toc68509430"/>
      <w:r w:rsidRPr="00A85861">
        <w:rPr>
          <w:szCs w:val="24"/>
        </w:rPr>
        <w:t>8.1.</w:t>
      </w:r>
      <w:r w:rsidR="00D2228D">
        <w:rPr>
          <w:szCs w:val="24"/>
        </w:rPr>
        <w:t xml:space="preserve"> </w:t>
      </w:r>
      <w:r w:rsidRPr="00A85861">
        <w:rPr>
          <w:szCs w:val="24"/>
        </w:rPr>
        <w:t>Описание видов и количества используемого основного топлива для каждого источника тепловой энергии</w:t>
      </w:r>
      <w:r w:rsidR="00AC597B">
        <w:rPr>
          <w:szCs w:val="24"/>
        </w:rPr>
        <w:t>.</w:t>
      </w:r>
      <w:bookmarkEnd w:id="134"/>
      <w:bookmarkEnd w:id="135"/>
    </w:p>
    <w:p w:rsidR="002063BF" w:rsidRDefault="002063BF" w:rsidP="002063BF">
      <w:pPr>
        <w:rPr>
          <w:highlight w:val="yellow"/>
          <w:lang w:eastAsia="ru-RU"/>
        </w:rPr>
      </w:pPr>
    </w:p>
    <w:p w:rsidR="009B41B2" w:rsidRDefault="002063BF" w:rsidP="007A5E5A">
      <w:pPr>
        <w:autoSpaceDE w:val="0"/>
        <w:autoSpaceDN w:val="0"/>
        <w:adjustRightInd w:val="0"/>
        <w:rPr>
          <w:szCs w:val="24"/>
        </w:rPr>
      </w:pPr>
      <w:r>
        <w:rPr>
          <w:rFonts w:cs="Times New Roman"/>
          <w:szCs w:val="24"/>
        </w:rPr>
        <w:t xml:space="preserve">Виды и количество используемого топлива представлено в </w:t>
      </w:r>
      <w:r>
        <w:rPr>
          <w:szCs w:val="24"/>
        </w:rPr>
        <w:t>таблице ниже.</w:t>
      </w:r>
    </w:p>
    <w:p w:rsidR="00462B58" w:rsidRDefault="00462B58" w:rsidP="00462B58">
      <w:pPr>
        <w:pStyle w:val="afd"/>
        <w:keepNext/>
      </w:pPr>
      <w:r>
        <w:t xml:space="preserve">Таблица </w:t>
      </w:r>
      <w:r w:rsidR="00852886">
        <w:t>2</w:t>
      </w:r>
      <w:r w:rsidR="00EC0ADC">
        <w:t>3</w:t>
      </w:r>
      <w:r>
        <w:t>. Потребляемые виды топлива.</w:t>
      </w:r>
    </w:p>
    <w:tbl>
      <w:tblPr>
        <w:tblStyle w:val="a4"/>
        <w:tblW w:w="0" w:type="auto"/>
        <w:tblInd w:w="108" w:type="dxa"/>
        <w:tblLook w:val="04A0"/>
      </w:tblPr>
      <w:tblGrid>
        <w:gridCol w:w="5245"/>
        <w:gridCol w:w="3710"/>
      </w:tblGrid>
      <w:tr w:rsidR="00462B58" w:rsidRPr="00942605" w:rsidTr="004617F7">
        <w:trPr>
          <w:tblHeader/>
        </w:trPr>
        <w:tc>
          <w:tcPr>
            <w:tcW w:w="5245" w:type="dxa"/>
            <w:vAlign w:val="center"/>
          </w:tcPr>
          <w:p w:rsidR="00462B58" w:rsidRPr="00942605" w:rsidRDefault="00462B58" w:rsidP="004617F7">
            <w:pPr>
              <w:jc w:val="center"/>
              <w:rPr>
                <w:sz w:val="20"/>
                <w:szCs w:val="20"/>
              </w:rPr>
            </w:pPr>
            <w:r w:rsidRPr="00942605">
              <w:rPr>
                <w:sz w:val="20"/>
                <w:szCs w:val="20"/>
              </w:rPr>
              <w:t>Вид топлива</w:t>
            </w:r>
          </w:p>
        </w:tc>
        <w:tc>
          <w:tcPr>
            <w:tcW w:w="3710" w:type="dxa"/>
            <w:vAlign w:val="center"/>
          </w:tcPr>
          <w:p w:rsidR="00462B58" w:rsidRPr="00942605" w:rsidRDefault="00462B58" w:rsidP="004617F7">
            <w:pPr>
              <w:jc w:val="center"/>
              <w:rPr>
                <w:sz w:val="20"/>
                <w:szCs w:val="20"/>
              </w:rPr>
            </w:pPr>
            <w:r>
              <w:rPr>
                <w:sz w:val="20"/>
                <w:szCs w:val="20"/>
              </w:rPr>
              <w:t>20</w:t>
            </w:r>
            <w:r w:rsidR="004D6298">
              <w:rPr>
                <w:sz w:val="20"/>
                <w:szCs w:val="20"/>
              </w:rPr>
              <w:t>2</w:t>
            </w:r>
            <w:r w:rsidR="004B57D9">
              <w:rPr>
                <w:sz w:val="20"/>
                <w:szCs w:val="20"/>
              </w:rPr>
              <w:t>3</w:t>
            </w:r>
            <w:r w:rsidRPr="00942605">
              <w:rPr>
                <w:sz w:val="20"/>
                <w:szCs w:val="20"/>
              </w:rPr>
              <w:t>год</w:t>
            </w:r>
          </w:p>
        </w:tc>
      </w:tr>
      <w:tr w:rsidR="00462B58" w:rsidRPr="00942605" w:rsidTr="00E837EC">
        <w:trPr>
          <w:cantSplit/>
          <w:trHeight w:val="464"/>
        </w:trPr>
        <w:tc>
          <w:tcPr>
            <w:tcW w:w="5245" w:type="dxa"/>
            <w:vAlign w:val="center"/>
          </w:tcPr>
          <w:p w:rsidR="00462B58" w:rsidRPr="00942605" w:rsidRDefault="00462B58" w:rsidP="004617F7">
            <w:pPr>
              <w:jc w:val="center"/>
              <w:rPr>
                <w:sz w:val="20"/>
                <w:szCs w:val="20"/>
              </w:rPr>
            </w:pPr>
            <w:r w:rsidRPr="00942605">
              <w:rPr>
                <w:sz w:val="20"/>
                <w:szCs w:val="20"/>
              </w:rPr>
              <w:t>Природный газ (основное топливо)</w:t>
            </w:r>
          </w:p>
        </w:tc>
        <w:tc>
          <w:tcPr>
            <w:tcW w:w="3710" w:type="dxa"/>
            <w:vAlign w:val="center"/>
          </w:tcPr>
          <w:p w:rsidR="00462B58" w:rsidRPr="0075114D" w:rsidRDefault="0075114D" w:rsidP="004617F7">
            <w:pPr>
              <w:ind w:left="-157" w:right="-160"/>
              <w:jc w:val="center"/>
              <w:rPr>
                <w:sz w:val="20"/>
                <w:szCs w:val="20"/>
              </w:rPr>
            </w:pPr>
            <w:r w:rsidRPr="007E6582">
              <w:rPr>
                <w:sz w:val="20"/>
                <w:szCs w:val="20"/>
              </w:rPr>
              <w:t>5</w:t>
            </w:r>
            <w:r w:rsidR="007E6582">
              <w:rPr>
                <w:sz w:val="20"/>
                <w:szCs w:val="20"/>
              </w:rPr>
              <w:t>04</w:t>
            </w:r>
            <w:r w:rsidRPr="007E6582">
              <w:rPr>
                <w:sz w:val="20"/>
                <w:szCs w:val="20"/>
              </w:rPr>
              <w:t xml:space="preserve"> </w:t>
            </w:r>
            <w:r w:rsidR="00462B58" w:rsidRPr="007E6582">
              <w:rPr>
                <w:sz w:val="20"/>
                <w:szCs w:val="20"/>
              </w:rPr>
              <w:t>тыс.</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00462B58" w:rsidRPr="007E6582">
              <w:rPr>
                <w:sz w:val="20"/>
                <w:szCs w:val="20"/>
              </w:rPr>
              <w:t>.</w:t>
            </w:r>
          </w:p>
        </w:tc>
      </w:tr>
      <w:tr w:rsidR="00462B58" w:rsidRPr="00942605" w:rsidTr="00E837EC">
        <w:trPr>
          <w:trHeight w:val="427"/>
        </w:trPr>
        <w:tc>
          <w:tcPr>
            <w:tcW w:w="5245" w:type="dxa"/>
            <w:vAlign w:val="center"/>
          </w:tcPr>
          <w:p w:rsidR="00462B58" w:rsidRPr="00942605" w:rsidRDefault="005C6792" w:rsidP="004617F7">
            <w:pPr>
              <w:jc w:val="center"/>
              <w:rPr>
                <w:sz w:val="20"/>
                <w:szCs w:val="20"/>
              </w:rPr>
            </w:pPr>
            <w:r>
              <w:rPr>
                <w:sz w:val="20"/>
                <w:szCs w:val="20"/>
              </w:rPr>
              <w:t>Дизельное топливо (аварийное</w:t>
            </w:r>
            <w:r w:rsidR="00462B58" w:rsidRPr="00942605">
              <w:rPr>
                <w:sz w:val="20"/>
                <w:szCs w:val="20"/>
              </w:rPr>
              <w:t xml:space="preserve"> топливо)</w:t>
            </w:r>
          </w:p>
        </w:tc>
        <w:tc>
          <w:tcPr>
            <w:tcW w:w="3710" w:type="dxa"/>
            <w:vAlign w:val="center"/>
          </w:tcPr>
          <w:p w:rsidR="00462B58" w:rsidRPr="0075114D" w:rsidRDefault="00462B58" w:rsidP="004617F7">
            <w:pPr>
              <w:ind w:left="-157" w:right="-160"/>
              <w:jc w:val="center"/>
              <w:rPr>
                <w:sz w:val="20"/>
                <w:szCs w:val="20"/>
              </w:rPr>
            </w:pPr>
            <w:r w:rsidRPr="0075114D">
              <w:rPr>
                <w:sz w:val="20"/>
                <w:szCs w:val="20"/>
              </w:rPr>
              <w:t>-</w:t>
            </w:r>
          </w:p>
        </w:tc>
      </w:tr>
      <w:tr w:rsidR="00462B58" w:rsidRPr="00942605" w:rsidTr="00E837EC">
        <w:trPr>
          <w:cantSplit/>
          <w:trHeight w:val="405"/>
        </w:trPr>
        <w:tc>
          <w:tcPr>
            <w:tcW w:w="5245" w:type="dxa"/>
            <w:vAlign w:val="center"/>
          </w:tcPr>
          <w:p w:rsidR="00462B58" w:rsidRPr="00942605" w:rsidRDefault="00462B58" w:rsidP="004617F7">
            <w:pPr>
              <w:jc w:val="center"/>
              <w:rPr>
                <w:sz w:val="20"/>
                <w:szCs w:val="20"/>
              </w:rPr>
            </w:pPr>
            <w:r w:rsidRPr="00942605">
              <w:rPr>
                <w:sz w:val="20"/>
                <w:szCs w:val="20"/>
              </w:rPr>
              <w:t>Всего:</w:t>
            </w:r>
          </w:p>
        </w:tc>
        <w:tc>
          <w:tcPr>
            <w:tcW w:w="3710" w:type="dxa"/>
            <w:vAlign w:val="center"/>
          </w:tcPr>
          <w:p w:rsidR="00462B58" w:rsidRPr="0075114D" w:rsidRDefault="0075114D" w:rsidP="004617F7">
            <w:pPr>
              <w:ind w:left="-157" w:right="-160"/>
              <w:jc w:val="center"/>
              <w:rPr>
                <w:sz w:val="20"/>
                <w:szCs w:val="20"/>
              </w:rPr>
            </w:pPr>
            <w:r>
              <w:rPr>
                <w:sz w:val="20"/>
                <w:szCs w:val="20"/>
              </w:rPr>
              <w:t>5</w:t>
            </w:r>
            <w:r w:rsidR="007E6582">
              <w:rPr>
                <w:sz w:val="20"/>
                <w:szCs w:val="20"/>
              </w:rPr>
              <w:t>04</w:t>
            </w:r>
            <w:r>
              <w:rPr>
                <w:sz w:val="20"/>
                <w:szCs w:val="20"/>
              </w:rPr>
              <w:t xml:space="preserve"> </w:t>
            </w:r>
            <w:r w:rsidR="00462B58" w:rsidRPr="0075114D">
              <w:rPr>
                <w:sz w:val="20"/>
                <w:szCs w:val="20"/>
              </w:rPr>
              <w:t>тыс.</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00462B58" w:rsidRPr="0075114D">
              <w:rPr>
                <w:sz w:val="20"/>
                <w:szCs w:val="20"/>
              </w:rPr>
              <w:t>.</w:t>
            </w:r>
          </w:p>
        </w:tc>
      </w:tr>
    </w:tbl>
    <w:p w:rsidR="00462B58" w:rsidRPr="00C36DA1" w:rsidRDefault="00462B58" w:rsidP="00462B58"/>
    <w:p w:rsidR="00BD774B" w:rsidRPr="00C41BDC" w:rsidRDefault="00BD774B" w:rsidP="00256E5B">
      <w:pPr>
        <w:pStyle w:val="3"/>
        <w:spacing w:before="0" w:after="0"/>
        <w:rPr>
          <w:szCs w:val="24"/>
        </w:rPr>
      </w:pPr>
      <w:bookmarkStart w:id="136" w:name="_Ref393205120"/>
      <w:bookmarkStart w:id="137" w:name="_Toc45291070"/>
      <w:bookmarkStart w:id="138" w:name="_Toc68509431"/>
      <w:r w:rsidRPr="004558A8">
        <w:rPr>
          <w:szCs w:val="24"/>
        </w:rPr>
        <w:t>8.2. Описание видов резервного и аварийного топлива и возможности их обеспечения в соответствии с нормативными требованиями</w:t>
      </w:r>
      <w:bookmarkEnd w:id="136"/>
      <w:r w:rsidR="00462B58">
        <w:rPr>
          <w:szCs w:val="24"/>
        </w:rPr>
        <w:t>.</w:t>
      </w:r>
      <w:bookmarkEnd w:id="137"/>
      <w:bookmarkEnd w:id="138"/>
    </w:p>
    <w:p w:rsidR="00703B17" w:rsidRPr="00703B17" w:rsidRDefault="00703B17" w:rsidP="00703B17">
      <w:pPr>
        <w:rPr>
          <w:highlight w:val="yellow"/>
          <w:lang w:eastAsia="ru-RU"/>
        </w:rPr>
      </w:pPr>
    </w:p>
    <w:p w:rsidR="00741273" w:rsidRDefault="00741273" w:rsidP="00741273">
      <w:pPr>
        <w:autoSpaceDE w:val="0"/>
        <w:autoSpaceDN w:val="0"/>
        <w:adjustRightInd w:val="0"/>
        <w:rPr>
          <w:rFonts w:cs="Times New Roman"/>
          <w:szCs w:val="24"/>
        </w:rPr>
      </w:pPr>
      <w:r>
        <w:rPr>
          <w:rFonts w:cs="Times New Roman"/>
          <w:szCs w:val="24"/>
          <w:lang w:eastAsia="ru-RU"/>
        </w:rPr>
        <w:t>Для поддержания аварийного теплоснабжения Сулеинского городского поселения в течение 10 часов (время необходимое для устранения аварии) – необходимо жидкого топлива 3,7 тонн.</w:t>
      </w:r>
    </w:p>
    <w:p w:rsidR="005E5B50" w:rsidRDefault="00C03BA2" w:rsidP="000F205E">
      <w:pPr>
        <w:autoSpaceDE w:val="0"/>
        <w:autoSpaceDN w:val="0"/>
        <w:adjustRightInd w:val="0"/>
        <w:rPr>
          <w:rFonts w:cs="Times New Roman"/>
          <w:szCs w:val="24"/>
        </w:rPr>
      </w:pPr>
      <w:r>
        <w:rPr>
          <w:rFonts w:cs="Times New Roman"/>
          <w:szCs w:val="24"/>
        </w:rPr>
        <w:t>Информация о запасах общего нормативного запаса топлива (ОНЗТ), неснижаемого нормативного запаса (ННЗТ) и нормативного эксплуатационного запаса топлива (НЭЗТ) представлена в таблице ниже.</w:t>
      </w:r>
    </w:p>
    <w:p w:rsidR="00741273" w:rsidRPr="00741273" w:rsidRDefault="00741273" w:rsidP="000F205E">
      <w:pPr>
        <w:autoSpaceDE w:val="0"/>
        <w:autoSpaceDN w:val="0"/>
        <w:adjustRightInd w:val="0"/>
        <w:rPr>
          <w:rFonts w:cs="Times New Roman"/>
          <w:b/>
          <w:bCs/>
          <w:sz w:val="20"/>
          <w:szCs w:val="20"/>
        </w:rPr>
      </w:pPr>
      <w:r w:rsidRPr="00741273">
        <w:rPr>
          <w:b/>
          <w:bCs/>
          <w:sz w:val="20"/>
          <w:szCs w:val="20"/>
        </w:rPr>
        <w:t xml:space="preserve">Таблица </w:t>
      </w:r>
      <w:r w:rsidR="00EC0ADC">
        <w:rPr>
          <w:b/>
          <w:bCs/>
          <w:sz w:val="20"/>
          <w:szCs w:val="20"/>
        </w:rPr>
        <w:t>24</w:t>
      </w:r>
      <w:r w:rsidRPr="00741273">
        <w:rPr>
          <w:b/>
          <w:bCs/>
          <w:sz w:val="20"/>
          <w:szCs w:val="20"/>
        </w:rPr>
        <w:t xml:space="preserve">. </w:t>
      </w:r>
      <w:r>
        <w:rPr>
          <w:b/>
          <w:bCs/>
          <w:sz w:val="20"/>
          <w:szCs w:val="20"/>
        </w:rPr>
        <w:t>Запасы резервного топлива.</w:t>
      </w:r>
    </w:p>
    <w:tbl>
      <w:tblPr>
        <w:tblStyle w:val="a4"/>
        <w:tblW w:w="0" w:type="auto"/>
        <w:tblLook w:val="04A0"/>
      </w:tblPr>
      <w:tblGrid>
        <w:gridCol w:w="2391"/>
        <w:gridCol w:w="2393"/>
        <w:gridCol w:w="2393"/>
        <w:gridCol w:w="2393"/>
      </w:tblGrid>
      <w:tr w:rsidR="00C03BA2" w:rsidTr="00C03BA2">
        <w:tc>
          <w:tcPr>
            <w:tcW w:w="2392" w:type="dxa"/>
          </w:tcPr>
          <w:p w:rsidR="00C03BA2" w:rsidRDefault="00C03BA2" w:rsidP="000F205E">
            <w:pPr>
              <w:autoSpaceDE w:val="0"/>
              <w:autoSpaceDN w:val="0"/>
              <w:adjustRightInd w:val="0"/>
              <w:ind w:firstLine="0"/>
              <w:rPr>
                <w:rFonts w:cs="Times New Roman"/>
                <w:szCs w:val="24"/>
              </w:rPr>
            </w:pPr>
            <w:r>
              <w:rPr>
                <w:rFonts w:cs="Times New Roman"/>
                <w:szCs w:val="24"/>
              </w:rPr>
              <w:t>Топливо</w:t>
            </w:r>
          </w:p>
        </w:tc>
        <w:tc>
          <w:tcPr>
            <w:tcW w:w="2393" w:type="dxa"/>
          </w:tcPr>
          <w:p w:rsidR="00C03BA2" w:rsidRDefault="00C03BA2" w:rsidP="000F205E">
            <w:pPr>
              <w:autoSpaceDE w:val="0"/>
              <w:autoSpaceDN w:val="0"/>
              <w:adjustRightInd w:val="0"/>
              <w:ind w:firstLine="0"/>
              <w:rPr>
                <w:rFonts w:cs="Times New Roman"/>
                <w:szCs w:val="24"/>
              </w:rPr>
            </w:pPr>
            <w:r>
              <w:rPr>
                <w:rFonts w:cs="Times New Roman"/>
                <w:szCs w:val="24"/>
              </w:rPr>
              <w:t>ННЗТ, тонн</w:t>
            </w:r>
          </w:p>
        </w:tc>
        <w:tc>
          <w:tcPr>
            <w:tcW w:w="2393" w:type="dxa"/>
          </w:tcPr>
          <w:p w:rsidR="00C03BA2" w:rsidRDefault="00C03BA2" w:rsidP="000F205E">
            <w:pPr>
              <w:autoSpaceDE w:val="0"/>
              <w:autoSpaceDN w:val="0"/>
              <w:adjustRightInd w:val="0"/>
              <w:ind w:firstLine="0"/>
              <w:rPr>
                <w:rFonts w:cs="Times New Roman"/>
                <w:szCs w:val="24"/>
              </w:rPr>
            </w:pPr>
            <w:r>
              <w:rPr>
                <w:rFonts w:cs="Times New Roman"/>
                <w:szCs w:val="24"/>
              </w:rPr>
              <w:t>ОНЗТ, тонн</w:t>
            </w:r>
          </w:p>
        </w:tc>
        <w:tc>
          <w:tcPr>
            <w:tcW w:w="2393" w:type="dxa"/>
          </w:tcPr>
          <w:p w:rsidR="00C03BA2" w:rsidRDefault="00C03BA2" w:rsidP="000F205E">
            <w:pPr>
              <w:autoSpaceDE w:val="0"/>
              <w:autoSpaceDN w:val="0"/>
              <w:adjustRightInd w:val="0"/>
              <w:ind w:firstLine="0"/>
              <w:rPr>
                <w:rFonts w:cs="Times New Roman"/>
                <w:szCs w:val="24"/>
              </w:rPr>
            </w:pPr>
            <w:r>
              <w:rPr>
                <w:rFonts w:cs="Times New Roman"/>
                <w:szCs w:val="24"/>
              </w:rPr>
              <w:t>НЭЗТ, тонн</w:t>
            </w:r>
          </w:p>
        </w:tc>
      </w:tr>
      <w:tr w:rsidR="00C03BA2" w:rsidTr="00C03BA2">
        <w:tc>
          <w:tcPr>
            <w:tcW w:w="2392" w:type="dxa"/>
          </w:tcPr>
          <w:p w:rsidR="00C03BA2" w:rsidRDefault="00741273" w:rsidP="000F205E">
            <w:pPr>
              <w:autoSpaceDE w:val="0"/>
              <w:autoSpaceDN w:val="0"/>
              <w:adjustRightInd w:val="0"/>
              <w:ind w:firstLine="0"/>
              <w:rPr>
                <w:rFonts w:cs="Times New Roman"/>
                <w:szCs w:val="24"/>
              </w:rPr>
            </w:pPr>
            <w:r>
              <w:rPr>
                <w:rFonts w:cs="Times New Roman"/>
                <w:szCs w:val="24"/>
              </w:rPr>
              <w:t>Дизельное топливо</w:t>
            </w:r>
          </w:p>
        </w:tc>
        <w:tc>
          <w:tcPr>
            <w:tcW w:w="2393" w:type="dxa"/>
          </w:tcPr>
          <w:p w:rsidR="00C03BA2" w:rsidRDefault="00741273" w:rsidP="000F205E">
            <w:pPr>
              <w:autoSpaceDE w:val="0"/>
              <w:autoSpaceDN w:val="0"/>
              <w:adjustRightInd w:val="0"/>
              <w:ind w:firstLine="0"/>
              <w:rPr>
                <w:rFonts w:cs="Times New Roman"/>
                <w:szCs w:val="24"/>
              </w:rPr>
            </w:pPr>
            <w:r>
              <w:rPr>
                <w:rFonts w:cs="Times New Roman"/>
                <w:szCs w:val="24"/>
              </w:rPr>
              <w:t>5,9</w:t>
            </w:r>
          </w:p>
        </w:tc>
        <w:tc>
          <w:tcPr>
            <w:tcW w:w="2393" w:type="dxa"/>
          </w:tcPr>
          <w:p w:rsidR="00C03BA2" w:rsidRDefault="00741273" w:rsidP="000F205E">
            <w:pPr>
              <w:autoSpaceDE w:val="0"/>
              <w:autoSpaceDN w:val="0"/>
              <w:adjustRightInd w:val="0"/>
              <w:ind w:firstLine="0"/>
              <w:rPr>
                <w:rFonts w:cs="Times New Roman"/>
                <w:szCs w:val="24"/>
              </w:rPr>
            </w:pPr>
            <w:r>
              <w:rPr>
                <w:rFonts w:cs="Times New Roman"/>
                <w:szCs w:val="24"/>
              </w:rPr>
              <w:t>41,3</w:t>
            </w:r>
          </w:p>
        </w:tc>
        <w:tc>
          <w:tcPr>
            <w:tcW w:w="2393" w:type="dxa"/>
          </w:tcPr>
          <w:p w:rsidR="00C03BA2" w:rsidRDefault="00741273" w:rsidP="000F205E">
            <w:pPr>
              <w:autoSpaceDE w:val="0"/>
              <w:autoSpaceDN w:val="0"/>
              <w:adjustRightInd w:val="0"/>
              <w:ind w:firstLine="0"/>
              <w:rPr>
                <w:rFonts w:cs="Times New Roman"/>
                <w:szCs w:val="24"/>
              </w:rPr>
            </w:pPr>
            <w:r>
              <w:rPr>
                <w:rFonts w:cs="Times New Roman"/>
                <w:szCs w:val="24"/>
              </w:rPr>
              <w:t>35,4</w:t>
            </w:r>
          </w:p>
        </w:tc>
      </w:tr>
    </w:tbl>
    <w:p w:rsidR="00C03BA2" w:rsidRDefault="00C03BA2" w:rsidP="000F205E">
      <w:pPr>
        <w:autoSpaceDE w:val="0"/>
        <w:autoSpaceDN w:val="0"/>
        <w:adjustRightInd w:val="0"/>
        <w:rPr>
          <w:rFonts w:cs="Times New Roman"/>
          <w:szCs w:val="24"/>
        </w:rPr>
      </w:pPr>
    </w:p>
    <w:p w:rsidR="00E837EC" w:rsidRPr="00E837EC" w:rsidRDefault="00E837EC" w:rsidP="00E837EC">
      <w:pPr>
        <w:rPr>
          <w:lang w:eastAsia="ru-RU"/>
        </w:rPr>
      </w:pPr>
    </w:p>
    <w:p w:rsidR="00BD774B" w:rsidRPr="00C41BDC" w:rsidRDefault="00BD774B" w:rsidP="00256E5B">
      <w:pPr>
        <w:pStyle w:val="3"/>
        <w:spacing w:before="0" w:after="0"/>
        <w:rPr>
          <w:szCs w:val="24"/>
        </w:rPr>
      </w:pPr>
      <w:bookmarkStart w:id="139" w:name="_Toc45291071"/>
      <w:bookmarkStart w:id="140" w:name="_Toc68509432"/>
      <w:r w:rsidRPr="00C41BDC">
        <w:rPr>
          <w:szCs w:val="24"/>
        </w:rPr>
        <w:t>8.3. Описание особенностей характеристик топлив в зависимости от мест поставки</w:t>
      </w:r>
      <w:r w:rsidR="007E363B">
        <w:rPr>
          <w:szCs w:val="24"/>
        </w:rPr>
        <w:t>.</w:t>
      </w:r>
      <w:bookmarkEnd w:id="139"/>
      <w:bookmarkEnd w:id="140"/>
    </w:p>
    <w:p w:rsidR="00703B17" w:rsidRDefault="00703B17" w:rsidP="00703B17">
      <w:pPr>
        <w:rPr>
          <w:highlight w:val="yellow"/>
          <w:lang w:eastAsia="ru-RU"/>
        </w:rPr>
      </w:pPr>
    </w:p>
    <w:p w:rsidR="002049C4" w:rsidRDefault="002049C4" w:rsidP="002049C4">
      <w:pPr>
        <w:rPr>
          <w:szCs w:val="24"/>
          <w:lang w:eastAsia="ru-RU"/>
        </w:rPr>
      </w:pPr>
      <w:r>
        <w:rPr>
          <w:szCs w:val="24"/>
          <w:lang w:eastAsia="ru-RU"/>
        </w:rPr>
        <w:t>Поставка топлива осуществляется в установленном порядке.</w:t>
      </w:r>
    </w:p>
    <w:p w:rsidR="008F0806" w:rsidRPr="009A5C99" w:rsidRDefault="008F0806" w:rsidP="00AD4E92">
      <w:pPr>
        <w:ind w:firstLine="0"/>
        <w:rPr>
          <w:highlight w:val="yellow"/>
          <w:lang w:eastAsia="ru-RU"/>
        </w:rPr>
      </w:pPr>
    </w:p>
    <w:p w:rsidR="00256E5B" w:rsidRPr="00C41BDC" w:rsidRDefault="00BD774B" w:rsidP="00256E5B">
      <w:pPr>
        <w:pStyle w:val="3"/>
        <w:spacing w:before="0" w:after="0"/>
        <w:rPr>
          <w:szCs w:val="24"/>
        </w:rPr>
      </w:pPr>
      <w:bookmarkStart w:id="141" w:name="_Toc45291072"/>
      <w:bookmarkStart w:id="142" w:name="_Toc68509433"/>
      <w:r w:rsidRPr="00C41BDC">
        <w:rPr>
          <w:szCs w:val="24"/>
        </w:rPr>
        <w:t>8.4. Анализ поставки топлива в периоды расчетных температур наружного воздуха</w:t>
      </w:r>
      <w:bookmarkEnd w:id="141"/>
      <w:bookmarkEnd w:id="142"/>
    </w:p>
    <w:p w:rsidR="009A5C99" w:rsidRDefault="009A5C99" w:rsidP="009A5C99">
      <w:pPr>
        <w:rPr>
          <w:highlight w:val="yellow"/>
          <w:lang w:eastAsia="ru-RU"/>
        </w:rPr>
      </w:pPr>
    </w:p>
    <w:p w:rsidR="009A5C99" w:rsidRDefault="009A5C99" w:rsidP="009A5C99">
      <w:pPr>
        <w:autoSpaceDE w:val="0"/>
        <w:autoSpaceDN w:val="0"/>
        <w:adjustRightInd w:val="0"/>
        <w:rPr>
          <w:rFonts w:cs="Times New Roman"/>
          <w:szCs w:val="24"/>
        </w:rPr>
      </w:pPr>
      <w:r>
        <w:rPr>
          <w:rFonts w:cs="Times New Roman"/>
          <w:szCs w:val="24"/>
          <w:lang w:eastAsia="ru-RU"/>
        </w:rPr>
        <w:t>Ограничения, касающиеся поставок топлива на источники тепловой энергии в периоды расчетных температур наружного воздуха, отсутствуют.</w:t>
      </w:r>
    </w:p>
    <w:p w:rsidR="009A5C99" w:rsidRDefault="009A5C99" w:rsidP="009A5C99">
      <w:pPr>
        <w:rPr>
          <w:highlight w:val="yellow"/>
          <w:lang w:eastAsia="ru-RU"/>
        </w:rPr>
      </w:pPr>
    </w:p>
    <w:p w:rsidR="00BD774B" w:rsidRPr="00874215" w:rsidRDefault="003E03F9" w:rsidP="00703788">
      <w:pPr>
        <w:pStyle w:val="2"/>
      </w:pPr>
      <w:bookmarkStart w:id="143" w:name="_Toc45291073"/>
      <w:bookmarkStart w:id="144" w:name="_Toc68509434"/>
      <w:r w:rsidRPr="00874215">
        <w:t>9</w:t>
      </w:r>
      <w:r w:rsidR="00866183" w:rsidRPr="00874215">
        <w:t>.</w:t>
      </w:r>
      <w:r w:rsidR="00BD774B" w:rsidRPr="00874215">
        <w:t xml:space="preserve"> Надежность теплоснабжения</w:t>
      </w:r>
      <w:bookmarkEnd w:id="143"/>
      <w:bookmarkEnd w:id="144"/>
    </w:p>
    <w:p w:rsidR="00BD774B" w:rsidRPr="00874215" w:rsidRDefault="003E03F9" w:rsidP="00256E5B">
      <w:pPr>
        <w:pStyle w:val="3"/>
        <w:spacing w:before="0" w:after="0"/>
        <w:rPr>
          <w:szCs w:val="24"/>
        </w:rPr>
      </w:pPr>
      <w:bookmarkStart w:id="145" w:name="_Toc45291074"/>
      <w:bookmarkStart w:id="146" w:name="_Toc68509435"/>
      <w:r w:rsidRPr="00874215">
        <w:rPr>
          <w:szCs w:val="24"/>
        </w:rPr>
        <w:t>9</w:t>
      </w:r>
      <w:r w:rsidR="00BD774B" w:rsidRPr="00874215">
        <w:rPr>
          <w:szCs w:val="24"/>
        </w:rPr>
        <w:t>.1.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45"/>
      <w:bookmarkEnd w:id="146"/>
    </w:p>
    <w:p w:rsidR="00E35C9E" w:rsidRDefault="00E35C9E" w:rsidP="00E35C9E">
      <w:pPr>
        <w:rPr>
          <w:highlight w:val="yellow"/>
          <w:lang w:eastAsia="ru-RU"/>
        </w:rPr>
      </w:pPr>
    </w:p>
    <w:p w:rsidR="00E35C9E" w:rsidRDefault="00E35C9E" w:rsidP="00E35C9E">
      <w:pPr>
        <w:pStyle w:val="af7"/>
        <w:spacing w:before="0" w:after="0" w:line="276" w:lineRule="auto"/>
        <w:ind w:right="103" w:firstLine="707"/>
        <w:rPr>
          <w:rFonts w:ascii="Times New Roman" w:hAnsi="Times New Roman"/>
          <w:sz w:val="24"/>
          <w:szCs w:val="24"/>
        </w:rPr>
      </w:pPr>
      <w:r>
        <w:rPr>
          <w:rFonts w:ascii="Times New Roman" w:hAnsi="Times New Roman"/>
          <w:sz w:val="24"/>
          <w:szCs w:val="24"/>
        </w:rPr>
        <w:t>Нижеприведенный расчет надежности системы теплоснабжения выполнен в соответствии с «Методическими указаниями по анализу показателей, используемых для оценки надежности систем теплоснабжения».</w:t>
      </w:r>
    </w:p>
    <w:p w:rsidR="00E35C9E" w:rsidRDefault="00E35C9E" w:rsidP="00E35C9E">
      <w:pPr>
        <w:pStyle w:val="af7"/>
        <w:spacing w:before="0" w:after="0" w:line="276" w:lineRule="auto"/>
        <w:ind w:right="105" w:firstLine="707"/>
        <w:rPr>
          <w:rFonts w:ascii="Times New Roman" w:hAnsi="Times New Roman"/>
          <w:sz w:val="24"/>
          <w:szCs w:val="24"/>
        </w:rPr>
      </w:pPr>
      <w:r>
        <w:rPr>
          <w:rFonts w:ascii="Times New Roman" w:hAnsi="Times New Roman"/>
          <w:sz w:val="24"/>
          <w:szCs w:val="24"/>
        </w:rPr>
        <w:t>В соответствии с Методическими указаниями, системы теплоснабжения поселений, городских округов по условиям обеспечения классифицируются по показателям надежности на:</w:t>
      </w:r>
    </w:p>
    <w:p w:rsidR="00E35C9E" w:rsidRDefault="00E35C9E" w:rsidP="00157E55">
      <w:pPr>
        <w:pStyle w:val="ae"/>
        <w:widowControl w:val="0"/>
        <w:numPr>
          <w:ilvl w:val="0"/>
          <w:numId w:val="5"/>
        </w:numPr>
        <w:tabs>
          <w:tab w:val="left" w:pos="1235"/>
        </w:tabs>
        <w:spacing w:after="0"/>
        <w:ind w:left="0" w:firstLine="708"/>
        <w:rPr>
          <w:rFonts w:ascii="Times New Roman" w:hAnsi="Times New Roman" w:cs="Times New Roman"/>
          <w:sz w:val="24"/>
          <w:szCs w:val="24"/>
        </w:rPr>
      </w:pPr>
      <w:r>
        <w:rPr>
          <w:rFonts w:ascii="Times New Roman" w:hAnsi="Times New Roman" w:cs="Times New Roman"/>
          <w:sz w:val="24"/>
          <w:szCs w:val="24"/>
        </w:rPr>
        <w:t>высоконадежные;</w:t>
      </w:r>
    </w:p>
    <w:p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надежные;</w:t>
      </w:r>
    </w:p>
    <w:p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малонадежные;</w:t>
      </w:r>
    </w:p>
    <w:p w:rsidR="00E35C9E" w:rsidRDefault="00E35C9E" w:rsidP="00157E55">
      <w:pPr>
        <w:pStyle w:val="ae"/>
        <w:widowControl w:val="0"/>
        <w:numPr>
          <w:ilvl w:val="0"/>
          <w:numId w:val="5"/>
        </w:numPr>
        <w:tabs>
          <w:tab w:val="left" w:pos="1235"/>
        </w:tabs>
        <w:spacing w:after="0"/>
        <w:ind w:left="0" w:firstLine="709"/>
        <w:rPr>
          <w:rFonts w:ascii="Times New Roman" w:hAnsi="Times New Roman" w:cs="Times New Roman"/>
          <w:sz w:val="24"/>
          <w:szCs w:val="24"/>
        </w:rPr>
      </w:pPr>
      <w:r>
        <w:rPr>
          <w:rFonts w:ascii="Times New Roman" w:hAnsi="Times New Roman" w:cs="Times New Roman"/>
          <w:sz w:val="24"/>
          <w:szCs w:val="24"/>
        </w:rPr>
        <w:t>ненадежные</w:t>
      </w:r>
    </w:p>
    <w:p w:rsidR="00E35C9E" w:rsidRDefault="00E35C9E" w:rsidP="00E35C9E">
      <w:pPr>
        <w:pStyle w:val="af7"/>
        <w:spacing w:after="0" w:line="276" w:lineRule="auto"/>
        <w:ind w:right="409"/>
        <w:jc w:val="center"/>
        <w:rPr>
          <w:rFonts w:ascii="Times New Roman" w:hAnsi="Times New Roman"/>
          <w:i/>
          <w:sz w:val="24"/>
          <w:szCs w:val="24"/>
        </w:rPr>
      </w:pPr>
      <w:r>
        <w:rPr>
          <w:rFonts w:ascii="Times New Roman" w:hAnsi="Times New Roman"/>
          <w:i/>
          <w:sz w:val="24"/>
          <w:szCs w:val="24"/>
        </w:rPr>
        <w:t>Показатели надежности системы теплоснабжения подразделяются на:</w:t>
      </w:r>
    </w:p>
    <w:p w:rsidR="00E35C9E" w:rsidRDefault="00E35C9E" w:rsidP="00157E55">
      <w:pPr>
        <w:pStyle w:val="ae"/>
        <w:widowControl w:val="0"/>
        <w:numPr>
          <w:ilvl w:val="0"/>
          <w:numId w:val="6"/>
        </w:numPr>
        <w:tabs>
          <w:tab w:val="left" w:pos="426"/>
        </w:tabs>
        <w:spacing w:after="0" w:line="276" w:lineRule="auto"/>
        <w:ind w:left="0" w:right="106"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электроснабжения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rsidR="00E35C9E" w:rsidRDefault="00E35C9E" w:rsidP="00157E55">
      <w:pPr>
        <w:pStyle w:val="ae"/>
        <w:widowControl w:val="0"/>
        <w:numPr>
          <w:ilvl w:val="0"/>
          <w:numId w:val="6"/>
        </w:numPr>
        <w:tabs>
          <w:tab w:val="left" w:pos="426"/>
        </w:tabs>
        <w:spacing w:after="0" w:line="276" w:lineRule="auto"/>
        <w:ind w:left="0" w:right="104"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водоснабжения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rsidR="00E35C9E" w:rsidRDefault="00E35C9E" w:rsidP="00157E55">
      <w:pPr>
        <w:pStyle w:val="ae"/>
        <w:widowControl w:val="0"/>
        <w:numPr>
          <w:ilvl w:val="0"/>
          <w:numId w:val="6"/>
        </w:numPr>
        <w:tabs>
          <w:tab w:val="left" w:pos="426"/>
        </w:tabs>
        <w:spacing w:after="0" w:line="276" w:lineRule="auto"/>
        <w:ind w:left="0" w:right="104"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надежность топливоснабжения источников тепловой</w:t>
      </w:r>
      <w:r>
        <w:rPr>
          <w:rFonts w:ascii="Times New Roman" w:hAnsi="Times New Roman" w:cs="Times New Roman"/>
          <w:spacing w:val="-6"/>
          <w:sz w:val="24"/>
          <w:szCs w:val="24"/>
        </w:rPr>
        <w:t xml:space="preserve"> </w:t>
      </w:r>
      <w:r>
        <w:rPr>
          <w:rFonts w:ascii="Times New Roman" w:hAnsi="Times New Roman" w:cs="Times New Roman"/>
          <w:sz w:val="24"/>
          <w:szCs w:val="24"/>
        </w:rPr>
        <w:t>энергии;</w:t>
      </w:r>
    </w:p>
    <w:p w:rsidR="00E35C9E" w:rsidRDefault="00E35C9E" w:rsidP="00157E55">
      <w:pPr>
        <w:pStyle w:val="ae"/>
        <w:widowControl w:val="0"/>
        <w:numPr>
          <w:ilvl w:val="0"/>
          <w:numId w:val="6"/>
        </w:numPr>
        <w:tabs>
          <w:tab w:val="left" w:pos="426"/>
        </w:tabs>
        <w:spacing w:after="0" w:line="276" w:lineRule="auto"/>
        <w:ind w:left="0" w:right="101"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соответствие тепловой мощности источников тепловой энергии и пропускной способности тепловых сетей расчетным тепловым нагрузкам</w:t>
      </w:r>
      <w:r>
        <w:rPr>
          <w:rFonts w:ascii="Times New Roman" w:hAnsi="Times New Roman" w:cs="Times New Roman"/>
          <w:spacing w:val="-7"/>
          <w:sz w:val="24"/>
          <w:szCs w:val="24"/>
        </w:rPr>
        <w:t xml:space="preserve"> </w:t>
      </w:r>
      <w:r>
        <w:rPr>
          <w:rFonts w:ascii="Times New Roman" w:hAnsi="Times New Roman" w:cs="Times New Roman"/>
          <w:sz w:val="24"/>
          <w:szCs w:val="24"/>
        </w:rPr>
        <w:t>потребителей;</w:t>
      </w:r>
    </w:p>
    <w:p w:rsidR="00E35C9E" w:rsidRDefault="00E35C9E" w:rsidP="00157E55">
      <w:pPr>
        <w:pStyle w:val="ae"/>
        <w:widowControl w:val="0"/>
        <w:numPr>
          <w:ilvl w:val="0"/>
          <w:numId w:val="6"/>
        </w:numPr>
        <w:tabs>
          <w:tab w:val="left" w:pos="426"/>
        </w:tabs>
        <w:spacing w:after="0" w:line="276" w:lineRule="auto"/>
        <w:ind w:left="0" w:right="103" w:firstLine="709"/>
        <w:jc w:val="both"/>
        <w:rPr>
          <w:rFonts w:ascii="Times New Roman" w:hAnsi="Times New Roman" w:cs="Times New Roman"/>
          <w:sz w:val="24"/>
          <w:szCs w:val="24"/>
        </w:rPr>
      </w:pPr>
      <w:r>
        <w:rPr>
          <w:rFonts w:ascii="Times New Roman" w:hAnsi="Times New Roman" w:cs="Times New Roman"/>
          <w:sz w:val="24"/>
          <w:szCs w:val="24"/>
        </w:rPr>
        <w:t>показатели, характеризующие уровень резервирования (Кр) источников тепловой энергии и элементов тепловой</w:t>
      </w:r>
      <w:r>
        <w:rPr>
          <w:rFonts w:ascii="Times New Roman" w:hAnsi="Times New Roman" w:cs="Times New Roman"/>
          <w:spacing w:val="-8"/>
          <w:sz w:val="24"/>
          <w:szCs w:val="24"/>
        </w:rPr>
        <w:t xml:space="preserve"> </w:t>
      </w:r>
      <w:r>
        <w:rPr>
          <w:rFonts w:ascii="Times New Roman" w:hAnsi="Times New Roman" w:cs="Times New Roman"/>
          <w:sz w:val="24"/>
          <w:szCs w:val="24"/>
        </w:rPr>
        <w:t>сети;</w:t>
      </w:r>
    </w:p>
    <w:p w:rsidR="00E35C9E" w:rsidRDefault="00E35C9E" w:rsidP="00157E55">
      <w:pPr>
        <w:pStyle w:val="ae"/>
        <w:widowControl w:val="0"/>
        <w:numPr>
          <w:ilvl w:val="0"/>
          <w:numId w:val="6"/>
        </w:numPr>
        <w:tabs>
          <w:tab w:val="left" w:pos="426"/>
        </w:tabs>
        <w:spacing w:after="0" w:line="276" w:lineRule="auto"/>
        <w:ind w:left="0" w:right="103" w:firstLine="709"/>
        <w:jc w:val="both"/>
        <w:rPr>
          <w:rFonts w:ascii="Times New Roman" w:hAnsi="Times New Roman" w:cs="Times New Roman"/>
          <w:sz w:val="24"/>
          <w:szCs w:val="24"/>
        </w:rPr>
      </w:pPr>
      <w:r>
        <w:rPr>
          <w:rFonts w:ascii="Times New Roman" w:hAnsi="Times New Roman" w:cs="Times New Roman"/>
          <w:sz w:val="24"/>
          <w:szCs w:val="24"/>
        </w:rPr>
        <w:t xml:space="preserve">показатели,  характеризующие  уровень  технического  состояния тепловых сетей; </w:t>
      </w:r>
    </w:p>
    <w:p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интенсивность отказов тепловых сетей;</w:t>
      </w:r>
    </w:p>
    <w:p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аварийный   недоотпуск  тепловой  энергии  потребителям;</w:t>
      </w:r>
    </w:p>
    <w:p w:rsidR="00E35C9E" w:rsidRDefault="00E35C9E"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количество жалоб потребителей тепловой энергии на нарушение качества теплоснабжения.</w:t>
      </w:r>
    </w:p>
    <w:p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частоту отключения потребителей;</w:t>
      </w:r>
    </w:p>
    <w:p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показатели, характеризующие поток (частоту) и время восстановления теплоснабжения потребителей после отключения;</w:t>
      </w:r>
      <w:r>
        <w:t xml:space="preserve"> </w:t>
      </w:r>
    </w:p>
    <w:p w:rsidR="00C67903" w:rsidRDefault="00C67903" w:rsidP="00157E55">
      <w:pPr>
        <w:pStyle w:val="affb"/>
        <w:numPr>
          <w:ilvl w:val="0"/>
          <w:numId w:val="6"/>
        </w:numPr>
        <w:tabs>
          <w:tab w:val="left" w:pos="426"/>
        </w:tabs>
        <w:spacing w:before="0" w:line="276" w:lineRule="auto"/>
        <w:ind w:left="0" w:firstLine="709"/>
        <w:rPr>
          <w:sz w:val="24"/>
          <w:szCs w:val="24"/>
        </w:rPr>
      </w:pPr>
      <w:r>
        <w:rPr>
          <w:sz w:val="24"/>
          <w:szCs w:val="24"/>
        </w:rPr>
        <w:t xml:space="preserve">показатели, характеризующие графические материалы (карты-схемы тепловыхь сетей и зон ненормативной надежности и безопасности теплоснабжения); </w:t>
      </w:r>
    </w:p>
    <w:p w:rsidR="00C67903" w:rsidRPr="00C67903" w:rsidRDefault="00C67903" w:rsidP="00544D95">
      <w:pPr>
        <w:pStyle w:val="affb"/>
        <w:numPr>
          <w:ilvl w:val="0"/>
          <w:numId w:val="6"/>
        </w:numPr>
        <w:tabs>
          <w:tab w:val="left" w:pos="426"/>
        </w:tabs>
        <w:spacing w:before="0" w:line="276" w:lineRule="auto"/>
        <w:ind w:left="0" w:firstLine="709"/>
        <w:rPr>
          <w:sz w:val="24"/>
          <w:szCs w:val="24"/>
        </w:rPr>
      </w:pPr>
      <w:r w:rsidRPr="00C67903">
        <w:rPr>
          <w:sz w:val="24"/>
          <w:szCs w:val="24"/>
        </w:rPr>
        <w:t>показатели, характеризующие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2015г. №1114 «О расследовании причин аварийных ситуаций при теплоснабжении и о признании утратившим силу отдельных положений Правил расследования причин аварии в электроэнергетике»;</w:t>
      </w:r>
      <w:r w:rsidRPr="00C67903">
        <w:rPr>
          <w:rFonts w:eastAsiaTheme="minorHAnsi" w:cstheme="minorBidi"/>
          <w:color w:val="464C55"/>
          <w:sz w:val="24"/>
          <w:szCs w:val="22"/>
          <w:shd w:val="clear" w:color="auto" w:fill="FFFFFF"/>
          <w:lang w:eastAsia="en-US"/>
        </w:rPr>
        <w:t xml:space="preserve"> </w:t>
      </w:r>
    </w:p>
    <w:p w:rsidR="00C67903" w:rsidRPr="00C67903" w:rsidRDefault="00C67903" w:rsidP="00544D95">
      <w:pPr>
        <w:pStyle w:val="affb"/>
        <w:numPr>
          <w:ilvl w:val="0"/>
          <w:numId w:val="6"/>
        </w:numPr>
        <w:tabs>
          <w:tab w:val="left" w:pos="426"/>
        </w:tabs>
        <w:spacing w:before="0" w:line="276" w:lineRule="auto"/>
        <w:ind w:left="0" w:firstLine="709"/>
        <w:rPr>
          <w:sz w:val="24"/>
          <w:szCs w:val="24"/>
        </w:rPr>
      </w:pPr>
      <w:r w:rsidRPr="00C67903">
        <w:rPr>
          <w:sz w:val="24"/>
          <w:szCs w:val="24"/>
        </w:rPr>
        <w:t>показатели, характеризующие</w:t>
      </w:r>
      <w:r>
        <w:rPr>
          <w:sz w:val="24"/>
          <w:szCs w:val="24"/>
        </w:rPr>
        <w:t xml:space="preserve"> результаты анализа </w:t>
      </w:r>
      <w:r w:rsidR="00835998">
        <w:rPr>
          <w:sz w:val="24"/>
          <w:szCs w:val="24"/>
        </w:rPr>
        <w:t xml:space="preserve">времени восстановления теплоснабжения потребителей, отключенных в результате аварийных ситуаций при теплоснабжении;  </w:t>
      </w:r>
      <w:r>
        <w:rPr>
          <w:sz w:val="24"/>
          <w:szCs w:val="24"/>
        </w:rPr>
        <w:t xml:space="preserve"> </w:t>
      </w:r>
    </w:p>
    <w:p w:rsidR="00E35C9E" w:rsidRDefault="00E35C9E" w:rsidP="00E35C9E">
      <w:pPr>
        <w:pStyle w:val="affb"/>
        <w:spacing w:before="0" w:line="276" w:lineRule="auto"/>
        <w:ind w:firstLine="709"/>
        <w:rPr>
          <w:sz w:val="24"/>
          <w:szCs w:val="24"/>
        </w:rPr>
      </w:pPr>
      <w:r>
        <w:rPr>
          <w:sz w:val="24"/>
          <w:szCs w:val="24"/>
        </w:rPr>
        <w:t>Данная методика устанавливает следующие термины и определения:</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«система теплоснабжения» - совокупность источников тепловой энергии и теплопотребляющих установок, технологически соединенных тепловыми сетями;</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«источник тепловой энергии» - устройство, предназначенное для производства тепловой энергии;</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«теплопотребляющая установка» - устройство, предназначенное для использования тепловой энергии, теплоносителя для нужд потребителя тепловой энергии;</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«качество теплоснабжения»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«отказ технологический» - вынужденное отключение или ограничение работоспособности оборудования, повреждение зданий и сооружений, приведшие к нарушению процесса передачи тепловой энергии потребителям, если они не содержат признаков аварии;</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«отказ системы теплоснабжения» - такая аварийная ситуация, при которой прекращается подача тепловой энергии хотя бы одному потребителю.</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«авария» - повреждение трубопровода тепловой сети, если в период отопительного сезона это привело к перерыву теплоснабжения на срок 36 ч и более;</w:t>
      </w:r>
    </w:p>
    <w:p w:rsidR="00E35C9E" w:rsidRDefault="00E35C9E" w:rsidP="00157E55">
      <w:pPr>
        <w:pStyle w:val="affb"/>
        <w:numPr>
          <w:ilvl w:val="0"/>
          <w:numId w:val="7"/>
        </w:numPr>
        <w:tabs>
          <w:tab w:val="left" w:pos="993"/>
        </w:tabs>
        <w:spacing w:before="0" w:line="276" w:lineRule="auto"/>
        <w:ind w:left="0" w:firstLine="709"/>
        <w:rPr>
          <w:sz w:val="24"/>
          <w:szCs w:val="24"/>
        </w:rPr>
      </w:pPr>
      <w:r>
        <w:rPr>
          <w:sz w:val="24"/>
          <w:szCs w:val="24"/>
        </w:rPr>
        <w:t>«ветхий, подлежащий замене трубопровод» - трубопровод, отработавший нормативный срок службы или подлежащий замене по заключению специализированной организации, аккредитованной в области промышленной безопасности.</w:t>
      </w:r>
    </w:p>
    <w:p w:rsidR="00E35C9E" w:rsidRDefault="00E35C9E" w:rsidP="00E35C9E">
      <w:pPr>
        <w:pStyle w:val="affb"/>
        <w:spacing w:before="0" w:line="276" w:lineRule="auto"/>
        <w:rPr>
          <w:sz w:val="24"/>
          <w:szCs w:val="24"/>
        </w:rPr>
      </w:pPr>
      <w:r>
        <w:rPr>
          <w:sz w:val="24"/>
          <w:szCs w:val="24"/>
        </w:rPr>
        <w:t>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rsidR="00E35C9E" w:rsidRDefault="00E35C9E" w:rsidP="00E35C9E">
      <w:pPr>
        <w:pStyle w:val="affb"/>
        <w:spacing w:before="0" w:line="276" w:lineRule="auto"/>
        <w:rPr>
          <w:sz w:val="24"/>
          <w:szCs w:val="24"/>
        </w:rPr>
      </w:pPr>
      <w:r>
        <w:rPr>
          <w:sz w:val="24"/>
          <w:szCs w:val="24"/>
        </w:rPr>
        <w:t>Интегральными показателями оценки надежности теплоснабжения в целом являются такие эмпирические показатели как интенсивность отказов nот [1/год] и относительный аварийный недоотпуск тепла Qав/Qрасч, где Qав – аварийный  недоотпуск тепла за год [Гкал], Qрасч – расчетный отпуск тепла системой теплоснабжения за год [Гкал].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w:t>
      </w:r>
    </w:p>
    <w:p w:rsidR="00E35C9E" w:rsidRDefault="00E35C9E" w:rsidP="00E35C9E">
      <w:pPr>
        <w:pStyle w:val="affb"/>
        <w:spacing w:before="0" w:line="276" w:lineRule="auto"/>
        <w:rPr>
          <w:sz w:val="24"/>
          <w:szCs w:val="24"/>
        </w:rPr>
      </w:pPr>
      <w:r>
        <w:rPr>
          <w:sz w:val="24"/>
          <w:szCs w:val="24"/>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rsidR="00E35C9E" w:rsidRDefault="00E35C9E" w:rsidP="00E35C9E">
      <w:pPr>
        <w:pStyle w:val="affb"/>
        <w:tabs>
          <w:tab w:val="left" w:pos="1134"/>
        </w:tabs>
        <w:spacing w:before="0" w:line="276" w:lineRule="auto"/>
        <w:ind w:firstLine="567"/>
        <w:rPr>
          <w:sz w:val="24"/>
          <w:szCs w:val="24"/>
        </w:rPr>
      </w:pPr>
      <w:r>
        <w:rPr>
          <w:sz w:val="24"/>
          <w:szCs w:val="24"/>
          <w:u w:val="single"/>
        </w:rPr>
        <w:t>1.</w:t>
      </w:r>
      <w:r>
        <w:rPr>
          <w:sz w:val="24"/>
          <w:szCs w:val="24"/>
          <w:u w:val="single"/>
        </w:rPr>
        <w:tab/>
        <w:t>Показатель</w:t>
      </w:r>
      <w:r>
        <w:rPr>
          <w:sz w:val="24"/>
          <w:szCs w:val="24"/>
          <w:u w:val="single"/>
        </w:rPr>
        <w:tab/>
        <w:t>надежности</w:t>
      </w:r>
      <w:r>
        <w:rPr>
          <w:sz w:val="24"/>
          <w:szCs w:val="24"/>
          <w:u w:val="single"/>
        </w:rPr>
        <w:tab/>
        <w:t>электроснабжения</w:t>
      </w:r>
      <w:r>
        <w:rPr>
          <w:sz w:val="24"/>
          <w:szCs w:val="24"/>
          <w:u w:val="single"/>
        </w:rPr>
        <w:tab/>
        <w:t>источников</w:t>
      </w:r>
      <w:r>
        <w:rPr>
          <w:sz w:val="24"/>
          <w:szCs w:val="24"/>
          <w:u w:val="single"/>
        </w:rPr>
        <w:tab/>
        <w:t>тепла</w:t>
      </w:r>
      <w:r>
        <w:rPr>
          <w:sz w:val="24"/>
          <w:szCs w:val="24"/>
          <w:u w:val="single"/>
        </w:rPr>
        <w:tab/>
        <w:t>(Кэ)</w:t>
      </w:r>
    </w:p>
    <w:p w:rsidR="00E35C9E" w:rsidRDefault="00E35C9E" w:rsidP="007E363B">
      <w:pPr>
        <w:pStyle w:val="affb"/>
        <w:spacing w:before="0" w:line="276" w:lineRule="auto"/>
        <w:jc w:val="left"/>
        <w:rPr>
          <w:sz w:val="24"/>
          <w:szCs w:val="24"/>
        </w:rPr>
      </w:pPr>
      <w:r>
        <w:rPr>
          <w:sz w:val="24"/>
          <w:szCs w:val="24"/>
        </w:rPr>
        <w:t>характеризуется наличием или отсутствием резервного электропитания:</w:t>
      </w:r>
    </w:p>
    <w:p w:rsidR="00E35C9E" w:rsidRDefault="00E35C9E" w:rsidP="007E363B">
      <w:pPr>
        <w:pStyle w:val="affb"/>
        <w:numPr>
          <w:ilvl w:val="0"/>
          <w:numId w:val="8"/>
        </w:numPr>
        <w:spacing w:before="0" w:line="276" w:lineRule="auto"/>
        <w:ind w:left="0"/>
        <w:jc w:val="left"/>
        <w:rPr>
          <w:sz w:val="24"/>
          <w:szCs w:val="24"/>
        </w:rPr>
      </w:pPr>
      <w:r>
        <w:rPr>
          <w:sz w:val="24"/>
          <w:szCs w:val="24"/>
        </w:rPr>
        <w:t>при наличии резервного электроснабжения Кэ = 1,0;</w:t>
      </w:r>
    </w:p>
    <w:p w:rsidR="00E35C9E" w:rsidRDefault="00E35C9E" w:rsidP="007E363B">
      <w:pPr>
        <w:pStyle w:val="affb"/>
        <w:numPr>
          <w:ilvl w:val="0"/>
          <w:numId w:val="8"/>
        </w:numPr>
        <w:spacing w:before="0" w:line="276" w:lineRule="auto"/>
        <w:ind w:left="0"/>
        <w:jc w:val="left"/>
        <w:rPr>
          <w:sz w:val="24"/>
          <w:szCs w:val="24"/>
        </w:rPr>
      </w:pPr>
      <w:r>
        <w:rPr>
          <w:sz w:val="24"/>
          <w:szCs w:val="24"/>
        </w:rPr>
        <w:t>при</w:t>
      </w:r>
      <w:r w:rsidR="007E363B">
        <w:rPr>
          <w:sz w:val="24"/>
          <w:szCs w:val="24"/>
        </w:rPr>
        <w:t xml:space="preserve"> </w:t>
      </w:r>
      <w:r>
        <w:rPr>
          <w:sz w:val="24"/>
          <w:szCs w:val="24"/>
        </w:rPr>
        <w:t>отсутствии</w:t>
      </w:r>
      <w:r>
        <w:rPr>
          <w:sz w:val="24"/>
          <w:szCs w:val="24"/>
        </w:rPr>
        <w:tab/>
        <w:t>резервного</w:t>
      </w:r>
      <w:r w:rsidR="007E363B">
        <w:rPr>
          <w:sz w:val="24"/>
          <w:szCs w:val="24"/>
        </w:rPr>
        <w:t xml:space="preserve"> </w:t>
      </w:r>
      <w:r>
        <w:rPr>
          <w:sz w:val="24"/>
          <w:szCs w:val="24"/>
        </w:rPr>
        <w:t>электроснабжения</w:t>
      </w:r>
      <w:r>
        <w:rPr>
          <w:sz w:val="24"/>
          <w:szCs w:val="24"/>
        </w:rPr>
        <w:tab/>
        <w:t>при</w:t>
      </w:r>
      <w:r>
        <w:rPr>
          <w:sz w:val="24"/>
          <w:szCs w:val="24"/>
        </w:rPr>
        <w:tab/>
        <w:t>мощности</w:t>
      </w:r>
      <w:r w:rsidR="007E363B">
        <w:rPr>
          <w:sz w:val="24"/>
          <w:szCs w:val="24"/>
        </w:rPr>
        <w:t xml:space="preserve"> </w:t>
      </w:r>
      <w:r>
        <w:rPr>
          <w:sz w:val="24"/>
          <w:szCs w:val="24"/>
        </w:rPr>
        <w:t xml:space="preserve"> источника тепловой энергии (Гкал/ч):</w:t>
      </w:r>
    </w:p>
    <w:p w:rsidR="00E35C9E" w:rsidRDefault="00E35C9E" w:rsidP="007E363B">
      <w:pPr>
        <w:pStyle w:val="affb"/>
        <w:spacing w:before="0" w:line="276" w:lineRule="auto"/>
        <w:ind w:firstLine="1985"/>
        <w:jc w:val="left"/>
        <w:rPr>
          <w:sz w:val="24"/>
          <w:szCs w:val="24"/>
        </w:rPr>
      </w:pPr>
      <w:r>
        <w:rPr>
          <w:sz w:val="24"/>
          <w:szCs w:val="24"/>
        </w:rPr>
        <w:t>до 5,0 - Кэ = 0,8;</w:t>
      </w:r>
    </w:p>
    <w:p w:rsidR="00E35C9E" w:rsidRDefault="00E35C9E" w:rsidP="007E363B">
      <w:pPr>
        <w:pStyle w:val="affb"/>
        <w:spacing w:before="0" w:line="276" w:lineRule="auto"/>
        <w:ind w:firstLine="1985"/>
        <w:jc w:val="left"/>
        <w:rPr>
          <w:sz w:val="24"/>
          <w:szCs w:val="24"/>
        </w:rPr>
      </w:pPr>
      <w:r>
        <w:rPr>
          <w:sz w:val="24"/>
          <w:szCs w:val="24"/>
        </w:rPr>
        <w:t>5,0 – 20 - Кэ = 0,7;</w:t>
      </w:r>
    </w:p>
    <w:p w:rsidR="00E35C9E" w:rsidRDefault="00E35C9E" w:rsidP="007E363B">
      <w:pPr>
        <w:pStyle w:val="affb"/>
        <w:spacing w:before="0" w:line="276" w:lineRule="auto"/>
        <w:ind w:firstLine="1985"/>
        <w:jc w:val="left"/>
        <w:rPr>
          <w:sz w:val="24"/>
          <w:szCs w:val="24"/>
        </w:rPr>
      </w:pPr>
      <w:r>
        <w:rPr>
          <w:sz w:val="24"/>
          <w:szCs w:val="24"/>
        </w:rPr>
        <w:t>свыше 20 - Кэ = 0,6.</w:t>
      </w:r>
    </w:p>
    <w:p w:rsidR="00E35C9E" w:rsidRPr="007E363B" w:rsidRDefault="00E35C9E" w:rsidP="00E35C9E">
      <w:pPr>
        <w:pStyle w:val="afd"/>
        <w:spacing w:before="0" w:after="0" w:line="276" w:lineRule="auto"/>
        <w:ind w:firstLine="567"/>
        <w:rPr>
          <w:rStyle w:val="aff"/>
          <w:sz w:val="24"/>
          <w:szCs w:val="24"/>
          <w:u w:val="single"/>
        </w:rPr>
      </w:pPr>
      <w:r w:rsidRPr="007E363B">
        <w:rPr>
          <w:rStyle w:val="aff"/>
          <w:sz w:val="24"/>
          <w:szCs w:val="24"/>
          <w:u w:val="single"/>
        </w:rPr>
        <w:t>2.       Показатель</w:t>
      </w:r>
      <w:r w:rsidRPr="007E363B">
        <w:rPr>
          <w:rStyle w:val="aff"/>
          <w:sz w:val="24"/>
          <w:szCs w:val="24"/>
          <w:u w:val="single"/>
        </w:rPr>
        <w:tab/>
        <w:t>надежности</w:t>
      </w:r>
      <w:r w:rsidRPr="007E363B">
        <w:rPr>
          <w:rStyle w:val="aff"/>
          <w:sz w:val="24"/>
          <w:szCs w:val="24"/>
          <w:u w:val="single"/>
        </w:rPr>
        <w:tab/>
        <w:t>водоснабжения</w:t>
      </w:r>
      <w:r w:rsidRPr="007E363B">
        <w:rPr>
          <w:rStyle w:val="aff"/>
          <w:sz w:val="24"/>
          <w:szCs w:val="24"/>
          <w:u w:val="single"/>
        </w:rPr>
        <w:tab/>
        <w:t>источников</w:t>
      </w:r>
      <w:r w:rsidRPr="007E363B">
        <w:rPr>
          <w:rStyle w:val="aff"/>
          <w:sz w:val="24"/>
          <w:szCs w:val="24"/>
          <w:u w:val="single"/>
        </w:rPr>
        <w:tab/>
        <w:t>тепла</w:t>
      </w:r>
      <w:r w:rsidRPr="007E363B">
        <w:rPr>
          <w:rStyle w:val="aff"/>
          <w:sz w:val="24"/>
          <w:szCs w:val="24"/>
          <w:u w:val="single"/>
        </w:rPr>
        <w:tab/>
        <w:t>(Кв)</w:t>
      </w:r>
    </w:p>
    <w:p w:rsidR="00E35C9E" w:rsidRDefault="00E35C9E" w:rsidP="00E35C9E">
      <w:pPr>
        <w:pStyle w:val="af7"/>
        <w:spacing w:before="0" w:after="0" w:line="276" w:lineRule="auto"/>
        <w:ind w:right="124"/>
        <w:rPr>
          <w:rFonts w:ascii="Times New Roman" w:hAnsi="Times New Roman"/>
        </w:rPr>
      </w:pPr>
      <w:r>
        <w:rPr>
          <w:rFonts w:ascii="Times New Roman" w:hAnsi="Times New Roman"/>
          <w:sz w:val="24"/>
          <w:szCs w:val="24"/>
        </w:rPr>
        <w:t>характеризуется наличием или отсутствием резервного водоснабжения:</w:t>
      </w:r>
    </w:p>
    <w:p w:rsidR="00E35C9E" w:rsidRDefault="00E35C9E" w:rsidP="00157E55">
      <w:pPr>
        <w:pStyle w:val="af7"/>
        <w:numPr>
          <w:ilvl w:val="0"/>
          <w:numId w:val="9"/>
        </w:numPr>
        <w:spacing w:before="0" w:after="0" w:line="276" w:lineRule="auto"/>
        <w:ind w:left="0" w:right="124"/>
        <w:jc w:val="left"/>
        <w:rPr>
          <w:rFonts w:ascii="Times New Roman" w:hAnsi="Times New Roman"/>
          <w:sz w:val="24"/>
          <w:szCs w:val="24"/>
        </w:rPr>
      </w:pPr>
      <w:r>
        <w:rPr>
          <w:rFonts w:ascii="Times New Roman" w:hAnsi="Times New Roman"/>
          <w:sz w:val="24"/>
          <w:szCs w:val="24"/>
        </w:rPr>
        <w:t>при наличии резервного водоснабжения Кв =</w:t>
      </w:r>
      <w:r>
        <w:rPr>
          <w:rFonts w:ascii="Times New Roman" w:hAnsi="Times New Roman"/>
          <w:spacing w:val="-9"/>
          <w:sz w:val="24"/>
          <w:szCs w:val="24"/>
        </w:rPr>
        <w:t xml:space="preserve"> </w:t>
      </w:r>
      <w:r>
        <w:rPr>
          <w:rFonts w:ascii="Times New Roman" w:hAnsi="Times New Roman"/>
          <w:sz w:val="24"/>
          <w:szCs w:val="24"/>
        </w:rPr>
        <w:t>1,0</w:t>
      </w:r>
    </w:p>
    <w:p w:rsidR="00E35C9E" w:rsidRDefault="00E35C9E" w:rsidP="00157E55">
      <w:pPr>
        <w:pStyle w:val="af7"/>
        <w:numPr>
          <w:ilvl w:val="0"/>
          <w:numId w:val="9"/>
        </w:numPr>
        <w:spacing w:before="0" w:after="0" w:line="276" w:lineRule="auto"/>
        <w:ind w:left="0" w:right="124"/>
        <w:jc w:val="left"/>
        <w:rPr>
          <w:rFonts w:ascii="Times New Roman" w:hAnsi="Times New Roman"/>
          <w:sz w:val="24"/>
          <w:szCs w:val="24"/>
        </w:rPr>
      </w:pPr>
      <w:r>
        <w:rPr>
          <w:rFonts w:ascii="Times New Roman" w:hAnsi="Times New Roman"/>
          <w:sz w:val="24"/>
          <w:szCs w:val="24"/>
        </w:rPr>
        <w:t>при отсутствии резервного водоснабжения при мощности источника тепловой энергии (Гкал/час):</w:t>
      </w:r>
    </w:p>
    <w:p w:rsidR="00E35C9E" w:rsidRDefault="00E35C9E" w:rsidP="00E35C9E">
      <w:pPr>
        <w:pStyle w:val="TableParagraph"/>
        <w:tabs>
          <w:tab w:val="left" w:pos="1167"/>
        </w:tabs>
        <w:spacing w:line="276" w:lineRule="auto"/>
        <w:ind w:firstLine="1985"/>
        <w:rPr>
          <w:rFonts w:ascii="Times New Roman" w:hAnsi="Times New Roman" w:cs="Times New Roman"/>
          <w:sz w:val="24"/>
          <w:szCs w:val="24"/>
          <w:lang w:val="ru-RU"/>
        </w:rPr>
      </w:pPr>
      <w:r>
        <w:rPr>
          <w:rFonts w:ascii="Times New Roman" w:hAnsi="Times New Roman" w:cs="Times New Roman"/>
          <w:sz w:val="24"/>
          <w:szCs w:val="24"/>
          <w:lang w:val="ru-RU"/>
        </w:rPr>
        <w:t>до 5,0 -   Кв =</w:t>
      </w:r>
      <w:r>
        <w:rPr>
          <w:rFonts w:ascii="Times New Roman" w:hAnsi="Times New Roman" w:cs="Times New Roman"/>
          <w:spacing w:val="-8"/>
          <w:sz w:val="24"/>
          <w:szCs w:val="24"/>
          <w:lang w:val="ru-RU"/>
        </w:rPr>
        <w:t xml:space="preserve"> </w:t>
      </w:r>
      <w:r>
        <w:rPr>
          <w:rFonts w:ascii="Times New Roman" w:hAnsi="Times New Roman" w:cs="Times New Roman"/>
          <w:sz w:val="24"/>
          <w:szCs w:val="24"/>
          <w:lang w:val="ru-RU"/>
        </w:rPr>
        <w:t>0,8;</w:t>
      </w:r>
    </w:p>
    <w:p w:rsidR="00E35C9E" w:rsidRDefault="00E35C9E" w:rsidP="00E35C9E">
      <w:pPr>
        <w:pStyle w:val="af7"/>
        <w:tabs>
          <w:tab w:val="left" w:pos="1167"/>
        </w:tabs>
        <w:spacing w:before="0" w:after="0" w:line="276" w:lineRule="auto"/>
        <w:ind w:right="124" w:firstLine="1985"/>
        <w:rPr>
          <w:rFonts w:ascii="Times New Roman" w:hAnsi="Times New Roman"/>
          <w:sz w:val="24"/>
          <w:szCs w:val="24"/>
        </w:rPr>
      </w:pPr>
      <w:r>
        <w:rPr>
          <w:rFonts w:ascii="Times New Roman" w:hAnsi="Times New Roman"/>
          <w:sz w:val="24"/>
          <w:szCs w:val="24"/>
        </w:rPr>
        <w:t>5,0 – 20 -    Кв =</w:t>
      </w:r>
      <w:r>
        <w:rPr>
          <w:rFonts w:ascii="Times New Roman" w:hAnsi="Times New Roman"/>
          <w:spacing w:val="-7"/>
          <w:sz w:val="24"/>
          <w:szCs w:val="24"/>
        </w:rPr>
        <w:t xml:space="preserve"> </w:t>
      </w:r>
      <w:r>
        <w:rPr>
          <w:rFonts w:ascii="Times New Roman" w:hAnsi="Times New Roman"/>
          <w:sz w:val="24"/>
          <w:szCs w:val="24"/>
        </w:rPr>
        <w:t>0,7</w:t>
      </w:r>
    </w:p>
    <w:p w:rsidR="00E35C9E" w:rsidRDefault="00E35C9E" w:rsidP="00E35C9E">
      <w:pPr>
        <w:pStyle w:val="af7"/>
        <w:tabs>
          <w:tab w:val="left" w:pos="1167"/>
        </w:tabs>
        <w:spacing w:before="0" w:after="0" w:line="276" w:lineRule="auto"/>
        <w:ind w:right="124" w:firstLine="1985"/>
        <w:rPr>
          <w:rFonts w:ascii="Times New Roman" w:hAnsi="Times New Roman"/>
          <w:sz w:val="24"/>
          <w:szCs w:val="24"/>
        </w:rPr>
      </w:pPr>
      <w:r>
        <w:rPr>
          <w:rFonts w:ascii="Times New Roman" w:hAnsi="Times New Roman"/>
          <w:sz w:val="24"/>
          <w:szCs w:val="24"/>
        </w:rPr>
        <w:t>Свыше 20    Кв = 0,6</w:t>
      </w:r>
    </w:p>
    <w:p w:rsidR="00E35C9E" w:rsidRDefault="00E35C9E" w:rsidP="00E35C9E">
      <w:pPr>
        <w:pStyle w:val="af7"/>
        <w:tabs>
          <w:tab w:val="left" w:pos="284"/>
          <w:tab w:val="left" w:pos="1167"/>
        </w:tabs>
        <w:spacing w:before="0" w:after="0" w:line="276" w:lineRule="auto"/>
        <w:ind w:right="124"/>
        <w:rPr>
          <w:rFonts w:ascii="Times New Roman" w:hAnsi="Times New Roman"/>
          <w:sz w:val="24"/>
          <w:szCs w:val="24"/>
          <w:u w:val="single"/>
        </w:rPr>
      </w:pPr>
      <w:r>
        <w:rPr>
          <w:rFonts w:ascii="Times New Roman" w:hAnsi="Times New Roman"/>
          <w:sz w:val="24"/>
          <w:szCs w:val="24"/>
          <w:u w:val="single"/>
        </w:rPr>
        <w:t>3. Показатель надежности топливоснабжения источников тепла (Кт)</w:t>
      </w:r>
    </w:p>
    <w:p w:rsidR="00E35C9E" w:rsidRDefault="00E35C9E" w:rsidP="00E35C9E">
      <w:pPr>
        <w:pStyle w:val="af7"/>
        <w:tabs>
          <w:tab w:val="left" w:pos="142"/>
          <w:tab w:val="left" w:pos="284"/>
          <w:tab w:val="left" w:pos="1167"/>
        </w:tabs>
        <w:spacing w:before="0" w:after="0" w:line="276" w:lineRule="auto"/>
        <w:ind w:right="124"/>
        <w:rPr>
          <w:rFonts w:ascii="Times New Roman" w:hAnsi="Times New Roman"/>
          <w:sz w:val="24"/>
          <w:szCs w:val="24"/>
        </w:rPr>
      </w:pPr>
      <w:r>
        <w:rPr>
          <w:rFonts w:ascii="Times New Roman" w:hAnsi="Times New Roman"/>
          <w:sz w:val="24"/>
          <w:szCs w:val="24"/>
        </w:rPr>
        <w:t>Характеризуется наличием или отсутствием резервного топливоснабжения.</w:t>
      </w:r>
    </w:p>
    <w:p w:rsidR="00E35C9E" w:rsidRDefault="00E35C9E" w:rsidP="00157E55">
      <w:pPr>
        <w:pStyle w:val="ae"/>
        <w:widowControl w:val="0"/>
        <w:numPr>
          <w:ilvl w:val="1"/>
          <w:numId w:val="10"/>
        </w:numPr>
        <w:tabs>
          <w:tab w:val="left" w:pos="284"/>
          <w:tab w:val="left" w:pos="1235"/>
        </w:tabs>
        <w:spacing w:after="0" w:line="276" w:lineRule="auto"/>
        <w:ind w:left="0" w:hanging="424"/>
        <w:rPr>
          <w:rFonts w:ascii="Times New Roman" w:hAnsi="Times New Roman" w:cs="Times New Roman"/>
          <w:sz w:val="24"/>
          <w:szCs w:val="24"/>
        </w:rPr>
      </w:pPr>
      <w:r>
        <w:rPr>
          <w:rFonts w:ascii="Times New Roman" w:hAnsi="Times New Roman" w:cs="Times New Roman"/>
          <w:sz w:val="24"/>
          <w:szCs w:val="24"/>
        </w:rPr>
        <w:t>при наличии резервного топлива Кт =</w:t>
      </w:r>
      <w:r>
        <w:rPr>
          <w:rFonts w:ascii="Times New Roman" w:hAnsi="Times New Roman" w:cs="Times New Roman"/>
          <w:spacing w:val="-9"/>
          <w:sz w:val="24"/>
          <w:szCs w:val="24"/>
        </w:rPr>
        <w:t xml:space="preserve"> </w:t>
      </w:r>
      <w:r>
        <w:rPr>
          <w:rFonts w:ascii="Times New Roman" w:hAnsi="Times New Roman" w:cs="Times New Roman"/>
          <w:sz w:val="24"/>
          <w:szCs w:val="24"/>
        </w:rPr>
        <w:t xml:space="preserve">1,0; </w:t>
      </w:r>
      <w:r>
        <w:rPr>
          <w:rFonts w:ascii="Times New Roman" w:hAnsi="Times New Roman"/>
          <w:sz w:val="24"/>
          <w:szCs w:val="24"/>
        </w:rPr>
        <w:t>при отсутствии резервного топлива при мощности источника тепловой энергии (Гкал/ч):</w:t>
      </w:r>
    </w:p>
    <w:p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до 5,0 - Кт =</w:t>
      </w:r>
      <w:r>
        <w:rPr>
          <w:rFonts w:ascii="Times New Roman" w:hAnsi="Times New Roman"/>
          <w:spacing w:val="-8"/>
          <w:sz w:val="24"/>
          <w:szCs w:val="24"/>
        </w:rPr>
        <w:t xml:space="preserve"> </w:t>
      </w:r>
      <w:r>
        <w:rPr>
          <w:rFonts w:ascii="Times New Roman" w:hAnsi="Times New Roman"/>
          <w:sz w:val="24"/>
          <w:szCs w:val="24"/>
        </w:rPr>
        <w:t>1,0;</w:t>
      </w:r>
    </w:p>
    <w:p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5,0 – 20 - Кт =</w:t>
      </w:r>
      <w:r>
        <w:rPr>
          <w:rFonts w:ascii="Times New Roman" w:hAnsi="Times New Roman"/>
          <w:spacing w:val="-7"/>
          <w:sz w:val="24"/>
          <w:szCs w:val="24"/>
        </w:rPr>
        <w:t xml:space="preserve"> </w:t>
      </w:r>
      <w:r>
        <w:rPr>
          <w:rFonts w:ascii="Times New Roman" w:hAnsi="Times New Roman"/>
          <w:sz w:val="24"/>
          <w:szCs w:val="24"/>
        </w:rPr>
        <w:t>0,7;</w:t>
      </w:r>
    </w:p>
    <w:p w:rsidR="00E35C9E" w:rsidRDefault="00E35C9E" w:rsidP="00E35C9E">
      <w:pPr>
        <w:pStyle w:val="af7"/>
        <w:tabs>
          <w:tab w:val="left" w:pos="1234"/>
        </w:tabs>
        <w:spacing w:before="0" w:after="0" w:line="276" w:lineRule="auto"/>
        <w:ind w:right="118" w:firstLine="1985"/>
        <w:rPr>
          <w:rFonts w:ascii="Times New Roman" w:hAnsi="Times New Roman"/>
          <w:sz w:val="24"/>
          <w:szCs w:val="24"/>
        </w:rPr>
      </w:pPr>
      <w:r>
        <w:rPr>
          <w:rFonts w:ascii="Times New Roman" w:hAnsi="Times New Roman"/>
          <w:sz w:val="24"/>
          <w:szCs w:val="24"/>
        </w:rPr>
        <w:t>свыше 20 - Кт =</w:t>
      </w:r>
      <w:r>
        <w:rPr>
          <w:rFonts w:ascii="Times New Roman" w:hAnsi="Times New Roman"/>
          <w:spacing w:val="-5"/>
          <w:sz w:val="24"/>
          <w:szCs w:val="24"/>
        </w:rPr>
        <w:t xml:space="preserve"> </w:t>
      </w:r>
      <w:r>
        <w:rPr>
          <w:rFonts w:ascii="Times New Roman" w:hAnsi="Times New Roman"/>
          <w:sz w:val="24"/>
          <w:szCs w:val="24"/>
        </w:rPr>
        <w:t>0,5.</w:t>
      </w:r>
    </w:p>
    <w:p w:rsidR="00E35C9E" w:rsidRDefault="00E35C9E" w:rsidP="00E35C9E">
      <w:pPr>
        <w:pStyle w:val="affb"/>
        <w:tabs>
          <w:tab w:val="left" w:pos="1167"/>
        </w:tabs>
        <w:spacing w:before="0" w:line="276" w:lineRule="auto"/>
        <w:rPr>
          <w:sz w:val="24"/>
          <w:szCs w:val="24"/>
          <w:u w:val="single"/>
        </w:rPr>
      </w:pPr>
      <w:r>
        <w:rPr>
          <w:sz w:val="24"/>
          <w:szCs w:val="24"/>
          <w:u w:val="single"/>
        </w:rPr>
        <w:t>4.</w:t>
      </w:r>
      <w:r>
        <w:rPr>
          <w:sz w:val="24"/>
          <w:szCs w:val="24"/>
          <w:u w:val="single"/>
        </w:rPr>
        <w:tab/>
        <w:t xml:space="preserve">Показатель соответствия тепловой мощности источников тепла и пропускной способности тепловых сетей фактическим тепловым нагрузкам потребителей (Кб). </w:t>
      </w:r>
    </w:p>
    <w:p w:rsidR="00E35C9E" w:rsidRDefault="00E35C9E" w:rsidP="00E35C9E">
      <w:pPr>
        <w:pStyle w:val="affb"/>
        <w:tabs>
          <w:tab w:val="left" w:pos="1167"/>
        </w:tabs>
        <w:spacing w:before="0" w:line="276" w:lineRule="auto"/>
        <w:rPr>
          <w:sz w:val="24"/>
          <w:szCs w:val="24"/>
        </w:rPr>
      </w:pPr>
      <w:r>
        <w:rPr>
          <w:sz w:val="24"/>
          <w:szCs w:val="24"/>
        </w:rPr>
        <w:t>Величина этого показателя определяется размером дефицита (%):</w:t>
      </w:r>
    </w:p>
    <w:p w:rsidR="00E35C9E" w:rsidRDefault="00E35C9E" w:rsidP="00E35C9E">
      <w:pPr>
        <w:pStyle w:val="affb"/>
        <w:tabs>
          <w:tab w:val="left" w:pos="1167"/>
        </w:tabs>
        <w:spacing w:before="0" w:line="276" w:lineRule="auto"/>
        <w:ind w:firstLine="1985"/>
        <w:rPr>
          <w:sz w:val="24"/>
          <w:szCs w:val="24"/>
        </w:rPr>
      </w:pPr>
      <w:r>
        <w:rPr>
          <w:sz w:val="24"/>
          <w:szCs w:val="24"/>
        </w:rPr>
        <w:t>до 10 - Кб = 1,0;</w:t>
      </w:r>
    </w:p>
    <w:p w:rsidR="00E35C9E" w:rsidRDefault="00E35C9E" w:rsidP="00E35C9E">
      <w:pPr>
        <w:pStyle w:val="affb"/>
        <w:tabs>
          <w:tab w:val="left" w:pos="1167"/>
        </w:tabs>
        <w:spacing w:before="0" w:line="276" w:lineRule="auto"/>
        <w:ind w:firstLine="1985"/>
        <w:rPr>
          <w:sz w:val="24"/>
          <w:szCs w:val="24"/>
        </w:rPr>
      </w:pPr>
      <w:r>
        <w:rPr>
          <w:sz w:val="24"/>
          <w:szCs w:val="24"/>
        </w:rPr>
        <w:t>10 – 20 - Кб = 0,8;</w:t>
      </w:r>
    </w:p>
    <w:p w:rsidR="00E35C9E" w:rsidRDefault="00E35C9E" w:rsidP="00E35C9E">
      <w:pPr>
        <w:pStyle w:val="affb"/>
        <w:tabs>
          <w:tab w:val="left" w:pos="1167"/>
        </w:tabs>
        <w:spacing w:before="0" w:line="276" w:lineRule="auto"/>
        <w:ind w:firstLine="1985"/>
        <w:rPr>
          <w:sz w:val="24"/>
          <w:szCs w:val="24"/>
        </w:rPr>
      </w:pPr>
      <w:r>
        <w:rPr>
          <w:sz w:val="24"/>
          <w:szCs w:val="24"/>
        </w:rPr>
        <w:t>20 – 30 - Кб - 0,6;</w:t>
      </w:r>
    </w:p>
    <w:p w:rsidR="00E35C9E" w:rsidRDefault="00E35C9E" w:rsidP="00E35C9E">
      <w:pPr>
        <w:pStyle w:val="affb"/>
        <w:tabs>
          <w:tab w:val="left" w:pos="1167"/>
        </w:tabs>
        <w:spacing w:before="0" w:line="276" w:lineRule="auto"/>
        <w:ind w:firstLine="1985"/>
        <w:rPr>
          <w:sz w:val="24"/>
          <w:szCs w:val="24"/>
        </w:rPr>
      </w:pPr>
      <w:r>
        <w:rPr>
          <w:sz w:val="24"/>
          <w:szCs w:val="24"/>
        </w:rPr>
        <w:t>свыше 30 - Кб = 0,3.</w:t>
      </w:r>
    </w:p>
    <w:p w:rsidR="00E35C9E" w:rsidRDefault="00E35C9E" w:rsidP="00E35C9E">
      <w:pPr>
        <w:pStyle w:val="affb"/>
        <w:tabs>
          <w:tab w:val="left" w:pos="142"/>
          <w:tab w:val="left" w:pos="1167"/>
        </w:tabs>
        <w:spacing w:before="0" w:line="276" w:lineRule="auto"/>
        <w:rPr>
          <w:sz w:val="24"/>
          <w:szCs w:val="24"/>
        </w:rPr>
      </w:pPr>
      <w:r>
        <w:rPr>
          <w:sz w:val="24"/>
          <w:szCs w:val="24"/>
          <w:u w:val="single"/>
        </w:rPr>
        <w:t>5.</w:t>
      </w:r>
      <w:r>
        <w:rPr>
          <w:sz w:val="24"/>
          <w:szCs w:val="24"/>
          <w:u w:val="single"/>
        </w:rPr>
        <w:tab/>
        <w:t>Показатель уровня резервирования (Кр)</w:t>
      </w:r>
      <w:r>
        <w:rPr>
          <w:sz w:val="24"/>
          <w:szCs w:val="24"/>
        </w:rPr>
        <w:t xml:space="preserve"> источников тепла и элементов тепловой сети, характеризуемый отношением резервируемой фактической тепловой нагрузки к фактической тепловой нагрузке (%) системы теплоснабжения, подлежащей резервированию:</w:t>
      </w:r>
    </w:p>
    <w:p w:rsidR="00E35C9E" w:rsidRDefault="00E35C9E" w:rsidP="00E35C9E">
      <w:pPr>
        <w:pStyle w:val="affb"/>
        <w:tabs>
          <w:tab w:val="left" w:pos="1167"/>
        </w:tabs>
        <w:spacing w:before="0" w:line="276" w:lineRule="auto"/>
        <w:ind w:firstLine="1985"/>
        <w:rPr>
          <w:sz w:val="24"/>
          <w:szCs w:val="24"/>
        </w:rPr>
      </w:pPr>
      <w:r>
        <w:rPr>
          <w:sz w:val="24"/>
          <w:szCs w:val="24"/>
        </w:rPr>
        <w:t>90 – 100 - Кр = 1,0;</w:t>
      </w:r>
    </w:p>
    <w:p w:rsidR="00E35C9E" w:rsidRDefault="00E35C9E" w:rsidP="00E35C9E">
      <w:pPr>
        <w:pStyle w:val="affb"/>
        <w:tabs>
          <w:tab w:val="left" w:pos="1167"/>
        </w:tabs>
        <w:spacing w:before="0" w:line="276" w:lineRule="auto"/>
        <w:ind w:firstLine="1985"/>
        <w:rPr>
          <w:sz w:val="24"/>
          <w:szCs w:val="24"/>
        </w:rPr>
      </w:pPr>
      <w:r>
        <w:rPr>
          <w:sz w:val="24"/>
          <w:szCs w:val="24"/>
        </w:rPr>
        <w:t>70 – 90 - Кр = 0,7;</w:t>
      </w:r>
    </w:p>
    <w:p w:rsidR="00E35C9E" w:rsidRDefault="00E35C9E" w:rsidP="00E35C9E">
      <w:pPr>
        <w:pStyle w:val="affb"/>
        <w:tabs>
          <w:tab w:val="left" w:pos="1167"/>
        </w:tabs>
        <w:spacing w:before="0" w:line="276" w:lineRule="auto"/>
        <w:ind w:firstLine="1985"/>
        <w:rPr>
          <w:sz w:val="24"/>
          <w:szCs w:val="24"/>
        </w:rPr>
      </w:pPr>
      <w:r>
        <w:rPr>
          <w:sz w:val="24"/>
          <w:szCs w:val="24"/>
        </w:rPr>
        <w:t>50 – 70 - Кр = 0,5;</w:t>
      </w:r>
    </w:p>
    <w:p w:rsidR="00E35C9E" w:rsidRDefault="00E35C9E" w:rsidP="00E35C9E">
      <w:pPr>
        <w:pStyle w:val="affb"/>
        <w:tabs>
          <w:tab w:val="left" w:pos="1167"/>
        </w:tabs>
        <w:spacing w:before="0" w:line="276" w:lineRule="auto"/>
        <w:ind w:firstLine="1985"/>
        <w:rPr>
          <w:sz w:val="24"/>
          <w:szCs w:val="24"/>
        </w:rPr>
      </w:pPr>
      <w:r>
        <w:rPr>
          <w:sz w:val="24"/>
          <w:szCs w:val="24"/>
        </w:rPr>
        <w:t>30 – 50 - Кр = 0,3;</w:t>
      </w:r>
    </w:p>
    <w:p w:rsidR="00E35C9E" w:rsidRDefault="00E35C9E" w:rsidP="00E35C9E">
      <w:pPr>
        <w:pStyle w:val="affb"/>
        <w:tabs>
          <w:tab w:val="left" w:pos="1167"/>
        </w:tabs>
        <w:spacing w:before="0" w:line="276" w:lineRule="auto"/>
        <w:ind w:firstLine="1985"/>
        <w:rPr>
          <w:sz w:val="24"/>
          <w:szCs w:val="24"/>
        </w:rPr>
      </w:pPr>
      <w:r>
        <w:rPr>
          <w:sz w:val="24"/>
          <w:szCs w:val="24"/>
        </w:rPr>
        <w:t>менее 30 - Кр = 0,2.</w:t>
      </w:r>
    </w:p>
    <w:p w:rsidR="00E35C9E" w:rsidRDefault="00E35C9E" w:rsidP="00E35C9E">
      <w:pPr>
        <w:pStyle w:val="affb"/>
        <w:tabs>
          <w:tab w:val="left" w:pos="1167"/>
        </w:tabs>
        <w:spacing w:before="0" w:line="276" w:lineRule="auto"/>
        <w:rPr>
          <w:sz w:val="24"/>
          <w:szCs w:val="24"/>
        </w:rPr>
      </w:pPr>
      <w:r>
        <w:rPr>
          <w:sz w:val="24"/>
          <w:szCs w:val="24"/>
          <w:u w:val="single"/>
        </w:rPr>
        <w:t>6.</w:t>
      </w:r>
      <w:r>
        <w:rPr>
          <w:sz w:val="24"/>
          <w:szCs w:val="24"/>
          <w:u w:val="single"/>
        </w:rPr>
        <w:tab/>
        <w:t>Показатель технического состояния тепловых сетей (Кс),</w:t>
      </w:r>
      <w:r>
        <w:rPr>
          <w:sz w:val="24"/>
          <w:szCs w:val="24"/>
        </w:rPr>
        <w:t xml:space="preserve"> характеризуемый долей ветхих, подлежащих замене (%) трубопроводов:</w:t>
      </w:r>
    </w:p>
    <w:p w:rsidR="00E35C9E" w:rsidRDefault="00E35C9E" w:rsidP="00E35C9E">
      <w:pPr>
        <w:pStyle w:val="affb"/>
        <w:tabs>
          <w:tab w:val="left" w:pos="1167"/>
        </w:tabs>
        <w:spacing w:before="0" w:line="276" w:lineRule="auto"/>
        <w:ind w:firstLine="1985"/>
        <w:rPr>
          <w:sz w:val="24"/>
          <w:szCs w:val="24"/>
        </w:rPr>
      </w:pPr>
      <w:r>
        <w:rPr>
          <w:sz w:val="24"/>
          <w:szCs w:val="24"/>
        </w:rPr>
        <w:t>до 10 - Кс = 1,0;</w:t>
      </w:r>
    </w:p>
    <w:p w:rsidR="00E35C9E" w:rsidRDefault="00E35C9E" w:rsidP="00E35C9E">
      <w:pPr>
        <w:pStyle w:val="affb"/>
        <w:tabs>
          <w:tab w:val="left" w:pos="1167"/>
        </w:tabs>
        <w:spacing w:before="0" w:line="276" w:lineRule="auto"/>
        <w:ind w:firstLine="1985"/>
        <w:rPr>
          <w:sz w:val="24"/>
          <w:szCs w:val="24"/>
        </w:rPr>
      </w:pPr>
      <w:r>
        <w:rPr>
          <w:sz w:val="24"/>
          <w:szCs w:val="24"/>
        </w:rPr>
        <w:t>10 – 20 - Кс = 0,8;</w:t>
      </w:r>
    </w:p>
    <w:p w:rsidR="00E35C9E" w:rsidRDefault="00E35C9E" w:rsidP="00E35C9E">
      <w:pPr>
        <w:pStyle w:val="affb"/>
        <w:tabs>
          <w:tab w:val="left" w:pos="1167"/>
        </w:tabs>
        <w:spacing w:before="0" w:line="276" w:lineRule="auto"/>
        <w:ind w:firstLine="1985"/>
        <w:rPr>
          <w:sz w:val="24"/>
          <w:szCs w:val="24"/>
        </w:rPr>
      </w:pPr>
      <w:r>
        <w:rPr>
          <w:sz w:val="24"/>
          <w:szCs w:val="24"/>
        </w:rPr>
        <w:t>20 – 30 - Кс = 0,6;</w:t>
      </w:r>
    </w:p>
    <w:p w:rsidR="00E35C9E" w:rsidRDefault="00E35C9E" w:rsidP="00E35C9E">
      <w:pPr>
        <w:pStyle w:val="affb"/>
        <w:tabs>
          <w:tab w:val="left" w:pos="1167"/>
        </w:tabs>
        <w:spacing w:before="0" w:line="276" w:lineRule="auto"/>
        <w:ind w:firstLine="1985"/>
        <w:rPr>
          <w:sz w:val="24"/>
          <w:szCs w:val="24"/>
        </w:rPr>
      </w:pPr>
      <w:r>
        <w:rPr>
          <w:sz w:val="24"/>
          <w:szCs w:val="24"/>
        </w:rPr>
        <w:t>свыше 30 - Кс = 0,5.</w:t>
      </w:r>
    </w:p>
    <w:p w:rsidR="00E35C9E" w:rsidRDefault="00E35C9E" w:rsidP="00E35C9E">
      <w:pPr>
        <w:rPr>
          <w:szCs w:val="24"/>
          <w:u w:val="single"/>
        </w:rPr>
      </w:pPr>
      <w:bookmarkStart w:id="147" w:name="_Toc478386618"/>
      <w:r>
        <w:rPr>
          <w:szCs w:val="24"/>
          <w:u w:val="single"/>
        </w:rPr>
        <w:t>7.  Показатель интенсивности отказов тепловых сетей (Котк)</w:t>
      </w:r>
      <w:bookmarkEnd w:id="147"/>
    </w:p>
    <w:p w:rsidR="00E35C9E" w:rsidRDefault="00E35C9E" w:rsidP="00E35C9E">
      <w:pPr>
        <w:pStyle w:val="affb"/>
        <w:spacing w:before="0" w:line="276" w:lineRule="auto"/>
        <w:rPr>
          <w:sz w:val="24"/>
          <w:szCs w:val="24"/>
        </w:rPr>
      </w:pPr>
      <w:r>
        <w:rPr>
          <w:sz w:val="24"/>
          <w:szCs w:val="24"/>
        </w:rPr>
        <w:t>Характеризуется количеством вынужденных отключений участков тепловых сетей с ограничениями отпуска тепловой энергии потребителям, вызванным  отказом и его устранением за последние три года.</w:t>
      </w:r>
    </w:p>
    <w:p w:rsidR="00E35C9E" w:rsidRDefault="00E35C9E" w:rsidP="00E35C9E">
      <w:pPr>
        <w:pStyle w:val="ae"/>
        <w:widowControl w:val="0"/>
        <w:tabs>
          <w:tab w:val="left" w:pos="1235"/>
        </w:tabs>
        <w:spacing w:after="0" w:line="276" w:lineRule="auto"/>
        <w:ind w:left="1985" w:firstLine="0"/>
        <w:rPr>
          <w:rFonts w:ascii="Times New Roman" w:hAnsi="Times New Roman" w:cs="Times New Roman"/>
          <w:sz w:val="24"/>
          <w:szCs w:val="24"/>
        </w:rPr>
      </w:pPr>
      <w:r>
        <w:rPr>
          <w:rFonts w:ascii="Times New Roman" w:hAnsi="Times New Roman" w:cs="Times New Roman"/>
          <w:sz w:val="24"/>
          <w:szCs w:val="24"/>
        </w:rPr>
        <w:t>И</w:t>
      </w:r>
      <w:r>
        <w:rPr>
          <w:rFonts w:ascii="Times New Roman" w:hAnsi="Times New Roman" w:cs="Times New Roman"/>
          <w:position w:val="-3"/>
          <w:sz w:val="24"/>
          <w:szCs w:val="24"/>
        </w:rPr>
        <w:t xml:space="preserve">отк </w:t>
      </w:r>
      <w:r>
        <w:rPr>
          <w:rFonts w:ascii="Times New Roman" w:hAnsi="Times New Roman" w:cs="Times New Roman"/>
          <w:sz w:val="24"/>
          <w:szCs w:val="24"/>
        </w:rPr>
        <w:t>= n</w:t>
      </w:r>
      <w:r>
        <w:rPr>
          <w:rFonts w:ascii="Times New Roman" w:hAnsi="Times New Roman" w:cs="Times New Roman"/>
          <w:position w:val="-3"/>
          <w:sz w:val="24"/>
          <w:szCs w:val="24"/>
        </w:rPr>
        <w:t>отк</w:t>
      </w:r>
      <w:r>
        <w:rPr>
          <w:rFonts w:ascii="Times New Roman" w:hAnsi="Times New Roman" w:cs="Times New Roman"/>
          <w:sz w:val="24"/>
          <w:szCs w:val="24"/>
        </w:rPr>
        <w:t>/(3*S)</w:t>
      </w:r>
      <w:r>
        <w:rPr>
          <w:rFonts w:ascii="Times New Roman" w:hAnsi="Times New Roman" w:cs="Times New Roman"/>
          <w:spacing w:val="13"/>
          <w:sz w:val="24"/>
          <w:szCs w:val="24"/>
        </w:rPr>
        <w:t xml:space="preserve"> </w:t>
      </w:r>
      <w:r>
        <w:rPr>
          <w:rFonts w:ascii="Times New Roman" w:hAnsi="Times New Roman" w:cs="Times New Roman"/>
          <w:sz w:val="24"/>
          <w:szCs w:val="24"/>
        </w:rPr>
        <w:t>[1/(км*год)],</w:t>
      </w:r>
    </w:p>
    <w:p w:rsidR="00E35C9E" w:rsidRDefault="00E35C9E" w:rsidP="00E35C9E">
      <w:pPr>
        <w:pStyle w:val="af7"/>
        <w:spacing w:before="0" w:after="0" w:line="276" w:lineRule="auto"/>
        <w:ind w:right="409"/>
        <w:rPr>
          <w:rFonts w:ascii="Times New Roman" w:hAnsi="Times New Roman"/>
          <w:sz w:val="24"/>
          <w:szCs w:val="24"/>
        </w:rPr>
      </w:pPr>
      <w:r>
        <w:rPr>
          <w:rFonts w:ascii="Times New Roman" w:hAnsi="Times New Roman"/>
          <w:sz w:val="24"/>
          <w:szCs w:val="24"/>
        </w:rPr>
        <w:t>где nотк - количество отказов за последние три года;</w:t>
      </w:r>
    </w:p>
    <w:p w:rsidR="00E35C9E" w:rsidRDefault="00E35C9E" w:rsidP="00157E55">
      <w:pPr>
        <w:pStyle w:val="ae"/>
        <w:widowControl w:val="0"/>
        <w:numPr>
          <w:ilvl w:val="1"/>
          <w:numId w:val="10"/>
        </w:numPr>
        <w:tabs>
          <w:tab w:val="left" w:pos="1235"/>
        </w:tabs>
        <w:spacing w:after="0" w:line="276" w:lineRule="auto"/>
        <w:ind w:left="0"/>
        <w:rPr>
          <w:rFonts w:ascii="Times New Roman" w:hAnsi="Times New Roman" w:cs="Times New Roman"/>
          <w:sz w:val="24"/>
          <w:szCs w:val="24"/>
        </w:rPr>
      </w:pPr>
      <w:r>
        <w:rPr>
          <w:rFonts w:ascii="Times New Roman" w:hAnsi="Times New Roman" w:cs="Times New Roman"/>
          <w:sz w:val="24"/>
          <w:szCs w:val="24"/>
        </w:rPr>
        <w:t>S- протяженность тепловой сети данной системы теплоснабжения</w:t>
      </w:r>
      <w:r>
        <w:rPr>
          <w:rFonts w:ascii="Times New Roman" w:hAnsi="Times New Roman" w:cs="Times New Roman"/>
          <w:spacing w:val="-19"/>
          <w:sz w:val="24"/>
          <w:szCs w:val="24"/>
        </w:rPr>
        <w:t xml:space="preserve"> </w:t>
      </w:r>
      <w:r>
        <w:rPr>
          <w:rFonts w:ascii="Times New Roman" w:hAnsi="Times New Roman" w:cs="Times New Roman"/>
          <w:sz w:val="24"/>
          <w:szCs w:val="24"/>
        </w:rPr>
        <w:t>[км].</w:t>
      </w:r>
    </w:p>
    <w:p w:rsidR="00E35C9E" w:rsidRDefault="00E35C9E" w:rsidP="00E35C9E">
      <w:pPr>
        <w:pStyle w:val="af7"/>
        <w:spacing w:before="0" w:after="0" w:line="276" w:lineRule="auto"/>
        <w:ind w:right="409" w:firstLine="707"/>
        <w:rPr>
          <w:rFonts w:ascii="Times New Roman" w:hAnsi="Times New Roman"/>
          <w:sz w:val="24"/>
          <w:szCs w:val="24"/>
        </w:rPr>
      </w:pPr>
      <w:r>
        <w:rPr>
          <w:rFonts w:ascii="Times New Roman" w:hAnsi="Times New Roman"/>
          <w:sz w:val="24"/>
          <w:szCs w:val="24"/>
        </w:rPr>
        <w:t>В зависимости от интенсивности отказов (Иотк) определяется показатель надежности (Котк)</w:t>
      </w:r>
    </w:p>
    <w:p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до 0,5 - К</w:t>
      </w:r>
      <w:r>
        <w:rPr>
          <w:rFonts w:ascii="Times New Roman" w:hAnsi="Times New Roman"/>
          <w:position w:val="-3"/>
          <w:sz w:val="24"/>
          <w:szCs w:val="24"/>
        </w:rPr>
        <w:t xml:space="preserve">отк </w:t>
      </w:r>
      <w:r>
        <w:rPr>
          <w:rFonts w:ascii="Times New Roman" w:hAnsi="Times New Roman"/>
          <w:sz w:val="24"/>
          <w:szCs w:val="24"/>
        </w:rPr>
        <w:t>=</w:t>
      </w:r>
      <w:r>
        <w:rPr>
          <w:rFonts w:ascii="Times New Roman" w:hAnsi="Times New Roman"/>
          <w:spacing w:val="16"/>
          <w:sz w:val="24"/>
          <w:szCs w:val="24"/>
        </w:rPr>
        <w:t xml:space="preserve"> </w:t>
      </w:r>
      <w:r>
        <w:rPr>
          <w:rFonts w:ascii="Times New Roman" w:hAnsi="Times New Roman"/>
          <w:sz w:val="24"/>
          <w:szCs w:val="24"/>
        </w:rPr>
        <w:t>1,0;</w:t>
      </w:r>
    </w:p>
    <w:p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0,5 - 0,8 - К</w:t>
      </w:r>
      <w:r>
        <w:rPr>
          <w:rFonts w:ascii="Times New Roman" w:hAnsi="Times New Roman"/>
          <w:position w:val="-3"/>
          <w:sz w:val="24"/>
          <w:szCs w:val="24"/>
        </w:rPr>
        <w:t xml:space="preserve">отк  </w:t>
      </w:r>
      <w:r>
        <w:rPr>
          <w:rFonts w:ascii="Times New Roman" w:hAnsi="Times New Roman"/>
          <w:sz w:val="24"/>
          <w:szCs w:val="24"/>
        </w:rPr>
        <w:t>=</w:t>
      </w:r>
      <w:r>
        <w:rPr>
          <w:rFonts w:ascii="Times New Roman" w:hAnsi="Times New Roman"/>
          <w:spacing w:val="-29"/>
          <w:sz w:val="24"/>
          <w:szCs w:val="24"/>
        </w:rPr>
        <w:t xml:space="preserve"> </w:t>
      </w:r>
      <w:r>
        <w:rPr>
          <w:rFonts w:ascii="Times New Roman" w:hAnsi="Times New Roman"/>
          <w:sz w:val="24"/>
          <w:szCs w:val="24"/>
        </w:rPr>
        <w:t>0,8;</w:t>
      </w:r>
    </w:p>
    <w:p w:rsidR="00E35C9E" w:rsidRDefault="00E35C9E" w:rsidP="00E35C9E">
      <w:pPr>
        <w:pStyle w:val="af7"/>
        <w:tabs>
          <w:tab w:val="left" w:pos="1234"/>
        </w:tabs>
        <w:spacing w:before="0" w:after="0" w:line="276" w:lineRule="auto"/>
        <w:ind w:right="409" w:firstLine="1985"/>
        <w:rPr>
          <w:rFonts w:ascii="Times New Roman" w:hAnsi="Times New Roman"/>
          <w:sz w:val="24"/>
          <w:szCs w:val="24"/>
        </w:rPr>
      </w:pPr>
      <w:r>
        <w:rPr>
          <w:rFonts w:ascii="Times New Roman" w:hAnsi="Times New Roman"/>
          <w:sz w:val="24"/>
          <w:szCs w:val="24"/>
        </w:rPr>
        <w:t>0,8 - 1,2 - К</w:t>
      </w:r>
      <w:r>
        <w:rPr>
          <w:rFonts w:ascii="Times New Roman" w:hAnsi="Times New Roman"/>
          <w:position w:val="-3"/>
          <w:sz w:val="24"/>
          <w:szCs w:val="24"/>
        </w:rPr>
        <w:t xml:space="preserve">отк  </w:t>
      </w:r>
      <w:r>
        <w:rPr>
          <w:rFonts w:ascii="Times New Roman" w:hAnsi="Times New Roman"/>
          <w:sz w:val="24"/>
          <w:szCs w:val="24"/>
        </w:rPr>
        <w:t>=</w:t>
      </w:r>
      <w:r>
        <w:rPr>
          <w:rFonts w:ascii="Times New Roman" w:hAnsi="Times New Roman"/>
          <w:spacing w:val="-29"/>
          <w:sz w:val="24"/>
          <w:szCs w:val="24"/>
        </w:rPr>
        <w:t xml:space="preserve"> </w:t>
      </w:r>
      <w:r>
        <w:rPr>
          <w:rFonts w:ascii="Times New Roman" w:hAnsi="Times New Roman"/>
          <w:sz w:val="24"/>
          <w:szCs w:val="24"/>
        </w:rPr>
        <w:t>0,6;</w:t>
      </w:r>
    </w:p>
    <w:p w:rsidR="00E35C9E" w:rsidRDefault="00E35C9E" w:rsidP="00E35C9E">
      <w:pPr>
        <w:widowControl w:val="0"/>
        <w:tabs>
          <w:tab w:val="left" w:pos="1235"/>
        </w:tabs>
        <w:ind w:firstLine="1985"/>
        <w:rPr>
          <w:rFonts w:cs="Times New Roman"/>
          <w:szCs w:val="24"/>
        </w:rPr>
      </w:pPr>
      <w:r>
        <w:rPr>
          <w:rFonts w:cs="Times New Roman"/>
          <w:szCs w:val="24"/>
        </w:rPr>
        <w:t>свыше 1,2 - К</w:t>
      </w:r>
      <w:r>
        <w:rPr>
          <w:rFonts w:cs="Times New Roman"/>
          <w:position w:val="-3"/>
          <w:szCs w:val="24"/>
        </w:rPr>
        <w:t xml:space="preserve">отк </w:t>
      </w:r>
      <w:r>
        <w:rPr>
          <w:rFonts w:cs="Times New Roman"/>
          <w:szCs w:val="24"/>
        </w:rPr>
        <w:t>=</w:t>
      </w:r>
      <w:r>
        <w:rPr>
          <w:rFonts w:cs="Times New Roman"/>
          <w:spacing w:val="15"/>
          <w:szCs w:val="24"/>
        </w:rPr>
        <w:t xml:space="preserve"> </w:t>
      </w:r>
      <w:r>
        <w:rPr>
          <w:rFonts w:cs="Times New Roman"/>
          <w:szCs w:val="24"/>
        </w:rPr>
        <w:t>0,5;</w:t>
      </w:r>
    </w:p>
    <w:p w:rsidR="00E35C9E" w:rsidRPr="00157E55" w:rsidRDefault="00E35C9E" w:rsidP="00E35C9E">
      <w:pPr>
        <w:widowControl w:val="0"/>
        <w:tabs>
          <w:tab w:val="left" w:pos="1086"/>
        </w:tabs>
        <w:ind w:right="99" w:firstLine="851"/>
        <w:rPr>
          <w:rStyle w:val="aff"/>
          <w:rFonts w:cs="Times New Roman"/>
          <w:b w:val="0"/>
          <w:szCs w:val="24"/>
        </w:rPr>
      </w:pPr>
      <w:r w:rsidRPr="00157E55">
        <w:rPr>
          <w:rStyle w:val="aff"/>
          <w:rFonts w:cs="Times New Roman"/>
          <w:b w:val="0"/>
          <w:szCs w:val="24"/>
          <w:u w:val="single"/>
        </w:rPr>
        <w:t>8. Показатель относительного недоотпуска тепла (Кнед)</w:t>
      </w:r>
      <w:r w:rsidRPr="00157E55">
        <w:rPr>
          <w:rStyle w:val="aff"/>
          <w:rFonts w:cs="Times New Roman"/>
          <w:b w:val="0"/>
          <w:szCs w:val="24"/>
        </w:rPr>
        <w:t xml:space="preserve"> в результате аварий и инцидентов определяется по формуле:</w:t>
      </w:r>
    </w:p>
    <w:p w:rsidR="00E35C9E" w:rsidRPr="00157E55" w:rsidRDefault="00E35C9E" w:rsidP="00157E55">
      <w:pPr>
        <w:widowControl w:val="0"/>
        <w:tabs>
          <w:tab w:val="left" w:pos="1235"/>
        </w:tabs>
        <w:ind w:firstLine="1985"/>
        <w:jc w:val="left"/>
        <w:rPr>
          <w:rStyle w:val="aff"/>
          <w:rFonts w:cs="Times New Roman"/>
          <w:b w:val="0"/>
          <w:szCs w:val="24"/>
        </w:rPr>
      </w:pPr>
      <w:r w:rsidRPr="00157E55">
        <w:rPr>
          <w:rStyle w:val="aff"/>
          <w:rFonts w:cs="Times New Roman"/>
          <w:b w:val="0"/>
          <w:szCs w:val="24"/>
        </w:rPr>
        <w:t>Qнед = Qав/Qфакт*100 [%]</w:t>
      </w:r>
    </w:p>
    <w:p w:rsidR="00E35C9E" w:rsidRPr="00157E55" w:rsidRDefault="00E35C9E" w:rsidP="00E35C9E">
      <w:pPr>
        <w:pStyle w:val="af7"/>
        <w:spacing w:before="0" w:after="0" w:line="276" w:lineRule="auto"/>
        <w:ind w:right="409"/>
        <w:rPr>
          <w:rStyle w:val="aff"/>
          <w:rFonts w:ascii="Times New Roman" w:hAnsi="Times New Roman"/>
          <w:b w:val="0"/>
          <w:sz w:val="24"/>
          <w:szCs w:val="24"/>
        </w:rPr>
      </w:pPr>
      <w:r w:rsidRPr="00157E55">
        <w:rPr>
          <w:rStyle w:val="aff"/>
          <w:rFonts w:ascii="Times New Roman" w:hAnsi="Times New Roman"/>
          <w:b w:val="0"/>
          <w:sz w:val="24"/>
          <w:szCs w:val="24"/>
        </w:rPr>
        <w:t>где Qав - аварийный недоотпуск тепла за последние 3 года;</w:t>
      </w:r>
    </w:p>
    <w:p w:rsidR="00E35C9E" w:rsidRPr="00157E55" w:rsidRDefault="00E35C9E" w:rsidP="00E35C9E">
      <w:pPr>
        <w:pStyle w:val="af7"/>
        <w:spacing w:before="0" w:after="0" w:line="276" w:lineRule="auto"/>
        <w:rPr>
          <w:rStyle w:val="aff"/>
          <w:rFonts w:ascii="Times New Roman" w:hAnsi="Times New Roman"/>
          <w:b w:val="0"/>
          <w:sz w:val="24"/>
          <w:szCs w:val="24"/>
        </w:rPr>
      </w:pPr>
      <w:r w:rsidRPr="00157E55">
        <w:rPr>
          <w:rStyle w:val="aff"/>
          <w:rFonts w:ascii="Times New Roman" w:hAnsi="Times New Roman"/>
          <w:b w:val="0"/>
          <w:sz w:val="24"/>
          <w:szCs w:val="24"/>
        </w:rPr>
        <w:t>Qфакт - фактический отпуск тепла системой  теплоснабжения за последние     три года.</w:t>
      </w:r>
    </w:p>
    <w:p w:rsidR="00E35C9E" w:rsidRPr="00157E55" w:rsidRDefault="00E35C9E" w:rsidP="00E35C9E">
      <w:pPr>
        <w:pStyle w:val="af7"/>
        <w:spacing w:before="0" w:after="0" w:line="276" w:lineRule="auto"/>
        <w:rPr>
          <w:rStyle w:val="aff"/>
          <w:rFonts w:ascii="Times New Roman" w:hAnsi="Times New Roman"/>
          <w:b w:val="0"/>
          <w:sz w:val="24"/>
          <w:szCs w:val="24"/>
        </w:rPr>
      </w:pPr>
      <w:r w:rsidRPr="00157E55">
        <w:rPr>
          <w:rStyle w:val="aff"/>
          <w:rFonts w:ascii="Times New Roman" w:hAnsi="Times New Roman"/>
          <w:b w:val="0"/>
          <w:sz w:val="24"/>
          <w:szCs w:val="24"/>
        </w:rPr>
        <w:t>В зависимости от величины недоотпуска тепла (Qнед) определяется   показатель надежности (Кнед)</w:t>
      </w:r>
    </w:p>
    <w:p w:rsidR="00E35C9E" w:rsidRPr="00157E55" w:rsidRDefault="00E35C9E" w:rsidP="00E35C9E">
      <w:pPr>
        <w:tabs>
          <w:tab w:val="left" w:pos="1234"/>
        </w:tabs>
        <w:ind w:right="409" w:firstLine="1985"/>
        <w:rPr>
          <w:rStyle w:val="aff"/>
          <w:rFonts w:cs="Times New Roman"/>
          <w:b w:val="0"/>
          <w:szCs w:val="24"/>
        </w:rPr>
      </w:pPr>
      <w:r w:rsidRPr="00157E55">
        <w:rPr>
          <w:rStyle w:val="aff"/>
          <w:rFonts w:cs="Times New Roman"/>
          <w:b w:val="0"/>
          <w:szCs w:val="24"/>
        </w:rPr>
        <w:t>до 0,1 - Кнед  = 1,0;</w:t>
      </w:r>
    </w:p>
    <w:p w:rsidR="00E35C9E" w:rsidRPr="00157E55" w:rsidRDefault="00E35C9E" w:rsidP="00E35C9E">
      <w:pPr>
        <w:pStyle w:val="af7"/>
        <w:tabs>
          <w:tab w:val="left" w:pos="1234"/>
        </w:tabs>
        <w:spacing w:before="0" w:after="0" w:line="276" w:lineRule="auto"/>
        <w:ind w:right="409" w:firstLine="1985"/>
        <w:rPr>
          <w:rStyle w:val="aff"/>
          <w:rFonts w:ascii="Times New Roman" w:hAnsi="Times New Roman"/>
          <w:b w:val="0"/>
          <w:sz w:val="24"/>
          <w:szCs w:val="24"/>
        </w:rPr>
      </w:pPr>
      <w:r w:rsidRPr="00157E55">
        <w:rPr>
          <w:rStyle w:val="aff"/>
          <w:rFonts w:ascii="Times New Roman" w:hAnsi="Times New Roman"/>
          <w:b w:val="0"/>
          <w:sz w:val="24"/>
          <w:szCs w:val="24"/>
        </w:rPr>
        <w:t>0,1 - 0,3 - Кнед = 0,8;</w:t>
      </w:r>
    </w:p>
    <w:p w:rsidR="00E35C9E" w:rsidRPr="00157E55" w:rsidRDefault="00E35C9E" w:rsidP="00E35C9E">
      <w:pPr>
        <w:pStyle w:val="af7"/>
        <w:tabs>
          <w:tab w:val="left" w:pos="1234"/>
        </w:tabs>
        <w:spacing w:before="0" w:after="0" w:line="276" w:lineRule="auto"/>
        <w:ind w:right="409" w:firstLine="1985"/>
        <w:rPr>
          <w:rStyle w:val="aff"/>
          <w:rFonts w:ascii="Times New Roman" w:hAnsi="Times New Roman"/>
          <w:b w:val="0"/>
          <w:sz w:val="24"/>
          <w:szCs w:val="24"/>
        </w:rPr>
      </w:pPr>
      <w:r w:rsidRPr="00157E55">
        <w:rPr>
          <w:rStyle w:val="aff"/>
          <w:rFonts w:ascii="Times New Roman" w:hAnsi="Times New Roman"/>
          <w:b w:val="0"/>
          <w:sz w:val="24"/>
          <w:szCs w:val="24"/>
        </w:rPr>
        <w:t>0,3 - 0,5 - Кнед = 0,6;</w:t>
      </w:r>
    </w:p>
    <w:p w:rsidR="00E35C9E" w:rsidRPr="00157E55" w:rsidRDefault="00E35C9E" w:rsidP="00E35C9E">
      <w:pPr>
        <w:widowControl w:val="0"/>
        <w:tabs>
          <w:tab w:val="left" w:pos="1235"/>
        </w:tabs>
        <w:ind w:firstLine="1985"/>
        <w:rPr>
          <w:rStyle w:val="aff"/>
          <w:rFonts w:cs="Times New Roman"/>
          <w:b w:val="0"/>
          <w:szCs w:val="24"/>
        </w:rPr>
      </w:pPr>
      <w:r w:rsidRPr="00157E55">
        <w:rPr>
          <w:rStyle w:val="aff"/>
          <w:rFonts w:cs="Times New Roman"/>
          <w:b w:val="0"/>
          <w:szCs w:val="24"/>
        </w:rPr>
        <w:t>свыше 0,5 - Кнед = 0,5.</w:t>
      </w:r>
    </w:p>
    <w:p w:rsidR="00E35C9E" w:rsidRDefault="00E35C9E" w:rsidP="00E35C9E">
      <w:bookmarkStart w:id="148" w:name="_Toc478386619"/>
      <w:r>
        <w:rPr>
          <w:szCs w:val="24"/>
          <w:u w:val="single"/>
        </w:rPr>
        <w:t>9. Показатель качества теплоснабжения</w:t>
      </w:r>
      <w:r>
        <w:rPr>
          <w:szCs w:val="24"/>
        </w:rPr>
        <w:t>, характеризуемый количеством жалоб потребителей тепла на нарушение качества теплоснабжения</w:t>
      </w:r>
      <w:bookmarkEnd w:id="148"/>
    </w:p>
    <w:p w:rsidR="00E35C9E" w:rsidRDefault="00E35C9E" w:rsidP="00157E55">
      <w:pPr>
        <w:pStyle w:val="affb"/>
        <w:spacing w:before="0" w:line="276" w:lineRule="auto"/>
        <w:ind w:firstLine="1985"/>
        <w:rPr>
          <w:sz w:val="24"/>
          <w:szCs w:val="24"/>
        </w:rPr>
      </w:pPr>
      <w:r>
        <w:rPr>
          <w:sz w:val="24"/>
          <w:szCs w:val="24"/>
        </w:rPr>
        <w:t>Ж = Джал/ Дсумм*100 [%]</w:t>
      </w:r>
    </w:p>
    <w:p w:rsidR="00E35C9E" w:rsidRDefault="00E35C9E" w:rsidP="00E35C9E">
      <w:pPr>
        <w:pStyle w:val="affb"/>
        <w:spacing w:before="0" w:line="276" w:lineRule="auto"/>
        <w:rPr>
          <w:sz w:val="24"/>
          <w:szCs w:val="24"/>
        </w:rPr>
      </w:pPr>
      <w:r>
        <w:rPr>
          <w:sz w:val="24"/>
          <w:szCs w:val="24"/>
        </w:rPr>
        <w:t>где</w:t>
      </w:r>
      <w:r>
        <w:rPr>
          <w:sz w:val="24"/>
          <w:szCs w:val="24"/>
        </w:rPr>
        <w:tab/>
        <w:t>Дсумм -</w:t>
      </w:r>
      <w:r>
        <w:rPr>
          <w:sz w:val="24"/>
          <w:szCs w:val="24"/>
        </w:rPr>
        <w:tab/>
        <w:t>количество</w:t>
      </w:r>
      <w:r>
        <w:rPr>
          <w:sz w:val="24"/>
          <w:szCs w:val="24"/>
        </w:rPr>
        <w:tab/>
        <w:t>зданий,</w:t>
      </w:r>
      <w:r>
        <w:rPr>
          <w:sz w:val="24"/>
          <w:szCs w:val="24"/>
        </w:rPr>
        <w:tab/>
        <w:t>снабжающихся</w:t>
      </w:r>
      <w:r>
        <w:rPr>
          <w:sz w:val="24"/>
          <w:szCs w:val="24"/>
        </w:rPr>
        <w:tab/>
        <w:t>теплом отсистемы теплоснабжения;</w:t>
      </w:r>
    </w:p>
    <w:p w:rsidR="00E35C9E" w:rsidRDefault="00E35C9E" w:rsidP="00E35C9E">
      <w:pPr>
        <w:pStyle w:val="affb"/>
        <w:spacing w:before="0" w:line="276" w:lineRule="auto"/>
        <w:rPr>
          <w:sz w:val="24"/>
          <w:szCs w:val="24"/>
        </w:rPr>
      </w:pPr>
      <w:r>
        <w:rPr>
          <w:sz w:val="24"/>
          <w:szCs w:val="24"/>
        </w:rPr>
        <w:t>Джал - количество зданий, по которым поступили жалобы на работу системы теплоснабжения.</w:t>
      </w:r>
    </w:p>
    <w:p w:rsidR="00E35C9E" w:rsidRDefault="00E35C9E" w:rsidP="00E35C9E">
      <w:pPr>
        <w:pStyle w:val="affb"/>
        <w:spacing w:before="0" w:line="276" w:lineRule="auto"/>
        <w:rPr>
          <w:sz w:val="24"/>
          <w:szCs w:val="24"/>
        </w:rPr>
      </w:pPr>
      <w:r>
        <w:rPr>
          <w:sz w:val="24"/>
          <w:szCs w:val="24"/>
        </w:rPr>
        <w:t>В зависимости от рассчитанного коэффициента (Ж) определяется показатель надежности (Кж)</w:t>
      </w:r>
    </w:p>
    <w:p w:rsidR="00E35C9E" w:rsidRPr="00157E55" w:rsidRDefault="00E35C9E" w:rsidP="00E35C9E">
      <w:pPr>
        <w:pStyle w:val="affb"/>
        <w:spacing w:before="0" w:line="240" w:lineRule="auto"/>
        <w:ind w:firstLine="1985"/>
        <w:rPr>
          <w:rStyle w:val="aff"/>
          <w:b w:val="0"/>
          <w:sz w:val="24"/>
          <w:szCs w:val="24"/>
        </w:rPr>
      </w:pPr>
      <w:r w:rsidRPr="00157E55">
        <w:rPr>
          <w:rStyle w:val="aff"/>
          <w:b w:val="0"/>
          <w:sz w:val="24"/>
          <w:szCs w:val="24"/>
        </w:rPr>
        <w:t>до 0,2 - Кж  = 1,0;</w:t>
      </w:r>
    </w:p>
    <w:p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0,2 – 0,5 - Кж = 0,8;</w:t>
      </w:r>
    </w:p>
    <w:p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0,5 – 0,8 - Кж = 0,6;</w:t>
      </w:r>
    </w:p>
    <w:p w:rsidR="00E35C9E" w:rsidRPr="00157E55" w:rsidRDefault="00E35C9E" w:rsidP="00E35C9E">
      <w:pPr>
        <w:pStyle w:val="af7"/>
        <w:tabs>
          <w:tab w:val="left" w:pos="1254"/>
        </w:tabs>
        <w:spacing w:before="0" w:after="0"/>
        <w:ind w:right="124" w:firstLine="1985"/>
        <w:rPr>
          <w:rStyle w:val="aff"/>
          <w:rFonts w:ascii="Times New Roman" w:hAnsi="Times New Roman"/>
          <w:b w:val="0"/>
          <w:sz w:val="24"/>
          <w:szCs w:val="24"/>
        </w:rPr>
      </w:pPr>
      <w:r w:rsidRPr="00157E55">
        <w:rPr>
          <w:rStyle w:val="aff"/>
          <w:rFonts w:ascii="Times New Roman" w:hAnsi="Times New Roman"/>
          <w:b w:val="0"/>
          <w:sz w:val="24"/>
          <w:szCs w:val="24"/>
        </w:rPr>
        <w:t>свыше 0,8 - Кж = 0,4.</w:t>
      </w:r>
    </w:p>
    <w:p w:rsidR="00E35C9E" w:rsidRDefault="00E35C9E" w:rsidP="00E35C9E">
      <w:pPr>
        <w:pStyle w:val="affb"/>
        <w:spacing w:before="0" w:line="276" w:lineRule="auto"/>
        <w:rPr>
          <w:u w:val="single"/>
        </w:rPr>
      </w:pPr>
      <w:r>
        <w:rPr>
          <w:sz w:val="24"/>
          <w:szCs w:val="24"/>
          <w:u w:val="single"/>
        </w:rPr>
        <w:t>10.    Показатель</w:t>
      </w:r>
      <w:r>
        <w:rPr>
          <w:sz w:val="24"/>
          <w:szCs w:val="24"/>
          <w:u w:val="single"/>
        </w:rPr>
        <w:tab/>
        <w:t>надежности</w:t>
      </w:r>
      <w:r>
        <w:rPr>
          <w:sz w:val="24"/>
          <w:szCs w:val="24"/>
          <w:u w:val="single"/>
        </w:rPr>
        <w:tab/>
        <w:t>конкретной</w:t>
      </w:r>
      <w:r>
        <w:rPr>
          <w:sz w:val="24"/>
          <w:szCs w:val="24"/>
          <w:u w:val="single"/>
        </w:rPr>
        <w:tab/>
        <w:t>системы</w:t>
      </w:r>
      <w:r>
        <w:rPr>
          <w:sz w:val="24"/>
          <w:szCs w:val="24"/>
          <w:u w:val="single"/>
        </w:rPr>
        <w:tab/>
        <w:t>теплоснабжения</w:t>
      </w:r>
    </w:p>
    <w:p w:rsidR="00E35C9E" w:rsidRDefault="00E35C9E" w:rsidP="00E35C9E">
      <w:pPr>
        <w:pStyle w:val="affb"/>
        <w:spacing w:before="0" w:line="276" w:lineRule="auto"/>
        <w:rPr>
          <w:sz w:val="24"/>
          <w:szCs w:val="24"/>
        </w:rPr>
      </w:pPr>
      <w:r>
        <w:rPr>
          <w:sz w:val="24"/>
          <w:szCs w:val="24"/>
        </w:rPr>
        <w:t>(Кнад) определяется как средний по частным показателям Кэ, Кв, Кт, Кб, Кр и Кс:</w:t>
      </w:r>
    </w:p>
    <w:p w:rsidR="00E35C9E" w:rsidRDefault="006F1265" w:rsidP="00E35C9E">
      <w:pPr>
        <w:pStyle w:val="affb"/>
        <w:tabs>
          <w:tab w:val="left" w:pos="1134"/>
        </w:tabs>
        <w:spacing w:before="0" w:line="276" w:lineRule="auto"/>
        <w:ind w:firstLine="0"/>
        <w:jc w:val="center"/>
        <w:rPr>
          <w:sz w:val="24"/>
          <w:szCs w:val="24"/>
        </w:rPr>
      </w:pPr>
      <w:r>
        <w:rPr>
          <w:sz w:val="24"/>
          <w:szCs w:val="24"/>
        </w:rPr>
        <w:t>Кнад = (Кэ+Кв+Кт+Кб+Кр+Кс+  …)/</w:t>
      </w:r>
      <w:r w:rsidRPr="006F1265">
        <w:rPr>
          <w:sz w:val="24"/>
          <w:szCs w:val="24"/>
        </w:rPr>
        <w:t xml:space="preserve"> </w:t>
      </w:r>
      <w:r>
        <w:rPr>
          <w:sz w:val="24"/>
          <w:szCs w:val="24"/>
        </w:rPr>
        <w:t>n</w:t>
      </w:r>
    </w:p>
    <w:p w:rsidR="00E35C9E" w:rsidRDefault="00E35C9E" w:rsidP="00E35C9E">
      <w:pPr>
        <w:pStyle w:val="affb"/>
        <w:spacing w:before="0" w:line="276" w:lineRule="auto"/>
        <w:rPr>
          <w:sz w:val="24"/>
          <w:szCs w:val="24"/>
        </w:rPr>
      </w:pPr>
      <w:r>
        <w:rPr>
          <w:sz w:val="24"/>
          <w:szCs w:val="24"/>
        </w:rPr>
        <w:t>где n - число показателей, учтенных в числителе.</w:t>
      </w:r>
    </w:p>
    <w:p w:rsidR="00E35C9E" w:rsidRDefault="00E35C9E" w:rsidP="00E35C9E">
      <w:pPr>
        <w:pStyle w:val="affb"/>
        <w:spacing w:before="0" w:line="276" w:lineRule="auto"/>
        <w:rPr>
          <w:sz w:val="24"/>
          <w:szCs w:val="24"/>
        </w:rPr>
      </w:pPr>
      <w:r>
        <w:rPr>
          <w:sz w:val="24"/>
          <w:szCs w:val="24"/>
          <w:u w:val="single"/>
        </w:rPr>
        <w:t>11. Общий</w:t>
      </w:r>
      <w:r>
        <w:rPr>
          <w:sz w:val="24"/>
          <w:szCs w:val="24"/>
          <w:u w:val="single"/>
        </w:rPr>
        <w:tab/>
        <w:t>показатель</w:t>
      </w:r>
      <w:r>
        <w:rPr>
          <w:sz w:val="24"/>
          <w:szCs w:val="24"/>
          <w:u w:val="single"/>
        </w:rPr>
        <w:tab/>
        <w:t>надежности</w:t>
      </w:r>
      <w:r>
        <w:rPr>
          <w:sz w:val="24"/>
          <w:szCs w:val="24"/>
          <w:u w:val="single"/>
        </w:rPr>
        <w:tab/>
        <w:t xml:space="preserve">систем </w:t>
      </w:r>
      <w:r>
        <w:rPr>
          <w:sz w:val="24"/>
          <w:szCs w:val="24"/>
          <w:u w:val="single"/>
        </w:rPr>
        <w:tab/>
        <w:t>теплоснабжения</w:t>
      </w:r>
      <w:r w:rsidR="007E363B">
        <w:rPr>
          <w:sz w:val="24"/>
          <w:szCs w:val="24"/>
        </w:rPr>
        <w:t xml:space="preserve"> </w:t>
      </w:r>
      <w:r>
        <w:rPr>
          <w:sz w:val="24"/>
          <w:szCs w:val="24"/>
        </w:rPr>
        <w:t>поселения, городского округа (при наличии нескольких систем теплоснабжения) определяется:</w:t>
      </w:r>
    </w:p>
    <w:p w:rsidR="00E35C9E" w:rsidRDefault="006F1265" w:rsidP="00157E55">
      <w:pPr>
        <w:pStyle w:val="affb"/>
        <w:spacing w:before="0" w:line="276" w:lineRule="auto"/>
        <w:ind w:firstLine="1985"/>
        <w:jc w:val="left"/>
      </w:pPr>
      <w:r w:rsidRPr="006F1265">
        <w:t xml:space="preserve"> </w:t>
      </w:r>
      <w:r>
        <w:rPr>
          <w:noProof/>
        </w:rPr>
        <w:drawing>
          <wp:inline distT="0" distB="0" distL="0" distR="0">
            <wp:extent cx="2397125" cy="499745"/>
            <wp:effectExtent l="0" t="0" r="3175" b="0"/>
            <wp:docPr id="15" name="Рисунок 15"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7125" cy="499745"/>
                    </a:xfrm>
                    <a:prstGeom prst="rect">
                      <a:avLst/>
                    </a:prstGeom>
                    <a:noFill/>
                    <a:ln>
                      <a:noFill/>
                    </a:ln>
                  </pic:spPr>
                </pic:pic>
              </a:graphicData>
            </a:graphic>
          </wp:inline>
        </w:drawing>
      </w:r>
    </w:p>
    <w:p w:rsidR="006F1265" w:rsidRDefault="006F1265" w:rsidP="006F1265">
      <w:pPr>
        <w:pStyle w:val="affb"/>
        <w:spacing w:before="0" w:line="276" w:lineRule="auto"/>
        <w:ind w:firstLine="0"/>
        <w:jc w:val="left"/>
        <w:rPr>
          <w:sz w:val="24"/>
          <w:szCs w:val="24"/>
        </w:rPr>
      </w:pPr>
      <w:r>
        <w:rPr>
          <w:rFonts w:ascii="Arial" w:hAnsi="Arial" w:cs="Arial"/>
          <w:color w:val="2D2D2D"/>
          <w:spacing w:val="2"/>
          <w:sz w:val="21"/>
          <w:szCs w:val="21"/>
          <w:shd w:val="clear" w:color="auto" w:fill="FFFFFF"/>
        </w:rPr>
        <w:t>где</w:t>
      </w:r>
      <w:r>
        <w:rPr>
          <w:rStyle w:val="apple-converted-space"/>
          <w:rFonts w:ascii="Arial" w:hAnsi="Arial" w:cs="Arial"/>
          <w:color w:val="2D2D2D"/>
          <w:spacing w:val="2"/>
          <w:sz w:val="21"/>
          <w:szCs w:val="21"/>
          <w:shd w:val="clear" w:color="auto" w:fill="FFFFFF"/>
        </w:rPr>
        <w:t> </w:t>
      </w:r>
      <w:r>
        <w:rPr>
          <w:noProof/>
        </w:rPr>
        <w:drawing>
          <wp:inline distT="0" distB="0" distL="0" distR="0">
            <wp:extent cx="422910" cy="276860"/>
            <wp:effectExtent l="0" t="0" r="0" b="8890"/>
            <wp:docPr id="23" name="Рисунок 23"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2910" cy="276860"/>
                    </a:xfrm>
                    <a:prstGeom prst="rect">
                      <a:avLst/>
                    </a:prstGeom>
                    <a:noFill/>
                    <a:ln>
                      <a:noFill/>
                    </a:ln>
                  </pic:spPr>
                </pic:pic>
              </a:graphicData>
            </a:graphic>
          </wp:inline>
        </w:drawing>
      </w:r>
      <w:r>
        <w:rPr>
          <w:rFonts w:ascii="Arial" w:hAnsi="Arial" w:cs="Arial"/>
          <w:color w:val="2D2D2D"/>
          <w:spacing w:val="2"/>
          <w:sz w:val="21"/>
          <w:szCs w:val="21"/>
          <w:shd w:val="clear" w:color="auto" w:fill="FFFFFF"/>
        </w:rPr>
        <w:t>,</w:t>
      </w:r>
      <w:r>
        <w:rPr>
          <w:rStyle w:val="apple-converted-space"/>
          <w:rFonts w:ascii="Arial" w:hAnsi="Arial" w:cs="Arial"/>
          <w:color w:val="2D2D2D"/>
          <w:spacing w:val="2"/>
          <w:sz w:val="21"/>
          <w:szCs w:val="21"/>
          <w:shd w:val="clear" w:color="auto" w:fill="FFFFFF"/>
        </w:rPr>
        <w:t> </w:t>
      </w:r>
      <w:r>
        <w:rPr>
          <w:noProof/>
        </w:rPr>
        <w:drawing>
          <wp:inline distT="0" distB="0" distL="0" distR="0">
            <wp:extent cx="468630" cy="276860"/>
            <wp:effectExtent l="0" t="0" r="7620" b="8890"/>
            <wp:docPr id="22" name="Рисунок 22" descr="Об утверждении Методических указаний по анализу показателей, используемых для оценки надежности систем тепл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б утверждении Методических указаний по анализу показателей, используемых для оценки надежности систем теплоснабжения"/>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8630" cy="276860"/>
                    </a:xfrm>
                    <a:prstGeom prst="rect">
                      <a:avLst/>
                    </a:prstGeom>
                    <a:noFill/>
                    <a:ln>
                      <a:noFill/>
                    </a:ln>
                  </pic:spPr>
                </pic:pic>
              </a:graphicData>
            </a:graphic>
          </wp:inline>
        </w:drawing>
      </w:r>
      <w:r>
        <w:rPr>
          <w:rStyle w:val="apple-converted-space"/>
          <w:rFonts w:ascii="Arial" w:hAnsi="Arial" w:cs="Arial"/>
          <w:color w:val="2D2D2D"/>
          <w:spacing w:val="2"/>
          <w:sz w:val="21"/>
          <w:szCs w:val="21"/>
          <w:shd w:val="clear" w:color="auto" w:fill="FFFFFF"/>
        </w:rPr>
        <w:t> </w:t>
      </w:r>
      <w:r>
        <w:rPr>
          <w:rFonts w:ascii="Arial" w:hAnsi="Arial" w:cs="Arial"/>
          <w:color w:val="2D2D2D"/>
          <w:spacing w:val="2"/>
          <w:sz w:val="21"/>
          <w:szCs w:val="21"/>
          <w:shd w:val="clear" w:color="auto" w:fill="FFFFFF"/>
        </w:rPr>
        <w:t xml:space="preserve">- </w:t>
      </w:r>
      <w:r w:rsidRPr="006F1265">
        <w:rPr>
          <w:color w:val="2D2D2D"/>
          <w:spacing w:val="2"/>
          <w:sz w:val="24"/>
          <w:szCs w:val="24"/>
          <w:shd w:val="clear" w:color="auto" w:fill="FFFFFF"/>
        </w:rPr>
        <w:t xml:space="preserve">значения показателей надежности отдельных систем </w:t>
      </w:r>
      <w:r>
        <w:rPr>
          <w:color w:val="2D2D2D"/>
          <w:spacing w:val="2"/>
          <w:sz w:val="24"/>
          <w:szCs w:val="24"/>
          <w:shd w:val="clear" w:color="auto" w:fill="FFFFFF"/>
        </w:rPr>
        <w:t>т</w:t>
      </w:r>
      <w:r w:rsidRPr="006F1265">
        <w:rPr>
          <w:color w:val="2D2D2D"/>
          <w:spacing w:val="2"/>
          <w:sz w:val="24"/>
          <w:szCs w:val="24"/>
          <w:shd w:val="clear" w:color="auto" w:fill="FFFFFF"/>
        </w:rPr>
        <w:t>еплоснабжения</w:t>
      </w:r>
      <w:r>
        <w:rPr>
          <w:rFonts w:ascii="Arial" w:hAnsi="Arial" w:cs="Arial"/>
          <w:color w:val="2D2D2D"/>
          <w:spacing w:val="2"/>
          <w:sz w:val="21"/>
          <w:szCs w:val="21"/>
          <w:shd w:val="clear" w:color="auto" w:fill="FFFFFF"/>
        </w:rPr>
        <w:t>;</w:t>
      </w:r>
    </w:p>
    <w:p w:rsidR="00E35C9E" w:rsidRDefault="00E35C9E" w:rsidP="00E35C9E">
      <w:pPr>
        <w:pStyle w:val="affb"/>
        <w:spacing w:before="0" w:line="276" w:lineRule="auto"/>
        <w:rPr>
          <w:sz w:val="24"/>
          <w:szCs w:val="24"/>
        </w:rPr>
      </w:pPr>
      <w:r>
        <w:rPr>
          <w:sz w:val="24"/>
          <w:szCs w:val="24"/>
        </w:rPr>
        <w:t>Q1,   Qn     -   расчетные  тепловые   нагрузки</w:t>
      </w:r>
      <w:r>
        <w:rPr>
          <w:sz w:val="24"/>
          <w:szCs w:val="24"/>
        </w:rPr>
        <w:tab/>
        <w:t>потребителей   отдельных   систем теплоснабжения.</w:t>
      </w:r>
    </w:p>
    <w:p w:rsidR="00E35C9E" w:rsidRDefault="00E35C9E" w:rsidP="00E35C9E">
      <w:pPr>
        <w:pStyle w:val="af7"/>
        <w:spacing w:before="0" w:after="0" w:line="276" w:lineRule="auto"/>
        <w:ind w:right="141" w:firstLine="707"/>
        <w:rPr>
          <w:rFonts w:ascii="Times New Roman" w:hAnsi="Times New Roman"/>
          <w:sz w:val="24"/>
          <w:szCs w:val="24"/>
        </w:rPr>
      </w:pPr>
      <w:r>
        <w:rPr>
          <w:rFonts w:ascii="Times New Roman" w:hAnsi="Times New Roman"/>
          <w:sz w:val="24"/>
          <w:szCs w:val="24"/>
        </w:rPr>
        <w:t>Расчет показателей надежности системы теплоснабжения производится исходя из показателей надежности структурных элементов системы теплоснабжения и внешних систем электро-, водо-, топливоснабжения источников тепловой энергии по данным, предоставленным теплоснабжающей организацией.</w:t>
      </w:r>
    </w:p>
    <w:p w:rsidR="007C6D0F" w:rsidRDefault="007C6D0F" w:rsidP="00E35C9E">
      <w:pPr>
        <w:pStyle w:val="af7"/>
        <w:spacing w:before="0" w:after="0" w:line="276" w:lineRule="auto"/>
        <w:ind w:right="141" w:firstLine="707"/>
        <w:rPr>
          <w:rFonts w:ascii="Times New Roman" w:hAnsi="Times New Roman"/>
          <w:sz w:val="24"/>
          <w:szCs w:val="24"/>
        </w:rPr>
      </w:pPr>
      <w:r>
        <w:rPr>
          <w:rFonts w:ascii="Times New Roman" w:hAnsi="Times New Roman"/>
          <w:sz w:val="24"/>
          <w:szCs w:val="24"/>
        </w:rPr>
        <w:t>Расчет коэффициента надежности системы теплоснабжения Саткинского городского поселения представлен в таблице ниже.</w:t>
      </w:r>
    </w:p>
    <w:p w:rsidR="007C6D0F" w:rsidRDefault="007C6D0F" w:rsidP="00E35C9E">
      <w:pPr>
        <w:pStyle w:val="af7"/>
        <w:spacing w:before="0" w:after="0" w:line="276" w:lineRule="auto"/>
        <w:ind w:right="141" w:firstLine="707"/>
        <w:rPr>
          <w:rFonts w:ascii="Times New Roman" w:hAnsi="Times New Roman"/>
          <w:sz w:val="24"/>
          <w:szCs w:val="24"/>
        </w:rPr>
      </w:pPr>
    </w:p>
    <w:p w:rsidR="00FF3A3A" w:rsidRDefault="00FF3A3A" w:rsidP="00FF3A3A">
      <w:pPr>
        <w:pStyle w:val="afd"/>
        <w:keepNext/>
      </w:pPr>
      <w:r>
        <w:t xml:space="preserve">Таблица </w:t>
      </w:r>
      <w:r w:rsidR="00852886">
        <w:t>2</w:t>
      </w:r>
      <w:r w:rsidR="00EC0ADC">
        <w:t>5</w:t>
      </w:r>
      <w:r w:rsidR="009E0A50">
        <w:t>.</w:t>
      </w:r>
      <w:r>
        <w:t xml:space="preserve"> Расчет коэффициента над</w:t>
      </w:r>
      <w:r w:rsidR="004617F7">
        <w:t xml:space="preserve">ежности системы теплоснабжения </w:t>
      </w:r>
      <w:r w:rsidR="00E36182">
        <w:t>ООО «ЖКХ» п.Сулея</w:t>
      </w:r>
      <w:r w:rsidR="008F4C4C">
        <w:t>.</w:t>
      </w:r>
    </w:p>
    <w:tbl>
      <w:tblPr>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44"/>
        <w:gridCol w:w="2698"/>
        <w:gridCol w:w="13"/>
      </w:tblGrid>
      <w:tr w:rsidR="004617F7" w:rsidRPr="000E398E" w:rsidTr="008D0829">
        <w:trPr>
          <w:gridAfter w:val="1"/>
          <w:wAfter w:w="7" w:type="pct"/>
          <w:trHeight w:val="20"/>
          <w:tblHeader/>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Наименование показателя</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К</w:t>
            </w:r>
            <w:r w:rsidRPr="000E398E">
              <w:rPr>
                <w:rFonts w:eastAsia="Times New Roman" w:cs="Times New Roman"/>
                <w:b/>
                <w:bCs/>
                <w:sz w:val="20"/>
                <w:szCs w:val="20"/>
                <w:lang w:eastAsia="ru-RU"/>
              </w:rPr>
              <w:t>отельная</w:t>
            </w:r>
            <w:r w:rsidR="006E686B">
              <w:rPr>
                <w:rFonts w:eastAsia="Times New Roman" w:cs="Times New Roman"/>
                <w:b/>
                <w:bCs/>
                <w:sz w:val="20"/>
                <w:szCs w:val="20"/>
                <w:lang w:eastAsia="ru-RU"/>
              </w:rPr>
              <w:t>, эксплуатируемая ООО «ЖКХ» п.Сулея</w:t>
            </w:r>
          </w:p>
        </w:tc>
      </w:tr>
      <w:tr w:rsidR="00AB43F0"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0E398E" w:rsidRDefault="00AB43F0"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Исходные данные: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0E398E" w:rsidRDefault="00AB43F0" w:rsidP="00DC34ED">
            <w:pPr>
              <w:spacing w:line="276" w:lineRule="auto"/>
              <w:ind w:firstLine="0"/>
              <w:jc w:val="center"/>
              <w:rPr>
                <w:rFonts w:eastAsia="Times New Roman" w:cs="Times New Roman"/>
                <w:b/>
                <w:bCs/>
                <w:sz w:val="20"/>
                <w:szCs w:val="20"/>
                <w:lang w:eastAsia="ru-RU"/>
              </w:rPr>
            </w:pPr>
          </w:p>
        </w:tc>
      </w:tr>
      <w:tr w:rsidR="00AB43F0"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тепловая нагрузка, Гкал/час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AB43F0" w:rsidRDefault="006E686B"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1,823</w:t>
            </w:r>
          </w:p>
        </w:tc>
      </w:tr>
      <w:tr w:rsidR="00AB43F0"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установленная мощность источников тепловой энергии Гкал/час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AB43F0" w:rsidRDefault="006E686B"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2,52</w:t>
            </w:r>
          </w:p>
        </w:tc>
      </w:tr>
      <w:tr w:rsidR="00AB43F0"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AB43F0" w:rsidRDefault="00AB43F0"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протяженность тепловых сетей, км</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AB43F0" w:rsidRPr="00AB43F0" w:rsidRDefault="006E686B" w:rsidP="00DC34ED">
            <w:pPr>
              <w:spacing w:line="276" w:lineRule="auto"/>
              <w:ind w:firstLine="0"/>
              <w:jc w:val="center"/>
              <w:rPr>
                <w:rFonts w:eastAsia="Times New Roman" w:cs="Times New Roman"/>
                <w:bCs/>
                <w:sz w:val="20"/>
                <w:szCs w:val="20"/>
                <w:lang w:eastAsia="ru-RU"/>
              </w:rPr>
            </w:pPr>
            <w:r>
              <w:rPr>
                <w:rFonts w:eastAsia="Times New Roman" w:cs="Times New Roman"/>
                <w:bCs/>
                <w:sz w:val="20"/>
                <w:szCs w:val="20"/>
                <w:lang w:eastAsia="ru-RU"/>
              </w:rPr>
              <w:t>1,53</w:t>
            </w: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 Показатель надежности электроснабжения источников тепла (Kэ):</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w:t>
            </w: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w:t>
            </w: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sz w:val="20"/>
                <w:szCs w:val="20"/>
                <w:lang w:eastAsia="ru-RU"/>
              </w:rPr>
            </w:pP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2) Показатель надежности водоснабжения источников тепла (Kв):</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1</w:t>
            </w: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w:t>
            </w: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sz w:val="20"/>
                <w:szCs w:val="20"/>
                <w:lang w:eastAsia="ru-RU"/>
              </w:rPr>
            </w:pPr>
            <w:r w:rsidRPr="000E398E">
              <w:rPr>
                <w:rFonts w:eastAsia="Times New Roman" w:cs="Times New Roman"/>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sz w:val="20"/>
                <w:szCs w:val="20"/>
                <w:lang w:eastAsia="ru-RU"/>
              </w:rPr>
            </w:pP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sz w:val="20"/>
                <w:szCs w:val="20"/>
                <w:lang w:eastAsia="ru-RU"/>
              </w:rPr>
            </w:pPr>
            <w:r w:rsidRPr="000E398E">
              <w:rPr>
                <w:rFonts w:eastAsia="Times New Roman" w:cs="Times New Roman"/>
                <w:b/>
                <w:bCs/>
                <w:sz w:val="20"/>
                <w:szCs w:val="20"/>
                <w:lang w:eastAsia="ru-RU"/>
              </w:rPr>
              <w:t>3) Показатель надежности топливоснабжения источников тепла (Kт):</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EC3C46" w:rsidP="00DC34ED">
            <w:pPr>
              <w:spacing w:line="276" w:lineRule="auto"/>
              <w:ind w:firstLine="0"/>
              <w:jc w:val="center"/>
              <w:rPr>
                <w:rFonts w:eastAsia="Times New Roman" w:cs="Times New Roman"/>
                <w:b/>
                <w:bCs/>
                <w:sz w:val="20"/>
                <w:szCs w:val="20"/>
                <w:lang w:eastAsia="ru-RU"/>
              </w:rPr>
            </w:pPr>
            <w:r>
              <w:rPr>
                <w:rFonts w:eastAsia="Times New Roman" w:cs="Times New Roman"/>
                <w:b/>
                <w:bCs/>
                <w:sz w:val="20"/>
                <w:szCs w:val="20"/>
                <w:lang w:eastAsia="ru-RU"/>
              </w:rPr>
              <w:t>1</w:t>
            </w:r>
          </w:p>
        </w:tc>
      </w:tr>
      <w:tr w:rsidR="004617F7" w:rsidRPr="000E398E" w:rsidTr="007727DB">
        <w:trPr>
          <w:gridAfter w:val="1"/>
          <w:wAfter w:w="7" w:type="pct"/>
          <w:trHeight w:val="26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Наличие:</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w:t>
            </w:r>
          </w:p>
        </w:tc>
      </w:tr>
      <w:tr w:rsidR="004617F7" w:rsidRPr="000E398E" w:rsidTr="007727DB">
        <w:trPr>
          <w:gridAfter w:val="1"/>
          <w:wAfter w:w="7" w:type="pct"/>
          <w:trHeight w:val="26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Мощность источника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color w:val="231F20"/>
                <w:sz w:val="20"/>
                <w:szCs w:val="20"/>
                <w:lang w:eastAsia="ru-RU"/>
              </w:rPr>
            </w:pPr>
          </w:p>
        </w:tc>
      </w:tr>
      <w:tr w:rsidR="004617F7" w:rsidRPr="000E398E" w:rsidTr="007727DB">
        <w:trPr>
          <w:gridAfter w:val="1"/>
          <w:wAfter w:w="7" w:type="pct"/>
          <w:trHeight w:val="83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4) Показатель соответствия тепловой мощности источников тепла и пропускной способности тепловых сетей фактическим тепловым нагрузкам потребителей (Кб):</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6E686B"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1</w:t>
            </w:r>
          </w:p>
        </w:tc>
      </w:tr>
      <w:tr w:rsidR="004617F7" w:rsidRPr="000E398E" w:rsidTr="007727DB">
        <w:trPr>
          <w:gridAfter w:val="1"/>
          <w:wAfter w:w="7" w:type="pct"/>
          <w:trHeight w:val="27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Величина этого показателя определяется размером дефицита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6E686B" w:rsidP="00DC34ED">
            <w:pPr>
              <w:spacing w:line="276" w:lineRule="auto"/>
              <w:ind w:firstLine="0"/>
              <w:jc w:val="center"/>
              <w:rPr>
                <w:rFonts w:eastAsia="Times New Roman" w:cs="Times New Roman"/>
                <w:color w:val="231F20"/>
                <w:sz w:val="20"/>
                <w:szCs w:val="20"/>
                <w:lang w:eastAsia="ru-RU"/>
              </w:rPr>
            </w:pPr>
            <w:r>
              <w:rPr>
                <w:rFonts w:eastAsia="Times New Roman" w:cs="Times New Roman"/>
                <w:color w:val="231F20"/>
                <w:sz w:val="20"/>
                <w:szCs w:val="20"/>
                <w:lang w:eastAsia="ru-RU"/>
              </w:rPr>
              <w:t>До 10</w:t>
            </w:r>
          </w:p>
        </w:tc>
      </w:tr>
      <w:tr w:rsidR="004617F7" w:rsidRPr="000E398E" w:rsidTr="008D0829">
        <w:trPr>
          <w:gridAfter w:val="1"/>
          <w:wAfter w:w="7" w:type="pct"/>
          <w:trHeight w:val="56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5) Показатель уровня резервирования источников тепла и элементов тепловой сети (Кр):</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EC3C46"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0,2</w:t>
            </w:r>
          </w:p>
        </w:tc>
      </w:tr>
      <w:tr w:rsidR="004617F7" w:rsidRPr="000E398E" w:rsidTr="007727DB">
        <w:trPr>
          <w:gridAfter w:val="1"/>
          <w:wAfter w:w="7" w:type="pct"/>
          <w:trHeight w:val="692"/>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Характеризуется отношением резервируемой фактической тепловой нагрузки к фактической тепловой нагрузке системы теплоснабжения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6E686B" w:rsidP="00DC34ED">
            <w:pPr>
              <w:spacing w:line="276" w:lineRule="auto"/>
              <w:ind w:firstLine="0"/>
              <w:jc w:val="center"/>
              <w:rPr>
                <w:rFonts w:eastAsia="Times New Roman" w:cs="Times New Roman"/>
                <w:color w:val="231F20"/>
                <w:sz w:val="20"/>
                <w:szCs w:val="20"/>
                <w:lang w:eastAsia="ru-RU"/>
              </w:rPr>
            </w:pPr>
            <w:r>
              <w:rPr>
                <w:rFonts w:eastAsia="Times New Roman" w:cs="Times New Roman"/>
                <w:color w:val="231F20"/>
                <w:sz w:val="20"/>
                <w:szCs w:val="20"/>
                <w:lang w:eastAsia="ru-RU"/>
              </w:rPr>
              <w:t>Менее 30</w:t>
            </w:r>
          </w:p>
        </w:tc>
      </w:tr>
      <w:tr w:rsidR="004617F7" w:rsidRPr="000E398E" w:rsidTr="007727DB">
        <w:trPr>
          <w:gridAfter w:val="1"/>
          <w:wAfter w:w="7" w:type="pct"/>
          <w:trHeight w:val="322"/>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6) Показатель технического состояния тепловых сетей (Кс):</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6E686B"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0,5</w:t>
            </w:r>
          </w:p>
        </w:tc>
      </w:tr>
      <w:tr w:rsidR="004617F7" w:rsidRPr="000E398E" w:rsidTr="008D0829">
        <w:trPr>
          <w:gridAfter w:val="1"/>
          <w:wAfter w:w="7" w:type="pct"/>
          <w:trHeight w:val="4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Характеризуется долей ветхих, подлежащих замене трубопроводов (%):</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6E686B" w:rsidP="00DC34ED">
            <w:pPr>
              <w:spacing w:line="276" w:lineRule="auto"/>
              <w:ind w:firstLine="0"/>
              <w:jc w:val="center"/>
              <w:rPr>
                <w:rFonts w:eastAsia="Times New Roman" w:cs="Times New Roman"/>
                <w:color w:val="231F20"/>
                <w:sz w:val="20"/>
                <w:szCs w:val="20"/>
                <w:lang w:eastAsia="ru-RU"/>
              </w:rPr>
            </w:pPr>
            <w:r>
              <w:rPr>
                <w:rFonts w:eastAsia="Times New Roman" w:cs="Times New Roman"/>
                <w:color w:val="231F20"/>
                <w:sz w:val="20"/>
                <w:szCs w:val="20"/>
                <w:lang w:eastAsia="ru-RU"/>
              </w:rPr>
              <w:t>70</w:t>
            </w:r>
          </w:p>
        </w:tc>
      </w:tr>
      <w:tr w:rsidR="008D0829" w:rsidRPr="000E398E" w:rsidTr="007727DB">
        <w:trPr>
          <w:gridAfter w:val="1"/>
          <w:wAfter w:w="7" w:type="pct"/>
          <w:trHeight w:val="29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7) Показатель интенсивности отказов тепловых сетей (Котк):</w:t>
            </w:r>
          </w:p>
        </w:tc>
        <w:tc>
          <w:tcPr>
            <w:tcW w:w="1490" w:type="pct"/>
            <w:shd w:val="clear" w:color="auto" w:fill="auto"/>
          </w:tcPr>
          <w:p w:rsidR="008D0829" w:rsidRPr="000E398E" w:rsidRDefault="006E686B" w:rsidP="001F2AED">
            <w:pPr>
              <w:spacing w:line="276" w:lineRule="auto"/>
              <w:ind w:firstLine="0"/>
              <w:jc w:val="center"/>
            </w:pPr>
            <w:r>
              <w:t>1</w:t>
            </w:r>
          </w:p>
        </w:tc>
      </w:tr>
      <w:tr w:rsidR="008D0829" w:rsidRPr="000E398E" w:rsidTr="007727DB">
        <w:trPr>
          <w:trHeight w:val="254"/>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Количество отказов за последние три года (n отк, шт):</w:t>
            </w:r>
          </w:p>
        </w:tc>
        <w:tc>
          <w:tcPr>
            <w:tcW w:w="1497" w:type="pct"/>
            <w:gridSpan w:val="2"/>
            <w:shd w:val="clear" w:color="auto" w:fill="auto"/>
          </w:tcPr>
          <w:p w:rsidR="008D0829" w:rsidRPr="000E398E" w:rsidRDefault="008D0829" w:rsidP="008D0829">
            <w:pPr>
              <w:spacing w:line="276" w:lineRule="auto"/>
              <w:ind w:firstLine="0"/>
              <w:jc w:val="center"/>
            </w:pPr>
            <w:r>
              <w:t>0</w:t>
            </w:r>
          </w:p>
        </w:tc>
      </w:tr>
      <w:tr w:rsidR="008D0829" w:rsidRPr="000E398E" w:rsidTr="007727DB">
        <w:trPr>
          <w:trHeight w:val="499"/>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Протяженность тепловой сети данной системы теплоснабжения (S, км):</w:t>
            </w:r>
          </w:p>
        </w:tc>
        <w:tc>
          <w:tcPr>
            <w:tcW w:w="1497" w:type="pct"/>
            <w:gridSpan w:val="2"/>
            <w:shd w:val="clear" w:color="auto" w:fill="auto"/>
          </w:tcPr>
          <w:p w:rsidR="008D0829" w:rsidRPr="000E398E" w:rsidRDefault="006E686B" w:rsidP="008D0829">
            <w:pPr>
              <w:spacing w:line="276" w:lineRule="auto"/>
              <w:ind w:firstLine="0"/>
              <w:jc w:val="center"/>
            </w:pPr>
            <w:r>
              <w:t>1,53</w:t>
            </w:r>
          </w:p>
        </w:tc>
      </w:tr>
      <w:tr w:rsidR="008D0829" w:rsidRPr="000E398E" w:rsidTr="007727DB">
        <w:trPr>
          <w:gridAfter w:val="1"/>
          <w:wAfter w:w="7" w:type="pct"/>
          <w:trHeight w:val="237"/>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Интенсивность отказов [Иотк, 1/(км*год)]:</w:t>
            </w:r>
          </w:p>
        </w:tc>
        <w:tc>
          <w:tcPr>
            <w:tcW w:w="1490" w:type="pct"/>
            <w:shd w:val="clear" w:color="auto" w:fill="auto"/>
          </w:tcPr>
          <w:p w:rsidR="008D0829" w:rsidRPr="000E398E" w:rsidRDefault="008D0829" w:rsidP="008D0829">
            <w:pPr>
              <w:spacing w:line="276" w:lineRule="auto"/>
              <w:ind w:firstLine="0"/>
              <w:jc w:val="center"/>
            </w:pPr>
            <w:r>
              <w:t>0</w:t>
            </w: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8) Показатель относительного недоотпуск тепла (Кнед):</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w:t>
            </w:r>
          </w:p>
        </w:tc>
      </w:tr>
      <w:tr w:rsidR="004617F7" w:rsidRPr="000E398E" w:rsidTr="007727DB">
        <w:trPr>
          <w:gridAfter w:val="1"/>
          <w:wAfter w:w="7" w:type="pct"/>
          <w:trHeight w:val="203"/>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Недоотпуск тепла (Qнед):</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0</w:t>
            </w:r>
          </w:p>
        </w:tc>
      </w:tr>
      <w:tr w:rsidR="004617F7" w:rsidRPr="000E398E" w:rsidTr="007727DB">
        <w:trPr>
          <w:gridAfter w:val="1"/>
          <w:wAfter w:w="7" w:type="pct"/>
          <w:trHeight w:val="208"/>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Аварийный недоотпуск тепла за последние три года (Qав, Гкал):</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0</w:t>
            </w:r>
          </w:p>
        </w:tc>
      </w:tr>
      <w:tr w:rsidR="00CD114D" w:rsidRPr="000E398E" w:rsidTr="007727DB">
        <w:trPr>
          <w:gridAfter w:val="1"/>
          <w:wAfter w:w="7" w:type="pct"/>
          <w:trHeight w:val="21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Фактический отпуск тепла системой теплоснабжения за последние три года (Qфакт, Гкал)</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12600</w:t>
            </w:r>
          </w:p>
        </w:tc>
      </w:tr>
      <w:tr w:rsidR="00CD114D" w:rsidRPr="000E398E" w:rsidTr="007727DB">
        <w:trPr>
          <w:gridAfter w:val="1"/>
          <w:wAfter w:w="7" w:type="pct"/>
          <w:trHeight w:val="21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Количество зданий, снабжающихся теплом от системы теплоснабжения (Дсумм, шт)</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CD114D" w:rsidRPr="00CD114D" w:rsidRDefault="00CD114D" w:rsidP="00DC34ED">
            <w:pPr>
              <w:spacing w:line="276" w:lineRule="auto"/>
              <w:ind w:firstLine="0"/>
              <w:jc w:val="center"/>
              <w:rPr>
                <w:rFonts w:eastAsia="Times New Roman" w:cs="Times New Roman"/>
                <w:color w:val="231F20"/>
                <w:sz w:val="20"/>
                <w:szCs w:val="20"/>
                <w:lang w:eastAsia="ru-RU"/>
              </w:rPr>
            </w:pPr>
            <w:r w:rsidRPr="00CD114D">
              <w:rPr>
                <w:rFonts w:eastAsia="Times New Roman" w:cs="Times New Roman"/>
                <w:color w:val="231F20"/>
                <w:sz w:val="20"/>
                <w:szCs w:val="20"/>
                <w:lang w:eastAsia="ru-RU"/>
              </w:rPr>
              <w:t>8</w:t>
            </w:r>
          </w:p>
        </w:tc>
      </w:tr>
      <w:tr w:rsidR="004617F7" w:rsidRPr="000E398E" w:rsidTr="007727DB">
        <w:trPr>
          <w:gridAfter w:val="1"/>
          <w:wAfter w:w="7" w:type="pct"/>
          <w:trHeight w:val="211"/>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9) Показатель качества теплоснабжения (Кж):</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w:t>
            </w:r>
          </w:p>
        </w:tc>
      </w:tr>
      <w:tr w:rsidR="008D0829"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color w:val="231F20"/>
                <w:sz w:val="20"/>
                <w:szCs w:val="20"/>
                <w:lang w:eastAsia="ru-RU"/>
              </w:rPr>
            </w:pPr>
            <w:r w:rsidRPr="000E398E">
              <w:rPr>
                <w:rFonts w:eastAsia="Times New Roman" w:cs="Times New Roman"/>
                <w:color w:val="231F20"/>
                <w:sz w:val="20"/>
                <w:szCs w:val="20"/>
                <w:lang w:eastAsia="ru-RU"/>
              </w:rPr>
              <w:t>Количество зданий, по которым поступили жалобы на работу системы теплоснабжения (Джал, шт):</w:t>
            </w:r>
          </w:p>
        </w:tc>
        <w:tc>
          <w:tcPr>
            <w:tcW w:w="1490" w:type="pct"/>
            <w:shd w:val="clear" w:color="auto" w:fill="auto"/>
          </w:tcPr>
          <w:p w:rsidR="008D0829" w:rsidRPr="000E398E" w:rsidRDefault="001F2AED" w:rsidP="001F2AED">
            <w:pPr>
              <w:spacing w:line="276" w:lineRule="auto"/>
              <w:ind w:firstLine="0"/>
              <w:jc w:val="center"/>
            </w:pPr>
            <w:r>
              <w:t>0</w:t>
            </w:r>
          </w:p>
        </w:tc>
      </w:tr>
      <w:tr w:rsidR="004617F7"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10) Показатель надежности конкретной системы</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4617F7" w:rsidRPr="000E398E" w:rsidRDefault="007727DB" w:rsidP="00DC34ED">
            <w:pPr>
              <w:spacing w:line="276" w:lineRule="auto"/>
              <w:ind w:firstLine="0"/>
              <w:jc w:val="center"/>
              <w:rPr>
                <w:rFonts w:eastAsia="Times New Roman" w:cs="Times New Roman"/>
                <w:b/>
                <w:bCs/>
                <w:color w:val="231F20"/>
                <w:sz w:val="20"/>
                <w:szCs w:val="20"/>
                <w:lang w:eastAsia="ru-RU"/>
              </w:rPr>
            </w:pPr>
            <w:r>
              <w:rPr>
                <w:rFonts w:eastAsia="Times New Roman" w:cs="Times New Roman"/>
                <w:b/>
                <w:bCs/>
                <w:color w:val="231F20"/>
                <w:sz w:val="20"/>
                <w:szCs w:val="20"/>
                <w:lang w:eastAsia="ru-RU"/>
              </w:rPr>
              <w:t>0,</w:t>
            </w:r>
            <w:r w:rsidR="00D843E6">
              <w:rPr>
                <w:rFonts w:eastAsia="Times New Roman" w:cs="Times New Roman"/>
                <w:b/>
                <w:bCs/>
                <w:color w:val="231F20"/>
                <w:sz w:val="20"/>
                <w:szCs w:val="20"/>
                <w:lang w:eastAsia="ru-RU"/>
              </w:rPr>
              <w:t>86</w:t>
            </w:r>
          </w:p>
        </w:tc>
      </w:tr>
      <w:tr w:rsidR="00EC3C46"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EC3C46" w:rsidRPr="000E398E" w:rsidRDefault="007727DB" w:rsidP="007727DB">
            <w:pPr>
              <w:jc w:val="center"/>
              <w:rPr>
                <w:rFonts w:eastAsia="Times New Roman" w:cs="Times New Roman"/>
                <w:b/>
                <w:bCs/>
                <w:color w:val="231F20"/>
                <w:sz w:val="20"/>
                <w:szCs w:val="20"/>
                <w:lang w:eastAsia="ru-RU"/>
              </w:rPr>
            </w:pPr>
            <w:r w:rsidRPr="007727DB">
              <w:rPr>
                <w:color w:val="000000"/>
                <w:sz w:val="20"/>
                <w:szCs w:val="20"/>
              </w:rPr>
              <w:t>а)Оценка надежности источников тепловой энергии</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EC3C46" w:rsidRPr="007727DB" w:rsidRDefault="007727DB" w:rsidP="00DC34ED">
            <w:pPr>
              <w:spacing w:line="276" w:lineRule="auto"/>
              <w:ind w:firstLine="0"/>
              <w:jc w:val="center"/>
              <w:rPr>
                <w:rFonts w:eastAsia="Times New Roman" w:cs="Times New Roman"/>
                <w:bCs/>
                <w:color w:val="231F20"/>
                <w:sz w:val="20"/>
                <w:szCs w:val="20"/>
                <w:lang w:eastAsia="ru-RU"/>
              </w:rPr>
            </w:pPr>
            <w:r w:rsidRPr="007727DB">
              <w:rPr>
                <w:rFonts w:eastAsia="Times New Roman" w:cs="Times New Roman"/>
                <w:bCs/>
                <w:color w:val="231F20"/>
                <w:sz w:val="20"/>
                <w:szCs w:val="20"/>
                <w:lang w:eastAsia="ru-RU"/>
              </w:rPr>
              <w:t>высоконадежные</w:t>
            </w:r>
          </w:p>
        </w:tc>
      </w:tr>
      <w:tr w:rsidR="00EC3C46"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tcPr>
          <w:p w:rsidR="00EC3C46" w:rsidRPr="000E398E" w:rsidRDefault="007727DB" w:rsidP="007727DB">
            <w:pPr>
              <w:jc w:val="center"/>
              <w:rPr>
                <w:rFonts w:eastAsia="Times New Roman" w:cs="Times New Roman"/>
                <w:b/>
                <w:bCs/>
                <w:color w:val="231F20"/>
                <w:sz w:val="20"/>
                <w:szCs w:val="20"/>
                <w:lang w:eastAsia="ru-RU"/>
              </w:rPr>
            </w:pPr>
            <w:r w:rsidRPr="007727DB">
              <w:rPr>
                <w:color w:val="000000"/>
                <w:sz w:val="20"/>
                <w:szCs w:val="20"/>
              </w:rPr>
              <w:t>б)Оценка надежности тепловых сетей</w:t>
            </w:r>
          </w:p>
        </w:tc>
        <w:tc>
          <w:tcPr>
            <w:tcW w:w="1490" w:type="pct"/>
            <w:tcBorders>
              <w:top w:val="single" w:sz="4" w:space="0" w:color="auto"/>
              <w:left w:val="single" w:sz="4" w:space="0" w:color="auto"/>
              <w:bottom w:val="single" w:sz="4" w:space="0" w:color="auto"/>
              <w:right w:val="single" w:sz="4" w:space="0" w:color="auto"/>
            </w:tcBorders>
            <w:shd w:val="clear" w:color="auto" w:fill="auto"/>
            <w:vAlign w:val="center"/>
          </w:tcPr>
          <w:p w:rsidR="00EC3C46" w:rsidRPr="007727DB" w:rsidRDefault="007727DB" w:rsidP="00DC34ED">
            <w:pPr>
              <w:spacing w:line="276" w:lineRule="auto"/>
              <w:ind w:firstLine="0"/>
              <w:jc w:val="center"/>
              <w:rPr>
                <w:rFonts w:eastAsia="Times New Roman" w:cs="Times New Roman"/>
                <w:bCs/>
                <w:color w:val="231F20"/>
                <w:sz w:val="20"/>
                <w:szCs w:val="20"/>
                <w:lang w:eastAsia="ru-RU"/>
              </w:rPr>
            </w:pPr>
            <w:r w:rsidRPr="007727DB">
              <w:rPr>
                <w:rFonts w:eastAsia="Times New Roman" w:cs="Times New Roman"/>
                <w:bCs/>
                <w:color w:val="231F20"/>
                <w:sz w:val="20"/>
                <w:szCs w:val="20"/>
                <w:lang w:eastAsia="ru-RU"/>
              </w:rPr>
              <w:t>малонадежные</w:t>
            </w:r>
          </w:p>
        </w:tc>
      </w:tr>
      <w:tr w:rsidR="008D0829" w:rsidRPr="000E398E" w:rsidTr="008D0829">
        <w:trPr>
          <w:gridAfter w:val="1"/>
          <w:wAfter w:w="7" w:type="pct"/>
          <w:trHeight w:val="20"/>
        </w:trPr>
        <w:tc>
          <w:tcPr>
            <w:tcW w:w="35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617F7" w:rsidRPr="000E398E" w:rsidRDefault="004617F7" w:rsidP="00DC34ED">
            <w:pPr>
              <w:spacing w:line="276" w:lineRule="auto"/>
              <w:ind w:firstLine="0"/>
              <w:jc w:val="center"/>
              <w:rPr>
                <w:rFonts w:eastAsia="Times New Roman" w:cs="Times New Roman"/>
                <w:b/>
                <w:bCs/>
                <w:color w:val="231F20"/>
                <w:sz w:val="20"/>
                <w:szCs w:val="20"/>
                <w:lang w:eastAsia="ru-RU"/>
              </w:rPr>
            </w:pPr>
            <w:r w:rsidRPr="000E398E">
              <w:rPr>
                <w:rFonts w:eastAsia="Times New Roman" w:cs="Times New Roman"/>
                <w:b/>
                <w:bCs/>
                <w:color w:val="231F20"/>
                <w:sz w:val="20"/>
                <w:szCs w:val="20"/>
                <w:lang w:eastAsia="ru-RU"/>
              </w:rPr>
              <w:t>11) Общий показатель надежности систем теплоснабжения поселения, городского округа (Kнад сист):</w:t>
            </w:r>
          </w:p>
        </w:tc>
        <w:tc>
          <w:tcPr>
            <w:tcW w:w="1490" w:type="pct"/>
            <w:shd w:val="clear" w:color="auto" w:fill="auto"/>
          </w:tcPr>
          <w:p w:rsidR="008D0829" w:rsidRPr="000E398E" w:rsidRDefault="00D843E6" w:rsidP="00F02CA7">
            <w:pPr>
              <w:spacing w:line="276" w:lineRule="auto"/>
              <w:ind w:firstLine="0"/>
              <w:jc w:val="center"/>
            </w:pPr>
            <w:r>
              <w:t>Н</w:t>
            </w:r>
            <w:r w:rsidR="00F02CA7">
              <w:t>адежные</w:t>
            </w:r>
            <w:r>
              <w:t xml:space="preserve"> 0,86</w:t>
            </w:r>
          </w:p>
        </w:tc>
      </w:tr>
    </w:tbl>
    <w:p w:rsidR="000E398E" w:rsidRDefault="000E398E" w:rsidP="00E35C9E">
      <w:pPr>
        <w:rPr>
          <w:rFonts w:cs="Times New Roman"/>
          <w:szCs w:val="24"/>
          <w:highlight w:val="yellow"/>
          <w:lang w:eastAsia="ru-RU"/>
        </w:rPr>
        <w:sectPr w:rsidR="000E398E" w:rsidSect="004617F7">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В зависимости от полученных показателей надежности системы теплоснабжения с точки зрения надежности могут быть оценены как:</w:t>
      </w:r>
    </w:p>
    <w:p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высоконадежные - более 0,9;</w:t>
      </w:r>
    </w:p>
    <w:p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надежные - 0,75 - 0,89;</w:t>
      </w:r>
    </w:p>
    <w:p w:rsidR="00590DA3" w:rsidRP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малонадежные - 0,5 - 0,74;</w:t>
      </w:r>
    </w:p>
    <w:p w:rsidR="00590DA3" w:rsidRDefault="00590DA3" w:rsidP="00590DA3">
      <w:pPr>
        <w:shd w:val="clear" w:color="auto" w:fill="FFFFFF"/>
        <w:rPr>
          <w:rFonts w:cs="Times New Roman"/>
          <w:color w:val="000000"/>
          <w:szCs w:val="24"/>
          <w:lang w:eastAsia="ru-RU"/>
        </w:rPr>
      </w:pPr>
      <w:r w:rsidRPr="00590DA3">
        <w:rPr>
          <w:rFonts w:cs="Times New Roman"/>
          <w:color w:val="000000"/>
          <w:szCs w:val="24"/>
          <w:lang w:eastAsia="ru-RU"/>
        </w:rPr>
        <w:t>- ненадежные - менее 0,5.</w:t>
      </w:r>
    </w:p>
    <w:p w:rsidR="00590DA3" w:rsidRPr="004A1488" w:rsidRDefault="00590DA3" w:rsidP="00590DA3">
      <w:pPr>
        <w:shd w:val="clear" w:color="auto" w:fill="FFFFFF"/>
        <w:rPr>
          <w:rFonts w:cs="Times New Roman"/>
          <w:b/>
          <w:color w:val="000000"/>
          <w:szCs w:val="24"/>
          <w:lang w:eastAsia="ru-RU"/>
        </w:rPr>
      </w:pPr>
      <w:r w:rsidRPr="004A1488">
        <w:rPr>
          <w:rFonts w:cs="Times New Roman"/>
          <w:b/>
          <w:color w:val="000000"/>
          <w:szCs w:val="24"/>
          <w:lang w:eastAsia="ru-RU"/>
        </w:rPr>
        <w:t xml:space="preserve">Данная система теплоснабжения может быть оценена как </w:t>
      </w:r>
      <w:r w:rsidR="00F02CA7">
        <w:rPr>
          <w:rFonts w:cs="Times New Roman"/>
          <w:b/>
          <w:color w:val="000000"/>
          <w:szCs w:val="24"/>
          <w:lang w:eastAsia="ru-RU"/>
        </w:rPr>
        <w:t>надежная</w:t>
      </w:r>
      <w:r w:rsidRPr="004A1488">
        <w:rPr>
          <w:rFonts w:cs="Times New Roman"/>
          <w:b/>
          <w:color w:val="000000"/>
          <w:szCs w:val="24"/>
          <w:lang w:eastAsia="ru-RU"/>
        </w:rPr>
        <w:t>.</w:t>
      </w:r>
    </w:p>
    <w:p w:rsidR="008F4C4C" w:rsidRDefault="008F4C4C" w:rsidP="00256E5B">
      <w:pPr>
        <w:pStyle w:val="3"/>
        <w:spacing w:before="0" w:after="0"/>
        <w:rPr>
          <w:szCs w:val="24"/>
        </w:rPr>
      </w:pPr>
    </w:p>
    <w:p w:rsidR="00BD774B" w:rsidRPr="00B76BB9" w:rsidRDefault="00BD774B" w:rsidP="00256E5B">
      <w:pPr>
        <w:pStyle w:val="3"/>
        <w:spacing w:before="0" w:after="0"/>
        <w:rPr>
          <w:szCs w:val="24"/>
        </w:rPr>
      </w:pPr>
      <w:bookmarkStart w:id="149" w:name="_Toc45291075"/>
      <w:bookmarkStart w:id="150" w:name="_Toc68509436"/>
      <w:r w:rsidRPr="00B76BB9">
        <w:rPr>
          <w:szCs w:val="24"/>
        </w:rPr>
        <w:t>9.2. Анализ аварийных отключений потребителей</w:t>
      </w:r>
      <w:r w:rsidR="006008D8">
        <w:rPr>
          <w:szCs w:val="24"/>
        </w:rPr>
        <w:t>.</w:t>
      </w:r>
      <w:bookmarkEnd w:id="149"/>
      <w:bookmarkEnd w:id="150"/>
    </w:p>
    <w:p w:rsidR="00D56CBA" w:rsidRPr="0040675A" w:rsidRDefault="00D56CBA" w:rsidP="00D56CBA">
      <w:pPr>
        <w:rPr>
          <w:lang w:eastAsia="ru-RU"/>
        </w:rPr>
      </w:pPr>
    </w:p>
    <w:p w:rsidR="0040675A" w:rsidRDefault="0040675A" w:rsidP="00157E55">
      <w:pPr>
        <w:rPr>
          <w:lang w:eastAsia="ru-RU"/>
        </w:rPr>
      </w:pPr>
      <w:r>
        <w:rPr>
          <w:lang w:eastAsia="ru-RU"/>
        </w:rPr>
        <w:t xml:space="preserve">В тепловых сетях, эксплуатируемых </w:t>
      </w:r>
      <w:r w:rsidR="00E36182">
        <w:rPr>
          <w:lang w:eastAsia="ru-RU"/>
        </w:rPr>
        <w:t>ООО «ЖКХ» п.Сулея</w:t>
      </w:r>
      <w:r>
        <w:rPr>
          <w:lang w:eastAsia="ru-RU"/>
        </w:rPr>
        <w:t xml:space="preserve"> </w:t>
      </w:r>
      <w:r w:rsidR="006008D8">
        <w:rPr>
          <w:lang w:eastAsia="ru-RU"/>
        </w:rPr>
        <w:t>за период 2017-202</w:t>
      </w:r>
      <w:r w:rsidR="004B57D9">
        <w:rPr>
          <w:lang w:eastAsia="ru-RU"/>
        </w:rPr>
        <w:t>3</w:t>
      </w:r>
      <w:r w:rsidR="00F24342">
        <w:rPr>
          <w:lang w:eastAsia="ru-RU"/>
        </w:rPr>
        <w:t xml:space="preserve"> гг. </w:t>
      </w:r>
      <w:r w:rsidR="00AD33C1">
        <w:rPr>
          <w:lang w:eastAsia="ru-RU"/>
        </w:rPr>
        <w:t xml:space="preserve">отказов не </w:t>
      </w:r>
      <w:r w:rsidR="00F24342">
        <w:rPr>
          <w:lang w:eastAsia="ru-RU"/>
        </w:rPr>
        <w:t>зафиксировано.</w:t>
      </w:r>
      <w:r w:rsidR="006008D8" w:rsidRPr="006008D8">
        <w:rPr>
          <w:lang w:eastAsia="ru-RU"/>
        </w:rPr>
        <w:t xml:space="preserve"> </w:t>
      </w:r>
    </w:p>
    <w:p w:rsidR="00F24342" w:rsidRPr="0040675A" w:rsidRDefault="00F24342" w:rsidP="00157E55">
      <w:pPr>
        <w:rPr>
          <w:lang w:eastAsia="ru-RU"/>
        </w:rPr>
      </w:pPr>
    </w:p>
    <w:p w:rsidR="00BD774B" w:rsidRPr="00C41BDC" w:rsidRDefault="00BD774B" w:rsidP="00256E5B">
      <w:pPr>
        <w:pStyle w:val="3"/>
        <w:spacing w:before="0" w:after="0"/>
        <w:rPr>
          <w:szCs w:val="24"/>
        </w:rPr>
      </w:pPr>
      <w:bookmarkStart w:id="151" w:name="_Toc45291076"/>
      <w:bookmarkStart w:id="152" w:name="_Toc68509437"/>
      <w:r w:rsidRPr="00C41BDC">
        <w:rPr>
          <w:szCs w:val="24"/>
        </w:rPr>
        <w:t>9.3. Анализ времени восстановления теплоснабжения потребителей после аварийных отключений</w:t>
      </w:r>
      <w:r w:rsidR="005668B9">
        <w:rPr>
          <w:szCs w:val="24"/>
        </w:rPr>
        <w:t>.</w:t>
      </w:r>
      <w:bookmarkEnd w:id="151"/>
      <w:bookmarkEnd w:id="152"/>
    </w:p>
    <w:p w:rsidR="00F24342" w:rsidRPr="00F24342" w:rsidRDefault="00F24342" w:rsidP="00F24342">
      <w:pPr>
        <w:rPr>
          <w:lang w:eastAsia="ru-RU"/>
        </w:rPr>
      </w:pPr>
    </w:p>
    <w:p w:rsidR="00F24342" w:rsidRPr="00F24342" w:rsidRDefault="00F24342" w:rsidP="00F24342">
      <w:pPr>
        <w:rPr>
          <w:lang w:eastAsia="ru-RU"/>
        </w:rPr>
      </w:pPr>
      <w:r w:rsidRPr="00F24342">
        <w:rPr>
          <w:lang w:eastAsia="ru-RU"/>
        </w:rPr>
        <w:t>Среднее количество времени</w:t>
      </w:r>
      <w:r w:rsidR="005668B9">
        <w:rPr>
          <w:lang w:eastAsia="ru-RU"/>
        </w:rPr>
        <w:t xml:space="preserve"> по проекту</w:t>
      </w:r>
      <w:r w:rsidRPr="00F24342">
        <w:rPr>
          <w:lang w:eastAsia="ru-RU"/>
        </w:rPr>
        <w:t>, затр</w:t>
      </w:r>
      <w:r w:rsidR="008F4C4C">
        <w:rPr>
          <w:lang w:eastAsia="ru-RU"/>
        </w:rPr>
        <w:t>ачиваемое</w:t>
      </w:r>
      <w:r w:rsidRPr="00F24342">
        <w:rPr>
          <w:lang w:eastAsia="ru-RU"/>
        </w:rPr>
        <w:t xml:space="preserve"> на ликв</w:t>
      </w:r>
      <w:r w:rsidR="005668B9">
        <w:rPr>
          <w:lang w:eastAsia="ru-RU"/>
        </w:rPr>
        <w:t xml:space="preserve">идацию аварий в тепловых сетях </w:t>
      </w:r>
      <w:r w:rsidR="00E36182">
        <w:rPr>
          <w:lang w:eastAsia="ru-RU"/>
        </w:rPr>
        <w:t>ООО «ЖКХ» п.Сулея</w:t>
      </w:r>
      <w:r w:rsidR="005668B9">
        <w:rPr>
          <w:lang w:eastAsia="ru-RU"/>
        </w:rPr>
        <w:t xml:space="preserve"> составляет 18 часов.</w:t>
      </w:r>
      <w:r w:rsidR="000D775A">
        <w:rPr>
          <w:lang w:eastAsia="ru-RU"/>
        </w:rPr>
        <w:t xml:space="preserve"> Отказов оборудования источников тепловой энергии, приведших к нарушениям работы системы теплоснабжения, не зафиксировано.</w:t>
      </w:r>
    </w:p>
    <w:p w:rsidR="0094293E" w:rsidRPr="00F24342" w:rsidRDefault="0094293E" w:rsidP="00F24342">
      <w:pPr>
        <w:rPr>
          <w:lang w:eastAsia="ru-RU"/>
        </w:rPr>
      </w:pPr>
    </w:p>
    <w:p w:rsidR="004A3474" w:rsidRPr="00832586" w:rsidRDefault="004A3474" w:rsidP="00256E5B">
      <w:pPr>
        <w:pStyle w:val="3"/>
        <w:spacing w:before="0" w:after="0"/>
        <w:rPr>
          <w:szCs w:val="24"/>
        </w:rPr>
      </w:pPr>
      <w:bookmarkStart w:id="153" w:name="_Toc45291077"/>
      <w:bookmarkStart w:id="154" w:name="_Toc68509438"/>
      <w:r w:rsidRPr="00832586">
        <w:rPr>
          <w:szCs w:val="24"/>
        </w:rPr>
        <w:t xml:space="preserve">9.4 </w:t>
      </w:r>
      <w:r w:rsidR="000F2938" w:rsidRPr="00832586">
        <w:rPr>
          <w:szCs w:val="24"/>
        </w:rPr>
        <w:t>Графические материалы (карты-схемы тепловых сетей и зон ненормативной надежности и безопасности теплоснабжения).</w:t>
      </w:r>
      <w:bookmarkEnd w:id="153"/>
      <w:bookmarkEnd w:id="154"/>
    </w:p>
    <w:p w:rsidR="00832586" w:rsidRPr="00832586" w:rsidRDefault="00832586" w:rsidP="00832586">
      <w:pPr>
        <w:rPr>
          <w:lang w:eastAsia="ru-RU"/>
        </w:rPr>
      </w:pPr>
    </w:p>
    <w:p w:rsidR="00337DE4" w:rsidRDefault="000D775A" w:rsidP="00832586">
      <w:pPr>
        <w:rPr>
          <w:lang w:eastAsia="ru-RU"/>
        </w:rPr>
      </w:pPr>
      <w:r>
        <w:rPr>
          <w:lang w:eastAsia="ru-RU"/>
        </w:rPr>
        <w:t>Большая часть тепловых сетей Сулеинского городского поселения требует замены.</w:t>
      </w:r>
    </w:p>
    <w:p w:rsidR="00FB6718" w:rsidRDefault="00FB6718" w:rsidP="00FB6718">
      <w:pPr>
        <w:pStyle w:val="afd"/>
        <w:jc w:val="center"/>
      </w:pPr>
      <w:r>
        <w:t xml:space="preserve">Рисунок </w:t>
      </w:r>
      <w:r w:rsidR="000D775A">
        <w:t>8</w:t>
      </w:r>
      <w:r>
        <w:t xml:space="preserve">. Схема тепловых сетей </w:t>
      </w:r>
      <w:r w:rsidR="00E36182">
        <w:t>Сулеинского</w:t>
      </w:r>
      <w:r w:rsidR="00913B14">
        <w:t xml:space="preserve"> </w:t>
      </w:r>
      <w:r>
        <w:t>городского поселения.</w:t>
      </w:r>
    </w:p>
    <w:p w:rsidR="00337DE4" w:rsidRDefault="00337DE4" w:rsidP="00832586">
      <w:pPr>
        <w:rPr>
          <w:lang w:eastAsia="ru-RU"/>
        </w:rPr>
      </w:pPr>
    </w:p>
    <w:p w:rsidR="00FB6718" w:rsidRDefault="00913B14" w:rsidP="00FB6718">
      <w:pPr>
        <w:ind w:firstLine="0"/>
        <w:rPr>
          <w:lang w:eastAsia="ru-RU"/>
        </w:rPr>
        <w:sectPr w:rsidR="00FB6718"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77444F">
        <w:rPr>
          <w:noProof/>
          <w:lang w:eastAsia="ru-RU"/>
        </w:rPr>
        <w:drawing>
          <wp:inline distT="0" distB="0" distL="0" distR="0">
            <wp:extent cx="5940425" cy="4070985"/>
            <wp:effectExtent l="0" t="0" r="0" b="0"/>
            <wp:docPr id="2" name="Рисунок 2" descr="\\Sqlserver\дбтк\Личные папки сотрудников\Лобанова А\Саткинский район\Район\Сулеинское\Жанные ЖКХ\ТС\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qlserver\дбтк\Личные папки сотрудников\Лобанова А\Саткинский район\Район\Сулеинское\Жанные ЖКХ\ТС\Схема.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4070985"/>
                    </a:xfrm>
                    <a:prstGeom prst="rect">
                      <a:avLst/>
                    </a:prstGeom>
                    <a:noFill/>
                    <a:ln>
                      <a:noFill/>
                    </a:ln>
                  </pic:spPr>
                </pic:pic>
              </a:graphicData>
            </a:graphic>
          </wp:inline>
        </w:drawing>
      </w:r>
    </w:p>
    <w:p w:rsidR="00BD774B" w:rsidRPr="00C41BDC" w:rsidRDefault="003E03F9" w:rsidP="00703788">
      <w:pPr>
        <w:pStyle w:val="2"/>
      </w:pPr>
      <w:bookmarkStart w:id="155" w:name="_Toc45291078"/>
      <w:bookmarkStart w:id="156" w:name="_Toc68509439"/>
      <w:r w:rsidRPr="00C41BDC">
        <w:t>10</w:t>
      </w:r>
      <w:r w:rsidR="00866183" w:rsidRPr="00C41BDC">
        <w:t xml:space="preserve">. </w:t>
      </w:r>
      <w:r w:rsidR="00BD774B" w:rsidRPr="00C41BDC">
        <w:t>Технико-экономические показатели теплоснабжающих и теплосетевых организаций</w:t>
      </w:r>
      <w:r w:rsidR="005668B9">
        <w:t>.</w:t>
      </w:r>
      <w:bookmarkEnd w:id="155"/>
      <w:bookmarkEnd w:id="156"/>
    </w:p>
    <w:p w:rsidR="00102C23" w:rsidRPr="00102C23" w:rsidRDefault="00102C23" w:rsidP="00102C23">
      <w:pPr>
        <w:autoSpaceDE w:val="0"/>
        <w:autoSpaceDN w:val="0"/>
        <w:adjustRightInd w:val="0"/>
        <w:rPr>
          <w:rFonts w:cs="Times New Roman"/>
          <w:szCs w:val="24"/>
        </w:rPr>
      </w:pPr>
      <w:r w:rsidRPr="00102C23">
        <w:rPr>
          <w:rFonts w:cs="Times New Roman"/>
          <w:szCs w:val="24"/>
        </w:rPr>
        <w:t>Теплосетевые организации и субъекты естественных монополий в области раскрытия информации руководствуются «Стандартами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w:t>
      </w:r>
      <w:r w:rsidR="00835998">
        <w:rPr>
          <w:rFonts w:cs="Times New Roman"/>
          <w:szCs w:val="24"/>
        </w:rPr>
        <w:t>овой энергии» (Постановление № 564 Правительства РФ от 21.06.17</w:t>
      </w:r>
      <w:r w:rsidRPr="00102C23">
        <w:rPr>
          <w:rFonts w:cs="Times New Roman"/>
          <w:szCs w:val="24"/>
        </w:rPr>
        <w:t xml:space="preserve">).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Регулируемыми организациями информация раскрывается путем: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а) опубликования в печатных средствах массовой информации, в которых в соответствии с законами субъектов Российской Федерации публикуются официальные мате-риалы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б) 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и (или) на ином официальном сайте в сети Интернет, определяемом Правительством Российской Федерации;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предоставления информации на основании письменных запросов потребителей то- варов и услуг регулируемых организаций (далее соответственно - потребители, регулируемые товары и услуги).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Информация, подлежащая раскрытию в соответствии с Постановлением № 1140 Правительства РФ от 30.12.09, размещается регулируемой организацией на выбранных ею сайтах в сети Интернет из числа указанных в подпункте "б" пункта 3 настоящего документа и должна быть доступна в течение 5 лет.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48 указанная в пунктах 12, 16, 18, 23, 27, 29, 34, 38, 40, 45, 49, 51, 56 и 59 Постановления № 1140 Правительства РФ от 30.12.09.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потребите-лей. </w:t>
      </w:r>
    </w:p>
    <w:p w:rsidR="00102C23" w:rsidRPr="00102C23" w:rsidRDefault="00102C23" w:rsidP="00102C23">
      <w:pPr>
        <w:autoSpaceDE w:val="0"/>
        <w:autoSpaceDN w:val="0"/>
        <w:adjustRightInd w:val="0"/>
        <w:rPr>
          <w:rFonts w:cs="Times New Roman"/>
          <w:szCs w:val="24"/>
        </w:rPr>
      </w:pPr>
      <w:r w:rsidRPr="00102C23">
        <w:rPr>
          <w:rFonts w:cs="Times New Roman"/>
          <w:szCs w:val="24"/>
        </w:rPr>
        <w:t>Регулируемые организации в течение 5 рабоч</w:t>
      </w:r>
      <w:r>
        <w:rPr>
          <w:rFonts w:cs="Times New Roman"/>
          <w:szCs w:val="24"/>
        </w:rPr>
        <w:t>их дней со дня опубликования ин</w:t>
      </w:r>
      <w:r w:rsidRPr="00102C23">
        <w:rPr>
          <w:rFonts w:cs="Times New Roman"/>
          <w:szCs w:val="24"/>
        </w:rPr>
        <w:t>формации в официальных печатных изданиях (размещения</w:t>
      </w:r>
      <w:r>
        <w:rPr>
          <w:rFonts w:cs="Times New Roman"/>
          <w:szCs w:val="24"/>
        </w:rPr>
        <w:t xml:space="preserve"> на сайте в сети Интернет) в </w:t>
      </w:r>
      <w:r w:rsidRPr="00102C23">
        <w:rPr>
          <w:rFonts w:cs="Times New Roman"/>
          <w:szCs w:val="24"/>
        </w:rPr>
        <w:t>соответствии с настоящим документом сообщают в орган исполнительной власти субъе</w:t>
      </w:r>
      <w:r>
        <w:rPr>
          <w:rFonts w:cs="Times New Roman"/>
          <w:szCs w:val="24"/>
        </w:rPr>
        <w:t>к</w:t>
      </w:r>
      <w:r w:rsidRPr="00102C23">
        <w:rPr>
          <w:rFonts w:cs="Times New Roman"/>
          <w:szCs w:val="24"/>
        </w:rPr>
        <w:t>та Российской Федерации (орган местного самоуправ</w:t>
      </w:r>
      <w:r>
        <w:rPr>
          <w:rFonts w:cs="Times New Roman"/>
          <w:szCs w:val="24"/>
        </w:rPr>
        <w:t>ления), уполномоченный осуществ</w:t>
      </w:r>
      <w:r w:rsidRPr="00102C23">
        <w:rPr>
          <w:rFonts w:cs="Times New Roman"/>
          <w:szCs w:val="24"/>
        </w:rPr>
        <w:t xml:space="preserve">лять контроль за соблюдением стандартов раскрытия </w:t>
      </w:r>
      <w:r>
        <w:rPr>
          <w:rFonts w:cs="Times New Roman"/>
          <w:szCs w:val="24"/>
        </w:rPr>
        <w:t>информации, о раскрытии соответ</w:t>
      </w:r>
      <w:r w:rsidRPr="00102C23">
        <w:rPr>
          <w:rFonts w:cs="Times New Roman"/>
          <w:szCs w:val="24"/>
        </w:rPr>
        <w:t xml:space="preserve">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информации в этот орган исполнительной власти субъекта Российской Федерации и (или) орган местного самоуправления не направляется.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Перечень информации, подлежащей раскрытию </w:t>
      </w:r>
      <w:r>
        <w:rPr>
          <w:rFonts w:cs="Times New Roman"/>
          <w:szCs w:val="24"/>
        </w:rPr>
        <w:t>в соответствии с настоящим доку</w:t>
      </w:r>
      <w:r w:rsidRPr="00102C23">
        <w:rPr>
          <w:rFonts w:cs="Times New Roman"/>
          <w:szCs w:val="24"/>
        </w:rPr>
        <w:t xml:space="preserve">ментом, является исчерпывающим. </w:t>
      </w:r>
    </w:p>
    <w:p w:rsidR="00102C23" w:rsidRPr="00102C23" w:rsidRDefault="00102C23" w:rsidP="00102C23">
      <w:pPr>
        <w:autoSpaceDE w:val="0"/>
        <w:autoSpaceDN w:val="0"/>
        <w:adjustRightInd w:val="0"/>
        <w:rPr>
          <w:rFonts w:cs="Times New Roman"/>
          <w:szCs w:val="24"/>
        </w:rPr>
      </w:pPr>
      <w:r w:rsidRPr="00102C23">
        <w:rPr>
          <w:rFonts w:cs="Times New Roman"/>
          <w:szCs w:val="24"/>
        </w:rPr>
        <w:t>Одновременно с указанной в пункте Постановл</w:t>
      </w:r>
      <w:r>
        <w:rPr>
          <w:rFonts w:cs="Times New Roman"/>
          <w:szCs w:val="24"/>
        </w:rPr>
        <w:t>ения № 1140 информацией о расхо</w:t>
      </w:r>
      <w:r w:rsidRPr="00102C23">
        <w:rPr>
          <w:rFonts w:cs="Times New Roman"/>
          <w:szCs w:val="24"/>
        </w:rPr>
        <w:t>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w:t>
      </w:r>
      <w:r>
        <w:rPr>
          <w:rFonts w:cs="Times New Roman"/>
          <w:szCs w:val="24"/>
        </w:rPr>
        <w:t>го процесса, на сайте в сети Ин</w:t>
      </w:r>
      <w:r w:rsidRPr="00102C23">
        <w:rPr>
          <w:rFonts w:cs="Times New Roman"/>
          <w:szCs w:val="24"/>
        </w:rPr>
        <w:t xml:space="preserve">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Информация, подлежащая раскрытию в соответствии с Постановлением № 1140, предоставляется регулируемой организацией потребителю на основании письменного запроса о предоставлении информации.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 </w:t>
      </w:r>
    </w:p>
    <w:p w:rsidR="00102C23" w:rsidRPr="00102C23" w:rsidRDefault="00102C23" w:rsidP="00102C23">
      <w:pPr>
        <w:autoSpaceDE w:val="0"/>
        <w:autoSpaceDN w:val="0"/>
        <w:adjustRightInd w:val="0"/>
        <w:rPr>
          <w:rFonts w:cs="Times New Roman"/>
          <w:szCs w:val="24"/>
        </w:rPr>
      </w:pPr>
      <w:r w:rsidRPr="00102C23">
        <w:rPr>
          <w:rFonts w:cs="Times New Roman"/>
          <w:szCs w:val="24"/>
        </w:rPr>
        <w:t xml:space="preserve">Регулируемые организации ведут учет письменных запросов потребителей, а также хранят копии ответов на такие запросы в течение 5 лет. </w:t>
      </w:r>
    </w:p>
    <w:p w:rsidR="00102C23" w:rsidRPr="00102C23" w:rsidRDefault="00102C23" w:rsidP="00102C23">
      <w:pPr>
        <w:autoSpaceDE w:val="0"/>
        <w:autoSpaceDN w:val="0"/>
        <w:adjustRightInd w:val="0"/>
        <w:rPr>
          <w:rFonts w:cs="Times New Roman"/>
          <w:szCs w:val="24"/>
        </w:rPr>
      </w:pPr>
      <w:r w:rsidRPr="00102C23">
        <w:rPr>
          <w:rFonts w:cs="Times New Roman"/>
          <w:szCs w:val="24"/>
        </w:rPr>
        <w:t>Потребитель в письменном запросе о предостав</w:t>
      </w:r>
      <w:r>
        <w:rPr>
          <w:rFonts w:cs="Times New Roman"/>
          <w:szCs w:val="24"/>
        </w:rPr>
        <w:t>лении информации указывает регу</w:t>
      </w:r>
      <w:r w:rsidRPr="00102C23">
        <w:rPr>
          <w:rFonts w:cs="Times New Roman"/>
          <w:szCs w:val="24"/>
        </w:rPr>
        <w:t>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49 указывает способ получения запрашиваемой инф</w:t>
      </w:r>
      <w:r>
        <w:rPr>
          <w:rFonts w:cs="Times New Roman"/>
          <w:szCs w:val="24"/>
        </w:rPr>
        <w:t>ормации (посредством почтово</w:t>
      </w:r>
      <w:r w:rsidRPr="00102C23">
        <w:rPr>
          <w:rFonts w:cs="Times New Roman"/>
          <w:szCs w:val="24"/>
        </w:rPr>
        <w:t xml:space="preserve">го отправления или выдачи лично потребителю). </w:t>
      </w:r>
    </w:p>
    <w:p w:rsidR="00102C23" w:rsidRDefault="00102C23" w:rsidP="00102C23">
      <w:pPr>
        <w:rPr>
          <w:rFonts w:cs="Times New Roman"/>
          <w:szCs w:val="24"/>
        </w:rPr>
      </w:pPr>
      <w:r w:rsidRPr="00102C23">
        <w:rPr>
          <w:rFonts w:cs="Times New Roman"/>
          <w:szCs w:val="24"/>
        </w:rPr>
        <w:t>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соответствии с настоящим документом информацию в адрес потребителя согласно избранному потребителем способу получения информации</w:t>
      </w:r>
    </w:p>
    <w:p w:rsidR="00102C23" w:rsidRDefault="00102C23" w:rsidP="00102C23">
      <w:pPr>
        <w:autoSpaceDE w:val="0"/>
        <w:autoSpaceDN w:val="0"/>
        <w:adjustRightInd w:val="0"/>
        <w:rPr>
          <w:rFonts w:eastAsia="Calibri" w:cs="Times New Roman"/>
          <w:szCs w:val="24"/>
        </w:rPr>
      </w:pPr>
      <w:r>
        <w:rPr>
          <w:rFonts w:eastAsia="Calibri" w:cs="Times New Roman"/>
          <w:szCs w:val="24"/>
        </w:rPr>
        <w:t>Технико-экономические показатели представлены в виде описания результатов хозяйственной деятельности теплоснабжающих и теплосетевых организаций в соответствии с требованиями устанавливаемыми Правительством РФ в стандартах раскрытия информации теплоснабжающими организациями, теплосетевыми организациями.</w:t>
      </w:r>
    </w:p>
    <w:p w:rsidR="001409BB" w:rsidRDefault="001409BB" w:rsidP="001409BB">
      <w:pPr>
        <w:autoSpaceDE w:val="0"/>
        <w:autoSpaceDN w:val="0"/>
        <w:adjustRightInd w:val="0"/>
        <w:rPr>
          <w:rFonts w:eastAsia="Calibri" w:cs="Times New Roman"/>
          <w:szCs w:val="24"/>
        </w:rPr>
      </w:pPr>
      <w:r>
        <w:rPr>
          <w:rFonts w:eastAsia="Calibri" w:cs="Times New Roman"/>
          <w:szCs w:val="24"/>
        </w:rPr>
        <w:t>Техн</w:t>
      </w:r>
      <w:r w:rsidR="008F4C4C">
        <w:rPr>
          <w:rFonts w:eastAsia="Calibri" w:cs="Times New Roman"/>
          <w:szCs w:val="24"/>
        </w:rPr>
        <w:t xml:space="preserve">ико – экономические показатели </w:t>
      </w:r>
      <w:r w:rsidR="00E36182">
        <w:rPr>
          <w:rFonts w:eastAsia="Calibri" w:cs="Times New Roman"/>
          <w:szCs w:val="24"/>
        </w:rPr>
        <w:t>ООО «ЖКХ» п.Сулея</w:t>
      </w:r>
      <w:r>
        <w:rPr>
          <w:rFonts w:eastAsia="Calibri" w:cs="Times New Roman"/>
          <w:szCs w:val="24"/>
        </w:rPr>
        <w:t xml:space="preserve"> представлены в таблицах ниже.</w:t>
      </w:r>
    </w:p>
    <w:p w:rsidR="00CE7852" w:rsidRDefault="00CE7852" w:rsidP="00CE7852">
      <w:pPr>
        <w:pStyle w:val="afd"/>
        <w:keepNext/>
      </w:pPr>
      <w:r>
        <w:t xml:space="preserve">Таблица </w:t>
      </w:r>
      <w:r w:rsidR="00852886">
        <w:t>2</w:t>
      </w:r>
      <w:r w:rsidR="00EC0ADC">
        <w:t>6</w:t>
      </w:r>
      <w:r w:rsidR="008F4C4C">
        <w:t>.</w:t>
      </w:r>
      <w:r>
        <w:t xml:space="preserve"> Техн</w:t>
      </w:r>
      <w:r w:rsidR="008F4C4C">
        <w:t xml:space="preserve">ико - экономические показатели </w:t>
      </w:r>
      <w:r w:rsidR="00E36182">
        <w:t>ООО «ЖКХ» п.Сулея</w:t>
      </w:r>
      <w:r w:rsidR="008F4C4C">
        <w:t>.</w:t>
      </w:r>
    </w:p>
    <w:tbl>
      <w:tblPr>
        <w:tblStyle w:val="a4"/>
        <w:tblW w:w="0" w:type="auto"/>
        <w:tblLook w:val="04A0"/>
      </w:tblPr>
      <w:tblGrid>
        <w:gridCol w:w="817"/>
        <w:gridCol w:w="5563"/>
        <w:gridCol w:w="3191"/>
      </w:tblGrid>
      <w:tr w:rsidR="001042C7" w:rsidRPr="000E398E" w:rsidTr="000E398E">
        <w:trPr>
          <w:trHeight w:val="398"/>
          <w:tblHeader/>
        </w:trPr>
        <w:tc>
          <w:tcPr>
            <w:tcW w:w="817" w:type="dxa"/>
            <w:vAlign w:val="center"/>
          </w:tcPr>
          <w:p w:rsidR="001042C7" w:rsidRPr="000E398E" w:rsidRDefault="001042C7" w:rsidP="00561133">
            <w:pPr>
              <w:tabs>
                <w:tab w:val="left" w:pos="1029"/>
              </w:tabs>
              <w:ind w:firstLine="0"/>
              <w:jc w:val="center"/>
              <w:rPr>
                <w:rFonts w:cs="Times New Roman"/>
                <w:sz w:val="20"/>
                <w:szCs w:val="20"/>
              </w:rPr>
            </w:pPr>
            <w:r w:rsidRPr="000E398E">
              <w:rPr>
                <w:rFonts w:cs="Times New Roman"/>
                <w:sz w:val="20"/>
                <w:szCs w:val="20"/>
              </w:rPr>
              <w:t>№ п/п</w:t>
            </w:r>
          </w:p>
        </w:tc>
        <w:tc>
          <w:tcPr>
            <w:tcW w:w="5563" w:type="dxa"/>
            <w:vAlign w:val="center"/>
          </w:tcPr>
          <w:p w:rsidR="001042C7" w:rsidRPr="000E398E" w:rsidRDefault="001042C7" w:rsidP="00561133">
            <w:pPr>
              <w:ind w:firstLine="0"/>
              <w:jc w:val="center"/>
              <w:rPr>
                <w:rFonts w:cs="Times New Roman"/>
                <w:sz w:val="20"/>
                <w:szCs w:val="20"/>
              </w:rPr>
            </w:pPr>
            <w:r w:rsidRPr="000E398E">
              <w:rPr>
                <w:rFonts w:cs="Times New Roman"/>
                <w:sz w:val="20"/>
                <w:szCs w:val="20"/>
              </w:rPr>
              <w:t>Наименование показателей</w:t>
            </w:r>
          </w:p>
        </w:tc>
        <w:tc>
          <w:tcPr>
            <w:tcW w:w="3191" w:type="dxa"/>
            <w:vAlign w:val="center"/>
          </w:tcPr>
          <w:p w:rsidR="001042C7" w:rsidRPr="000E398E" w:rsidRDefault="008F4C4C" w:rsidP="00561133">
            <w:pPr>
              <w:ind w:firstLine="0"/>
              <w:jc w:val="center"/>
              <w:rPr>
                <w:rFonts w:cs="Times New Roman"/>
                <w:sz w:val="20"/>
                <w:szCs w:val="20"/>
              </w:rPr>
            </w:pPr>
            <w:r>
              <w:rPr>
                <w:rFonts w:cs="Times New Roman"/>
                <w:sz w:val="20"/>
                <w:szCs w:val="20"/>
              </w:rPr>
              <w:t>20</w:t>
            </w:r>
            <w:r w:rsidR="004D6298">
              <w:rPr>
                <w:rFonts w:cs="Times New Roman"/>
                <w:sz w:val="20"/>
                <w:szCs w:val="20"/>
              </w:rPr>
              <w:t>2</w:t>
            </w:r>
            <w:r w:rsidR="00805DC2">
              <w:rPr>
                <w:rFonts w:cs="Times New Roman"/>
                <w:sz w:val="20"/>
                <w:szCs w:val="20"/>
              </w:rPr>
              <w:t>3</w:t>
            </w:r>
            <w:r w:rsidR="001042C7" w:rsidRPr="000E398E">
              <w:rPr>
                <w:rFonts w:cs="Times New Roman"/>
                <w:sz w:val="20"/>
                <w:szCs w:val="20"/>
              </w:rPr>
              <w:t xml:space="preserve"> год</w:t>
            </w:r>
            <w:r w:rsidR="00BF247F" w:rsidRPr="000E398E">
              <w:rPr>
                <w:rFonts w:cs="Times New Roman"/>
                <w:sz w:val="20"/>
                <w:szCs w:val="20"/>
              </w:rPr>
              <w:t>, тыс.</w:t>
            </w:r>
            <w:r w:rsidR="000537E6" w:rsidRPr="000E398E">
              <w:rPr>
                <w:rFonts w:cs="Times New Roman"/>
                <w:sz w:val="20"/>
                <w:szCs w:val="20"/>
              </w:rPr>
              <w:t xml:space="preserve"> </w:t>
            </w:r>
            <w:r w:rsidR="00BF247F" w:rsidRPr="000E398E">
              <w:rPr>
                <w:rFonts w:cs="Times New Roman"/>
                <w:sz w:val="20"/>
                <w:szCs w:val="20"/>
              </w:rPr>
              <w:t>руб</w:t>
            </w:r>
            <w:r w:rsidR="000537E6" w:rsidRPr="000E398E">
              <w:rPr>
                <w:rFonts w:cs="Times New Roman"/>
                <w:sz w:val="20"/>
                <w:szCs w:val="20"/>
              </w:rPr>
              <w:t>.</w:t>
            </w:r>
            <w:r w:rsidR="00BF247F" w:rsidRPr="000E398E">
              <w:rPr>
                <w:rFonts w:cs="Times New Roman"/>
                <w:sz w:val="20"/>
                <w:szCs w:val="20"/>
              </w:rPr>
              <w:t>.</w:t>
            </w:r>
          </w:p>
        </w:tc>
      </w:tr>
      <w:tr w:rsidR="00BF247F" w:rsidRPr="000E398E" w:rsidTr="000E398E">
        <w:trPr>
          <w:trHeight w:val="287"/>
        </w:trPr>
        <w:tc>
          <w:tcPr>
            <w:tcW w:w="817" w:type="dxa"/>
            <w:vMerge w:val="restart"/>
            <w:vAlign w:val="center"/>
          </w:tcPr>
          <w:p w:rsidR="00BF247F" w:rsidRPr="000E398E" w:rsidRDefault="009D2589" w:rsidP="00561133">
            <w:pPr>
              <w:ind w:firstLine="0"/>
              <w:jc w:val="center"/>
              <w:rPr>
                <w:rFonts w:cs="Times New Roman"/>
                <w:sz w:val="20"/>
                <w:szCs w:val="20"/>
              </w:rPr>
            </w:pPr>
            <w:r>
              <w:rPr>
                <w:rFonts w:cs="Times New Roman"/>
                <w:sz w:val="20"/>
                <w:szCs w:val="20"/>
              </w:rPr>
              <w:t>1</w:t>
            </w:r>
          </w:p>
        </w:tc>
        <w:tc>
          <w:tcPr>
            <w:tcW w:w="8754" w:type="dxa"/>
            <w:gridSpan w:val="2"/>
            <w:vAlign w:val="center"/>
          </w:tcPr>
          <w:p w:rsidR="00BF247F" w:rsidRPr="000E398E" w:rsidRDefault="00BF247F" w:rsidP="00561133">
            <w:pPr>
              <w:ind w:firstLine="0"/>
              <w:jc w:val="center"/>
              <w:rPr>
                <w:rFonts w:cs="Times New Roman"/>
                <w:b/>
                <w:sz w:val="20"/>
                <w:szCs w:val="20"/>
              </w:rPr>
            </w:pPr>
            <w:r w:rsidRPr="000E398E">
              <w:rPr>
                <w:rFonts w:cs="Times New Roman"/>
                <w:b/>
                <w:sz w:val="20"/>
                <w:szCs w:val="20"/>
              </w:rPr>
              <w:t>Доходы</w:t>
            </w:r>
          </w:p>
        </w:tc>
      </w:tr>
      <w:tr w:rsidR="00BF247F" w:rsidRPr="000E398E" w:rsidTr="00561133">
        <w:tc>
          <w:tcPr>
            <w:tcW w:w="817" w:type="dxa"/>
            <w:vMerge/>
            <w:vAlign w:val="center"/>
          </w:tcPr>
          <w:p w:rsidR="00BF247F" w:rsidRPr="000E398E" w:rsidRDefault="00BF247F" w:rsidP="00561133">
            <w:pPr>
              <w:ind w:firstLine="0"/>
              <w:jc w:val="center"/>
              <w:rPr>
                <w:rFonts w:cs="Times New Roman"/>
                <w:sz w:val="20"/>
                <w:szCs w:val="20"/>
              </w:rPr>
            </w:pPr>
          </w:p>
        </w:tc>
        <w:tc>
          <w:tcPr>
            <w:tcW w:w="5563" w:type="dxa"/>
            <w:vAlign w:val="center"/>
          </w:tcPr>
          <w:p w:rsidR="00BF247F" w:rsidRPr="000E398E" w:rsidRDefault="008F4C4C" w:rsidP="00561133">
            <w:pPr>
              <w:ind w:firstLine="0"/>
              <w:jc w:val="center"/>
              <w:rPr>
                <w:rFonts w:cs="Times New Roman"/>
                <w:sz w:val="20"/>
                <w:szCs w:val="20"/>
              </w:rPr>
            </w:pPr>
            <w:r>
              <w:rPr>
                <w:rFonts w:cs="Times New Roman"/>
                <w:sz w:val="20"/>
                <w:szCs w:val="20"/>
              </w:rPr>
              <w:t>П</w:t>
            </w:r>
            <w:r w:rsidR="00BF247F" w:rsidRPr="000E398E">
              <w:rPr>
                <w:rFonts w:cs="Times New Roman"/>
                <w:sz w:val="20"/>
                <w:szCs w:val="20"/>
              </w:rPr>
              <w:t>роизводство теплоснабжения</w:t>
            </w:r>
          </w:p>
        </w:tc>
        <w:tc>
          <w:tcPr>
            <w:tcW w:w="3191" w:type="dxa"/>
            <w:vAlign w:val="center"/>
          </w:tcPr>
          <w:p w:rsidR="00BF247F" w:rsidRPr="00913B14" w:rsidRDefault="00850C9D" w:rsidP="00561133">
            <w:pPr>
              <w:ind w:firstLine="0"/>
              <w:jc w:val="center"/>
              <w:rPr>
                <w:rFonts w:cs="Times New Roman"/>
                <w:bCs/>
                <w:sz w:val="20"/>
                <w:szCs w:val="20"/>
              </w:rPr>
            </w:pPr>
            <w:r>
              <w:rPr>
                <w:rFonts w:cs="Times New Roman"/>
                <w:bCs/>
                <w:sz w:val="20"/>
                <w:szCs w:val="20"/>
              </w:rPr>
              <w:t>7371,0</w:t>
            </w:r>
          </w:p>
        </w:tc>
      </w:tr>
      <w:tr w:rsidR="00BF247F" w:rsidRPr="000E398E" w:rsidTr="00561133">
        <w:tc>
          <w:tcPr>
            <w:tcW w:w="817" w:type="dxa"/>
            <w:vMerge/>
            <w:vAlign w:val="center"/>
          </w:tcPr>
          <w:p w:rsidR="00BF247F" w:rsidRPr="000E398E" w:rsidRDefault="00BF247F" w:rsidP="00561133">
            <w:pPr>
              <w:ind w:firstLine="0"/>
              <w:jc w:val="center"/>
              <w:rPr>
                <w:rFonts w:cs="Times New Roman"/>
                <w:sz w:val="20"/>
                <w:szCs w:val="20"/>
              </w:rPr>
            </w:pPr>
          </w:p>
        </w:tc>
        <w:tc>
          <w:tcPr>
            <w:tcW w:w="5563" w:type="dxa"/>
            <w:vAlign w:val="center"/>
          </w:tcPr>
          <w:p w:rsidR="00BF247F" w:rsidRPr="000E398E" w:rsidRDefault="008F4C4C" w:rsidP="00561133">
            <w:pPr>
              <w:ind w:firstLine="0"/>
              <w:jc w:val="center"/>
              <w:rPr>
                <w:rFonts w:cs="Times New Roman"/>
                <w:sz w:val="20"/>
                <w:szCs w:val="20"/>
              </w:rPr>
            </w:pPr>
            <w:r>
              <w:rPr>
                <w:rFonts w:cs="Times New Roman"/>
                <w:sz w:val="20"/>
                <w:szCs w:val="20"/>
              </w:rPr>
              <w:t>П</w:t>
            </w:r>
            <w:r w:rsidR="00BF247F" w:rsidRPr="000E398E">
              <w:rPr>
                <w:rFonts w:cs="Times New Roman"/>
                <w:sz w:val="20"/>
                <w:szCs w:val="20"/>
              </w:rPr>
              <w:t>роизводство теплоносителя</w:t>
            </w:r>
          </w:p>
        </w:tc>
        <w:tc>
          <w:tcPr>
            <w:tcW w:w="3191" w:type="dxa"/>
            <w:vAlign w:val="center"/>
          </w:tcPr>
          <w:p w:rsidR="00BF247F" w:rsidRPr="00913B14" w:rsidRDefault="00913B14" w:rsidP="00561133">
            <w:pPr>
              <w:ind w:firstLine="0"/>
              <w:jc w:val="center"/>
              <w:rPr>
                <w:rFonts w:cs="Times New Roman"/>
                <w:bCs/>
                <w:sz w:val="20"/>
                <w:szCs w:val="20"/>
              </w:rPr>
            </w:pPr>
            <w:r>
              <w:rPr>
                <w:rFonts w:cs="Times New Roman"/>
                <w:bCs/>
                <w:sz w:val="20"/>
                <w:szCs w:val="20"/>
              </w:rPr>
              <w:t>0</w:t>
            </w:r>
          </w:p>
        </w:tc>
      </w:tr>
      <w:tr w:rsidR="00BF247F" w:rsidRPr="000E398E" w:rsidTr="00561133">
        <w:tc>
          <w:tcPr>
            <w:tcW w:w="817" w:type="dxa"/>
            <w:vMerge/>
            <w:vAlign w:val="center"/>
          </w:tcPr>
          <w:p w:rsidR="00BF247F" w:rsidRPr="000E398E" w:rsidRDefault="00BF247F" w:rsidP="00561133">
            <w:pPr>
              <w:ind w:firstLine="0"/>
              <w:jc w:val="center"/>
              <w:rPr>
                <w:rFonts w:cs="Times New Roman"/>
                <w:sz w:val="20"/>
                <w:szCs w:val="20"/>
              </w:rPr>
            </w:pPr>
          </w:p>
        </w:tc>
        <w:tc>
          <w:tcPr>
            <w:tcW w:w="5563" w:type="dxa"/>
            <w:vAlign w:val="center"/>
          </w:tcPr>
          <w:p w:rsidR="00BF247F" w:rsidRPr="000E398E" w:rsidRDefault="00BF247F"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rsidR="00BF247F" w:rsidRPr="00913B14" w:rsidRDefault="00850C9D" w:rsidP="008C4CD4">
            <w:pPr>
              <w:ind w:firstLine="0"/>
              <w:jc w:val="center"/>
              <w:rPr>
                <w:rFonts w:cs="Times New Roman"/>
                <w:bCs/>
                <w:sz w:val="20"/>
                <w:szCs w:val="20"/>
              </w:rPr>
            </w:pPr>
            <w:r>
              <w:rPr>
                <w:rFonts w:cs="Times New Roman"/>
                <w:bCs/>
                <w:sz w:val="20"/>
                <w:szCs w:val="20"/>
              </w:rPr>
              <w:t>7371,0</w:t>
            </w:r>
          </w:p>
        </w:tc>
      </w:tr>
      <w:tr w:rsidR="00BF247F" w:rsidRPr="000E398E" w:rsidTr="00561133">
        <w:tc>
          <w:tcPr>
            <w:tcW w:w="817" w:type="dxa"/>
            <w:vMerge/>
            <w:vAlign w:val="center"/>
          </w:tcPr>
          <w:p w:rsidR="00BF247F" w:rsidRPr="000E398E" w:rsidRDefault="00BF247F" w:rsidP="00561133">
            <w:pPr>
              <w:ind w:firstLine="0"/>
              <w:jc w:val="center"/>
              <w:rPr>
                <w:rFonts w:cs="Times New Roman"/>
                <w:sz w:val="20"/>
                <w:szCs w:val="20"/>
              </w:rPr>
            </w:pPr>
          </w:p>
        </w:tc>
        <w:tc>
          <w:tcPr>
            <w:tcW w:w="5563" w:type="dxa"/>
            <w:vAlign w:val="center"/>
          </w:tcPr>
          <w:p w:rsidR="00BF247F" w:rsidRPr="000E398E" w:rsidRDefault="00BF247F"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rsidR="00BF247F" w:rsidRPr="00913B14" w:rsidRDefault="00850C9D" w:rsidP="00561133">
            <w:pPr>
              <w:ind w:firstLine="0"/>
              <w:jc w:val="center"/>
              <w:rPr>
                <w:rFonts w:cs="Times New Roman"/>
                <w:bCs/>
                <w:sz w:val="20"/>
                <w:szCs w:val="20"/>
              </w:rPr>
            </w:pPr>
            <w:r>
              <w:rPr>
                <w:rFonts w:cs="Times New Roman"/>
                <w:bCs/>
                <w:sz w:val="20"/>
                <w:szCs w:val="20"/>
              </w:rPr>
              <w:t>0</w:t>
            </w:r>
          </w:p>
        </w:tc>
      </w:tr>
      <w:tr w:rsidR="00BF247F" w:rsidRPr="000E398E" w:rsidTr="00561133">
        <w:tc>
          <w:tcPr>
            <w:tcW w:w="817" w:type="dxa"/>
            <w:vMerge/>
            <w:vAlign w:val="center"/>
          </w:tcPr>
          <w:p w:rsidR="00BF247F" w:rsidRPr="000E398E" w:rsidRDefault="00BF247F" w:rsidP="00561133">
            <w:pPr>
              <w:ind w:firstLine="0"/>
              <w:jc w:val="center"/>
              <w:rPr>
                <w:rFonts w:cs="Times New Roman"/>
                <w:sz w:val="20"/>
                <w:szCs w:val="20"/>
              </w:rPr>
            </w:pPr>
          </w:p>
        </w:tc>
        <w:tc>
          <w:tcPr>
            <w:tcW w:w="5563" w:type="dxa"/>
            <w:vAlign w:val="center"/>
          </w:tcPr>
          <w:p w:rsidR="00BF247F" w:rsidRPr="000E398E" w:rsidRDefault="00BF247F"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rsidR="00BF247F" w:rsidRPr="00913B14" w:rsidRDefault="00850C9D" w:rsidP="00561133">
            <w:pPr>
              <w:ind w:firstLine="0"/>
              <w:jc w:val="center"/>
              <w:rPr>
                <w:rFonts w:cs="Times New Roman"/>
                <w:bCs/>
                <w:sz w:val="20"/>
                <w:szCs w:val="20"/>
              </w:rPr>
            </w:pPr>
            <w:r>
              <w:rPr>
                <w:rFonts w:cs="Times New Roman"/>
                <w:bCs/>
                <w:sz w:val="20"/>
                <w:szCs w:val="20"/>
              </w:rPr>
              <w:t>0</w:t>
            </w:r>
          </w:p>
        </w:tc>
      </w:tr>
      <w:tr w:rsidR="00BF247F" w:rsidRPr="000E398E" w:rsidTr="000E398E">
        <w:trPr>
          <w:trHeight w:val="284"/>
        </w:trPr>
        <w:tc>
          <w:tcPr>
            <w:tcW w:w="817" w:type="dxa"/>
            <w:vMerge/>
            <w:vAlign w:val="center"/>
          </w:tcPr>
          <w:p w:rsidR="00BF247F" w:rsidRPr="000E398E" w:rsidRDefault="00BF247F" w:rsidP="00561133">
            <w:pPr>
              <w:ind w:firstLine="0"/>
              <w:jc w:val="center"/>
              <w:rPr>
                <w:rFonts w:cs="Times New Roman"/>
                <w:sz w:val="20"/>
                <w:szCs w:val="20"/>
              </w:rPr>
            </w:pPr>
          </w:p>
        </w:tc>
        <w:tc>
          <w:tcPr>
            <w:tcW w:w="5563" w:type="dxa"/>
            <w:vAlign w:val="center"/>
          </w:tcPr>
          <w:p w:rsidR="00BF247F" w:rsidRPr="000E398E" w:rsidRDefault="000D7CB1" w:rsidP="00561133">
            <w:pPr>
              <w:ind w:firstLine="0"/>
              <w:jc w:val="center"/>
              <w:rPr>
                <w:rFonts w:cs="Times New Roman"/>
                <w:bCs/>
                <w:sz w:val="20"/>
                <w:szCs w:val="20"/>
              </w:rPr>
            </w:pPr>
            <w:r w:rsidRPr="000E398E">
              <w:rPr>
                <w:rFonts w:cs="Times New Roman"/>
                <w:bCs/>
                <w:sz w:val="20"/>
                <w:szCs w:val="20"/>
              </w:rPr>
              <w:t>ИТОГО</w:t>
            </w:r>
            <w:r w:rsidR="00BF247F" w:rsidRPr="000E398E">
              <w:rPr>
                <w:rFonts w:cs="Times New Roman"/>
                <w:bCs/>
                <w:sz w:val="20"/>
                <w:szCs w:val="20"/>
              </w:rPr>
              <w:t xml:space="preserve"> по текущей деятельности</w:t>
            </w:r>
          </w:p>
        </w:tc>
        <w:tc>
          <w:tcPr>
            <w:tcW w:w="3191" w:type="dxa"/>
            <w:vAlign w:val="center"/>
          </w:tcPr>
          <w:p w:rsidR="00BF247F" w:rsidRPr="00913B14" w:rsidRDefault="00850C9D" w:rsidP="00561133">
            <w:pPr>
              <w:ind w:firstLine="0"/>
              <w:jc w:val="center"/>
              <w:rPr>
                <w:rFonts w:cs="Times New Roman"/>
                <w:bCs/>
                <w:sz w:val="20"/>
                <w:szCs w:val="20"/>
              </w:rPr>
            </w:pPr>
            <w:r>
              <w:rPr>
                <w:rFonts w:cs="Times New Roman"/>
                <w:bCs/>
                <w:sz w:val="20"/>
                <w:szCs w:val="20"/>
              </w:rPr>
              <w:t>7371,0</w:t>
            </w:r>
          </w:p>
        </w:tc>
      </w:tr>
      <w:tr w:rsidR="000D7CB1" w:rsidRPr="000E398E" w:rsidTr="00561133">
        <w:tc>
          <w:tcPr>
            <w:tcW w:w="817" w:type="dxa"/>
            <w:vMerge w:val="restart"/>
            <w:vAlign w:val="center"/>
          </w:tcPr>
          <w:p w:rsidR="000D7CB1" w:rsidRPr="000E398E" w:rsidRDefault="000D7CB1" w:rsidP="00561133">
            <w:pPr>
              <w:ind w:firstLine="0"/>
              <w:jc w:val="center"/>
              <w:rPr>
                <w:rFonts w:cs="Times New Roman"/>
                <w:sz w:val="20"/>
                <w:szCs w:val="20"/>
              </w:rPr>
            </w:pPr>
            <w:r w:rsidRPr="000E398E">
              <w:rPr>
                <w:rFonts w:cs="Times New Roman"/>
                <w:sz w:val="20"/>
                <w:szCs w:val="20"/>
              </w:rPr>
              <w:t>2</w:t>
            </w:r>
          </w:p>
        </w:tc>
        <w:tc>
          <w:tcPr>
            <w:tcW w:w="8754" w:type="dxa"/>
            <w:gridSpan w:val="2"/>
            <w:vAlign w:val="center"/>
          </w:tcPr>
          <w:p w:rsidR="000D7CB1" w:rsidRPr="00913B14" w:rsidRDefault="000D7CB1" w:rsidP="00561133">
            <w:pPr>
              <w:ind w:firstLine="0"/>
              <w:jc w:val="center"/>
              <w:rPr>
                <w:rFonts w:cs="Times New Roman"/>
                <w:b/>
                <w:sz w:val="20"/>
                <w:szCs w:val="20"/>
              </w:rPr>
            </w:pPr>
            <w:r w:rsidRPr="00913B14">
              <w:rPr>
                <w:rFonts w:cs="Times New Roman"/>
                <w:b/>
                <w:sz w:val="20"/>
                <w:szCs w:val="20"/>
              </w:rPr>
              <w:t>Расходы</w:t>
            </w:r>
          </w:p>
        </w:tc>
      </w:tr>
      <w:tr w:rsidR="000D7CB1" w:rsidRPr="000E398E" w:rsidTr="00561133">
        <w:tc>
          <w:tcPr>
            <w:tcW w:w="817" w:type="dxa"/>
            <w:vMerge/>
            <w:vAlign w:val="center"/>
          </w:tcPr>
          <w:p w:rsidR="000D7CB1" w:rsidRPr="000E398E" w:rsidRDefault="000D7CB1" w:rsidP="00561133">
            <w:pPr>
              <w:ind w:firstLine="0"/>
              <w:jc w:val="center"/>
              <w:rPr>
                <w:rFonts w:cs="Times New Roman"/>
                <w:sz w:val="20"/>
                <w:szCs w:val="20"/>
              </w:rPr>
            </w:pPr>
          </w:p>
        </w:tc>
        <w:tc>
          <w:tcPr>
            <w:tcW w:w="5563" w:type="dxa"/>
            <w:vAlign w:val="center"/>
          </w:tcPr>
          <w:p w:rsidR="000D7CB1" w:rsidRPr="000E398E" w:rsidRDefault="008A5421" w:rsidP="00561133">
            <w:pPr>
              <w:ind w:firstLine="0"/>
              <w:jc w:val="center"/>
              <w:rPr>
                <w:rFonts w:cs="Times New Roman"/>
                <w:sz w:val="20"/>
                <w:szCs w:val="20"/>
              </w:rPr>
            </w:pPr>
            <w:r>
              <w:rPr>
                <w:rFonts w:cs="Times New Roman"/>
                <w:sz w:val="20"/>
                <w:szCs w:val="20"/>
              </w:rPr>
              <w:t>П</w:t>
            </w:r>
            <w:r w:rsidR="000D7CB1" w:rsidRPr="000E398E">
              <w:rPr>
                <w:rFonts w:cs="Times New Roman"/>
                <w:sz w:val="20"/>
                <w:szCs w:val="20"/>
              </w:rPr>
              <w:t>роизводство теплоснабжения</w:t>
            </w:r>
          </w:p>
        </w:tc>
        <w:tc>
          <w:tcPr>
            <w:tcW w:w="3191" w:type="dxa"/>
            <w:vAlign w:val="center"/>
          </w:tcPr>
          <w:p w:rsidR="000D7CB1" w:rsidRPr="00913B14" w:rsidRDefault="00850C9D" w:rsidP="00561133">
            <w:pPr>
              <w:ind w:firstLine="0"/>
              <w:jc w:val="center"/>
              <w:rPr>
                <w:rFonts w:cs="Times New Roman"/>
                <w:bCs/>
                <w:sz w:val="20"/>
                <w:szCs w:val="20"/>
              </w:rPr>
            </w:pPr>
            <w:r>
              <w:rPr>
                <w:rFonts w:cs="Times New Roman"/>
                <w:bCs/>
                <w:sz w:val="20"/>
                <w:szCs w:val="20"/>
              </w:rPr>
              <w:t>8430,0</w:t>
            </w:r>
          </w:p>
        </w:tc>
      </w:tr>
      <w:tr w:rsidR="000D7CB1" w:rsidRPr="000E398E" w:rsidTr="00561133">
        <w:tc>
          <w:tcPr>
            <w:tcW w:w="817" w:type="dxa"/>
            <w:vMerge/>
            <w:vAlign w:val="center"/>
          </w:tcPr>
          <w:p w:rsidR="000D7CB1" w:rsidRPr="000E398E" w:rsidRDefault="000D7CB1" w:rsidP="00561133">
            <w:pPr>
              <w:ind w:firstLine="0"/>
              <w:jc w:val="center"/>
              <w:rPr>
                <w:rFonts w:cs="Times New Roman"/>
                <w:sz w:val="20"/>
                <w:szCs w:val="20"/>
              </w:rPr>
            </w:pPr>
          </w:p>
        </w:tc>
        <w:tc>
          <w:tcPr>
            <w:tcW w:w="5563" w:type="dxa"/>
            <w:vAlign w:val="center"/>
          </w:tcPr>
          <w:p w:rsidR="000D7CB1" w:rsidRPr="000E398E" w:rsidRDefault="008A5421" w:rsidP="00561133">
            <w:pPr>
              <w:ind w:firstLine="0"/>
              <w:jc w:val="center"/>
              <w:rPr>
                <w:rFonts w:cs="Times New Roman"/>
                <w:sz w:val="20"/>
                <w:szCs w:val="20"/>
              </w:rPr>
            </w:pPr>
            <w:r>
              <w:rPr>
                <w:rFonts w:cs="Times New Roman"/>
                <w:sz w:val="20"/>
                <w:szCs w:val="20"/>
              </w:rPr>
              <w:t>П</w:t>
            </w:r>
            <w:r w:rsidR="000D7CB1" w:rsidRPr="000E398E">
              <w:rPr>
                <w:rFonts w:cs="Times New Roman"/>
                <w:sz w:val="20"/>
                <w:szCs w:val="20"/>
              </w:rPr>
              <w:t>роизводство теплоносителя</w:t>
            </w:r>
          </w:p>
        </w:tc>
        <w:tc>
          <w:tcPr>
            <w:tcW w:w="3191" w:type="dxa"/>
            <w:vAlign w:val="center"/>
          </w:tcPr>
          <w:p w:rsidR="000D7CB1" w:rsidRPr="00913B14" w:rsidRDefault="00F86D0B" w:rsidP="00561133">
            <w:pPr>
              <w:ind w:firstLine="0"/>
              <w:jc w:val="center"/>
              <w:rPr>
                <w:rFonts w:cs="Times New Roman"/>
                <w:bCs/>
                <w:sz w:val="20"/>
                <w:szCs w:val="20"/>
              </w:rPr>
            </w:pPr>
            <w:r>
              <w:rPr>
                <w:rFonts w:cs="Times New Roman"/>
                <w:bCs/>
                <w:sz w:val="20"/>
                <w:szCs w:val="20"/>
              </w:rPr>
              <w:t>0</w:t>
            </w:r>
          </w:p>
        </w:tc>
      </w:tr>
      <w:tr w:rsidR="000D7CB1" w:rsidRPr="000E398E" w:rsidTr="00561133">
        <w:tc>
          <w:tcPr>
            <w:tcW w:w="817" w:type="dxa"/>
            <w:vMerge/>
            <w:vAlign w:val="center"/>
          </w:tcPr>
          <w:p w:rsidR="000D7CB1" w:rsidRPr="000E398E" w:rsidRDefault="000D7CB1" w:rsidP="00561133">
            <w:pPr>
              <w:ind w:firstLine="0"/>
              <w:jc w:val="center"/>
              <w:rPr>
                <w:rFonts w:cs="Times New Roman"/>
                <w:sz w:val="20"/>
                <w:szCs w:val="20"/>
              </w:rPr>
            </w:pPr>
          </w:p>
        </w:tc>
        <w:tc>
          <w:tcPr>
            <w:tcW w:w="5563" w:type="dxa"/>
            <w:vAlign w:val="center"/>
          </w:tcPr>
          <w:p w:rsidR="000D7CB1" w:rsidRPr="000E398E" w:rsidRDefault="000D7CB1"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rsidR="000D7CB1" w:rsidRPr="00913B14" w:rsidRDefault="00850C9D" w:rsidP="00561133">
            <w:pPr>
              <w:ind w:firstLine="0"/>
              <w:jc w:val="center"/>
              <w:rPr>
                <w:rFonts w:cs="Times New Roman"/>
                <w:bCs/>
                <w:sz w:val="20"/>
                <w:szCs w:val="20"/>
              </w:rPr>
            </w:pPr>
            <w:r>
              <w:rPr>
                <w:rFonts w:cs="Times New Roman"/>
                <w:bCs/>
                <w:sz w:val="20"/>
                <w:szCs w:val="20"/>
              </w:rPr>
              <w:t>8430,0</w:t>
            </w:r>
          </w:p>
        </w:tc>
      </w:tr>
      <w:tr w:rsidR="000D7CB1" w:rsidRPr="000E398E" w:rsidTr="00561133">
        <w:tc>
          <w:tcPr>
            <w:tcW w:w="817" w:type="dxa"/>
            <w:vMerge/>
            <w:vAlign w:val="center"/>
          </w:tcPr>
          <w:p w:rsidR="000D7CB1" w:rsidRPr="000E398E" w:rsidRDefault="000D7CB1" w:rsidP="00561133">
            <w:pPr>
              <w:ind w:firstLine="0"/>
              <w:jc w:val="center"/>
              <w:rPr>
                <w:rFonts w:cs="Times New Roman"/>
                <w:sz w:val="20"/>
                <w:szCs w:val="20"/>
              </w:rPr>
            </w:pPr>
          </w:p>
        </w:tc>
        <w:tc>
          <w:tcPr>
            <w:tcW w:w="5563" w:type="dxa"/>
            <w:vAlign w:val="center"/>
          </w:tcPr>
          <w:p w:rsidR="000D7CB1" w:rsidRPr="000E398E" w:rsidRDefault="000D7CB1"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rsidR="000D7CB1" w:rsidRPr="00913B14" w:rsidRDefault="00850C9D" w:rsidP="00561133">
            <w:pPr>
              <w:ind w:firstLine="0"/>
              <w:jc w:val="center"/>
              <w:rPr>
                <w:rFonts w:cs="Times New Roman"/>
                <w:bCs/>
                <w:sz w:val="20"/>
                <w:szCs w:val="20"/>
              </w:rPr>
            </w:pPr>
            <w:r>
              <w:rPr>
                <w:rFonts w:cs="Times New Roman"/>
                <w:bCs/>
                <w:sz w:val="20"/>
                <w:szCs w:val="20"/>
              </w:rPr>
              <w:t>0</w:t>
            </w:r>
          </w:p>
        </w:tc>
      </w:tr>
      <w:tr w:rsidR="000D7CB1" w:rsidRPr="000E398E" w:rsidTr="00561133">
        <w:tc>
          <w:tcPr>
            <w:tcW w:w="817" w:type="dxa"/>
            <w:vMerge/>
            <w:vAlign w:val="center"/>
          </w:tcPr>
          <w:p w:rsidR="000D7CB1" w:rsidRPr="000E398E" w:rsidRDefault="000D7CB1" w:rsidP="00561133">
            <w:pPr>
              <w:ind w:firstLine="0"/>
              <w:jc w:val="center"/>
              <w:rPr>
                <w:rFonts w:cs="Times New Roman"/>
                <w:sz w:val="20"/>
                <w:szCs w:val="20"/>
              </w:rPr>
            </w:pPr>
          </w:p>
        </w:tc>
        <w:tc>
          <w:tcPr>
            <w:tcW w:w="5563" w:type="dxa"/>
            <w:vAlign w:val="center"/>
          </w:tcPr>
          <w:p w:rsidR="000D7CB1" w:rsidRPr="000E398E" w:rsidRDefault="000D7CB1"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rsidR="000D7CB1" w:rsidRPr="00913B14" w:rsidRDefault="00850C9D" w:rsidP="00561133">
            <w:pPr>
              <w:ind w:firstLine="0"/>
              <w:jc w:val="center"/>
              <w:rPr>
                <w:rFonts w:cs="Times New Roman"/>
                <w:bCs/>
                <w:sz w:val="20"/>
                <w:szCs w:val="20"/>
              </w:rPr>
            </w:pPr>
            <w:r>
              <w:rPr>
                <w:rFonts w:cs="Times New Roman"/>
                <w:bCs/>
                <w:sz w:val="20"/>
                <w:szCs w:val="20"/>
              </w:rPr>
              <w:t>0</w:t>
            </w:r>
          </w:p>
        </w:tc>
      </w:tr>
      <w:tr w:rsidR="000D7CB1" w:rsidRPr="000E398E" w:rsidTr="00561133">
        <w:tc>
          <w:tcPr>
            <w:tcW w:w="817" w:type="dxa"/>
            <w:vMerge/>
            <w:vAlign w:val="center"/>
          </w:tcPr>
          <w:p w:rsidR="000D7CB1" w:rsidRPr="000E398E" w:rsidRDefault="000D7CB1" w:rsidP="00561133">
            <w:pPr>
              <w:ind w:firstLine="0"/>
              <w:jc w:val="center"/>
              <w:rPr>
                <w:rFonts w:cs="Times New Roman"/>
                <w:sz w:val="20"/>
                <w:szCs w:val="20"/>
              </w:rPr>
            </w:pPr>
          </w:p>
        </w:tc>
        <w:tc>
          <w:tcPr>
            <w:tcW w:w="5563" w:type="dxa"/>
            <w:vAlign w:val="center"/>
          </w:tcPr>
          <w:p w:rsidR="000D7CB1" w:rsidRPr="000E398E" w:rsidRDefault="000D7CB1" w:rsidP="00561133">
            <w:pPr>
              <w:ind w:firstLine="0"/>
              <w:jc w:val="center"/>
              <w:rPr>
                <w:rFonts w:cs="Times New Roman"/>
                <w:bCs/>
                <w:sz w:val="20"/>
                <w:szCs w:val="20"/>
              </w:rPr>
            </w:pPr>
            <w:r w:rsidRPr="000E398E">
              <w:rPr>
                <w:rFonts w:cs="Times New Roman"/>
                <w:bCs/>
                <w:sz w:val="20"/>
                <w:szCs w:val="20"/>
              </w:rPr>
              <w:t>ИТОГО по текущей деятельности</w:t>
            </w:r>
          </w:p>
        </w:tc>
        <w:tc>
          <w:tcPr>
            <w:tcW w:w="3191" w:type="dxa"/>
            <w:vAlign w:val="center"/>
          </w:tcPr>
          <w:p w:rsidR="000D7CB1" w:rsidRPr="00F86D0B" w:rsidRDefault="00850C9D" w:rsidP="00561133">
            <w:pPr>
              <w:ind w:firstLine="0"/>
              <w:jc w:val="center"/>
              <w:rPr>
                <w:rFonts w:cs="Times New Roman"/>
                <w:bCs/>
                <w:sz w:val="20"/>
                <w:szCs w:val="20"/>
              </w:rPr>
            </w:pPr>
            <w:r>
              <w:rPr>
                <w:rFonts w:cs="Times New Roman"/>
                <w:bCs/>
                <w:sz w:val="20"/>
                <w:szCs w:val="20"/>
              </w:rPr>
              <w:t>8430,0</w:t>
            </w:r>
          </w:p>
        </w:tc>
      </w:tr>
      <w:tr w:rsidR="000D7CB1" w:rsidRPr="000E398E" w:rsidTr="00561133">
        <w:tc>
          <w:tcPr>
            <w:tcW w:w="817" w:type="dxa"/>
            <w:vMerge/>
            <w:vAlign w:val="center"/>
          </w:tcPr>
          <w:p w:rsidR="000D7CB1" w:rsidRPr="000E398E" w:rsidRDefault="000D7CB1" w:rsidP="00561133">
            <w:pPr>
              <w:ind w:firstLine="0"/>
              <w:jc w:val="center"/>
              <w:rPr>
                <w:rFonts w:cs="Times New Roman"/>
                <w:sz w:val="20"/>
                <w:szCs w:val="20"/>
              </w:rPr>
            </w:pPr>
          </w:p>
        </w:tc>
        <w:tc>
          <w:tcPr>
            <w:tcW w:w="8754" w:type="dxa"/>
            <w:gridSpan w:val="2"/>
            <w:vAlign w:val="center"/>
          </w:tcPr>
          <w:p w:rsidR="000D7CB1" w:rsidRPr="00F86D0B" w:rsidRDefault="000D7CB1" w:rsidP="00561133">
            <w:pPr>
              <w:ind w:firstLine="0"/>
              <w:jc w:val="center"/>
              <w:rPr>
                <w:rFonts w:cs="Times New Roman"/>
                <w:b/>
                <w:sz w:val="20"/>
                <w:szCs w:val="20"/>
              </w:rPr>
            </w:pPr>
            <w:r w:rsidRPr="00F86D0B">
              <w:rPr>
                <w:rFonts w:cs="Times New Roman"/>
                <w:b/>
                <w:sz w:val="20"/>
                <w:szCs w:val="20"/>
              </w:rPr>
              <w:t>Результат от продаж (стр 1 – стр 2)</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4961B9">
            <w:pPr>
              <w:ind w:firstLine="0"/>
              <w:jc w:val="center"/>
              <w:rPr>
                <w:rFonts w:cs="Times New Roman"/>
                <w:sz w:val="20"/>
                <w:szCs w:val="20"/>
              </w:rPr>
            </w:pPr>
            <w:r>
              <w:rPr>
                <w:rFonts w:cs="Times New Roman"/>
                <w:sz w:val="20"/>
                <w:szCs w:val="20"/>
              </w:rPr>
              <w:t>П</w:t>
            </w:r>
            <w:r w:rsidRPr="000E398E">
              <w:rPr>
                <w:rFonts w:cs="Times New Roman"/>
                <w:sz w:val="20"/>
                <w:szCs w:val="20"/>
              </w:rPr>
              <w:t>роизводство теплоснабжения</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-1</w:t>
            </w:r>
            <w:r w:rsidR="00850C9D">
              <w:rPr>
                <w:rFonts w:cs="Times New Roman"/>
                <w:bCs/>
                <w:sz w:val="20"/>
                <w:szCs w:val="20"/>
              </w:rPr>
              <w:t>059,0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4961B9">
            <w:pPr>
              <w:ind w:firstLine="0"/>
              <w:jc w:val="center"/>
              <w:rPr>
                <w:rFonts w:cs="Times New Roman"/>
                <w:sz w:val="20"/>
                <w:szCs w:val="20"/>
              </w:rPr>
            </w:pPr>
            <w:r>
              <w:rPr>
                <w:rFonts w:cs="Times New Roman"/>
                <w:sz w:val="20"/>
                <w:szCs w:val="20"/>
              </w:rPr>
              <w:t>П</w:t>
            </w:r>
            <w:r w:rsidRPr="000E398E">
              <w:rPr>
                <w:rFonts w:cs="Times New Roman"/>
                <w:sz w:val="20"/>
                <w:szCs w:val="20"/>
              </w:rPr>
              <w:t>роизводство теплоносителя</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ИТОГО по основным видам деятельности</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-1</w:t>
            </w:r>
            <w:r w:rsidR="00850C9D">
              <w:rPr>
                <w:rFonts w:cs="Times New Roman"/>
                <w:bCs/>
                <w:sz w:val="20"/>
                <w:szCs w:val="20"/>
              </w:rPr>
              <w:t>059,0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прочее</w:t>
            </w:r>
          </w:p>
        </w:tc>
        <w:tc>
          <w:tcPr>
            <w:tcW w:w="3191" w:type="dxa"/>
            <w:vAlign w:val="center"/>
          </w:tcPr>
          <w:p w:rsidR="009B5EA0" w:rsidRPr="00F86D0B" w:rsidRDefault="0075114D"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ИТОГО по неосновным видам деятельности</w:t>
            </w:r>
          </w:p>
        </w:tc>
        <w:tc>
          <w:tcPr>
            <w:tcW w:w="3191" w:type="dxa"/>
            <w:vAlign w:val="center"/>
          </w:tcPr>
          <w:p w:rsidR="009B5EA0" w:rsidRPr="00F86D0B" w:rsidRDefault="0075114D"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3</w:t>
            </w:r>
          </w:p>
        </w:tc>
        <w:tc>
          <w:tcPr>
            <w:tcW w:w="5563" w:type="dxa"/>
            <w:vAlign w:val="center"/>
          </w:tcPr>
          <w:p w:rsidR="009B5EA0" w:rsidRPr="000E398E" w:rsidRDefault="009B5EA0" w:rsidP="00561133">
            <w:pPr>
              <w:ind w:firstLine="0"/>
              <w:jc w:val="center"/>
              <w:rPr>
                <w:rFonts w:cs="Times New Roman"/>
                <w:b/>
                <w:bCs/>
                <w:sz w:val="20"/>
                <w:szCs w:val="20"/>
              </w:rPr>
            </w:pPr>
            <w:r w:rsidRPr="000E398E">
              <w:rPr>
                <w:rFonts w:cs="Times New Roman"/>
                <w:b/>
                <w:bCs/>
                <w:sz w:val="20"/>
                <w:szCs w:val="20"/>
              </w:rPr>
              <w:t>ИТОГО по текущей деятельности</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-1</w:t>
            </w:r>
            <w:r w:rsidR="00850C9D">
              <w:rPr>
                <w:rFonts w:cs="Times New Roman"/>
                <w:bCs/>
                <w:sz w:val="20"/>
                <w:szCs w:val="20"/>
              </w:rPr>
              <w:t>059,0</w:t>
            </w:r>
          </w:p>
        </w:tc>
      </w:tr>
      <w:tr w:rsidR="009B5EA0" w:rsidRPr="000E398E" w:rsidTr="00561133">
        <w:tc>
          <w:tcPr>
            <w:tcW w:w="817" w:type="dxa"/>
            <w:vMerge w:val="restart"/>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4</w:t>
            </w:r>
          </w:p>
        </w:tc>
        <w:tc>
          <w:tcPr>
            <w:tcW w:w="8754" w:type="dxa"/>
            <w:gridSpan w:val="2"/>
            <w:vAlign w:val="center"/>
          </w:tcPr>
          <w:p w:rsidR="009B5EA0" w:rsidRPr="00F86D0B" w:rsidRDefault="009B5EA0" w:rsidP="00561133">
            <w:pPr>
              <w:ind w:firstLine="0"/>
              <w:jc w:val="center"/>
              <w:rPr>
                <w:rFonts w:cs="Times New Roman"/>
                <w:b/>
                <w:sz w:val="20"/>
                <w:szCs w:val="20"/>
              </w:rPr>
            </w:pPr>
            <w:r w:rsidRPr="00F86D0B">
              <w:rPr>
                <w:rFonts w:cs="Times New Roman"/>
                <w:b/>
                <w:sz w:val="20"/>
                <w:szCs w:val="20"/>
              </w:rPr>
              <w:t>Прочие доходы</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сумма скорректированного резерва</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реал-ции ОС</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реал-ции материалов</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выручка от реал-ции ЦБ</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целевые поступления</w:t>
            </w:r>
          </w:p>
        </w:tc>
        <w:tc>
          <w:tcPr>
            <w:tcW w:w="3191" w:type="dxa"/>
            <w:vAlign w:val="center"/>
          </w:tcPr>
          <w:p w:rsidR="009B5EA0" w:rsidRPr="00F86D0B" w:rsidRDefault="00850C9D" w:rsidP="00561133">
            <w:pPr>
              <w:ind w:firstLine="0"/>
              <w:jc w:val="center"/>
              <w:rPr>
                <w:rFonts w:cs="Times New Roman"/>
                <w:bCs/>
                <w:sz w:val="20"/>
                <w:szCs w:val="20"/>
              </w:rPr>
            </w:pPr>
            <w:r>
              <w:rPr>
                <w:rFonts w:cs="Times New Roman"/>
                <w:bCs/>
                <w:sz w:val="20"/>
                <w:szCs w:val="20"/>
              </w:rPr>
              <w:t>188,0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списание кредиторской задолженности</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безвозм.получ.им-во, излишки ТМЦ</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Восстановление дебиторской задолженности</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проценты по долговым обяз-вам</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курсовые разницы</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пеня, возмещение убытков (госпошлина)</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bCs/>
                <w:sz w:val="20"/>
                <w:szCs w:val="20"/>
              </w:rPr>
            </w:pPr>
            <w:r w:rsidRPr="000E398E">
              <w:rPr>
                <w:rFonts w:cs="Times New Roman"/>
                <w:bCs/>
                <w:sz w:val="20"/>
                <w:szCs w:val="20"/>
              </w:rPr>
              <w:t>ИТОГО прочие доходы</w:t>
            </w:r>
          </w:p>
        </w:tc>
        <w:tc>
          <w:tcPr>
            <w:tcW w:w="3191" w:type="dxa"/>
            <w:vAlign w:val="center"/>
          </w:tcPr>
          <w:p w:rsidR="009B5EA0" w:rsidRPr="00F86D0B" w:rsidRDefault="00850C9D" w:rsidP="00561133">
            <w:pPr>
              <w:ind w:firstLine="0"/>
              <w:jc w:val="center"/>
              <w:rPr>
                <w:rFonts w:cs="Times New Roman"/>
                <w:bCs/>
                <w:sz w:val="20"/>
                <w:szCs w:val="20"/>
              </w:rPr>
            </w:pPr>
            <w:r>
              <w:rPr>
                <w:rFonts w:cs="Times New Roman"/>
                <w:bCs/>
                <w:sz w:val="20"/>
                <w:szCs w:val="20"/>
              </w:rPr>
              <w:t>188,0</w:t>
            </w:r>
          </w:p>
        </w:tc>
      </w:tr>
      <w:tr w:rsidR="009B5EA0" w:rsidRPr="000E398E" w:rsidTr="00561133">
        <w:tc>
          <w:tcPr>
            <w:tcW w:w="817"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5</w:t>
            </w:r>
          </w:p>
        </w:tc>
        <w:tc>
          <w:tcPr>
            <w:tcW w:w="8754" w:type="dxa"/>
            <w:gridSpan w:val="2"/>
            <w:vAlign w:val="center"/>
          </w:tcPr>
          <w:p w:rsidR="009B5EA0" w:rsidRPr="00F86D0B" w:rsidRDefault="009B5EA0" w:rsidP="00561133">
            <w:pPr>
              <w:ind w:firstLine="0"/>
              <w:jc w:val="center"/>
              <w:rPr>
                <w:rFonts w:cs="Times New Roman"/>
                <w:b/>
                <w:sz w:val="20"/>
                <w:szCs w:val="20"/>
              </w:rPr>
            </w:pPr>
            <w:r w:rsidRPr="00F86D0B">
              <w:rPr>
                <w:rFonts w:cs="Times New Roman"/>
                <w:b/>
                <w:sz w:val="20"/>
                <w:szCs w:val="20"/>
              </w:rPr>
              <w:t>Прочие расходы</w:t>
            </w:r>
          </w:p>
        </w:tc>
      </w:tr>
      <w:tr w:rsidR="009B5EA0" w:rsidRPr="000E398E" w:rsidTr="00561133">
        <w:tc>
          <w:tcPr>
            <w:tcW w:w="817" w:type="dxa"/>
            <w:vMerge w:val="restart"/>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5.1.</w:t>
            </w:r>
          </w:p>
        </w:tc>
        <w:tc>
          <w:tcPr>
            <w:tcW w:w="8754" w:type="dxa"/>
            <w:gridSpan w:val="2"/>
            <w:vAlign w:val="center"/>
          </w:tcPr>
          <w:p w:rsidR="009B5EA0" w:rsidRPr="00F86D0B" w:rsidRDefault="009B5EA0" w:rsidP="00561133">
            <w:pPr>
              <w:ind w:firstLine="0"/>
              <w:jc w:val="center"/>
              <w:rPr>
                <w:rFonts w:cs="Times New Roman"/>
                <w:bCs/>
                <w:sz w:val="20"/>
                <w:szCs w:val="20"/>
              </w:rPr>
            </w:pPr>
            <w:r w:rsidRPr="00F86D0B">
              <w:rPr>
                <w:rFonts w:cs="Times New Roman"/>
                <w:bCs/>
                <w:sz w:val="20"/>
                <w:szCs w:val="20"/>
              </w:rPr>
              <w:t>Расходы, учитываемые для целей налогообложения</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услуги банка</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расходы, связ. с выбытием ОС</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расходы, связ. с выбытием материалов</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списание дебиторской задолженности</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резерв по сомнительным долгам</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 по кредиту</w:t>
            </w:r>
          </w:p>
        </w:tc>
        <w:tc>
          <w:tcPr>
            <w:tcW w:w="3191" w:type="dxa"/>
            <w:vAlign w:val="center"/>
          </w:tcPr>
          <w:p w:rsidR="009B5EA0" w:rsidRPr="00F86D0B" w:rsidRDefault="009B5EA0" w:rsidP="00561133">
            <w:pPr>
              <w:ind w:firstLine="0"/>
              <w:jc w:val="center"/>
              <w:rPr>
                <w:rFonts w:cs="Times New Roman"/>
                <w:bCs/>
                <w:sz w:val="20"/>
                <w:szCs w:val="20"/>
              </w:rPr>
            </w:pP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штрафы по хоз.договорам, судебные расходы</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Прочие расходы</w:t>
            </w:r>
          </w:p>
        </w:tc>
        <w:tc>
          <w:tcPr>
            <w:tcW w:w="3191" w:type="dxa"/>
            <w:vAlign w:val="center"/>
          </w:tcPr>
          <w:p w:rsidR="00A75617" w:rsidRPr="00F86D0B" w:rsidRDefault="00850C9D" w:rsidP="00561133">
            <w:pPr>
              <w:ind w:firstLine="0"/>
              <w:jc w:val="center"/>
              <w:rPr>
                <w:rFonts w:cs="Times New Roman"/>
                <w:bCs/>
                <w:sz w:val="20"/>
                <w:szCs w:val="20"/>
              </w:rPr>
            </w:pPr>
            <w:r>
              <w:rPr>
                <w:rFonts w:cs="Times New Roman"/>
                <w:bCs/>
                <w:sz w:val="20"/>
                <w:szCs w:val="20"/>
              </w:rPr>
              <w:t>188,0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Убытки прошлых лет</w:t>
            </w:r>
          </w:p>
        </w:tc>
        <w:tc>
          <w:tcPr>
            <w:tcW w:w="3191" w:type="dxa"/>
            <w:vAlign w:val="center"/>
          </w:tcPr>
          <w:p w:rsidR="009B5EA0" w:rsidRPr="00F86D0B" w:rsidRDefault="009B5EA0" w:rsidP="00561133">
            <w:pPr>
              <w:ind w:firstLine="0"/>
              <w:jc w:val="center"/>
              <w:rPr>
                <w:rFonts w:cs="Times New Roman"/>
                <w:bCs/>
                <w:sz w:val="20"/>
                <w:szCs w:val="20"/>
              </w:rPr>
            </w:pPr>
          </w:p>
        </w:tc>
      </w:tr>
      <w:tr w:rsidR="009B5EA0" w:rsidRPr="000E398E" w:rsidTr="00561133">
        <w:tc>
          <w:tcPr>
            <w:tcW w:w="817" w:type="dxa"/>
            <w:vMerge w:val="restart"/>
            <w:vAlign w:val="center"/>
          </w:tcPr>
          <w:p w:rsidR="009B5EA0" w:rsidRPr="000E398E" w:rsidRDefault="007D10DC" w:rsidP="00561133">
            <w:pPr>
              <w:ind w:firstLine="0"/>
              <w:jc w:val="center"/>
              <w:rPr>
                <w:rFonts w:cs="Times New Roman"/>
                <w:sz w:val="20"/>
                <w:szCs w:val="20"/>
              </w:rPr>
            </w:pPr>
            <w:r>
              <w:rPr>
                <w:rFonts w:cs="Times New Roman"/>
                <w:sz w:val="20"/>
                <w:szCs w:val="20"/>
              </w:rPr>
              <w:t>5.2.</w:t>
            </w:r>
          </w:p>
        </w:tc>
        <w:tc>
          <w:tcPr>
            <w:tcW w:w="8754" w:type="dxa"/>
            <w:gridSpan w:val="2"/>
            <w:vAlign w:val="center"/>
          </w:tcPr>
          <w:p w:rsidR="009B5EA0" w:rsidRPr="00F86D0B" w:rsidRDefault="009B5EA0" w:rsidP="00561133">
            <w:pPr>
              <w:ind w:firstLine="0"/>
              <w:jc w:val="center"/>
              <w:rPr>
                <w:rFonts w:cs="Times New Roman"/>
                <w:b/>
                <w:sz w:val="20"/>
                <w:szCs w:val="20"/>
              </w:rPr>
            </w:pPr>
            <w:r w:rsidRPr="00F86D0B">
              <w:rPr>
                <w:rFonts w:cs="Times New Roman"/>
                <w:b/>
                <w:sz w:val="20"/>
                <w:szCs w:val="20"/>
              </w:rPr>
              <w:t>Расходы непроизводственного характера</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списание, ремонт ТМЦ непроизв. назначения</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штрафы, пени, исполнительский сбор</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D2589" w:rsidP="00561133">
            <w:pPr>
              <w:ind w:firstLine="0"/>
              <w:jc w:val="center"/>
              <w:rPr>
                <w:rFonts w:cs="Times New Roman"/>
                <w:sz w:val="20"/>
                <w:szCs w:val="20"/>
              </w:rPr>
            </w:pPr>
            <w:r>
              <w:rPr>
                <w:rFonts w:cs="Times New Roman"/>
                <w:sz w:val="20"/>
                <w:szCs w:val="20"/>
              </w:rPr>
              <w:t>возмещение ущерба</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спонсорская помощь</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медосмотры</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амортизация ОС непризводств .назначения</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списание дебиторской задолженности</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прочие</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sz w:val="20"/>
                <w:szCs w:val="20"/>
              </w:rPr>
            </w:pP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транспортные услуги</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Merge/>
            <w:vAlign w:val="center"/>
          </w:tcPr>
          <w:p w:rsidR="009B5EA0" w:rsidRPr="000E398E" w:rsidRDefault="009B5EA0" w:rsidP="00561133">
            <w:pPr>
              <w:ind w:firstLine="0"/>
              <w:jc w:val="center"/>
              <w:rPr>
                <w:rFonts w:cs="Times New Roman"/>
                <w:b/>
                <w:bCs/>
                <w:sz w:val="20"/>
                <w:szCs w:val="20"/>
              </w:rPr>
            </w:pPr>
          </w:p>
        </w:tc>
        <w:tc>
          <w:tcPr>
            <w:tcW w:w="5563" w:type="dxa"/>
            <w:vAlign w:val="center"/>
          </w:tcPr>
          <w:p w:rsidR="009B5EA0" w:rsidRPr="000E398E" w:rsidRDefault="009B5EA0" w:rsidP="00561133">
            <w:pPr>
              <w:ind w:firstLine="0"/>
              <w:jc w:val="center"/>
              <w:rPr>
                <w:rFonts w:cs="Times New Roman"/>
                <w:b/>
                <w:bCs/>
                <w:sz w:val="20"/>
                <w:szCs w:val="20"/>
              </w:rPr>
            </w:pPr>
            <w:r w:rsidRPr="000E398E">
              <w:rPr>
                <w:rFonts w:cs="Times New Roman"/>
                <w:b/>
                <w:bCs/>
                <w:sz w:val="20"/>
                <w:szCs w:val="20"/>
              </w:rPr>
              <w:t>ИТОГО ПРОЧИЕ РАСХОДЫ</w:t>
            </w:r>
          </w:p>
        </w:tc>
        <w:tc>
          <w:tcPr>
            <w:tcW w:w="3191" w:type="dxa"/>
            <w:vAlign w:val="center"/>
          </w:tcPr>
          <w:p w:rsidR="009B5EA0" w:rsidRPr="00F86D0B" w:rsidRDefault="00850C9D" w:rsidP="00561133">
            <w:pPr>
              <w:ind w:firstLine="0"/>
              <w:jc w:val="center"/>
              <w:rPr>
                <w:rFonts w:cs="Times New Roman"/>
                <w:b/>
                <w:bCs/>
                <w:sz w:val="20"/>
                <w:szCs w:val="20"/>
              </w:rPr>
            </w:pPr>
            <w:r>
              <w:rPr>
                <w:rFonts w:cs="Times New Roman"/>
                <w:b/>
                <w:bCs/>
                <w:sz w:val="20"/>
                <w:szCs w:val="20"/>
              </w:rPr>
              <w:t>188,0</w:t>
            </w:r>
          </w:p>
        </w:tc>
      </w:tr>
      <w:tr w:rsidR="009B5EA0" w:rsidRPr="000E398E" w:rsidTr="00561133">
        <w:tc>
          <w:tcPr>
            <w:tcW w:w="817"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6</w:t>
            </w:r>
          </w:p>
        </w:tc>
        <w:tc>
          <w:tcPr>
            <w:tcW w:w="5563"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Результат до налогообложения</w:t>
            </w:r>
          </w:p>
        </w:tc>
        <w:tc>
          <w:tcPr>
            <w:tcW w:w="3191" w:type="dxa"/>
            <w:vAlign w:val="center"/>
          </w:tcPr>
          <w:p w:rsidR="009B5EA0" w:rsidRPr="00F86D0B" w:rsidRDefault="009B5EA0" w:rsidP="00561133">
            <w:pPr>
              <w:ind w:firstLine="0"/>
              <w:jc w:val="center"/>
              <w:rPr>
                <w:rFonts w:cs="Times New Roman"/>
                <w:sz w:val="20"/>
                <w:szCs w:val="20"/>
              </w:rPr>
            </w:pPr>
          </w:p>
        </w:tc>
      </w:tr>
      <w:tr w:rsidR="009B5EA0" w:rsidRPr="000E398E" w:rsidTr="00561133">
        <w:tc>
          <w:tcPr>
            <w:tcW w:w="817" w:type="dxa"/>
            <w:vAlign w:val="center"/>
          </w:tcPr>
          <w:p w:rsidR="009B5EA0" w:rsidRPr="000E398E" w:rsidRDefault="009B5EA0" w:rsidP="00561133">
            <w:pPr>
              <w:ind w:firstLine="0"/>
              <w:jc w:val="center"/>
              <w:rPr>
                <w:rFonts w:cs="Times New Roman"/>
                <w:sz w:val="20"/>
                <w:szCs w:val="20"/>
              </w:rPr>
            </w:pPr>
            <w:r w:rsidRPr="000E398E">
              <w:rPr>
                <w:rFonts w:cs="Times New Roman"/>
                <w:sz w:val="20"/>
                <w:szCs w:val="20"/>
              </w:rPr>
              <w:t>7</w:t>
            </w:r>
          </w:p>
        </w:tc>
        <w:tc>
          <w:tcPr>
            <w:tcW w:w="5563" w:type="dxa"/>
            <w:vAlign w:val="center"/>
          </w:tcPr>
          <w:p w:rsidR="009B5EA0" w:rsidRPr="000E398E" w:rsidRDefault="009B5EA0" w:rsidP="00561133">
            <w:pPr>
              <w:ind w:firstLine="0"/>
              <w:jc w:val="center"/>
              <w:rPr>
                <w:rFonts w:cs="Times New Roman"/>
                <w:b/>
                <w:bCs/>
                <w:sz w:val="20"/>
                <w:szCs w:val="20"/>
              </w:rPr>
            </w:pPr>
            <w:r w:rsidRPr="000E398E">
              <w:rPr>
                <w:rFonts w:cs="Times New Roman"/>
                <w:b/>
                <w:bCs/>
                <w:sz w:val="20"/>
                <w:szCs w:val="20"/>
              </w:rPr>
              <w:t>Налог на прибыль</w:t>
            </w:r>
          </w:p>
        </w:tc>
        <w:tc>
          <w:tcPr>
            <w:tcW w:w="3191" w:type="dxa"/>
            <w:vAlign w:val="center"/>
          </w:tcPr>
          <w:p w:rsidR="009B5EA0" w:rsidRPr="00F86D0B" w:rsidRDefault="00F86D0B" w:rsidP="00561133">
            <w:pPr>
              <w:ind w:firstLine="0"/>
              <w:jc w:val="center"/>
              <w:rPr>
                <w:rFonts w:cs="Times New Roman"/>
                <w:bCs/>
                <w:sz w:val="20"/>
                <w:szCs w:val="20"/>
              </w:rPr>
            </w:pPr>
            <w:r>
              <w:rPr>
                <w:rFonts w:cs="Times New Roman"/>
                <w:bCs/>
                <w:sz w:val="20"/>
                <w:szCs w:val="20"/>
              </w:rPr>
              <w:t>0</w:t>
            </w:r>
          </w:p>
        </w:tc>
      </w:tr>
      <w:tr w:rsidR="009B5EA0" w:rsidRPr="000E398E" w:rsidTr="00561133">
        <w:tc>
          <w:tcPr>
            <w:tcW w:w="817" w:type="dxa"/>
            <w:vAlign w:val="center"/>
          </w:tcPr>
          <w:p w:rsidR="009B5EA0" w:rsidRPr="000E398E" w:rsidRDefault="009D2589" w:rsidP="00561133">
            <w:pPr>
              <w:ind w:firstLine="0"/>
              <w:jc w:val="center"/>
              <w:rPr>
                <w:rFonts w:cs="Times New Roman"/>
                <w:sz w:val="20"/>
                <w:szCs w:val="20"/>
              </w:rPr>
            </w:pPr>
            <w:r>
              <w:rPr>
                <w:rFonts w:cs="Times New Roman"/>
                <w:sz w:val="20"/>
                <w:szCs w:val="20"/>
              </w:rPr>
              <w:t>8</w:t>
            </w:r>
          </w:p>
        </w:tc>
        <w:tc>
          <w:tcPr>
            <w:tcW w:w="5563" w:type="dxa"/>
            <w:vAlign w:val="center"/>
          </w:tcPr>
          <w:p w:rsidR="009B5EA0" w:rsidRPr="000E398E" w:rsidRDefault="009B5EA0" w:rsidP="00561133">
            <w:pPr>
              <w:ind w:firstLine="0"/>
              <w:jc w:val="center"/>
              <w:rPr>
                <w:rFonts w:cs="Times New Roman"/>
                <w:b/>
                <w:sz w:val="20"/>
                <w:szCs w:val="20"/>
              </w:rPr>
            </w:pPr>
            <w:r w:rsidRPr="000E398E">
              <w:rPr>
                <w:rFonts w:cs="Times New Roman"/>
                <w:b/>
                <w:sz w:val="20"/>
                <w:szCs w:val="20"/>
              </w:rPr>
              <w:t>Чистая прибыль</w:t>
            </w:r>
          </w:p>
        </w:tc>
        <w:tc>
          <w:tcPr>
            <w:tcW w:w="3191" w:type="dxa"/>
            <w:vAlign w:val="center"/>
          </w:tcPr>
          <w:p w:rsidR="009B5EA0" w:rsidRPr="00F86D0B" w:rsidRDefault="00850C9D" w:rsidP="00561133">
            <w:pPr>
              <w:ind w:firstLine="0"/>
              <w:jc w:val="center"/>
              <w:rPr>
                <w:rFonts w:cs="Times New Roman"/>
                <w:b/>
                <w:sz w:val="20"/>
                <w:szCs w:val="20"/>
              </w:rPr>
            </w:pPr>
            <w:r>
              <w:rPr>
                <w:rFonts w:cs="Times New Roman"/>
                <w:b/>
                <w:sz w:val="20"/>
                <w:szCs w:val="20"/>
              </w:rPr>
              <w:t>-1059,0</w:t>
            </w:r>
          </w:p>
        </w:tc>
      </w:tr>
    </w:tbl>
    <w:p w:rsidR="001042C7" w:rsidRDefault="001042C7" w:rsidP="00102C23">
      <w:pPr>
        <w:rPr>
          <w:rFonts w:cs="Times New Roman"/>
          <w:szCs w:val="24"/>
          <w:highlight w:val="yellow"/>
        </w:rPr>
      </w:pPr>
    </w:p>
    <w:p w:rsidR="00BD774B" w:rsidRPr="00C03280" w:rsidRDefault="00BD774B" w:rsidP="00256E5B">
      <w:pPr>
        <w:rPr>
          <w:rFonts w:cs="Times New Roman"/>
          <w:szCs w:val="24"/>
          <w:highlight w:val="yellow"/>
        </w:rPr>
        <w:sectPr w:rsidR="00BD774B" w:rsidRPr="00C03280"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C03280">
        <w:rPr>
          <w:rFonts w:cs="Times New Roman"/>
          <w:szCs w:val="24"/>
          <w:highlight w:val="yellow"/>
        </w:rPr>
        <w:br w:type="page"/>
      </w:r>
    </w:p>
    <w:p w:rsidR="00BD774B" w:rsidRPr="00C41BDC" w:rsidRDefault="009D0B47" w:rsidP="00703788">
      <w:pPr>
        <w:pStyle w:val="2"/>
      </w:pPr>
      <w:bookmarkStart w:id="157" w:name="_Toc45291079"/>
      <w:bookmarkStart w:id="158" w:name="_Toc68509440"/>
      <w:r w:rsidRPr="00C41BDC">
        <w:t>11</w:t>
      </w:r>
      <w:r w:rsidR="00866183" w:rsidRPr="00C41BDC">
        <w:t>.</w:t>
      </w:r>
      <w:r w:rsidR="00BD774B" w:rsidRPr="00C41BDC">
        <w:t xml:space="preserve"> Цены (тарифы) в сфере теплоснабжения</w:t>
      </w:r>
      <w:bookmarkEnd w:id="157"/>
      <w:bookmarkEnd w:id="158"/>
    </w:p>
    <w:p w:rsidR="00BD774B" w:rsidRPr="00C41BDC" w:rsidRDefault="009D0B47" w:rsidP="00256E5B">
      <w:pPr>
        <w:pStyle w:val="3"/>
        <w:spacing w:before="0" w:after="0"/>
        <w:rPr>
          <w:szCs w:val="24"/>
        </w:rPr>
      </w:pPr>
      <w:bookmarkStart w:id="159" w:name="_Toc45291080"/>
      <w:bookmarkStart w:id="160" w:name="_Toc68509441"/>
      <w:r w:rsidRPr="00C41BDC">
        <w:rPr>
          <w:szCs w:val="24"/>
        </w:rPr>
        <w:t>1</w:t>
      </w:r>
      <w:r w:rsidR="00BD774B" w:rsidRPr="00C41BDC">
        <w:rPr>
          <w:szCs w:val="24"/>
        </w:rPr>
        <w:t>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теплоснабжающей и теплосетевой орган</w:t>
      </w:r>
      <w:r w:rsidR="00C3728F" w:rsidRPr="00C41BDC">
        <w:rPr>
          <w:szCs w:val="24"/>
        </w:rPr>
        <w:t>изации с учетом последних 3 лет</w:t>
      </w:r>
      <w:bookmarkEnd w:id="159"/>
      <w:bookmarkEnd w:id="160"/>
    </w:p>
    <w:p w:rsidR="00F31B21" w:rsidRPr="00F31B21" w:rsidRDefault="00F31B21" w:rsidP="00F31B21">
      <w:pPr>
        <w:rPr>
          <w:highlight w:val="yellow"/>
          <w:lang w:eastAsia="ru-RU"/>
        </w:rPr>
      </w:pPr>
    </w:p>
    <w:p w:rsidR="001409BB" w:rsidRDefault="001409BB" w:rsidP="001409BB">
      <w:pPr>
        <w:rPr>
          <w:szCs w:val="24"/>
          <w:lang w:eastAsia="ru-RU"/>
        </w:rPr>
      </w:pPr>
      <w:r>
        <w:rPr>
          <w:szCs w:val="24"/>
          <w:lang w:eastAsia="ru-RU"/>
        </w:rPr>
        <w:t xml:space="preserve">Согласно </w:t>
      </w:r>
      <w:r w:rsidR="00D53816">
        <w:rPr>
          <w:szCs w:val="24"/>
          <w:lang w:eastAsia="ru-RU"/>
        </w:rPr>
        <w:t xml:space="preserve">приложению 1 </w:t>
      </w:r>
      <w:r>
        <w:rPr>
          <w:szCs w:val="24"/>
          <w:lang w:eastAsia="ru-RU"/>
        </w:rPr>
        <w:t>постановления Министерства тарифного регулирования и эне</w:t>
      </w:r>
      <w:r w:rsidR="008678A1">
        <w:rPr>
          <w:szCs w:val="24"/>
          <w:lang w:eastAsia="ru-RU"/>
        </w:rPr>
        <w:t xml:space="preserve">ргетики Челябинской области  </w:t>
      </w:r>
      <w:r w:rsidR="00FA19DC">
        <w:rPr>
          <w:szCs w:val="24"/>
          <w:lang w:eastAsia="ru-RU"/>
        </w:rPr>
        <w:t>№</w:t>
      </w:r>
      <w:r w:rsidR="002257F5">
        <w:rPr>
          <w:szCs w:val="24"/>
          <w:lang w:eastAsia="ru-RU"/>
        </w:rPr>
        <w:t xml:space="preserve"> </w:t>
      </w:r>
      <w:r w:rsidR="003A6A37">
        <w:rPr>
          <w:szCs w:val="24"/>
          <w:lang w:eastAsia="ru-RU"/>
        </w:rPr>
        <w:t>9</w:t>
      </w:r>
      <w:r w:rsidR="00F20BD6">
        <w:rPr>
          <w:szCs w:val="24"/>
          <w:lang w:eastAsia="ru-RU"/>
        </w:rPr>
        <w:t>3</w:t>
      </w:r>
      <w:r w:rsidR="003A6A37">
        <w:rPr>
          <w:szCs w:val="24"/>
          <w:lang w:eastAsia="ru-RU"/>
        </w:rPr>
        <w:t>/1</w:t>
      </w:r>
      <w:r w:rsidR="00AE0097">
        <w:rPr>
          <w:szCs w:val="24"/>
          <w:lang w:eastAsia="ru-RU"/>
        </w:rPr>
        <w:t xml:space="preserve"> </w:t>
      </w:r>
      <w:r w:rsidR="00FA19DC">
        <w:rPr>
          <w:szCs w:val="24"/>
          <w:lang w:eastAsia="ru-RU"/>
        </w:rPr>
        <w:t xml:space="preserve">от </w:t>
      </w:r>
      <w:r w:rsidR="00F20BD6">
        <w:rPr>
          <w:szCs w:val="24"/>
          <w:lang w:eastAsia="ru-RU"/>
        </w:rPr>
        <w:t>07</w:t>
      </w:r>
      <w:r w:rsidR="00AE0097">
        <w:rPr>
          <w:szCs w:val="24"/>
          <w:lang w:eastAsia="ru-RU"/>
        </w:rPr>
        <w:t xml:space="preserve"> </w:t>
      </w:r>
      <w:r w:rsidR="002257F5">
        <w:rPr>
          <w:szCs w:val="24"/>
          <w:lang w:eastAsia="ru-RU"/>
        </w:rPr>
        <w:t>ноя</w:t>
      </w:r>
      <w:r w:rsidR="00AE0097">
        <w:rPr>
          <w:szCs w:val="24"/>
          <w:lang w:eastAsia="ru-RU"/>
        </w:rPr>
        <w:t>бря 2</w:t>
      </w:r>
      <w:r w:rsidR="00913B14">
        <w:rPr>
          <w:szCs w:val="24"/>
          <w:lang w:eastAsia="ru-RU"/>
        </w:rPr>
        <w:t>02</w:t>
      </w:r>
      <w:r w:rsidR="00F20BD6">
        <w:rPr>
          <w:szCs w:val="24"/>
          <w:lang w:eastAsia="ru-RU"/>
        </w:rPr>
        <w:t>3</w:t>
      </w:r>
      <w:r w:rsidR="00FA19DC">
        <w:rPr>
          <w:szCs w:val="24"/>
          <w:lang w:eastAsia="ru-RU"/>
        </w:rPr>
        <w:t xml:space="preserve">г </w:t>
      </w:r>
      <w:r>
        <w:rPr>
          <w:szCs w:val="24"/>
          <w:lang w:eastAsia="ru-RU"/>
        </w:rPr>
        <w:t xml:space="preserve">тарифы на </w:t>
      </w:r>
      <w:r w:rsidR="008678A1">
        <w:rPr>
          <w:szCs w:val="24"/>
          <w:lang w:eastAsia="ru-RU"/>
        </w:rPr>
        <w:t>тепловую энергию, поставляе</w:t>
      </w:r>
      <w:r w:rsidR="002257F5">
        <w:rPr>
          <w:szCs w:val="24"/>
          <w:lang w:eastAsia="ru-RU"/>
        </w:rPr>
        <w:t xml:space="preserve">мую </w:t>
      </w:r>
      <w:r w:rsidR="00E36182">
        <w:rPr>
          <w:szCs w:val="24"/>
          <w:lang w:eastAsia="ru-RU"/>
        </w:rPr>
        <w:t>ООО «ЖКХ» п.Сулея</w:t>
      </w:r>
      <w:r>
        <w:rPr>
          <w:szCs w:val="24"/>
          <w:lang w:eastAsia="ru-RU"/>
        </w:rPr>
        <w:t xml:space="preserve"> потребителям </w:t>
      </w:r>
      <w:r w:rsidR="00E36182">
        <w:rPr>
          <w:szCs w:val="24"/>
          <w:lang w:eastAsia="ru-RU"/>
        </w:rPr>
        <w:t>Сулеинского</w:t>
      </w:r>
      <w:r w:rsidR="00F7060C">
        <w:rPr>
          <w:szCs w:val="24"/>
          <w:lang w:eastAsia="ru-RU"/>
        </w:rPr>
        <w:t xml:space="preserve"> </w:t>
      </w:r>
      <w:r w:rsidR="00FA19DC">
        <w:rPr>
          <w:szCs w:val="24"/>
          <w:lang w:eastAsia="ru-RU"/>
        </w:rPr>
        <w:t>городского поселения на 20</w:t>
      </w:r>
      <w:r w:rsidR="00F20BD6">
        <w:rPr>
          <w:szCs w:val="24"/>
          <w:lang w:eastAsia="ru-RU"/>
        </w:rPr>
        <w:t>24</w:t>
      </w:r>
      <w:r w:rsidR="00FA19DC">
        <w:rPr>
          <w:szCs w:val="24"/>
          <w:lang w:eastAsia="ru-RU"/>
        </w:rPr>
        <w:t>-202</w:t>
      </w:r>
      <w:r w:rsidR="00F20BD6">
        <w:rPr>
          <w:szCs w:val="24"/>
          <w:lang w:eastAsia="ru-RU"/>
        </w:rPr>
        <w:t>8</w:t>
      </w:r>
      <w:r>
        <w:rPr>
          <w:szCs w:val="24"/>
          <w:lang w:eastAsia="ru-RU"/>
        </w:rPr>
        <w:t xml:space="preserve"> годы:</w:t>
      </w:r>
    </w:p>
    <w:p w:rsidR="00F20BD6" w:rsidRDefault="00F20BD6" w:rsidP="001409BB">
      <w:pPr>
        <w:rPr>
          <w:szCs w:val="24"/>
          <w:lang w:eastAsia="ru-RU"/>
        </w:rPr>
      </w:pPr>
    </w:p>
    <w:p w:rsidR="00F20BD6" w:rsidRDefault="00F20BD6" w:rsidP="001409BB">
      <w:pPr>
        <w:rPr>
          <w:szCs w:val="24"/>
          <w:lang w:eastAsia="ru-RU"/>
        </w:rPr>
      </w:pPr>
      <w:r>
        <w:rPr>
          <w:noProof/>
          <w:sz w:val="20"/>
          <w:lang w:eastAsia="ru-RU"/>
        </w:rPr>
        <w:drawing>
          <wp:inline distT="0" distB="0" distL="0" distR="0">
            <wp:extent cx="5939155" cy="6657975"/>
            <wp:effectExtent l="0" t="0" r="0" b="0"/>
            <wp:docPr id="10283213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stretch>
                      <a:fillRect/>
                    </a:stretch>
                  </pic:blipFill>
                  <pic:spPr>
                    <a:xfrm>
                      <a:off x="0" y="0"/>
                      <a:ext cx="5944975" cy="6664499"/>
                    </a:xfrm>
                    <a:prstGeom prst="rect">
                      <a:avLst/>
                    </a:prstGeom>
                  </pic:spPr>
                </pic:pic>
              </a:graphicData>
            </a:graphic>
          </wp:inline>
        </w:drawing>
      </w:r>
    </w:p>
    <w:p w:rsidR="008678A1" w:rsidRDefault="00EC0ADC" w:rsidP="008678A1">
      <w:pPr>
        <w:pStyle w:val="afd"/>
        <w:keepNext/>
      </w:pPr>
      <w:r>
        <w:t>Рисунок 9</w:t>
      </w:r>
      <w:r w:rsidR="002257F5">
        <w:t>.</w:t>
      </w:r>
      <w:r w:rsidR="008678A1">
        <w:t xml:space="preserve"> Тариф на </w:t>
      </w:r>
      <w:r w:rsidR="00B4699C">
        <w:t xml:space="preserve">тепловую энергии, поставляемую </w:t>
      </w:r>
      <w:r w:rsidR="00E36182">
        <w:t>ООО «ЖКХ» п.Сулея</w:t>
      </w:r>
      <w:r w:rsidR="00B4699C">
        <w:t>.</w:t>
      </w:r>
    </w:p>
    <w:p w:rsidR="00A629E7" w:rsidRDefault="00A629E7" w:rsidP="001409BB">
      <w:pPr>
        <w:rPr>
          <w:highlight w:val="yellow"/>
          <w:lang w:eastAsia="ru-RU"/>
        </w:rPr>
      </w:pPr>
    </w:p>
    <w:p w:rsidR="0054182E" w:rsidRDefault="0054182E" w:rsidP="0054182E">
      <w:pPr>
        <w:keepNext/>
        <w:ind w:firstLine="0"/>
      </w:pPr>
    </w:p>
    <w:p w:rsidR="001C78F9" w:rsidRPr="00F86D0B" w:rsidRDefault="001C78F9" w:rsidP="001C78F9">
      <w:pPr>
        <w:rPr>
          <w:szCs w:val="24"/>
          <w:lang w:eastAsia="ru-RU"/>
        </w:rPr>
      </w:pPr>
      <w:r w:rsidRPr="00F86D0B">
        <w:rPr>
          <w:szCs w:val="24"/>
          <w:lang w:eastAsia="ru-RU"/>
        </w:rPr>
        <w:t xml:space="preserve">Согласно </w:t>
      </w:r>
      <w:r w:rsidR="00F22C99" w:rsidRPr="00F86D0B">
        <w:rPr>
          <w:szCs w:val="24"/>
          <w:lang w:eastAsia="ru-RU"/>
        </w:rPr>
        <w:t xml:space="preserve">приложению </w:t>
      </w:r>
      <w:r w:rsidR="00BC7E96" w:rsidRPr="00F86D0B">
        <w:rPr>
          <w:szCs w:val="24"/>
          <w:lang w:eastAsia="ru-RU"/>
        </w:rPr>
        <w:t>2</w:t>
      </w:r>
      <w:r w:rsidRPr="00F86D0B">
        <w:rPr>
          <w:szCs w:val="24"/>
          <w:lang w:eastAsia="ru-RU"/>
        </w:rPr>
        <w:t xml:space="preserve"> постановления Министерства тарифного регулирования и эне</w:t>
      </w:r>
      <w:r w:rsidR="00BC7E96" w:rsidRPr="00F86D0B">
        <w:rPr>
          <w:szCs w:val="24"/>
          <w:lang w:eastAsia="ru-RU"/>
        </w:rPr>
        <w:t>рге</w:t>
      </w:r>
      <w:r w:rsidR="002D612D" w:rsidRPr="00F86D0B">
        <w:rPr>
          <w:szCs w:val="24"/>
          <w:lang w:eastAsia="ru-RU"/>
        </w:rPr>
        <w:t>тики Челябинской области  №</w:t>
      </w:r>
      <w:r w:rsidR="003A6A37">
        <w:rPr>
          <w:szCs w:val="24"/>
          <w:lang w:eastAsia="ru-RU"/>
        </w:rPr>
        <w:t xml:space="preserve"> </w:t>
      </w:r>
      <w:r w:rsidR="004E1673">
        <w:rPr>
          <w:szCs w:val="24"/>
          <w:lang w:eastAsia="ru-RU"/>
        </w:rPr>
        <w:t>93/1</w:t>
      </w:r>
      <w:r w:rsidR="00BC7E96" w:rsidRPr="00F86D0B">
        <w:rPr>
          <w:szCs w:val="24"/>
          <w:lang w:eastAsia="ru-RU"/>
        </w:rPr>
        <w:t xml:space="preserve"> от </w:t>
      </w:r>
      <w:r w:rsidR="004E1673">
        <w:rPr>
          <w:szCs w:val="24"/>
          <w:lang w:eastAsia="ru-RU"/>
        </w:rPr>
        <w:t>07</w:t>
      </w:r>
      <w:r w:rsidRPr="00F86D0B">
        <w:rPr>
          <w:szCs w:val="24"/>
          <w:lang w:eastAsia="ru-RU"/>
        </w:rPr>
        <w:t xml:space="preserve"> </w:t>
      </w:r>
      <w:r w:rsidR="004E1673">
        <w:rPr>
          <w:szCs w:val="24"/>
          <w:lang w:eastAsia="ru-RU"/>
        </w:rPr>
        <w:t>ноя</w:t>
      </w:r>
      <w:r w:rsidR="00BC7E96" w:rsidRPr="00F86D0B">
        <w:rPr>
          <w:szCs w:val="24"/>
          <w:lang w:eastAsia="ru-RU"/>
        </w:rPr>
        <w:t>бря 20</w:t>
      </w:r>
      <w:r w:rsidR="004E1673">
        <w:rPr>
          <w:szCs w:val="24"/>
          <w:lang w:eastAsia="ru-RU"/>
        </w:rPr>
        <w:t>23</w:t>
      </w:r>
      <w:r w:rsidRPr="00F86D0B">
        <w:rPr>
          <w:szCs w:val="24"/>
          <w:lang w:eastAsia="ru-RU"/>
        </w:rPr>
        <w:t>г долгосрочные параметры регулирования, устанавливае</w:t>
      </w:r>
      <w:r w:rsidR="00BC7E96" w:rsidRPr="00F86D0B">
        <w:rPr>
          <w:szCs w:val="24"/>
          <w:lang w:eastAsia="ru-RU"/>
        </w:rPr>
        <w:t>мые на период регулирования 20</w:t>
      </w:r>
      <w:r w:rsidR="004E1673">
        <w:rPr>
          <w:szCs w:val="24"/>
          <w:lang w:eastAsia="ru-RU"/>
        </w:rPr>
        <w:t>24</w:t>
      </w:r>
      <w:r w:rsidR="00BC7E96" w:rsidRPr="00F86D0B">
        <w:rPr>
          <w:szCs w:val="24"/>
          <w:lang w:eastAsia="ru-RU"/>
        </w:rPr>
        <w:t>-202</w:t>
      </w:r>
      <w:r w:rsidR="004E1673">
        <w:rPr>
          <w:szCs w:val="24"/>
          <w:lang w:eastAsia="ru-RU"/>
        </w:rPr>
        <w:t>8</w:t>
      </w:r>
      <w:r w:rsidRPr="00F86D0B">
        <w:rPr>
          <w:szCs w:val="24"/>
          <w:lang w:eastAsia="ru-RU"/>
        </w:rPr>
        <w:t xml:space="preserve"> гг. для формирования тарифов на тепловую энергию, пост</w:t>
      </w:r>
      <w:r w:rsidR="002D612D" w:rsidRPr="00F86D0B">
        <w:rPr>
          <w:szCs w:val="24"/>
          <w:lang w:eastAsia="ru-RU"/>
        </w:rPr>
        <w:t xml:space="preserve">авляемую </w:t>
      </w:r>
      <w:r w:rsidR="00E36182" w:rsidRPr="00F86D0B">
        <w:rPr>
          <w:szCs w:val="24"/>
          <w:lang w:eastAsia="ru-RU"/>
        </w:rPr>
        <w:t>ООО «ЖКХ» п.Сулея</w:t>
      </w:r>
      <w:r w:rsidRPr="00F86D0B">
        <w:rPr>
          <w:szCs w:val="24"/>
          <w:lang w:eastAsia="ru-RU"/>
        </w:rPr>
        <w:t xml:space="preserve"> потребителям </w:t>
      </w:r>
      <w:r w:rsidR="00E36182" w:rsidRPr="00F86D0B">
        <w:rPr>
          <w:szCs w:val="24"/>
          <w:lang w:eastAsia="ru-RU"/>
        </w:rPr>
        <w:t>Сулеинского</w:t>
      </w:r>
      <w:r w:rsidRPr="00F86D0B">
        <w:rPr>
          <w:szCs w:val="24"/>
          <w:lang w:eastAsia="ru-RU"/>
        </w:rPr>
        <w:t xml:space="preserve"> городского поселения </w:t>
      </w:r>
      <w:r w:rsidR="002D612D" w:rsidRPr="00F86D0B">
        <w:rPr>
          <w:szCs w:val="24"/>
          <w:lang w:eastAsia="ru-RU"/>
        </w:rPr>
        <w:t>Саткин</w:t>
      </w:r>
      <w:r w:rsidR="00F22C99" w:rsidRPr="00F86D0B">
        <w:rPr>
          <w:szCs w:val="24"/>
          <w:lang w:eastAsia="ru-RU"/>
        </w:rPr>
        <w:t>с</w:t>
      </w:r>
      <w:r w:rsidR="002D612D" w:rsidRPr="00F86D0B">
        <w:rPr>
          <w:szCs w:val="24"/>
          <w:lang w:eastAsia="ru-RU"/>
        </w:rPr>
        <w:t>кого муниципального района</w:t>
      </w:r>
      <w:r w:rsidR="00F22C99" w:rsidRPr="00F86D0B">
        <w:rPr>
          <w:szCs w:val="24"/>
          <w:lang w:eastAsia="ru-RU"/>
        </w:rPr>
        <w:t xml:space="preserve"> использованием метода индексации установленных тарифов</w:t>
      </w:r>
      <w:r w:rsidRPr="00F86D0B">
        <w:rPr>
          <w:szCs w:val="24"/>
          <w:lang w:eastAsia="ru-RU"/>
        </w:rPr>
        <w:t>:</w:t>
      </w:r>
    </w:p>
    <w:p w:rsidR="00892D36" w:rsidRPr="00F86D0B" w:rsidRDefault="00892D36" w:rsidP="00892D36">
      <w:pPr>
        <w:pStyle w:val="afd"/>
        <w:keepNext/>
      </w:pPr>
      <w:r w:rsidRPr="00F86D0B">
        <w:t xml:space="preserve">Таблица </w:t>
      </w:r>
      <w:r w:rsidR="00852886" w:rsidRPr="00F86D0B">
        <w:t>27</w:t>
      </w:r>
      <w:r w:rsidR="002D612D" w:rsidRPr="00F86D0B">
        <w:t xml:space="preserve">. </w:t>
      </w:r>
      <w:r w:rsidR="00F52691" w:rsidRPr="00F86D0B">
        <w:t xml:space="preserve"> </w:t>
      </w:r>
      <w:r w:rsidRPr="00F86D0B">
        <w:t>Долгосрочные параметры регулирования формирования тарифов на тепловую энергию</w:t>
      </w:r>
      <w:r w:rsidR="002D612D" w:rsidRPr="00F86D0B">
        <w:t xml:space="preserve">, поставляемую </w:t>
      </w:r>
      <w:r w:rsidR="00E36182" w:rsidRPr="00F86D0B">
        <w:t>ООО «ЖКХ» п.Сулея</w:t>
      </w:r>
      <w:r w:rsidR="002D612D" w:rsidRPr="00F86D0B">
        <w:t>.</w:t>
      </w:r>
    </w:p>
    <w:tbl>
      <w:tblPr>
        <w:tblStyle w:val="a4"/>
        <w:tblW w:w="5000" w:type="pct"/>
        <w:tblLayout w:type="fixed"/>
        <w:tblLook w:val="04A0"/>
      </w:tblPr>
      <w:tblGrid>
        <w:gridCol w:w="1726"/>
        <w:gridCol w:w="722"/>
        <w:gridCol w:w="1462"/>
        <w:gridCol w:w="1606"/>
        <w:gridCol w:w="1183"/>
        <w:gridCol w:w="1761"/>
        <w:gridCol w:w="1110"/>
      </w:tblGrid>
      <w:tr w:rsidR="00892D36" w:rsidRPr="00F86D0B" w:rsidTr="0023080D">
        <w:tc>
          <w:tcPr>
            <w:tcW w:w="902" w:type="pct"/>
            <w:vAlign w:val="center"/>
          </w:tcPr>
          <w:p w:rsidR="00F22C99" w:rsidRPr="00F86D0B" w:rsidRDefault="00F22C99" w:rsidP="00892D36">
            <w:pPr>
              <w:ind w:firstLine="0"/>
              <w:jc w:val="center"/>
              <w:rPr>
                <w:sz w:val="20"/>
                <w:szCs w:val="20"/>
                <w:lang w:eastAsia="ru-RU"/>
              </w:rPr>
            </w:pPr>
            <w:r w:rsidRPr="00F86D0B">
              <w:rPr>
                <w:sz w:val="20"/>
                <w:szCs w:val="20"/>
                <w:lang w:eastAsia="ru-RU"/>
              </w:rPr>
              <w:t>Наименование регулирующей организации</w:t>
            </w:r>
          </w:p>
        </w:tc>
        <w:tc>
          <w:tcPr>
            <w:tcW w:w="377" w:type="pct"/>
            <w:vAlign w:val="center"/>
          </w:tcPr>
          <w:p w:rsidR="00F22C99" w:rsidRPr="00F86D0B" w:rsidRDefault="00F22C99" w:rsidP="00892D36">
            <w:pPr>
              <w:ind w:firstLine="0"/>
              <w:jc w:val="center"/>
              <w:rPr>
                <w:sz w:val="20"/>
                <w:szCs w:val="20"/>
                <w:lang w:eastAsia="ru-RU"/>
              </w:rPr>
            </w:pPr>
            <w:r w:rsidRPr="00F86D0B">
              <w:rPr>
                <w:sz w:val="20"/>
                <w:szCs w:val="20"/>
                <w:lang w:eastAsia="ru-RU"/>
              </w:rPr>
              <w:t>Год</w:t>
            </w:r>
          </w:p>
        </w:tc>
        <w:tc>
          <w:tcPr>
            <w:tcW w:w="764" w:type="pct"/>
            <w:vAlign w:val="center"/>
          </w:tcPr>
          <w:p w:rsidR="00F22C99" w:rsidRPr="00F86D0B" w:rsidRDefault="00F22C99" w:rsidP="00892D36">
            <w:pPr>
              <w:ind w:firstLine="0"/>
              <w:jc w:val="center"/>
              <w:rPr>
                <w:sz w:val="20"/>
                <w:szCs w:val="20"/>
                <w:lang w:eastAsia="ru-RU"/>
              </w:rPr>
            </w:pPr>
            <w:r w:rsidRPr="00F86D0B">
              <w:rPr>
                <w:sz w:val="20"/>
                <w:szCs w:val="20"/>
                <w:lang w:eastAsia="ru-RU"/>
              </w:rPr>
              <w:t>Базовый уровень операционных расходов, тыс. руб.</w:t>
            </w:r>
          </w:p>
        </w:tc>
        <w:tc>
          <w:tcPr>
            <w:tcW w:w="839" w:type="pct"/>
            <w:vAlign w:val="center"/>
          </w:tcPr>
          <w:p w:rsidR="00F22C99" w:rsidRPr="00F86D0B" w:rsidRDefault="00F22C99" w:rsidP="00892D36">
            <w:pPr>
              <w:ind w:firstLine="0"/>
              <w:jc w:val="center"/>
              <w:rPr>
                <w:sz w:val="20"/>
                <w:szCs w:val="20"/>
                <w:lang w:eastAsia="ru-RU"/>
              </w:rPr>
            </w:pPr>
            <w:r w:rsidRPr="00F86D0B">
              <w:rPr>
                <w:sz w:val="20"/>
                <w:szCs w:val="20"/>
                <w:lang w:eastAsia="ru-RU"/>
              </w:rPr>
              <w:t>Индекс эффективности операционных расходов, %</w:t>
            </w:r>
          </w:p>
        </w:tc>
        <w:tc>
          <w:tcPr>
            <w:tcW w:w="618" w:type="pct"/>
            <w:vAlign w:val="center"/>
          </w:tcPr>
          <w:p w:rsidR="00F22C99" w:rsidRPr="00F86D0B" w:rsidRDefault="00F22C99" w:rsidP="00892D36">
            <w:pPr>
              <w:ind w:firstLine="0"/>
              <w:jc w:val="center"/>
              <w:rPr>
                <w:sz w:val="20"/>
                <w:szCs w:val="20"/>
                <w:lang w:eastAsia="ru-RU"/>
              </w:rPr>
            </w:pPr>
            <w:r w:rsidRPr="00F86D0B">
              <w:rPr>
                <w:sz w:val="20"/>
                <w:szCs w:val="20"/>
                <w:lang w:eastAsia="ru-RU"/>
              </w:rPr>
              <w:t>Нормативный уровень прибыли, %</w:t>
            </w:r>
          </w:p>
        </w:tc>
        <w:tc>
          <w:tcPr>
            <w:tcW w:w="920" w:type="pct"/>
            <w:vAlign w:val="center"/>
          </w:tcPr>
          <w:p w:rsidR="00F22C99" w:rsidRPr="00F86D0B" w:rsidRDefault="00F22C99" w:rsidP="00892D36">
            <w:pPr>
              <w:ind w:firstLine="0"/>
              <w:jc w:val="center"/>
              <w:rPr>
                <w:sz w:val="20"/>
                <w:szCs w:val="20"/>
                <w:lang w:eastAsia="ru-RU"/>
              </w:rPr>
            </w:pPr>
            <w:r w:rsidRPr="00F86D0B">
              <w:rPr>
                <w:sz w:val="20"/>
                <w:szCs w:val="20"/>
                <w:lang w:eastAsia="ru-RU"/>
              </w:rPr>
              <w:t>Показатели энергосбережения энергетической эффективности</w:t>
            </w:r>
          </w:p>
        </w:tc>
        <w:tc>
          <w:tcPr>
            <w:tcW w:w="580" w:type="pct"/>
            <w:vAlign w:val="center"/>
          </w:tcPr>
          <w:p w:rsidR="00F22C99" w:rsidRPr="00F86D0B" w:rsidRDefault="00F22C99" w:rsidP="00892D36">
            <w:pPr>
              <w:ind w:firstLine="0"/>
              <w:jc w:val="center"/>
              <w:rPr>
                <w:sz w:val="20"/>
                <w:szCs w:val="20"/>
                <w:lang w:eastAsia="ru-RU"/>
              </w:rPr>
            </w:pPr>
            <w:r w:rsidRPr="00F86D0B">
              <w:rPr>
                <w:sz w:val="20"/>
                <w:szCs w:val="20"/>
                <w:lang w:eastAsia="ru-RU"/>
              </w:rPr>
              <w:t>Динамика изменения расходов на топливо</w:t>
            </w:r>
          </w:p>
        </w:tc>
      </w:tr>
      <w:tr w:rsidR="00892D36" w:rsidRPr="00F86D0B" w:rsidTr="0023080D">
        <w:trPr>
          <w:trHeight w:val="303"/>
        </w:trPr>
        <w:tc>
          <w:tcPr>
            <w:tcW w:w="902" w:type="pct"/>
            <w:vMerge w:val="restart"/>
            <w:vAlign w:val="center"/>
          </w:tcPr>
          <w:p w:rsidR="00892D36" w:rsidRPr="00F86D0B" w:rsidRDefault="002D612D" w:rsidP="00892D36">
            <w:pPr>
              <w:ind w:firstLine="0"/>
              <w:jc w:val="center"/>
              <w:rPr>
                <w:sz w:val="20"/>
                <w:szCs w:val="20"/>
                <w:lang w:eastAsia="ru-RU"/>
              </w:rPr>
            </w:pPr>
            <w:r w:rsidRPr="00F86D0B">
              <w:rPr>
                <w:sz w:val="20"/>
                <w:szCs w:val="20"/>
                <w:lang w:eastAsia="ru-RU"/>
              </w:rPr>
              <w:t>ООО «</w:t>
            </w:r>
            <w:r w:rsidR="003A6A37">
              <w:rPr>
                <w:sz w:val="20"/>
                <w:szCs w:val="20"/>
                <w:lang w:eastAsia="ru-RU"/>
              </w:rPr>
              <w:t>ЖКХ</w:t>
            </w:r>
            <w:r w:rsidRPr="00F86D0B">
              <w:rPr>
                <w:sz w:val="20"/>
                <w:szCs w:val="20"/>
                <w:lang w:eastAsia="ru-RU"/>
              </w:rPr>
              <w:t>»</w:t>
            </w:r>
            <w:r w:rsidR="003A6A37">
              <w:rPr>
                <w:sz w:val="20"/>
                <w:szCs w:val="20"/>
                <w:lang w:eastAsia="ru-RU"/>
              </w:rPr>
              <w:t xml:space="preserve"> п.Сулея</w:t>
            </w:r>
          </w:p>
        </w:tc>
        <w:tc>
          <w:tcPr>
            <w:tcW w:w="377" w:type="pct"/>
            <w:vAlign w:val="center"/>
          </w:tcPr>
          <w:p w:rsidR="00892D36" w:rsidRPr="00F86D0B" w:rsidRDefault="00BC7E96" w:rsidP="00892D36">
            <w:pPr>
              <w:ind w:firstLine="0"/>
              <w:jc w:val="center"/>
              <w:rPr>
                <w:sz w:val="20"/>
                <w:szCs w:val="20"/>
                <w:lang w:eastAsia="ru-RU"/>
              </w:rPr>
            </w:pPr>
            <w:r w:rsidRPr="00F86D0B">
              <w:rPr>
                <w:sz w:val="20"/>
                <w:szCs w:val="20"/>
                <w:lang w:eastAsia="ru-RU"/>
              </w:rPr>
              <w:t>20</w:t>
            </w:r>
            <w:r w:rsidR="00805DC2">
              <w:rPr>
                <w:sz w:val="20"/>
                <w:szCs w:val="20"/>
                <w:lang w:eastAsia="ru-RU"/>
              </w:rPr>
              <w:t>24</w:t>
            </w:r>
          </w:p>
        </w:tc>
        <w:tc>
          <w:tcPr>
            <w:tcW w:w="764" w:type="pct"/>
            <w:vAlign w:val="center"/>
          </w:tcPr>
          <w:p w:rsidR="00892D36" w:rsidRPr="00F86D0B" w:rsidRDefault="00F20BD6" w:rsidP="00892D36">
            <w:pPr>
              <w:ind w:firstLine="0"/>
              <w:jc w:val="center"/>
              <w:rPr>
                <w:sz w:val="20"/>
                <w:szCs w:val="20"/>
                <w:lang w:eastAsia="ru-RU"/>
              </w:rPr>
            </w:pPr>
            <w:r>
              <w:rPr>
                <w:sz w:val="20"/>
                <w:szCs w:val="20"/>
                <w:lang w:eastAsia="ru-RU"/>
              </w:rPr>
              <w:t>2375,86</w:t>
            </w:r>
          </w:p>
        </w:tc>
        <w:tc>
          <w:tcPr>
            <w:tcW w:w="839"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c>
          <w:tcPr>
            <w:tcW w:w="618" w:type="pct"/>
            <w:vAlign w:val="center"/>
          </w:tcPr>
          <w:p w:rsidR="00892D3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c>
          <w:tcPr>
            <w:tcW w:w="580"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r>
      <w:tr w:rsidR="00BC7E96" w:rsidRPr="00F86D0B" w:rsidTr="0023080D">
        <w:tc>
          <w:tcPr>
            <w:tcW w:w="902" w:type="pct"/>
            <w:vMerge/>
            <w:vAlign w:val="center"/>
          </w:tcPr>
          <w:p w:rsidR="00BC7E96" w:rsidRPr="00F86D0B" w:rsidRDefault="00BC7E96" w:rsidP="00892D36">
            <w:pPr>
              <w:ind w:firstLine="0"/>
              <w:jc w:val="center"/>
              <w:rPr>
                <w:sz w:val="20"/>
                <w:szCs w:val="20"/>
                <w:lang w:eastAsia="ru-RU"/>
              </w:rPr>
            </w:pPr>
          </w:p>
        </w:tc>
        <w:tc>
          <w:tcPr>
            <w:tcW w:w="377" w:type="pct"/>
            <w:vAlign w:val="center"/>
          </w:tcPr>
          <w:p w:rsidR="00BC7E96" w:rsidRPr="00F86D0B" w:rsidRDefault="00BC7E96" w:rsidP="00892D36">
            <w:pPr>
              <w:ind w:firstLine="0"/>
              <w:jc w:val="center"/>
              <w:rPr>
                <w:sz w:val="20"/>
                <w:szCs w:val="20"/>
                <w:lang w:eastAsia="ru-RU"/>
              </w:rPr>
            </w:pPr>
            <w:r w:rsidRPr="00F86D0B">
              <w:rPr>
                <w:sz w:val="20"/>
                <w:szCs w:val="20"/>
                <w:lang w:eastAsia="ru-RU"/>
              </w:rPr>
              <w:t>202</w:t>
            </w:r>
            <w:r w:rsidR="00805DC2">
              <w:rPr>
                <w:sz w:val="20"/>
                <w:szCs w:val="20"/>
                <w:lang w:eastAsia="ru-RU"/>
              </w:rPr>
              <w:t>5</w:t>
            </w:r>
          </w:p>
        </w:tc>
        <w:tc>
          <w:tcPr>
            <w:tcW w:w="764" w:type="pct"/>
            <w:vAlign w:val="center"/>
          </w:tcPr>
          <w:p w:rsidR="00BC7E96" w:rsidRPr="00F86D0B" w:rsidRDefault="00BC7E96" w:rsidP="00892D36">
            <w:pPr>
              <w:ind w:firstLine="0"/>
              <w:jc w:val="center"/>
              <w:rPr>
                <w:sz w:val="20"/>
                <w:szCs w:val="20"/>
                <w:lang w:eastAsia="ru-RU"/>
              </w:rPr>
            </w:pPr>
          </w:p>
        </w:tc>
        <w:tc>
          <w:tcPr>
            <w:tcW w:w="839" w:type="pct"/>
            <w:vAlign w:val="center"/>
          </w:tcPr>
          <w:p w:rsidR="00BC7E96" w:rsidRPr="00F86D0B" w:rsidRDefault="00BC7E96" w:rsidP="00892D36">
            <w:pPr>
              <w:ind w:firstLine="0"/>
              <w:jc w:val="center"/>
              <w:rPr>
                <w:sz w:val="20"/>
                <w:szCs w:val="20"/>
                <w:lang w:eastAsia="ru-RU"/>
              </w:rPr>
            </w:pPr>
            <w:r w:rsidRPr="00F86D0B">
              <w:rPr>
                <w:sz w:val="20"/>
                <w:szCs w:val="20"/>
                <w:lang w:eastAsia="ru-RU"/>
              </w:rPr>
              <w:t>1,00</w:t>
            </w:r>
          </w:p>
        </w:tc>
        <w:tc>
          <w:tcPr>
            <w:tcW w:w="618" w:type="pct"/>
            <w:vAlign w:val="center"/>
          </w:tcPr>
          <w:p w:rsidR="00BC7E9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rsidR="00BC7E96" w:rsidRPr="00F86D0B" w:rsidRDefault="00BC7E96" w:rsidP="00892D36">
            <w:pPr>
              <w:ind w:firstLine="0"/>
              <w:jc w:val="center"/>
              <w:rPr>
                <w:sz w:val="20"/>
                <w:szCs w:val="20"/>
                <w:lang w:eastAsia="ru-RU"/>
              </w:rPr>
            </w:pPr>
            <w:r w:rsidRPr="00F86D0B">
              <w:rPr>
                <w:sz w:val="20"/>
                <w:szCs w:val="20"/>
                <w:lang w:eastAsia="ru-RU"/>
              </w:rPr>
              <w:t>-</w:t>
            </w:r>
          </w:p>
        </w:tc>
        <w:tc>
          <w:tcPr>
            <w:tcW w:w="580" w:type="pct"/>
            <w:vAlign w:val="center"/>
          </w:tcPr>
          <w:p w:rsidR="00BC7E96" w:rsidRPr="00F86D0B" w:rsidRDefault="00BC7E96" w:rsidP="00892D36">
            <w:pPr>
              <w:ind w:firstLine="0"/>
              <w:jc w:val="center"/>
              <w:rPr>
                <w:sz w:val="20"/>
                <w:szCs w:val="20"/>
                <w:lang w:eastAsia="ru-RU"/>
              </w:rPr>
            </w:pPr>
            <w:r w:rsidRPr="00F86D0B">
              <w:rPr>
                <w:sz w:val="20"/>
                <w:szCs w:val="20"/>
                <w:lang w:eastAsia="ru-RU"/>
              </w:rPr>
              <w:t>-</w:t>
            </w:r>
          </w:p>
        </w:tc>
      </w:tr>
      <w:tr w:rsidR="00BC7E96" w:rsidRPr="00F86D0B" w:rsidTr="0023080D">
        <w:tc>
          <w:tcPr>
            <w:tcW w:w="902" w:type="pct"/>
            <w:vMerge/>
            <w:vAlign w:val="center"/>
          </w:tcPr>
          <w:p w:rsidR="00BC7E96" w:rsidRPr="00F86D0B" w:rsidRDefault="00BC7E96" w:rsidP="00892D36">
            <w:pPr>
              <w:ind w:firstLine="0"/>
              <w:jc w:val="center"/>
              <w:rPr>
                <w:sz w:val="20"/>
                <w:szCs w:val="20"/>
                <w:lang w:eastAsia="ru-RU"/>
              </w:rPr>
            </w:pPr>
          </w:p>
        </w:tc>
        <w:tc>
          <w:tcPr>
            <w:tcW w:w="377" w:type="pct"/>
            <w:vAlign w:val="center"/>
          </w:tcPr>
          <w:p w:rsidR="00BC7E96" w:rsidRPr="00F86D0B" w:rsidRDefault="00BC7E96" w:rsidP="00892D36">
            <w:pPr>
              <w:ind w:firstLine="0"/>
              <w:jc w:val="center"/>
              <w:rPr>
                <w:sz w:val="20"/>
                <w:szCs w:val="20"/>
                <w:lang w:eastAsia="ru-RU"/>
              </w:rPr>
            </w:pPr>
            <w:r w:rsidRPr="00F86D0B">
              <w:rPr>
                <w:sz w:val="20"/>
                <w:szCs w:val="20"/>
                <w:lang w:eastAsia="ru-RU"/>
              </w:rPr>
              <w:t>202</w:t>
            </w:r>
            <w:r w:rsidR="00805DC2">
              <w:rPr>
                <w:sz w:val="20"/>
                <w:szCs w:val="20"/>
                <w:lang w:eastAsia="ru-RU"/>
              </w:rPr>
              <w:t>6</w:t>
            </w:r>
          </w:p>
        </w:tc>
        <w:tc>
          <w:tcPr>
            <w:tcW w:w="764" w:type="pct"/>
            <w:vAlign w:val="center"/>
          </w:tcPr>
          <w:p w:rsidR="00BC7E96" w:rsidRPr="00F86D0B" w:rsidRDefault="00BC7E96" w:rsidP="00892D36">
            <w:pPr>
              <w:ind w:firstLine="0"/>
              <w:jc w:val="center"/>
              <w:rPr>
                <w:sz w:val="20"/>
                <w:szCs w:val="20"/>
                <w:lang w:eastAsia="ru-RU"/>
              </w:rPr>
            </w:pPr>
          </w:p>
        </w:tc>
        <w:tc>
          <w:tcPr>
            <w:tcW w:w="839" w:type="pct"/>
            <w:vAlign w:val="center"/>
          </w:tcPr>
          <w:p w:rsidR="00BC7E96" w:rsidRPr="00F86D0B" w:rsidRDefault="00BC7E96" w:rsidP="00892D36">
            <w:pPr>
              <w:ind w:firstLine="0"/>
              <w:jc w:val="center"/>
              <w:rPr>
                <w:sz w:val="20"/>
                <w:szCs w:val="20"/>
                <w:lang w:eastAsia="ru-RU"/>
              </w:rPr>
            </w:pPr>
            <w:r w:rsidRPr="00F86D0B">
              <w:rPr>
                <w:sz w:val="20"/>
                <w:szCs w:val="20"/>
                <w:lang w:eastAsia="ru-RU"/>
              </w:rPr>
              <w:t>1,00</w:t>
            </w:r>
          </w:p>
        </w:tc>
        <w:tc>
          <w:tcPr>
            <w:tcW w:w="618" w:type="pct"/>
            <w:vAlign w:val="center"/>
          </w:tcPr>
          <w:p w:rsidR="00BC7E9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rsidR="00BC7E96" w:rsidRPr="00F86D0B" w:rsidRDefault="00BC7E96" w:rsidP="00892D36">
            <w:pPr>
              <w:ind w:firstLine="0"/>
              <w:jc w:val="center"/>
              <w:rPr>
                <w:sz w:val="20"/>
                <w:szCs w:val="20"/>
                <w:lang w:eastAsia="ru-RU"/>
              </w:rPr>
            </w:pPr>
            <w:r w:rsidRPr="00F86D0B">
              <w:rPr>
                <w:sz w:val="20"/>
                <w:szCs w:val="20"/>
                <w:lang w:eastAsia="ru-RU"/>
              </w:rPr>
              <w:t>-</w:t>
            </w:r>
          </w:p>
        </w:tc>
        <w:tc>
          <w:tcPr>
            <w:tcW w:w="580" w:type="pct"/>
            <w:vAlign w:val="center"/>
          </w:tcPr>
          <w:p w:rsidR="00BC7E96" w:rsidRPr="00F86D0B" w:rsidRDefault="00BC7E96" w:rsidP="00892D36">
            <w:pPr>
              <w:ind w:firstLine="0"/>
              <w:jc w:val="center"/>
              <w:rPr>
                <w:sz w:val="20"/>
                <w:szCs w:val="20"/>
                <w:lang w:eastAsia="ru-RU"/>
              </w:rPr>
            </w:pPr>
            <w:r w:rsidRPr="00F86D0B">
              <w:rPr>
                <w:sz w:val="20"/>
                <w:szCs w:val="20"/>
                <w:lang w:eastAsia="ru-RU"/>
              </w:rPr>
              <w:t>-</w:t>
            </w:r>
          </w:p>
        </w:tc>
      </w:tr>
      <w:tr w:rsidR="00892D36" w:rsidRPr="00F86D0B" w:rsidTr="0023080D">
        <w:tc>
          <w:tcPr>
            <w:tcW w:w="902" w:type="pct"/>
            <w:vMerge/>
            <w:vAlign w:val="center"/>
          </w:tcPr>
          <w:p w:rsidR="00892D36" w:rsidRPr="00F86D0B" w:rsidRDefault="00892D36" w:rsidP="00892D36">
            <w:pPr>
              <w:ind w:firstLine="0"/>
              <w:jc w:val="center"/>
              <w:rPr>
                <w:sz w:val="20"/>
                <w:szCs w:val="20"/>
                <w:lang w:eastAsia="ru-RU"/>
              </w:rPr>
            </w:pPr>
          </w:p>
        </w:tc>
        <w:tc>
          <w:tcPr>
            <w:tcW w:w="377" w:type="pct"/>
            <w:vAlign w:val="center"/>
          </w:tcPr>
          <w:p w:rsidR="00892D36" w:rsidRPr="00F86D0B" w:rsidRDefault="00BC7E96" w:rsidP="00892D36">
            <w:pPr>
              <w:ind w:firstLine="0"/>
              <w:jc w:val="center"/>
              <w:rPr>
                <w:sz w:val="20"/>
                <w:szCs w:val="20"/>
                <w:lang w:eastAsia="ru-RU"/>
              </w:rPr>
            </w:pPr>
            <w:r w:rsidRPr="00F86D0B">
              <w:rPr>
                <w:sz w:val="20"/>
                <w:szCs w:val="20"/>
                <w:lang w:eastAsia="ru-RU"/>
              </w:rPr>
              <w:t>202</w:t>
            </w:r>
            <w:r w:rsidR="00805DC2">
              <w:rPr>
                <w:sz w:val="20"/>
                <w:szCs w:val="20"/>
                <w:lang w:eastAsia="ru-RU"/>
              </w:rPr>
              <w:t>7</w:t>
            </w:r>
          </w:p>
        </w:tc>
        <w:tc>
          <w:tcPr>
            <w:tcW w:w="764"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c>
          <w:tcPr>
            <w:tcW w:w="839" w:type="pct"/>
            <w:vAlign w:val="center"/>
          </w:tcPr>
          <w:p w:rsidR="00892D36" w:rsidRPr="00F86D0B" w:rsidRDefault="00892D36" w:rsidP="00892D36">
            <w:pPr>
              <w:ind w:firstLine="0"/>
              <w:jc w:val="center"/>
              <w:rPr>
                <w:sz w:val="20"/>
                <w:szCs w:val="20"/>
                <w:lang w:eastAsia="ru-RU"/>
              </w:rPr>
            </w:pPr>
            <w:r w:rsidRPr="00F86D0B">
              <w:rPr>
                <w:sz w:val="20"/>
                <w:szCs w:val="20"/>
                <w:lang w:eastAsia="ru-RU"/>
              </w:rPr>
              <w:t>1,00</w:t>
            </w:r>
          </w:p>
        </w:tc>
        <w:tc>
          <w:tcPr>
            <w:tcW w:w="618" w:type="pct"/>
            <w:vAlign w:val="center"/>
          </w:tcPr>
          <w:p w:rsidR="00892D3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c>
          <w:tcPr>
            <w:tcW w:w="580"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r>
      <w:tr w:rsidR="00892D36" w:rsidRPr="00F86D0B" w:rsidTr="0023080D">
        <w:trPr>
          <w:trHeight w:val="270"/>
        </w:trPr>
        <w:tc>
          <w:tcPr>
            <w:tcW w:w="902" w:type="pct"/>
            <w:vMerge/>
            <w:vAlign w:val="center"/>
          </w:tcPr>
          <w:p w:rsidR="00892D36" w:rsidRPr="00F86D0B" w:rsidRDefault="00892D36" w:rsidP="00892D36">
            <w:pPr>
              <w:ind w:firstLine="0"/>
              <w:jc w:val="center"/>
              <w:rPr>
                <w:sz w:val="20"/>
                <w:szCs w:val="20"/>
                <w:lang w:eastAsia="ru-RU"/>
              </w:rPr>
            </w:pPr>
          </w:p>
        </w:tc>
        <w:tc>
          <w:tcPr>
            <w:tcW w:w="377" w:type="pct"/>
            <w:vAlign w:val="center"/>
          </w:tcPr>
          <w:p w:rsidR="00892D36" w:rsidRPr="00F86D0B" w:rsidRDefault="00BC7E96" w:rsidP="00892D36">
            <w:pPr>
              <w:ind w:firstLine="0"/>
              <w:jc w:val="center"/>
              <w:rPr>
                <w:sz w:val="20"/>
                <w:szCs w:val="20"/>
                <w:lang w:eastAsia="ru-RU"/>
              </w:rPr>
            </w:pPr>
            <w:r w:rsidRPr="00F86D0B">
              <w:rPr>
                <w:sz w:val="20"/>
                <w:szCs w:val="20"/>
                <w:lang w:eastAsia="ru-RU"/>
              </w:rPr>
              <w:t>202</w:t>
            </w:r>
            <w:r w:rsidR="00805DC2">
              <w:rPr>
                <w:sz w:val="20"/>
                <w:szCs w:val="20"/>
                <w:lang w:eastAsia="ru-RU"/>
              </w:rPr>
              <w:t>8</w:t>
            </w:r>
          </w:p>
        </w:tc>
        <w:tc>
          <w:tcPr>
            <w:tcW w:w="764"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c>
          <w:tcPr>
            <w:tcW w:w="839" w:type="pct"/>
            <w:vAlign w:val="center"/>
          </w:tcPr>
          <w:p w:rsidR="00892D36" w:rsidRPr="00F86D0B" w:rsidRDefault="00892D36" w:rsidP="00892D36">
            <w:pPr>
              <w:ind w:firstLine="0"/>
              <w:jc w:val="center"/>
              <w:rPr>
                <w:sz w:val="20"/>
                <w:szCs w:val="20"/>
                <w:lang w:eastAsia="ru-RU"/>
              </w:rPr>
            </w:pPr>
            <w:r w:rsidRPr="00F86D0B">
              <w:rPr>
                <w:sz w:val="20"/>
                <w:szCs w:val="20"/>
                <w:lang w:eastAsia="ru-RU"/>
              </w:rPr>
              <w:t>1,00</w:t>
            </w:r>
          </w:p>
        </w:tc>
        <w:tc>
          <w:tcPr>
            <w:tcW w:w="618" w:type="pct"/>
            <w:vAlign w:val="center"/>
          </w:tcPr>
          <w:p w:rsidR="00892D36" w:rsidRPr="00F86D0B" w:rsidRDefault="00BC7E96" w:rsidP="00892D36">
            <w:pPr>
              <w:ind w:firstLine="0"/>
              <w:jc w:val="center"/>
              <w:rPr>
                <w:sz w:val="20"/>
                <w:szCs w:val="20"/>
                <w:lang w:eastAsia="ru-RU"/>
              </w:rPr>
            </w:pPr>
            <w:r w:rsidRPr="00F86D0B">
              <w:rPr>
                <w:sz w:val="20"/>
                <w:szCs w:val="20"/>
                <w:lang w:eastAsia="ru-RU"/>
              </w:rPr>
              <w:t>-</w:t>
            </w:r>
          </w:p>
        </w:tc>
        <w:tc>
          <w:tcPr>
            <w:tcW w:w="920"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c>
          <w:tcPr>
            <w:tcW w:w="580" w:type="pct"/>
            <w:vAlign w:val="center"/>
          </w:tcPr>
          <w:p w:rsidR="00892D36" w:rsidRPr="00F86D0B" w:rsidRDefault="00892D36" w:rsidP="00892D36">
            <w:pPr>
              <w:ind w:firstLine="0"/>
              <w:jc w:val="center"/>
              <w:rPr>
                <w:sz w:val="20"/>
                <w:szCs w:val="20"/>
                <w:lang w:eastAsia="ru-RU"/>
              </w:rPr>
            </w:pPr>
            <w:r w:rsidRPr="00F86D0B">
              <w:rPr>
                <w:sz w:val="20"/>
                <w:szCs w:val="20"/>
                <w:lang w:eastAsia="ru-RU"/>
              </w:rPr>
              <w:t>-</w:t>
            </w:r>
          </w:p>
        </w:tc>
      </w:tr>
    </w:tbl>
    <w:p w:rsidR="00F22C99" w:rsidRPr="00F86D0B" w:rsidRDefault="00F22C99" w:rsidP="001C78F9">
      <w:pPr>
        <w:rPr>
          <w:lang w:eastAsia="ru-RU"/>
        </w:rPr>
      </w:pPr>
    </w:p>
    <w:p w:rsidR="000E398E" w:rsidRDefault="000E398E" w:rsidP="0023080D">
      <w:pPr>
        <w:ind w:firstLine="0"/>
        <w:rPr>
          <w:lang w:eastAsia="ru-RU"/>
        </w:rPr>
      </w:pPr>
    </w:p>
    <w:p w:rsidR="000F2938" w:rsidRPr="004328C3" w:rsidRDefault="00B71C43" w:rsidP="00256E5B">
      <w:pPr>
        <w:pStyle w:val="3"/>
        <w:spacing w:before="0" w:after="0"/>
        <w:rPr>
          <w:szCs w:val="24"/>
        </w:rPr>
      </w:pPr>
      <w:bookmarkStart w:id="161" w:name="_Toc45291081"/>
      <w:bookmarkStart w:id="162" w:name="_Toc68509442"/>
      <w:r w:rsidRPr="004328C3">
        <w:rPr>
          <w:szCs w:val="24"/>
        </w:rPr>
        <w:t>11.2 С</w:t>
      </w:r>
      <w:r w:rsidR="000F2938" w:rsidRPr="004328C3">
        <w:rPr>
          <w:szCs w:val="24"/>
        </w:rPr>
        <w:t>труктуры цен (тарифов), установленных на момент разработки схемы теплоснабжения</w:t>
      </w:r>
      <w:r w:rsidR="00CF216F">
        <w:rPr>
          <w:szCs w:val="24"/>
        </w:rPr>
        <w:t>.</w:t>
      </w:r>
      <w:bookmarkEnd w:id="161"/>
      <w:bookmarkEnd w:id="162"/>
    </w:p>
    <w:p w:rsidR="00A759A6" w:rsidRPr="00A759A6" w:rsidRDefault="00A759A6" w:rsidP="00A759A6">
      <w:pPr>
        <w:rPr>
          <w:highlight w:val="yellow"/>
          <w:lang w:eastAsia="ru-RU"/>
        </w:rPr>
      </w:pPr>
    </w:p>
    <w:p w:rsidR="00A759A6" w:rsidRDefault="00A759A6" w:rsidP="00A759A6">
      <w:pPr>
        <w:rPr>
          <w:szCs w:val="24"/>
        </w:rPr>
      </w:pPr>
      <w:r>
        <w:rPr>
          <w:szCs w:val="24"/>
        </w:rPr>
        <w:t>Структура цен (тарифов)</w:t>
      </w:r>
      <w:r w:rsidR="00713A26">
        <w:rPr>
          <w:szCs w:val="24"/>
        </w:rPr>
        <w:t xml:space="preserve"> </w:t>
      </w:r>
      <w:r w:rsidR="00E36182">
        <w:rPr>
          <w:szCs w:val="24"/>
        </w:rPr>
        <w:t>ООО «ЖКХ» п.Сулея</w:t>
      </w:r>
      <w:r>
        <w:rPr>
          <w:szCs w:val="24"/>
        </w:rPr>
        <w:t>, установленных на момент разработки схемы теплоснабжения представлена в таблице ниже.</w:t>
      </w:r>
    </w:p>
    <w:p w:rsidR="00A27609" w:rsidRDefault="00A27609" w:rsidP="00A27609">
      <w:pPr>
        <w:pStyle w:val="afd"/>
        <w:keepNext/>
      </w:pPr>
      <w:r>
        <w:t xml:space="preserve">Таблица </w:t>
      </w:r>
      <w:r w:rsidR="00852886">
        <w:t>2</w:t>
      </w:r>
      <w:r w:rsidR="00EC0ADC">
        <w:t>8</w:t>
      </w:r>
      <w:r w:rsidR="00713A26">
        <w:t>.</w:t>
      </w:r>
      <w:r>
        <w:t xml:space="preserve"> Структура тарифа на тепл</w:t>
      </w:r>
      <w:r w:rsidR="00713A26">
        <w:t xml:space="preserve">овую энергию </w:t>
      </w:r>
      <w:r w:rsidR="00E36182">
        <w:t>ООО «ЖКХ» п.Сулея</w:t>
      </w:r>
      <w:r w:rsidR="00713A26">
        <w:t>.</w:t>
      </w:r>
    </w:p>
    <w:tbl>
      <w:tblPr>
        <w:tblStyle w:val="a4"/>
        <w:tblW w:w="4942" w:type="pct"/>
        <w:tblLook w:val="01E0"/>
      </w:tblPr>
      <w:tblGrid>
        <w:gridCol w:w="697"/>
        <w:gridCol w:w="2709"/>
        <w:gridCol w:w="1235"/>
        <w:gridCol w:w="1169"/>
        <w:gridCol w:w="1167"/>
        <w:gridCol w:w="1315"/>
        <w:gridCol w:w="1167"/>
      </w:tblGrid>
      <w:tr w:rsidR="00ED6C17" w:rsidRPr="000E398E" w:rsidTr="00ED6C17">
        <w:trPr>
          <w:tblHeader/>
        </w:trPr>
        <w:tc>
          <w:tcPr>
            <w:tcW w:w="368" w:type="pct"/>
            <w:vAlign w:val="center"/>
          </w:tcPr>
          <w:p w:rsidR="00ED6C17" w:rsidRPr="002A1413" w:rsidRDefault="00ED6C17" w:rsidP="00A27609">
            <w:pPr>
              <w:ind w:firstLine="0"/>
              <w:jc w:val="center"/>
              <w:rPr>
                <w:sz w:val="16"/>
                <w:szCs w:val="16"/>
              </w:rPr>
            </w:pPr>
            <w:r w:rsidRPr="002A1413">
              <w:rPr>
                <w:sz w:val="16"/>
                <w:szCs w:val="16"/>
              </w:rPr>
              <w:t>№ п/п</w:t>
            </w:r>
          </w:p>
        </w:tc>
        <w:tc>
          <w:tcPr>
            <w:tcW w:w="1432" w:type="pct"/>
            <w:vAlign w:val="center"/>
          </w:tcPr>
          <w:p w:rsidR="00ED6C17" w:rsidRPr="002A1413" w:rsidRDefault="00ED6C17" w:rsidP="00A27609">
            <w:pPr>
              <w:ind w:firstLine="0"/>
              <w:jc w:val="center"/>
              <w:rPr>
                <w:sz w:val="16"/>
                <w:szCs w:val="16"/>
              </w:rPr>
            </w:pPr>
            <w:r w:rsidRPr="002A1413">
              <w:rPr>
                <w:sz w:val="16"/>
                <w:szCs w:val="16"/>
              </w:rPr>
              <w:t>Статьи затрат</w:t>
            </w:r>
          </w:p>
        </w:tc>
        <w:tc>
          <w:tcPr>
            <w:tcW w:w="653" w:type="pct"/>
            <w:vAlign w:val="center"/>
          </w:tcPr>
          <w:p w:rsidR="00ED6C17" w:rsidRPr="002A1413" w:rsidRDefault="00ED6C17" w:rsidP="00A27609">
            <w:pPr>
              <w:ind w:firstLine="0"/>
              <w:jc w:val="center"/>
              <w:rPr>
                <w:sz w:val="16"/>
                <w:szCs w:val="16"/>
              </w:rPr>
            </w:pPr>
            <w:r w:rsidRPr="002A1413">
              <w:rPr>
                <w:sz w:val="16"/>
                <w:szCs w:val="16"/>
              </w:rPr>
              <w:t>20</w:t>
            </w:r>
            <w:r w:rsidR="00F20BD6">
              <w:rPr>
                <w:sz w:val="16"/>
                <w:szCs w:val="16"/>
              </w:rPr>
              <w:t>24</w:t>
            </w:r>
            <w:r w:rsidRPr="002A1413">
              <w:rPr>
                <w:sz w:val="16"/>
                <w:szCs w:val="16"/>
              </w:rPr>
              <w:t>г</w:t>
            </w:r>
          </w:p>
        </w:tc>
        <w:tc>
          <w:tcPr>
            <w:tcW w:w="618" w:type="pct"/>
            <w:vAlign w:val="center"/>
          </w:tcPr>
          <w:p w:rsidR="00ED6C17" w:rsidRPr="002A1413" w:rsidRDefault="00ED6C17" w:rsidP="00A27609">
            <w:pPr>
              <w:ind w:firstLine="0"/>
              <w:jc w:val="center"/>
              <w:rPr>
                <w:sz w:val="16"/>
                <w:szCs w:val="16"/>
              </w:rPr>
            </w:pPr>
            <w:r w:rsidRPr="002A1413">
              <w:rPr>
                <w:sz w:val="16"/>
                <w:szCs w:val="16"/>
              </w:rPr>
              <w:t>202</w:t>
            </w:r>
            <w:r w:rsidR="00F20BD6">
              <w:rPr>
                <w:sz w:val="16"/>
                <w:szCs w:val="16"/>
              </w:rPr>
              <w:t>5</w:t>
            </w:r>
            <w:r w:rsidRPr="002A1413">
              <w:rPr>
                <w:sz w:val="16"/>
                <w:szCs w:val="16"/>
              </w:rPr>
              <w:t>г</w:t>
            </w:r>
          </w:p>
        </w:tc>
        <w:tc>
          <w:tcPr>
            <w:tcW w:w="617" w:type="pct"/>
          </w:tcPr>
          <w:p w:rsidR="00ED6C17" w:rsidRPr="002A1413" w:rsidRDefault="00ED6C17" w:rsidP="00A27609">
            <w:pPr>
              <w:ind w:firstLine="0"/>
              <w:jc w:val="center"/>
              <w:rPr>
                <w:sz w:val="16"/>
                <w:szCs w:val="16"/>
              </w:rPr>
            </w:pPr>
            <w:r w:rsidRPr="002A1413">
              <w:rPr>
                <w:sz w:val="16"/>
                <w:szCs w:val="16"/>
              </w:rPr>
              <w:t>202</w:t>
            </w:r>
            <w:r w:rsidR="00F20BD6">
              <w:rPr>
                <w:sz w:val="16"/>
                <w:szCs w:val="16"/>
              </w:rPr>
              <w:t>6</w:t>
            </w:r>
            <w:r w:rsidRPr="002A1413">
              <w:rPr>
                <w:sz w:val="16"/>
                <w:szCs w:val="16"/>
              </w:rPr>
              <w:t>г</w:t>
            </w:r>
          </w:p>
        </w:tc>
        <w:tc>
          <w:tcPr>
            <w:tcW w:w="695" w:type="pct"/>
          </w:tcPr>
          <w:p w:rsidR="00ED6C17" w:rsidRPr="002A1413" w:rsidRDefault="00ED6C17" w:rsidP="00A27609">
            <w:pPr>
              <w:ind w:firstLine="0"/>
              <w:jc w:val="center"/>
              <w:rPr>
                <w:sz w:val="16"/>
                <w:szCs w:val="16"/>
              </w:rPr>
            </w:pPr>
            <w:r w:rsidRPr="002A1413">
              <w:rPr>
                <w:sz w:val="16"/>
                <w:szCs w:val="16"/>
              </w:rPr>
              <w:t>202</w:t>
            </w:r>
            <w:r w:rsidR="00F20BD6">
              <w:rPr>
                <w:sz w:val="16"/>
                <w:szCs w:val="16"/>
              </w:rPr>
              <w:t>7</w:t>
            </w:r>
            <w:r w:rsidRPr="002A1413">
              <w:rPr>
                <w:sz w:val="16"/>
                <w:szCs w:val="16"/>
              </w:rPr>
              <w:t>г</w:t>
            </w:r>
          </w:p>
        </w:tc>
        <w:tc>
          <w:tcPr>
            <w:tcW w:w="617" w:type="pct"/>
          </w:tcPr>
          <w:p w:rsidR="00ED6C17" w:rsidRPr="002A1413" w:rsidRDefault="00ED6C17" w:rsidP="00A27609">
            <w:pPr>
              <w:ind w:firstLine="0"/>
              <w:jc w:val="center"/>
              <w:rPr>
                <w:sz w:val="16"/>
                <w:szCs w:val="16"/>
              </w:rPr>
            </w:pPr>
            <w:r w:rsidRPr="002A1413">
              <w:rPr>
                <w:sz w:val="16"/>
                <w:szCs w:val="16"/>
              </w:rPr>
              <w:t>202</w:t>
            </w:r>
            <w:r w:rsidR="00F20BD6">
              <w:rPr>
                <w:sz w:val="16"/>
                <w:szCs w:val="16"/>
              </w:rPr>
              <w:t>8</w:t>
            </w:r>
            <w:r w:rsidRPr="002A1413">
              <w:rPr>
                <w:sz w:val="16"/>
                <w:szCs w:val="16"/>
              </w:rPr>
              <w:t>г</w:t>
            </w:r>
          </w:p>
        </w:tc>
      </w:tr>
      <w:tr w:rsidR="00ED6C17" w:rsidRPr="00F86D0B" w:rsidTr="00ED6C17">
        <w:tc>
          <w:tcPr>
            <w:tcW w:w="368" w:type="pct"/>
            <w:vAlign w:val="center"/>
          </w:tcPr>
          <w:p w:rsidR="00ED6C17" w:rsidRPr="00F86D0B" w:rsidRDefault="002A1413" w:rsidP="00A27609">
            <w:pPr>
              <w:ind w:firstLine="0"/>
              <w:jc w:val="center"/>
              <w:rPr>
                <w:sz w:val="16"/>
                <w:szCs w:val="16"/>
              </w:rPr>
            </w:pPr>
            <w:r w:rsidRPr="00F86D0B">
              <w:rPr>
                <w:sz w:val="16"/>
                <w:szCs w:val="16"/>
              </w:rPr>
              <w:t>1</w:t>
            </w:r>
          </w:p>
        </w:tc>
        <w:tc>
          <w:tcPr>
            <w:tcW w:w="1432" w:type="pct"/>
            <w:vAlign w:val="center"/>
          </w:tcPr>
          <w:p w:rsidR="00ED6C17" w:rsidRPr="00F86D0B" w:rsidRDefault="002A1413" w:rsidP="00BA26E5">
            <w:pPr>
              <w:ind w:firstLine="0"/>
              <w:jc w:val="left"/>
              <w:rPr>
                <w:color w:val="000000"/>
                <w:sz w:val="16"/>
                <w:szCs w:val="16"/>
                <w:lang w:eastAsia="ru-RU"/>
              </w:rPr>
            </w:pPr>
            <w:r w:rsidRPr="00F86D0B">
              <w:rPr>
                <w:color w:val="000000"/>
                <w:sz w:val="16"/>
                <w:szCs w:val="16"/>
                <w:lang w:eastAsia="ru-RU"/>
              </w:rPr>
              <w:t>Норматив технологических потерь при передаче тепловой энергии, учтенный при расчете валовой выручки, ГКАЛ</w:t>
            </w:r>
          </w:p>
        </w:tc>
        <w:tc>
          <w:tcPr>
            <w:tcW w:w="653" w:type="pct"/>
            <w:vAlign w:val="center"/>
          </w:tcPr>
          <w:p w:rsidR="00ED6C17"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0</w:t>
            </w:r>
          </w:p>
        </w:tc>
        <w:tc>
          <w:tcPr>
            <w:tcW w:w="618" w:type="pct"/>
            <w:vAlign w:val="center"/>
          </w:tcPr>
          <w:p w:rsidR="00ED6C17"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374,19</w:t>
            </w:r>
          </w:p>
        </w:tc>
        <w:tc>
          <w:tcPr>
            <w:tcW w:w="617" w:type="pct"/>
          </w:tcPr>
          <w:p w:rsidR="0042741C" w:rsidRPr="00F20BD6" w:rsidRDefault="0042741C" w:rsidP="00A27609">
            <w:pPr>
              <w:ind w:firstLine="0"/>
              <w:jc w:val="center"/>
              <w:rPr>
                <w:color w:val="000000"/>
                <w:sz w:val="16"/>
                <w:szCs w:val="16"/>
                <w:highlight w:val="yellow"/>
                <w:lang w:eastAsia="ru-RU"/>
              </w:rPr>
            </w:pPr>
          </w:p>
          <w:p w:rsidR="00ED6C17"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374,19</w:t>
            </w:r>
          </w:p>
        </w:tc>
        <w:tc>
          <w:tcPr>
            <w:tcW w:w="695" w:type="pct"/>
          </w:tcPr>
          <w:p w:rsidR="0042741C" w:rsidRPr="00F20BD6" w:rsidRDefault="0042741C" w:rsidP="00A27609">
            <w:pPr>
              <w:ind w:firstLine="0"/>
              <w:jc w:val="center"/>
              <w:rPr>
                <w:color w:val="000000"/>
                <w:sz w:val="16"/>
                <w:szCs w:val="16"/>
                <w:highlight w:val="yellow"/>
                <w:lang w:eastAsia="ru-RU"/>
              </w:rPr>
            </w:pPr>
          </w:p>
          <w:p w:rsidR="00ED6C17"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0</w:t>
            </w:r>
          </w:p>
        </w:tc>
        <w:tc>
          <w:tcPr>
            <w:tcW w:w="617" w:type="pct"/>
          </w:tcPr>
          <w:p w:rsidR="0042741C" w:rsidRPr="00F20BD6" w:rsidRDefault="0042741C" w:rsidP="00A27609">
            <w:pPr>
              <w:ind w:firstLine="0"/>
              <w:jc w:val="center"/>
              <w:rPr>
                <w:color w:val="000000"/>
                <w:sz w:val="16"/>
                <w:szCs w:val="16"/>
                <w:highlight w:val="yellow"/>
                <w:lang w:eastAsia="ru-RU"/>
              </w:rPr>
            </w:pPr>
          </w:p>
          <w:p w:rsidR="00ED6C17"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0</w:t>
            </w:r>
          </w:p>
        </w:tc>
      </w:tr>
      <w:tr w:rsidR="00ED6C17" w:rsidRPr="00F86D0B" w:rsidTr="00ED6C17">
        <w:tc>
          <w:tcPr>
            <w:tcW w:w="368" w:type="pct"/>
            <w:vAlign w:val="center"/>
          </w:tcPr>
          <w:p w:rsidR="00ED6C17" w:rsidRPr="00F86D0B" w:rsidRDefault="002A1413" w:rsidP="00A27609">
            <w:pPr>
              <w:ind w:firstLine="0"/>
              <w:jc w:val="center"/>
              <w:rPr>
                <w:sz w:val="16"/>
                <w:szCs w:val="16"/>
              </w:rPr>
            </w:pPr>
            <w:r w:rsidRPr="00F86D0B">
              <w:rPr>
                <w:sz w:val="16"/>
                <w:szCs w:val="16"/>
              </w:rPr>
              <w:t>2</w:t>
            </w:r>
          </w:p>
        </w:tc>
        <w:tc>
          <w:tcPr>
            <w:tcW w:w="1432" w:type="pct"/>
            <w:vAlign w:val="center"/>
          </w:tcPr>
          <w:p w:rsidR="00ED6C17" w:rsidRPr="00F86D0B" w:rsidRDefault="002A1413" w:rsidP="00BA26E5">
            <w:pPr>
              <w:ind w:firstLine="0"/>
              <w:jc w:val="left"/>
              <w:rPr>
                <w:color w:val="000000"/>
                <w:sz w:val="16"/>
                <w:szCs w:val="16"/>
                <w:lang w:eastAsia="ru-RU"/>
              </w:rPr>
            </w:pPr>
            <w:r w:rsidRPr="00F86D0B">
              <w:rPr>
                <w:color w:val="000000"/>
                <w:sz w:val="16"/>
                <w:szCs w:val="16"/>
                <w:lang w:eastAsia="ru-RU"/>
              </w:rPr>
              <w:t>Норматив удельного расхода условного топлива при производстве тепловой энергии, кг у.т./Гкал</w:t>
            </w:r>
          </w:p>
        </w:tc>
        <w:tc>
          <w:tcPr>
            <w:tcW w:w="653" w:type="pct"/>
            <w:vAlign w:val="center"/>
          </w:tcPr>
          <w:p w:rsidR="00ED6C17"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0</w:t>
            </w:r>
          </w:p>
        </w:tc>
        <w:tc>
          <w:tcPr>
            <w:tcW w:w="618" w:type="pct"/>
            <w:vAlign w:val="center"/>
          </w:tcPr>
          <w:p w:rsidR="00ED6C17"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158,02</w:t>
            </w:r>
          </w:p>
        </w:tc>
        <w:tc>
          <w:tcPr>
            <w:tcW w:w="617" w:type="pct"/>
          </w:tcPr>
          <w:p w:rsidR="0042741C" w:rsidRPr="00F20BD6" w:rsidRDefault="0042741C" w:rsidP="00A27609">
            <w:pPr>
              <w:ind w:firstLine="0"/>
              <w:jc w:val="center"/>
              <w:rPr>
                <w:color w:val="000000"/>
                <w:sz w:val="16"/>
                <w:szCs w:val="16"/>
                <w:highlight w:val="yellow"/>
                <w:lang w:eastAsia="ru-RU"/>
              </w:rPr>
            </w:pPr>
          </w:p>
          <w:p w:rsidR="009A09D2"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158,02</w:t>
            </w:r>
          </w:p>
        </w:tc>
        <w:tc>
          <w:tcPr>
            <w:tcW w:w="695" w:type="pct"/>
          </w:tcPr>
          <w:p w:rsidR="0042741C" w:rsidRPr="00F20BD6" w:rsidRDefault="0042741C" w:rsidP="00A27609">
            <w:pPr>
              <w:ind w:firstLine="0"/>
              <w:jc w:val="center"/>
              <w:rPr>
                <w:color w:val="000000"/>
                <w:sz w:val="16"/>
                <w:szCs w:val="16"/>
                <w:highlight w:val="yellow"/>
                <w:lang w:eastAsia="ru-RU"/>
              </w:rPr>
            </w:pPr>
          </w:p>
          <w:p w:rsidR="009A09D2"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158,02</w:t>
            </w:r>
          </w:p>
        </w:tc>
        <w:tc>
          <w:tcPr>
            <w:tcW w:w="617" w:type="pct"/>
          </w:tcPr>
          <w:p w:rsidR="0042741C" w:rsidRPr="00F20BD6" w:rsidRDefault="0042741C" w:rsidP="00A27609">
            <w:pPr>
              <w:ind w:firstLine="0"/>
              <w:jc w:val="center"/>
              <w:rPr>
                <w:color w:val="000000"/>
                <w:sz w:val="16"/>
                <w:szCs w:val="16"/>
                <w:highlight w:val="yellow"/>
                <w:lang w:eastAsia="ru-RU"/>
              </w:rPr>
            </w:pPr>
          </w:p>
          <w:p w:rsidR="009A09D2"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158,02</w:t>
            </w:r>
          </w:p>
        </w:tc>
      </w:tr>
      <w:tr w:rsidR="002A1413" w:rsidRPr="00F86D0B" w:rsidTr="00ED6C17">
        <w:tc>
          <w:tcPr>
            <w:tcW w:w="368" w:type="pct"/>
            <w:vAlign w:val="center"/>
          </w:tcPr>
          <w:p w:rsidR="002A1413" w:rsidRPr="00F86D0B" w:rsidRDefault="002A1413" w:rsidP="00A27609">
            <w:pPr>
              <w:ind w:firstLine="0"/>
              <w:jc w:val="center"/>
              <w:rPr>
                <w:sz w:val="16"/>
                <w:szCs w:val="16"/>
              </w:rPr>
            </w:pPr>
            <w:r w:rsidRPr="00F86D0B">
              <w:rPr>
                <w:sz w:val="16"/>
                <w:szCs w:val="16"/>
              </w:rPr>
              <w:t>3</w:t>
            </w:r>
          </w:p>
        </w:tc>
        <w:tc>
          <w:tcPr>
            <w:tcW w:w="1432" w:type="pct"/>
            <w:vAlign w:val="center"/>
          </w:tcPr>
          <w:p w:rsidR="002A1413" w:rsidRPr="00F86D0B" w:rsidRDefault="002A1413" w:rsidP="00BA26E5">
            <w:pPr>
              <w:ind w:firstLine="0"/>
              <w:jc w:val="left"/>
              <w:rPr>
                <w:color w:val="000000"/>
                <w:sz w:val="16"/>
                <w:szCs w:val="16"/>
                <w:lang w:eastAsia="ru-RU"/>
              </w:rPr>
            </w:pPr>
            <w:r w:rsidRPr="00F86D0B">
              <w:rPr>
                <w:color w:val="000000"/>
                <w:sz w:val="16"/>
                <w:szCs w:val="16"/>
                <w:lang w:eastAsia="ru-RU"/>
              </w:rPr>
              <w:t>Удельный расход условного топлива, учтенный при расчете необходимой валовой выручки, кг у.т./Гкал</w:t>
            </w:r>
          </w:p>
        </w:tc>
        <w:tc>
          <w:tcPr>
            <w:tcW w:w="653" w:type="pct"/>
            <w:vAlign w:val="center"/>
          </w:tcPr>
          <w:p w:rsidR="002A1413"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148,47</w:t>
            </w:r>
          </w:p>
        </w:tc>
        <w:tc>
          <w:tcPr>
            <w:tcW w:w="618" w:type="pct"/>
            <w:vAlign w:val="center"/>
          </w:tcPr>
          <w:p w:rsidR="002A1413"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158,02</w:t>
            </w:r>
          </w:p>
        </w:tc>
        <w:tc>
          <w:tcPr>
            <w:tcW w:w="617" w:type="pct"/>
          </w:tcPr>
          <w:p w:rsidR="0042741C" w:rsidRPr="00F20BD6" w:rsidRDefault="0042741C" w:rsidP="00A27609">
            <w:pPr>
              <w:ind w:firstLine="0"/>
              <w:jc w:val="center"/>
              <w:rPr>
                <w:color w:val="000000"/>
                <w:sz w:val="16"/>
                <w:szCs w:val="16"/>
                <w:highlight w:val="yellow"/>
                <w:lang w:eastAsia="ru-RU"/>
              </w:rPr>
            </w:pPr>
          </w:p>
          <w:p w:rsidR="00BA26E5"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158,02</w:t>
            </w:r>
          </w:p>
        </w:tc>
        <w:tc>
          <w:tcPr>
            <w:tcW w:w="695" w:type="pct"/>
          </w:tcPr>
          <w:p w:rsidR="0042741C" w:rsidRPr="00F20BD6" w:rsidRDefault="0042741C" w:rsidP="00A27609">
            <w:pPr>
              <w:ind w:firstLine="0"/>
              <w:jc w:val="center"/>
              <w:rPr>
                <w:color w:val="000000"/>
                <w:sz w:val="16"/>
                <w:szCs w:val="16"/>
                <w:highlight w:val="yellow"/>
                <w:lang w:eastAsia="ru-RU"/>
              </w:rPr>
            </w:pPr>
          </w:p>
          <w:p w:rsidR="00BA26E5"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148,47</w:t>
            </w:r>
          </w:p>
        </w:tc>
        <w:tc>
          <w:tcPr>
            <w:tcW w:w="617" w:type="pct"/>
          </w:tcPr>
          <w:p w:rsidR="0042741C" w:rsidRPr="00F20BD6" w:rsidRDefault="0042741C" w:rsidP="00A27609">
            <w:pPr>
              <w:ind w:firstLine="0"/>
              <w:jc w:val="center"/>
              <w:rPr>
                <w:color w:val="000000"/>
                <w:sz w:val="16"/>
                <w:szCs w:val="16"/>
                <w:highlight w:val="yellow"/>
                <w:lang w:eastAsia="ru-RU"/>
              </w:rPr>
            </w:pPr>
          </w:p>
          <w:p w:rsidR="00BA26E5" w:rsidRPr="00F20BD6" w:rsidRDefault="00EE13B7" w:rsidP="00A27609">
            <w:pPr>
              <w:ind w:firstLine="0"/>
              <w:jc w:val="center"/>
              <w:rPr>
                <w:color w:val="000000"/>
                <w:sz w:val="16"/>
                <w:szCs w:val="16"/>
                <w:highlight w:val="yellow"/>
                <w:lang w:eastAsia="ru-RU"/>
              </w:rPr>
            </w:pPr>
            <w:r w:rsidRPr="00F20BD6">
              <w:rPr>
                <w:color w:val="000000"/>
                <w:sz w:val="16"/>
                <w:szCs w:val="16"/>
                <w:highlight w:val="yellow"/>
                <w:lang w:eastAsia="ru-RU"/>
              </w:rPr>
              <w:t>148,47</w:t>
            </w:r>
          </w:p>
        </w:tc>
      </w:tr>
      <w:tr w:rsidR="002A1413" w:rsidRPr="00F86D0B" w:rsidTr="00ED6C17">
        <w:tc>
          <w:tcPr>
            <w:tcW w:w="368" w:type="pct"/>
            <w:vAlign w:val="center"/>
          </w:tcPr>
          <w:p w:rsidR="002A1413" w:rsidRPr="00F86D0B" w:rsidRDefault="00BA26E5" w:rsidP="00A27609">
            <w:pPr>
              <w:ind w:firstLine="0"/>
              <w:jc w:val="center"/>
              <w:rPr>
                <w:sz w:val="16"/>
                <w:szCs w:val="16"/>
              </w:rPr>
            </w:pPr>
            <w:r w:rsidRPr="00F86D0B">
              <w:rPr>
                <w:sz w:val="16"/>
                <w:szCs w:val="16"/>
              </w:rPr>
              <w:t>4</w:t>
            </w:r>
          </w:p>
        </w:tc>
        <w:tc>
          <w:tcPr>
            <w:tcW w:w="1432" w:type="pct"/>
            <w:vAlign w:val="center"/>
          </w:tcPr>
          <w:p w:rsidR="002A1413" w:rsidRPr="00F86D0B" w:rsidRDefault="00BA26E5" w:rsidP="00BA26E5">
            <w:pPr>
              <w:ind w:firstLine="0"/>
              <w:jc w:val="left"/>
              <w:rPr>
                <w:color w:val="000000"/>
                <w:sz w:val="16"/>
                <w:szCs w:val="16"/>
                <w:lang w:eastAsia="ru-RU"/>
              </w:rPr>
            </w:pPr>
            <w:r w:rsidRPr="00F86D0B">
              <w:rPr>
                <w:color w:val="000000"/>
                <w:sz w:val="16"/>
                <w:szCs w:val="16"/>
                <w:lang w:eastAsia="ru-RU"/>
              </w:rPr>
              <w:t>Норматив запасов топлива на источниках тепловой энергии, учтенный при расчете необходимой валовой выручки, тн</w:t>
            </w:r>
          </w:p>
        </w:tc>
        <w:tc>
          <w:tcPr>
            <w:tcW w:w="653" w:type="pct"/>
            <w:vAlign w:val="center"/>
          </w:tcPr>
          <w:p w:rsidR="002A1413"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18" w:type="pct"/>
            <w:vAlign w:val="center"/>
          </w:tcPr>
          <w:p w:rsidR="002A1413"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17" w:type="pct"/>
          </w:tcPr>
          <w:p w:rsidR="002A1413" w:rsidRPr="004E1673" w:rsidRDefault="002A1413" w:rsidP="00A27609">
            <w:pPr>
              <w:ind w:firstLine="0"/>
              <w:jc w:val="center"/>
              <w:rPr>
                <w:color w:val="000000"/>
                <w:sz w:val="16"/>
                <w:szCs w:val="16"/>
                <w:lang w:eastAsia="ru-RU"/>
              </w:rPr>
            </w:pPr>
          </w:p>
          <w:p w:rsidR="00BA26E5"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95" w:type="pct"/>
          </w:tcPr>
          <w:p w:rsidR="002A1413" w:rsidRPr="004E1673" w:rsidRDefault="002A1413" w:rsidP="00A27609">
            <w:pPr>
              <w:ind w:firstLine="0"/>
              <w:jc w:val="center"/>
              <w:rPr>
                <w:color w:val="000000"/>
                <w:sz w:val="16"/>
                <w:szCs w:val="16"/>
                <w:lang w:eastAsia="ru-RU"/>
              </w:rPr>
            </w:pPr>
          </w:p>
          <w:p w:rsidR="00BA26E5"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17" w:type="pct"/>
          </w:tcPr>
          <w:p w:rsidR="002A1413" w:rsidRPr="004E1673" w:rsidRDefault="002A1413" w:rsidP="00A27609">
            <w:pPr>
              <w:ind w:firstLine="0"/>
              <w:jc w:val="center"/>
              <w:rPr>
                <w:color w:val="000000"/>
                <w:sz w:val="16"/>
                <w:szCs w:val="16"/>
                <w:lang w:eastAsia="ru-RU"/>
              </w:rPr>
            </w:pPr>
          </w:p>
          <w:p w:rsidR="00BA26E5" w:rsidRPr="004E1673" w:rsidRDefault="00BA26E5" w:rsidP="00A27609">
            <w:pPr>
              <w:ind w:firstLine="0"/>
              <w:jc w:val="center"/>
              <w:rPr>
                <w:color w:val="000000"/>
                <w:sz w:val="16"/>
                <w:szCs w:val="16"/>
                <w:lang w:eastAsia="ru-RU"/>
              </w:rPr>
            </w:pPr>
            <w:r w:rsidRPr="004E1673">
              <w:rPr>
                <w:color w:val="000000"/>
                <w:sz w:val="16"/>
                <w:szCs w:val="16"/>
                <w:lang w:eastAsia="ru-RU"/>
              </w:rPr>
              <w:t>0</w:t>
            </w:r>
          </w:p>
        </w:tc>
      </w:tr>
      <w:tr w:rsidR="002A1413" w:rsidRPr="00F86D0B" w:rsidTr="00ED6C17">
        <w:tc>
          <w:tcPr>
            <w:tcW w:w="368" w:type="pct"/>
            <w:vAlign w:val="center"/>
          </w:tcPr>
          <w:p w:rsidR="002A1413" w:rsidRPr="00F86D0B" w:rsidRDefault="00BA26E5" w:rsidP="00A27609">
            <w:pPr>
              <w:ind w:firstLine="0"/>
              <w:jc w:val="center"/>
              <w:rPr>
                <w:sz w:val="16"/>
                <w:szCs w:val="16"/>
              </w:rPr>
            </w:pPr>
            <w:r w:rsidRPr="00F86D0B">
              <w:rPr>
                <w:sz w:val="16"/>
                <w:szCs w:val="16"/>
              </w:rPr>
              <w:t>5</w:t>
            </w:r>
          </w:p>
        </w:tc>
        <w:tc>
          <w:tcPr>
            <w:tcW w:w="1432" w:type="pct"/>
            <w:vAlign w:val="center"/>
          </w:tcPr>
          <w:p w:rsidR="002A1413" w:rsidRPr="00F86D0B" w:rsidRDefault="00BA26E5" w:rsidP="00BA26E5">
            <w:pPr>
              <w:ind w:firstLine="0"/>
              <w:jc w:val="left"/>
              <w:rPr>
                <w:color w:val="000000"/>
                <w:sz w:val="16"/>
                <w:szCs w:val="16"/>
                <w:lang w:eastAsia="ru-RU"/>
              </w:rPr>
            </w:pPr>
            <w:r w:rsidRPr="00F86D0B">
              <w:rPr>
                <w:color w:val="000000"/>
                <w:sz w:val="16"/>
                <w:szCs w:val="16"/>
                <w:lang w:eastAsia="ru-RU"/>
              </w:rPr>
              <w:t>Индекс изменения количества активов</w:t>
            </w:r>
          </w:p>
        </w:tc>
        <w:tc>
          <w:tcPr>
            <w:tcW w:w="653" w:type="pct"/>
            <w:vAlign w:val="center"/>
          </w:tcPr>
          <w:p w:rsidR="002A1413"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18" w:type="pct"/>
            <w:vAlign w:val="center"/>
          </w:tcPr>
          <w:p w:rsidR="002A1413"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17" w:type="pct"/>
          </w:tcPr>
          <w:p w:rsidR="002A1413"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95" w:type="pct"/>
          </w:tcPr>
          <w:p w:rsidR="002A1413" w:rsidRPr="004E1673" w:rsidRDefault="00BA26E5" w:rsidP="00A27609">
            <w:pPr>
              <w:ind w:firstLine="0"/>
              <w:jc w:val="center"/>
              <w:rPr>
                <w:color w:val="000000"/>
                <w:sz w:val="16"/>
                <w:szCs w:val="16"/>
                <w:lang w:eastAsia="ru-RU"/>
              </w:rPr>
            </w:pPr>
            <w:r w:rsidRPr="004E1673">
              <w:rPr>
                <w:color w:val="000000"/>
                <w:sz w:val="16"/>
                <w:szCs w:val="16"/>
                <w:lang w:eastAsia="ru-RU"/>
              </w:rPr>
              <w:t>0</w:t>
            </w:r>
          </w:p>
        </w:tc>
        <w:tc>
          <w:tcPr>
            <w:tcW w:w="617" w:type="pct"/>
          </w:tcPr>
          <w:p w:rsidR="002A1413" w:rsidRPr="004E1673" w:rsidRDefault="00BA26E5" w:rsidP="00A27609">
            <w:pPr>
              <w:ind w:firstLine="0"/>
              <w:jc w:val="center"/>
              <w:rPr>
                <w:color w:val="000000"/>
                <w:sz w:val="16"/>
                <w:szCs w:val="16"/>
                <w:lang w:eastAsia="ru-RU"/>
              </w:rPr>
            </w:pPr>
            <w:r w:rsidRPr="004E1673">
              <w:rPr>
                <w:color w:val="000000"/>
                <w:sz w:val="16"/>
                <w:szCs w:val="16"/>
                <w:lang w:eastAsia="ru-RU"/>
              </w:rPr>
              <w:t>0</w:t>
            </w:r>
          </w:p>
        </w:tc>
      </w:tr>
      <w:tr w:rsidR="002A1413" w:rsidRPr="00F86D0B" w:rsidTr="00ED6C17">
        <w:tc>
          <w:tcPr>
            <w:tcW w:w="368" w:type="pct"/>
            <w:vAlign w:val="center"/>
          </w:tcPr>
          <w:p w:rsidR="002A1413" w:rsidRPr="00F86D0B" w:rsidRDefault="00BA26E5" w:rsidP="00A27609">
            <w:pPr>
              <w:ind w:firstLine="0"/>
              <w:jc w:val="center"/>
              <w:rPr>
                <w:sz w:val="16"/>
                <w:szCs w:val="16"/>
              </w:rPr>
            </w:pPr>
            <w:r w:rsidRPr="00F86D0B">
              <w:rPr>
                <w:sz w:val="16"/>
                <w:szCs w:val="16"/>
              </w:rPr>
              <w:t>6</w:t>
            </w:r>
          </w:p>
        </w:tc>
        <w:tc>
          <w:tcPr>
            <w:tcW w:w="1432" w:type="pct"/>
            <w:vAlign w:val="center"/>
          </w:tcPr>
          <w:p w:rsidR="002A1413" w:rsidRPr="00F86D0B" w:rsidRDefault="00BA26E5" w:rsidP="00BA26E5">
            <w:pPr>
              <w:ind w:firstLine="0"/>
              <w:jc w:val="left"/>
              <w:rPr>
                <w:color w:val="000000"/>
                <w:sz w:val="16"/>
                <w:szCs w:val="16"/>
                <w:lang w:eastAsia="ru-RU"/>
              </w:rPr>
            </w:pPr>
            <w:r w:rsidRPr="00F86D0B">
              <w:rPr>
                <w:color w:val="000000"/>
                <w:sz w:val="16"/>
                <w:szCs w:val="16"/>
                <w:lang w:eastAsia="ru-RU"/>
              </w:rPr>
              <w:t>Индекс потребительских цен</w:t>
            </w:r>
          </w:p>
        </w:tc>
        <w:tc>
          <w:tcPr>
            <w:tcW w:w="653" w:type="pct"/>
            <w:vAlign w:val="center"/>
          </w:tcPr>
          <w:p w:rsidR="002A1413" w:rsidRPr="00F20BD6" w:rsidRDefault="00BA26E5"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72</w:t>
            </w:r>
          </w:p>
        </w:tc>
        <w:tc>
          <w:tcPr>
            <w:tcW w:w="618" w:type="pct"/>
            <w:vAlign w:val="center"/>
          </w:tcPr>
          <w:p w:rsidR="002A1413" w:rsidRPr="00F20BD6" w:rsidRDefault="00BA26E5"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42</w:t>
            </w:r>
          </w:p>
        </w:tc>
        <w:tc>
          <w:tcPr>
            <w:tcW w:w="617" w:type="pct"/>
          </w:tcPr>
          <w:p w:rsidR="002A1413" w:rsidRPr="00F20BD6" w:rsidRDefault="00BA26E5"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4</w:t>
            </w:r>
          </w:p>
        </w:tc>
        <w:tc>
          <w:tcPr>
            <w:tcW w:w="695" w:type="pct"/>
          </w:tcPr>
          <w:p w:rsidR="002A1413" w:rsidRPr="00F20BD6" w:rsidRDefault="00BA26E5" w:rsidP="00A27609">
            <w:pPr>
              <w:ind w:firstLine="0"/>
              <w:jc w:val="center"/>
              <w:rPr>
                <w:color w:val="000000"/>
                <w:sz w:val="16"/>
                <w:szCs w:val="16"/>
                <w:lang w:eastAsia="ru-RU"/>
              </w:rPr>
            </w:pPr>
            <w:r w:rsidRPr="00F20BD6">
              <w:rPr>
                <w:color w:val="000000"/>
                <w:sz w:val="16"/>
                <w:szCs w:val="16"/>
                <w:lang w:eastAsia="ru-RU"/>
              </w:rPr>
              <w:t>1,04</w:t>
            </w:r>
          </w:p>
        </w:tc>
        <w:tc>
          <w:tcPr>
            <w:tcW w:w="617" w:type="pct"/>
          </w:tcPr>
          <w:p w:rsidR="002A1413" w:rsidRPr="00F20BD6" w:rsidRDefault="00BA26E5" w:rsidP="00A27609">
            <w:pPr>
              <w:ind w:firstLine="0"/>
              <w:jc w:val="center"/>
              <w:rPr>
                <w:color w:val="000000"/>
                <w:sz w:val="16"/>
                <w:szCs w:val="16"/>
                <w:lang w:eastAsia="ru-RU"/>
              </w:rPr>
            </w:pPr>
            <w:r w:rsidRPr="00F20BD6">
              <w:rPr>
                <w:color w:val="000000"/>
                <w:sz w:val="16"/>
                <w:szCs w:val="16"/>
                <w:lang w:eastAsia="ru-RU"/>
              </w:rPr>
              <w:t>1,04</w:t>
            </w:r>
          </w:p>
        </w:tc>
      </w:tr>
      <w:tr w:rsidR="00BA26E5" w:rsidRPr="00F86D0B" w:rsidTr="00ED6C17">
        <w:tc>
          <w:tcPr>
            <w:tcW w:w="368" w:type="pct"/>
            <w:vAlign w:val="center"/>
          </w:tcPr>
          <w:p w:rsidR="00BA26E5" w:rsidRPr="00F86D0B" w:rsidRDefault="00BA26E5" w:rsidP="00A27609">
            <w:pPr>
              <w:ind w:firstLine="0"/>
              <w:jc w:val="center"/>
              <w:rPr>
                <w:sz w:val="16"/>
                <w:szCs w:val="16"/>
              </w:rPr>
            </w:pPr>
          </w:p>
        </w:tc>
        <w:tc>
          <w:tcPr>
            <w:tcW w:w="1432" w:type="pct"/>
            <w:vAlign w:val="center"/>
          </w:tcPr>
          <w:p w:rsidR="00BA26E5" w:rsidRPr="00F86D0B" w:rsidRDefault="00BA26E5" w:rsidP="004961B9">
            <w:pPr>
              <w:ind w:firstLine="0"/>
              <w:jc w:val="left"/>
              <w:rPr>
                <w:sz w:val="16"/>
                <w:szCs w:val="16"/>
              </w:rPr>
            </w:pPr>
            <w:r w:rsidRPr="00F86D0B">
              <w:rPr>
                <w:color w:val="000000"/>
                <w:sz w:val="16"/>
                <w:szCs w:val="16"/>
                <w:lang w:eastAsia="ru-RU"/>
              </w:rPr>
              <w:t>Топливо (природный газ)</w:t>
            </w:r>
          </w:p>
        </w:tc>
        <w:tc>
          <w:tcPr>
            <w:tcW w:w="653" w:type="pct"/>
            <w:vAlign w:val="center"/>
          </w:tcPr>
          <w:p w:rsidR="00BA26E5" w:rsidRPr="00F20BD6" w:rsidRDefault="00BA26E5" w:rsidP="00A27609">
            <w:pPr>
              <w:ind w:firstLine="0"/>
              <w:jc w:val="center"/>
              <w:rPr>
                <w:color w:val="000000"/>
                <w:sz w:val="16"/>
                <w:szCs w:val="16"/>
                <w:lang w:eastAsia="ru-RU"/>
              </w:rPr>
            </w:pPr>
            <w:r w:rsidRPr="00F20BD6">
              <w:rPr>
                <w:color w:val="000000"/>
                <w:sz w:val="16"/>
                <w:szCs w:val="16"/>
                <w:lang w:eastAsia="ru-RU"/>
              </w:rPr>
              <w:t>1,</w:t>
            </w:r>
            <w:r w:rsidR="00F20BD6">
              <w:rPr>
                <w:color w:val="000000"/>
                <w:sz w:val="16"/>
                <w:szCs w:val="16"/>
                <w:lang w:eastAsia="ru-RU"/>
              </w:rPr>
              <w:t>112</w:t>
            </w:r>
          </w:p>
        </w:tc>
        <w:tc>
          <w:tcPr>
            <w:tcW w:w="618" w:type="pct"/>
            <w:vAlign w:val="center"/>
          </w:tcPr>
          <w:p w:rsidR="00BA26E5" w:rsidRPr="00F20BD6" w:rsidRDefault="00BA26E5"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82</w:t>
            </w:r>
          </w:p>
        </w:tc>
        <w:tc>
          <w:tcPr>
            <w:tcW w:w="617" w:type="pct"/>
          </w:tcPr>
          <w:p w:rsidR="00BA26E5" w:rsidRPr="00F20BD6" w:rsidRDefault="00BA26E5"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4</w:t>
            </w:r>
          </w:p>
        </w:tc>
        <w:tc>
          <w:tcPr>
            <w:tcW w:w="695" w:type="pct"/>
          </w:tcPr>
          <w:p w:rsidR="00BA26E5" w:rsidRPr="00F20BD6" w:rsidRDefault="00BA26E5"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4</w:t>
            </w:r>
          </w:p>
        </w:tc>
        <w:tc>
          <w:tcPr>
            <w:tcW w:w="617" w:type="pct"/>
          </w:tcPr>
          <w:p w:rsidR="00BA26E5" w:rsidRPr="00F20BD6" w:rsidRDefault="00BA26E5"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4</w:t>
            </w:r>
          </w:p>
        </w:tc>
      </w:tr>
      <w:tr w:rsidR="00BA26E5" w:rsidRPr="00F86D0B" w:rsidTr="00ED6C17">
        <w:tc>
          <w:tcPr>
            <w:tcW w:w="368" w:type="pct"/>
            <w:vAlign w:val="center"/>
          </w:tcPr>
          <w:p w:rsidR="00BA26E5" w:rsidRPr="00F86D0B" w:rsidRDefault="00BA26E5" w:rsidP="00A27609">
            <w:pPr>
              <w:ind w:firstLine="0"/>
              <w:jc w:val="center"/>
              <w:rPr>
                <w:sz w:val="16"/>
                <w:szCs w:val="16"/>
              </w:rPr>
            </w:pPr>
          </w:p>
        </w:tc>
        <w:tc>
          <w:tcPr>
            <w:tcW w:w="1432" w:type="pct"/>
            <w:vAlign w:val="center"/>
          </w:tcPr>
          <w:p w:rsidR="00BA26E5" w:rsidRPr="00F86D0B" w:rsidRDefault="00BA26E5" w:rsidP="004961B9">
            <w:pPr>
              <w:ind w:firstLine="0"/>
              <w:jc w:val="left"/>
              <w:rPr>
                <w:sz w:val="16"/>
                <w:szCs w:val="16"/>
              </w:rPr>
            </w:pPr>
            <w:r w:rsidRPr="00F86D0B">
              <w:rPr>
                <w:sz w:val="16"/>
                <w:szCs w:val="16"/>
              </w:rPr>
              <w:t>Уголь</w:t>
            </w:r>
          </w:p>
        </w:tc>
        <w:tc>
          <w:tcPr>
            <w:tcW w:w="653" w:type="pct"/>
            <w:vAlign w:val="center"/>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5</w:t>
            </w:r>
          </w:p>
        </w:tc>
        <w:tc>
          <w:tcPr>
            <w:tcW w:w="618" w:type="pct"/>
            <w:vAlign w:val="center"/>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36</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9A09D2" w:rsidRPr="00F20BD6">
              <w:rPr>
                <w:color w:val="000000"/>
                <w:sz w:val="16"/>
                <w:szCs w:val="16"/>
                <w:lang w:eastAsia="ru-RU"/>
              </w:rPr>
              <w:t>3</w:t>
            </w:r>
            <w:r w:rsidR="00F20BD6">
              <w:rPr>
                <w:color w:val="000000"/>
                <w:sz w:val="16"/>
                <w:szCs w:val="16"/>
                <w:lang w:eastAsia="ru-RU"/>
              </w:rPr>
              <w:t>4</w:t>
            </w:r>
          </w:p>
        </w:tc>
        <w:tc>
          <w:tcPr>
            <w:tcW w:w="695"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34</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34</w:t>
            </w:r>
          </w:p>
        </w:tc>
      </w:tr>
      <w:tr w:rsidR="00BA26E5" w:rsidRPr="00F86D0B" w:rsidTr="00ED6C17">
        <w:tc>
          <w:tcPr>
            <w:tcW w:w="368" w:type="pct"/>
            <w:vAlign w:val="center"/>
          </w:tcPr>
          <w:p w:rsidR="00BA26E5" w:rsidRPr="00F86D0B" w:rsidRDefault="00BA26E5" w:rsidP="00A27609">
            <w:pPr>
              <w:ind w:firstLine="0"/>
              <w:jc w:val="center"/>
              <w:rPr>
                <w:sz w:val="16"/>
                <w:szCs w:val="16"/>
              </w:rPr>
            </w:pPr>
          </w:p>
        </w:tc>
        <w:tc>
          <w:tcPr>
            <w:tcW w:w="1432" w:type="pct"/>
            <w:vAlign w:val="center"/>
          </w:tcPr>
          <w:p w:rsidR="00BA26E5" w:rsidRPr="00F86D0B" w:rsidRDefault="004961B9" w:rsidP="004961B9">
            <w:pPr>
              <w:ind w:firstLine="0"/>
              <w:jc w:val="left"/>
              <w:rPr>
                <w:sz w:val="16"/>
                <w:szCs w:val="16"/>
              </w:rPr>
            </w:pPr>
            <w:r w:rsidRPr="00F86D0B">
              <w:rPr>
                <w:sz w:val="16"/>
                <w:szCs w:val="16"/>
              </w:rPr>
              <w:t>Мазут (дизельное топливо)</w:t>
            </w:r>
          </w:p>
        </w:tc>
        <w:tc>
          <w:tcPr>
            <w:tcW w:w="653" w:type="pct"/>
            <w:vAlign w:val="center"/>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77</w:t>
            </w:r>
          </w:p>
        </w:tc>
        <w:tc>
          <w:tcPr>
            <w:tcW w:w="618" w:type="pct"/>
            <w:vAlign w:val="center"/>
          </w:tcPr>
          <w:p w:rsidR="00BA26E5" w:rsidRPr="00F20BD6" w:rsidRDefault="00F20BD6" w:rsidP="00A27609">
            <w:pPr>
              <w:ind w:firstLine="0"/>
              <w:jc w:val="center"/>
              <w:rPr>
                <w:color w:val="000000"/>
                <w:sz w:val="16"/>
                <w:szCs w:val="16"/>
                <w:lang w:eastAsia="ru-RU"/>
              </w:rPr>
            </w:pPr>
            <w:r>
              <w:rPr>
                <w:color w:val="000000"/>
                <w:sz w:val="16"/>
                <w:szCs w:val="16"/>
                <w:lang w:eastAsia="ru-RU"/>
              </w:rPr>
              <w:t>1,033</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32</w:t>
            </w:r>
          </w:p>
        </w:tc>
        <w:tc>
          <w:tcPr>
            <w:tcW w:w="695"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32</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32</w:t>
            </w:r>
          </w:p>
        </w:tc>
      </w:tr>
      <w:tr w:rsidR="004961B9" w:rsidRPr="00F86D0B" w:rsidTr="00ED6C17">
        <w:tc>
          <w:tcPr>
            <w:tcW w:w="368" w:type="pct"/>
            <w:vAlign w:val="center"/>
          </w:tcPr>
          <w:p w:rsidR="004961B9" w:rsidRPr="00F86D0B" w:rsidRDefault="004961B9" w:rsidP="00A27609">
            <w:pPr>
              <w:ind w:firstLine="0"/>
              <w:jc w:val="center"/>
              <w:rPr>
                <w:sz w:val="16"/>
                <w:szCs w:val="16"/>
              </w:rPr>
            </w:pPr>
          </w:p>
        </w:tc>
        <w:tc>
          <w:tcPr>
            <w:tcW w:w="1432" w:type="pct"/>
            <w:vAlign w:val="center"/>
          </w:tcPr>
          <w:p w:rsidR="004961B9" w:rsidRPr="00F86D0B" w:rsidRDefault="004961B9" w:rsidP="00BA26E5">
            <w:pPr>
              <w:ind w:firstLine="0"/>
              <w:jc w:val="left"/>
              <w:rPr>
                <w:color w:val="000000"/>
                <w:sz w:val="16"/>
                <w:szCs w:val="16"/>
                <w:lang w:eastAsia="ru-RU"/>
              </w:rPr>
            </w:pPr>
            <w:r w:rsidRPr="00F86D0B">
              <w:rPr>
                <w:color w:val="000000"/>
                <w:sz w:val="16"/>
                <w:szCs w:val="16"/>
                <w:lang w:eastAsia="ru-RU"/>
              </w:rPr>
              <w:t>Прочее топливо</w:t>
            </w:r>
          </w:p>
        </w:tc>
        <w:tc>
          <w:tcPr>
            <w:tcW w:w="653" w:type="pct"/>
            <w:vAlign w:val="center"/>
          </w:tcPr>
          <w:p w:rsidR="004961B9"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72</w:t>
            </w:r>
          </w:p>
        </w:tc>
        <w:tc>
          <w:tcPr>
            <w:tcW w:w="618" w:type="pct"/>
            <w:vAlign w:val="center"/>
          </w:tcPr>
          <w:p w:rsidR="004961B9"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42</w:t>
            </w:r>
          </w:p>
        </w:tc>
        <w:tc>
          <w:tcPr>
            <w:tcW w:w="617" w:type="pct"/>
          </w:tcPr>
          <w:p w:rsidR="004961B9"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4</w:t>
            </w:r>
          </w:p>
        </w:tc>
        <w:tc>
          <w:tcPr>
            <w:tcW w:w="695" w:type="pct"/>
          </w:tcPr>
          <w:p w:rsidR="004961B9" w:rsidRPr="00F20BD6" w:rsidRDefault="004961B9" w:rsidP="00A27609">
            <w:pPr>
              <w:ind w:firstLine="0"/>
              <w:jc w:val="center"/>
              <w:rPr>
                <w:color w:val="000000"/>
                <w:sz w:val="16"/>
                <w:szCs w:val="16"/>
                <w:lang w:eastAsia="ru-RU"/>
              </w:rPr>
            </w:pPr>
            <w:r w:rsidRPr="00F20BD6">
              <w:rPr>
                <w:color w:val="000000"/>
                <w:sz w:val="16"/>
                <w:szCs w:val="16"/>
                <w:lang w:eastAsia="ru-RU"/>
              </w:rPr>
              <w:t>1,04</w:t>
            </w:r>
          </w:p>
        </w:tc>
        <w:tc>
          <w:tcPr>
            <w:tcW w:w="617" w:type="pct"/>
          </w:tcPr>
          <w:p w:rsidR="004961B9" w:rsidRPr="00F20BD6" w:rsidRDefault="004961B9" w:rsidP="004961B9">
            <w:pPr>
              <w:ind w:firstLine="0"/>
              <w:jc w:val="center"/>
              <w:rPr>
                <w:color w:val="000000"/>
                <w:sz w:val="16"/>
                <w:szCs w:val="16"/>
                <w:lang w:eastAsia="ru-RU"/>
              </w:rPr>
            </w:pPr>
            <w:r w:rsidRPr="00F20BD6">
              <w:rPr>
                <w:color w:val="000000"/>
                <w:sz w:val="16"/>
                <w:szCs w:val="16"/>
                <w:lang w:eastAsia="ru-RU"/>
              </w:rPr>
              <w:t>1,04</w:t>
            </w:r>
          </w:p>
        </w:tc>
      </w:tr>
      <w:tr w:rsidR="00BA26E5" w:rsidRPr="00F86D0B" w:rsidTr="00ED6C17">
        <w:tc>
          <w:tcPr>
            <w:tcW w:w="368" w:type="pct"/>
            <w:vAlign w:val="center"/>
          </w:tcPr>
          <w:p w:rsidR="00BA26E5" w:rsidRPr="00F86D0B" w:rsidRDefault="00BA26E5" w:rsidP="00A27609">
            <w:pPr>
              <w:ind w:firstLine="0"/>
              <w:jc w:val="center"/>
              <w:rPr>
                <w:sz w:val="16"/>
                <w:szCs w:val="16"/>
              </w:rPr>
            </w:pPr>
          </w:p>
        </w:tc>
        <w:tc>
          <w:tcPr>
            <w:tcW w:w="1432" w:type="pct"/>
            <w:vAlign w:val="center"/>
          </w:tcPr>
          <w:p w:rsidR="00BA26E5" w:rsidRPr="00F86D0B" w:rsidRDefault="00BA26E5" w:rsidP="00BA26E5">
            <w:pPr>
              <w:ind w:firstLine="0"/>
              <w:jc w:val="left"/>
              <w:rPr>
                <w:color w:val="000000"/>
                <w:sz w:val="16"/>
                <w:szCs w:val="16"/>
                <w:lang w:eastAsia="ru-RU"/>
              </w:rPr>
            </w:pPr>
            <w:r w:rsidRPr="00F86D0B">
              <w:rPr>
                <w:color w:val="000000"/>
                <w:sz w:val="16"/>
                <w:szCs w:val="16"/>
                <w:lang w:eastAsia="ru-RU"/>
              </w:rPr>
              <w:t>Электроэнергия</w:t>
            </w:r>
          </w:p>
        </w:tc>
        <w:tc>
          <w:tcPr>
            <w:tcW w:w="653" w:type="pct"/>
            <w:vAlign w:val="center"/>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91</w:t>
            </w:r>
          </w:p>
        </w:tc>
        <w:tc>
          <w:tcPr>
            <w:tcW w:w="618" w:type="pct"/>
            <w:vAlign w:val="center"/>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6</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9A09D2" w:rsidRPr="00F20BD6">
              <w:rPr>
                <w:color w:val="000000"/>
                <w:sz w:val="16"/>
                <w:szCs w:val="16"/>
                <w:lang w:eastAsia="ru-RU"/>
              </w:rPr>
              <w:t>5</w:t>
            </w:r>
          </w:p>
        </w:tc>
        <w:tc>
          <w:tcPr>
            <w:tcW w:w="695"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5</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5</w:t>
            </w:r>
          </w:p>
        </w:tc>
      </w:tr>
      <w:tr w:rsidR="00BA26E5" w:rsidRPr="00F86D0B" w:rsidTr="00ED6C17">
        <w:tc>
          <w:tcPr>
            <w:tcW w:w="368" w:type="pct"/>
            <w:vAlign w:val="center"/>
          </w:tcPr>
          <w:p w:rsidR="00BA26E5" w:rsidRPr="00F86D0B" w:rsidRDefault="00BA26E5" w:rsidP="00A27609">
            <w:pPr>
              <w:ind w:firstLine="0"/>
              <w:jc w:val="center"/>
              <w:rPr>
                <w:sz w:val="16"/>
                <w:szCs w:val="16"/>
              </w:rPr>
            </w:pPr>
          </w:p>
        </w:tc>
        <w:tc>
          <w:tcPr>
            <w:tcW w:w="1432" w:type="pct"/>
            <w:vAlign w:val="center"/>
          </w:tcPr>
          <w:p w:rsidR="00BA26E5" w:rsidRPr="00F86D0B" w:rsidRDefault="00BA26E5" w:rsidP="00BA26E5">
            <w:pPr>
              <w:ind w:firstLine="0"/>
              <w:jc w:val="left"/>
              <w:rPr>
                <w:color w:val="000000"/>
                <w:sz w:val="16"/>
                <w:szCs w:val="16"/>
                <w:lang w:eastAsia="ru-RU"/>
              </w:rPr>
            </w:pPr>
            <w:r w:rsidRPr="00F86D0B">
              <w:rPr>
                <w:color w:val="000000"/>
                <w:sz w:val="16"/>
                <w:szCs w:val="16"/>
                <w:lang w:eastAsia="ru-RU"/>
              </w:rPr>
              <w:t>Холодная вода</w:t>
            </w:r>
          </w:p>
        </w:tc>
        <w:tc>
          <w:tcPr>
            <w:tcW w:w="653" w:type="pct"/>
            <w:vAlign w:val="center"/>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w:t>
            </w:r>
            <w:r w:rsidR="00F20BD6">
              <w:rPr>
                <w:color w:val="000000"/>
                <w:sz w:val="16"/>
                <w:szCs w:val="16"/>
                <w:lang w:eastAsia="ru-RU"/>
              </w:rPr>
              <w:t>72</w:t>
            </w:r>
          </w:p>
        </w:tc>
        <w:tc>
          <w:tcPr>
            <w:tcW w:w="618" w:type="pct"/>
            <w:vAlign w:val="center"/>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1,04</w:t>
            </w:r>
            <w:r w:rsidR="00F20BD6">
              <w:rPr>
                <w:color w:val="000000"/>
                <w:sz w:val="16"/>
                <w:szCs w:val="16"/>
                <w:lang w:eastAsia="ru-RU"/>
              </w:rPr>
              <w:t>2</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1,04</w:t>
            </w:r>
          </w:p>
        </w:tc>
        <w:tc>
          <w:tcPr>
            <w:tcW w:w="695"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1,04</w:t>
            </w:r>
          </w:p>
        </w:tc>
        <w:tc>
          <w:tcPr>
            <w:tcW w:w="617" w:type="pct"/>
          </w:tcPr>
          <w:p w:rsidR="00BA26E5" w:rsidRPr="00F20BD6" w:rsidRDefault="004961B9" w:rsidP="00A27609">
            <w:pPr>
              <w:ind w:firstLine="0"/>
              <w:jc w:val="center"/>
              <w:rPr>
                <w:color w:val="000000"/>
                <w:sz w:val="16"/>
                <w:szCs w:val="16"/>
                <w:lang w:eastAsia="ru-RU"/>
              </w:rPr>
            </w:pPr>
            <w:r w:rsidRPr="00F20BD6">
              <w:rPr>
                <w:color w:val="000000"/>
                <w:sz w:val="16"/>
                <w:szCs w:val="16"/>
                <w:lang w:eastAsia="ru-RU"/>
              </w:rPr>
              <w:t>1,04</w:t>
            </w:r>
          </w:p>
        </w:tc>
      </w:tr>
      <w:tr w:rsidR="00F70E81" w:rsidRPr="00F20BD6" w:rsidTr="00ED6C17">
        <w:tc>
          <w:tcPr>
            <w:tcW w:w="368" w:type="pct"/>
            <w:vAlign w:val="center"/>
          </w:tcPr>
          <w:p w:rsidR="00F70E81" w:rsidRPr="00F20BD6" w:rsidRDefault="007E6582" w:rsidP="00A27609">
            <w:pPr>
              <w:ind w:firstLine="0"/>
              <w:jc w:val="center"/>
              <w:rPr>
                <w:sz w:val="16"/>
                <w:szCs w:val="16"/>
              </w:rPr>
            </w:pPr>
            <w:r>
              <w:rPr>
                <w:sz w:val="16"/>
                <w:szCs w:val="16"/>
              </w:rPr>
              <w:t>7</w:t>
            </w:r>
          </w:p>
        </w:tc>
        <w:tc>
          <w:tcPr>
            <w:tcW w:w="1432" w:type="pct"/>
            <w:vAlign w:val="center"/>
          </w:tcPr>
          <w:p w:rsidR="00F70E81" w:rsidRPr="00F20BD6" w:rsidRDefault="0076177A" w:rsidP="00BA26E5">
            <w:pPr>
              <w:ind w:firstLine="0"/>
              <w:jc w:val="left"/>
              <w:rPr>
                <w:color w:val="000000"/>
                <w:sz w:val="16"/>
                <w:szCs w:val="16"/>
                <w:lang w:eastAsia="ru-RU"/>
              </w:rPr>
            </w:pPr>
            <w:r w:rsidRPr="00F20BD6">
              <w:rPr>
                <w:color w:val="000000"/>
                <w:sz w:val="16"/>
                <w:szCs w:val="16"/>
                <w:lang w:eastAsia="ru-RU"/>
              </w:rPr>
              <w:t>Необходимая валовая выручка, тыс.руб.</w:t>
            </w:r>
          </w:p>
        </w:tc>
        <w:tc>
          <w:tcPr>
            <w:tcW w:w="653" w:type="pct"/>
            <w:vAlign w:val="center"/>
          </w:tcPr>
          <w:p w:rsidR="00F70E81" w:rsidRPr="00F20BD6" w:rsidRDefault="00F20BD6" w:rsidP="00A27609">
            <w:pPr>
              <w:ind w:firstLine="0"/>
              <w:jc w:val="center"/>
              <w:rPr>
                <w:color w:val="000000"/>
                <w:sz w:val="16"/>
                <w:szCs w:val="16"/>
                <w:lang w:eastAsia="ru-RU"/>
              </w:rPr>
            </w:pPr>
            <w:r>
              <w:rPr>
                <w:color w:val="000000"/>
                <w:sz w:val="16"/>
                <w:szCs w:val="16"/>
                <w:lang w:eastAsia="ru-RU"/>
              </w:rPr>
              <w:t>9057,46</w:t>
            </w:r>
          </w:p>
        </w:tc>
        <w:tc>
          <w:tcPr>
            <w:tcW w:w="618" w:type="pct"/>
            <w:vAlign w:val="center"/>
          </w:tcPr>
          <w:p w:rsidR="00F70E81" w:rsidRPr="00F20BD6" w:rsidRDefault="00F20BD6" w:rsidP="00A27609">
            <w:pPr>
              <w:ind w:firstLine="0"/>
              <w:jc w:val="center"/>
              <w:rPr>
                <w:color w:val="000000"/>
                <w:sz w:val="16"/>
                <w:szCs w:val="16"/>
                <w:lang w:eastAsia="ru-RU"/>
              </w:rPr>
            </w:pPr>
            <w:r>
              <w:rPr>
                <w:color w:val="000000"/>
                <w:sz w:val="16"/>
                <w:szCs w:val="16"/>
                <w:lang w:eastAsia="ru-RU"/>
              </w:rPr>
              <w:t>9437,87</w:t>
            </w:r>
          </w:p>
        </w:tc>
        <w:tc>
          <w:tcPr>
            <w:tcW w:w="617" w:type="pct"/>
          </w:tcPr>
          <w:p w:rsidR="00F70E81" w:rsidRPr="00F20BD6" w:rsidRDefault="00F20BD6" w:rsidP="00A27609">
            <w:pPr>
              <w:ind w:firstLine="0"/>
              <w:jc w:val="center"/>
              <w:rPr>
                <w:color w:val="000000"/>
                <w:sz w:val="16"/>
                <w:szCs w:val="16"/>
                <w:lang w:eastAsia="ru-RU"/>
              </w:rPr>
            </w:pPr>
            <w:r>
              <w:rPr>
                <w:color w:val="000000"/>
                <w:sz w:val="16"/>
                <w:szCs w:val="16"/>
                <w:lang w:eastAsia="ru-RU"/>
              </w:rPr>
              <w:t>9815,38</w:t>
            </w:r>
          </w:p>
        </w:tc>
        <w:tc>
          <w:tcPr>
            <w:tcW w:w="695" w:type="pct"/>
          </w:tcPr>
          <w:p w:rsidR="00F70E81" w:rsidRPr="00F20BD6" w:rsidRDefault="00F20BD6" w:rsidP="00A27609">
            <w:pPr>
              <w:ind w:firstLine="0"/>
              <w:jc w:val="center"/>
              <w:rPr>
                <w:color w:val="000000"/>
                <w:sz w:val="16"/>
                <w:szCs w:val="16"/>
                <w:lang w:eastAsia="ru-RU"/>
              </w:rPr>
            </w:pPr>
            <w:r>
              <w:rPr>
                <w:color w:val="000000"/>
                <w:sz w:val="16"/>
                <w:szCs w:val="16"/>
                <w:lang w:eastAsia="ru-RU"/>
              </w:rPr>
              <w:t>10207,99</w:t>
            </w:r>
          </w:p>
        </w:tc>
        <w:tc>
          <w:tcPr>
            <w:tcW w:w="617" w:type="pct"/>
          </w:tcPr>
          <w:p w:rsidR="00F70E81" w:rsidRPr="00F20BD6" w:rsidRDefault="004E1673" w:rsidP="00A27609">
            <w:pPr>
              <w:ind w:firstLine="0"/>
              <w:jc w:val="center"/>
              <w:rPr>
                <w:color w:val="000000"/>
                <w:sz w:val="16"/>
                <w:szCs w:val="16"/>
                <w:lang w:eastAsia="ru-RU"/>
              </w:rPr>
            </w:pPr>
            <w:r>
              <w:rPr>
                <w:color w:val="000000"/>
                <w:sz w:val="16"/>
                <w:szCs w:val="16"/>
                <w:lang w:eastAsia="ru-RU"/>
              </w:rPr>
              <w:t>10616,3</w:t>
            </w:r>
          </w:p>
        </w:tc>
      </w:tr>
      <w:tr w:rsidR="0076177A" w:rsidRPr="00F20BD6" w:rsidTr="00ED6C17">
        <w:tc>
          <w:tcPr>
            <w:tcW w:w="368" w:type="pct"/>
            <w:vAlign w:val="center"/>
          </w:tcPr>
          <w:p w:rsidR="0076177A" w:rsidRPr="00F20BD6" w:rsidRDefault="0076177A" w:rsidP="00A27609">
            <w:pPr>
              <w:ind w:firstLine="0"/>
              <w:jc w:val="center"/>
              <w:rPr>
                <w:sz w:val="16"/>
                <w:szCs w:val="16"/>
              </w:rPr>
            </w:pPr>
          </w:p>
        </w:tc>
        <w:tc>
          <w:tcPr>
            <w:tcW w:w="1432" w:type="pct"/>
            <w:vAlign w:val="center"/>
          </w:tcPr>
          <w:p w:rsidR="0076177A" w:rsidRPr="00F20BD6" w:rsidRDefault="0076177A" w:rsidP="00BA26E5">
            <w:pPr>
              <w:ind w:firstLine="0"/>
              <w:jc w:val="left"/>
              <w:rPr>
                <w:color w:val="000000"/>
                <w:sz w:val="16"/>
                <w:szCs w:val="16"/>
                <w:lang w:eastAsia="ru-RU"/>
              </w:rPr>
            </w:pPr>
            <w:r w:rsidRPr="00F20BD6">
              <w:rPr>
                <w:color w:val="000000"/>
                <w:sz w:val="16"/>
                <w:szCs w:val="16"/>
                <w:lang w:eastAsia="ru-RU"/>
              </w:rPr>
              <w:t>1 полугодие</w:t>
            </w:r>
          </w:p>
        </w:tc>
        <w:tc>
          <w:tcPr>
            <w:tcW w:w="653" w:type="pct"/>
            <w:vAlign w:val="center"/>
          </w:tcPr>
          <w:p w:rsidR="0076177A" w:rsidRPr="00F20BD6" w:rsidRDefault="00F20BD6" w:rsidP="00A27609">
            <w:pPr>
              <w:ind w:firstLine="0"/>
              <w:jc w:val="center"/>
              <w:rPr>
                <w:color w:val="000000"/>
                <w:sz w:val="16"/>
                <w:szCs w:val="16"/>
                <w:lang w:eastAsia="ru-RU"/>
              </w:rPr>
            </w:pPr>
            <w:r>
              <w:rPr>
                <w:color w:val="000000"/>
                <w:sz w:val="16"/>
                <w:szCs w:val="16"/>
                <w:lang w:eastAsia="ru-RU"/>
              </w:rPr>
              <w:t>5150,07</w:t>
            </w:r>
          </w:p>
        </w:tc>
        <w:tc>
          <w:tcPr>
            <w:tcW w:w="618" w:type="pct"/>
            <w:vAlign w:val="center"/>
          </w:tcPr>
          <w:p w:rsidR="0076177A" w:rsidRPr="00F20BD6" w:rsidRDefault="00F20BD6" w:rsidP="00A27609">
            <w:pPr>
              <w:ind w:firstLine="0"/>
              <w:jc w:val="center"/>
              <w:rPr>
                <w:color w:val="000000"/>
                <w:sz w:val="16"/>
                <w:szCs w:val="16"/>
                <w:lang w:eastAsia="ru-RU"/>
              </w:rPr>
            </w:pPr>
            <w:r>
              <w:rPr>
                <w:color w:val="000000"/>
                <w:sz w:val="16"/>
                <w:szCs w:val="16"/>
                <w:lang w:eastAsia="ru-RU"/>
              </w:rPr>
              <w:t>5366,37</w:t>
            </w:r>
          </w:p>
        </w:tc>
        <w:tc>
          <w:tcPr>
            <w:tcW w:w="617" w:type="pct"/>
          </w:tcPr>
          <w:p w:rsidR="0076177A" w:rsidRPr="00F20BD6" w:rsidRDefault="00F20BD6" w:rsidP="00A27609">
            <w:pPr>
              <w:ind w:firstLine="0"/>
              <w:jc w:val="center"/>
              <w:rPr>
                <w:color w:val="000000"/>
                <w:sz w:val="16"/>
                <w:szCs w:val="16"/>
                <w:lang w:eastAsia="ru-RU"/>
              </w:rPr>
            </w:pPr>
            <w:r>
              <w:rPr>
                <w:color w:val="000000"/>
                <w:sz w:val="16"/>
                <w:szCs w:val="16"/>
                <w:lang w:eastAsia="ru-RU"/>
              </w:rPr>
              <w:t>5581,02</w:t>
            </w:r>
          </w:p>
        </w:tc>
        <w:tc>
          <w:tcPr>
            <w:tcW w:w="695" w:type="pct"/>
          </w:tcPr>
          <w:p w:rsidR="0076177A" w:rsidRPr="00F20BD6" w:rsidRDefault="004E1673" w:rsidP="00A27609">
            <w:pPr>
              <w:ind w:firstLine="0"/>
              <w:jc w:val="center"/>
              <w:rPr>
                <w:color w:val="000000"/>
                <w:sz w:val="16"/>
                <w:szCs w:val="16"/>
                <w:lang w:eastAsia="ru-RU"/>
              </w:rPr>
            </w:pPr>
            <w:r>
              <w:rPr>
                <w:color w:val="000000"/>
                <w:sz w:val="16"/>
                <w:szCs w:val="16"/>
                <w:lang w:eastAsia="ru-RU"/>
              </w:rPr>
              <w:t>5804,26</w:t>
            </w:r>
          </w:p>
        </w:tc>
        <w:tc>
          <w:tcPr>
            <w:tcW w:w="617" w:type="pct"/>
          </w:tcPr>
          <w:p w:rsidR="0076177A" w:rsidRPr="00F20BD6" w:rsidRDefault="004E1673" w:rsidP="00A27609">
            <w:pPr>
              <w:ind w:firstLine="0"/>
              <w:jc w:val="center"/>
              <w:rPr>
                <w:color w:val="000000"/>
                <w:sz w:val="16"/>
                <w:szCs w:val="16"/>
                <w:lang w:eastAsia="ru-RU"/>
              </w:rPr>
            </w:pPr>
            <w:r>
              <w:rPr>
                <w:color w:val="000000"/>
                <w:sz w:val="16"/>
                <w:szCs w:val="16"/>
                <w:lang w:eastAsia="ru-RU"/>
              </w:rPr>
              <w:t>6036,43</w:t>
            </w:r>
          </w:p>
        </w:tc>
      </w:tr>
      <w:tr w:rsidR="0076177A" w:rsidRPr="00F20BD6" w:rsidTr="0076177A">
        <w:trPr>
          <w:trHeight w:val="307"/>
        </w:trPr>
        <w:tc>
          <w:tcPr>
            <w:tcW w:w="368" w:type="pct"/>
            <w:vAlign w:val="center"/>
          </w:tcPr>
          <w:p w:rsidR="0076177A" w:rsidRPr="00F20BD6" w:rsidRDefault="0076177A" w:rsidP="00A27609">
            <w:pPr>
              <w:ind w:firstLine="0"/>
              <w:jc w:val="center"/>
              <w:rPr>
                <w:sz w:val="16"/>
                <w:szCs w:val="16"/>
              </w:rPr>
            </w:pPr>
          </w:p>
        </w:tc>
        <w:tc>
          <w:tcPr>
            <w:tcW w:w="1432" w:type="pct"/>
            <w:vAlign w:val="center"/>
          </w:tcPr>
          <w:p w:rsidR="0076177A" w:rsidRPr="00F20BD6" w:rsidRDefault="0076177A" w:rsidP="00BA26E5">
            <w:pPr>
              <w:ind w:firstLine="0"/>
              <w:jc w:val="left"/>
              <w:rPr>
                <w:color w:val="000000"/>
                <w:sz w:val="16"/>
                <w:szCs w:val="16"/>
                <w:lang w:eastAsia="ru-RU"/>
              </w:rPr>
            </w:pPr>
            <w:r w:rsidRPr="00F20BD6">
              <w:rPr>
                <w:color w:val="000000"/>
                <w:sz w:val="16"/>
                <w:szCs w:val="16"/>
                <w:lang w:eastAsia="ru-RU"/>
              </w:rPr>
              <w:t>2 полугодие</w:t>
            </w:r>
          </w:p>
        </w:tc>
        <w:tc>
          <w:tcPr>
            <w:tcW w:w="653" w:type="pct"/>
            <w:vAlign w:val="center"/>
          </w:tcPr>
          <w:p w:rsidR="0076177A" w:rsidRPr="00F20BD6" w:rsidRDefault="00F20BD6" w:rsidP="00A27609">
            <w:pPr>
              <w:ind w:firstLine="0"/>
              <w:jc w:val="center"/>
              <w:rPr>
                <w:color w:val="000000"/>
                <w:sz w:val="16"/>
                <w:szCs w:val="16"/>
                <w:lang w:eastAsia="ru-RU"/>
              </w:rPr>
            </w:pPr>
            <w:r>
              <w:rPr>
                <w:color w:val="000000"/>
                <w:sz w:val="16"/>
                <w:szCs w:val="16"/>
                <w:lang w:eastAsia="ru-RU"/>
              </w:rPr>
              <w:t>3907,39</w:t>
            </w:r>
          </w:p>
        </w:tc>
        <w:tc>
          <w:tcPr>
            <w:tcW w:w="618" w:type="pct"/>
            <w:vAlign w:val="center"/>
          </w:tcPr>
          <w:p w:rsidR="0076177A" w:rsidRPr="00F20BD6" w:rsidRDefault="00F20BD6" w:rsidP="00A27609">
            <w:pPr>
              <w:ind w:firstLine="0"/>
              <w:jc w:val="center"/>
              <w:rPr>
                <w:color w:val="000000"/>
                <w:sz w:val="16"/>
                <w:szCs w:val="16"/>
                <w:lang w:eastAsia="ru-RU"/>
              </w:rPr>
            </w:pPr>
            <w:r>
              <w:rPr>
                <w:color w:val="000000"/>
                <w:sz w:val="16"/>
                <w:szCs w:val="16"/>
                <w:lang w:eastAsia="ru-RU"/>
              </w:rPr>
              <w:t>4071,5</w:t>
            </w:r>
          </w:p>
        </w:tc>
        <w:tc>
          <w:tcPr>
            <w:tcW w:w="617" w:type="pct"/>
          </w:tcPr>
          <w:p w:rsidR="0076177A" w:rsidRPr="00F20BD6" w:rsidRDefault="00F20BD6" w:rsidP="00A27609">
            <w:pPr>
              <w:ind w:firstLine="0"/>
              <w:jc w:val="center"/>
              <w:rPr>
                <w:color w:val="000000"/>
                <w:sz w:val="16"/>
                <w:szCs w:val="16"/>
                <w:lang w:eastAsia="ru-RU"/>
              </w:rPr>
            </w:pPr>
            <w:r>
              <w:rPr>
                <w:color w:val="000000"/>
                <w:sz w:val="16"/>
                <w:szCs w:val="16"/>
                <w:lang w:eastAsia="ru-RU"/>
              </w:rPr>
              <w:t>4234,36</w:t>
            </w:r>
          </w:p>
        </w:tc>
        <w:tc>
          <w:tcPr>
            <w:tcW w:w="695" w:type="pct"/>
          </w:tcPr>
          <w:p w:rsidR="0076177A" w:rsidRPr="00F20BD6" w:rsidRDefault="004E1673" w:rsidP="00A27609">
            <w:pPr>
              <w:ind w:firstLine="0"/>
              <w:jc w:val="center"/>
              <w:rPr>
                <w:color w:val="000000"/>
                <w:sz w:val="16"/>
                <w:szCs w:val="16"/>
                <w:lang w:eastAsia="ru-RU"/>
              </w:rPr>
            </w:pPr>
            <w:r>
              <w:rPr>
                <w:color w:val="000000"/>
                <w:sz w:val="16"/>
                <w:szCs w:val="16"/>
                <w:lang w:eastAsia="ru-RU"/>
              </w:rPr>
              <w:t>4403,73</w:t>
            </w:r>
          </w:p>
        </w:tc>
        <w:tc>
          <w:tcPr>
            <w:tcW w:w="617" w:type="pct"/>
          </w:tcPr>
          <w:p w:rsidR="0076177A" w:rsidRPr="00F20BD6" w:rsidRDefault="004E1673" w:rsidP="00A27609">
            <w:pPr>
              <w:ind w:firstLine="0"/>
              <w:jc w:val="center"/>
              <w:rPr>
                <w:color w:val="000000"/>
                <w:sz w:val="16"/>
                <w:szCs w:val="16"/>
                <w:lang w:eastAsia="ru-RU"/>
              </w:rPr>
            </w:pPr>
            <w:r>
              <w:rPr>
                <w:color w:val="000000"/>
                <w:sz w:val="16"/>
                <w:szCs w:val="16"/>
                <w:lang w:eastAsia="ru-RU"/>
              </w:rPr>
              <w:t>4579,87</w:t>
            </w:r>
          </w:p>
        </w:tc>
      </w:tr>
      <w:tr w:rsidR="0076177A" w:rsidRPr="00F20BD6" w:rsidTr="00ED6C17">
        <w:tc>
          <w:tcPr>
            <w:tcW w:w="368" w:type="pct"/>
            <w:vAlign w:val="center"/>
          </w:tcPr>
          <w:p w:rsidR="0076177A" w:rsidRPr="00F20BD6" w:rsidRDefault="007E6582" w:rsidP="007E6582">
            <w:pPr>
              <w:ind w:firstLine="0"/>
              <w:rPr>
                <w:sz w:val="16"/>
                <w:szCs w:val="16"/>
              </w:rPr>
            </w:pPr>
            <w:r>
              <w:rPr>
                <w:sz w:val="16"/>
                <w:szCs w:val="16"/>
              </w:rPr>
              <w:t xml:space="preserve">     8</w:t>
            </w:r>
          </w:p>
        </w:tc>
        <w:tc>
          <w:tcPr>
            <w:tcW w:w="1432" w:type="pct"/>
            <w:vAlign w:val="center"/>
          </w:tcPr>
          <w:p w:rsidR="0076177A" w:rsidRPr="00F20BD6" w:rsidRDefault="0076177A" w:rsidP="00BA26E5">
            <w:pPr>
              <w:ind w:firstLine="0"/>
              <w:jc w:val="left"/>
              <w:rPr>
                <w:color w:val="000000"/>
                <w:sz w:val="16"/>
                <w:szCs w:val="16"/>
                <w:lang w:eastAsia="ru-RU"/>
              </w:rPr>
            </w:pPr>
            <w:r w:rsidRPr="00F20BD6">
              <w:rPr>
                <w:color w:val="000000"/>
                <w:sz w:val="16"/>
                <w:szCs w:val="16"/>
                <w:lang w:eastAsia="ru-RU"/>
              </w:rPr>
              <w:t>Объем полезного отпкска тепловой энергии, Гкал</w:t>
            </w:r>
          </w:p>
        </w:tc>
        <w:tc>
          <w:tcPr>
            <w:tcW w:w="653" w:type="pct"/>
            <w:vAlign w:val="center"/>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3911,58</w:t>
            </w:r>
          </w:p>
        </w:tc>
        <w:tc>
          <w:tcPr>
            <w:tcW w:w="618" w:type="pct"/>
            <w:vAlign w:val="center"/>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3911,58</w:t>
            </w:r>
          </w:p>
        </w:tc>
        <w:tc>
          <w:tcPr>
            <w:tcW w:w="617"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3983,1</w:t>
            </w:r>
          </w:p>
        </w:tc>
        <w:tc>
          <w:tcPr>
            <w:tcW w:w="695"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3911,58</w:t>
            </w:r>
          </w:p>
        </w:tc>
        <w:tc>
          <w:tcPr>
            <w:tcW w:w="617"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3911,58</w:t>
            </w:r>
          </w:p>
        </w:tc>
      </w:tr>
      <w:tr w:rsidR="0076177A" w:rsidRPr="00F20BD6" w:rsidTr="00ED6C17">
        <w:tc>
          <w:tcPr>
            <w:tcW w:w="368" w:type="pct"/>
            <w:vAlign w:val="center"/>
          </w:tcPr>
          <w:p w:rsidR="0076177A" w:rsidRPr="00F20BD6" w:rsidRDefault="0076177A" w:rsidP="00A27609">
            <w:pPr>
              <w:ind w:firstLine="0"/>
              <w:jc w:val="center"/>
              <w:rPr>
                <w:sz w:val="16"/>
                <w:szCs w:val="16"/>
              </w:rPr>
            </w:pPr>
          </w:p>
        </w:tc>
        <w:tc>
          <w:tcPr>
            <w:tcW w:w="1432" w:type="pct"/>
            <w:vAlign w:val="center"/>
          </w:tcPr>
          <w:p w:rsidR="0076177A" w:rsidRPr="00F20BD6" w:rsidRDefault="0076177A" w:rsidP="000D4FE5">
            <w:pPr>
              <w:ind w:firstLine="0"/>
              <w:jc w:val="left"/>
              <w:rPr>
                <w:color w:val="000000"/>
                <w:sz w:val="16"/>
                <w:szCs w:val="16"/>
                <w:lang w:eastAsia="ru-RU"/>
              </w:rPr>
            </w:pPr>
            <w:r w:rsidRPr="00F20BD6">
              <w:rPr>
                <w:color w:val="000000"/>
                <w:sz w:val="16"/>
                <w:szCs w:val="16"/>
                <w:lang w:eastAsia="ru-RU"/>
              </w:rPr>
              <w:t>1 полугодие</w:t>
            </w:r>
          </w:p>
        </w:tc>
        <w:tc>
          <w:tcPr>
            <w:tcW w:w="653" w:type="pct"/>
            <w:vAlign w:val="center"/>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2224,17</w:t>
            </w:r>
          </w:p>
        </w:tc>
        <w:tc>
          <w:tcPr>
            <w:tcW w:w="618" w:type="pct"/>
            <w:vAlign w:val="center"/>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2224,17</w:t>
            </w:r>
          </w:p>
        </w:tc>
        <w:tc>
          <w:tcPr>
            <w:tcW w:w="617"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2262,98</w:t>
            </w:r>
          </w:p>
        </w:tc>
        <w:tc>
          <w:tcPr>
            <w:tcW w:w="695"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2224,17</w:t>
            </w:r>
          </w:p>
        </w:tc>
        <w:tc>
          <w:tcPr>
            <w:tcW w:w="617"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2224,17</w:t>
            </w:r>
          </w:p>
        </w:tc>
      </w:tr>
      <w:tr w:rsidR="0076177A" w:rsidRPr="00F20BD6" w:rsidTr="00ED6C17">
        <w:tc>
          <w:tcPr>
            <w:tcW w:w="368" w:type="pct"/>
            <w:vAlign w:val="center"/>
          </w:tcPr>
          <w:p w:rsidR="0076177A" w:rsidRPr="00F20BD6" w:rsidRDefault="0076177A" w:rsidP="00A27609">
            <w:pPr>
              <w:ind w:firstLine="0"/>
              <w:jc w:val="center"/>
              <w:rPr>
                <w:sz w:val="16"/>
                <w:szCs w:val="16"/>
              </w:rPr>
            </w:pPr>
          </w:p>
        </w:tc>
        <w:tc>
          <w:tcPr>
            <w:tcW w:w="1432" w:type="pct"/>
            <w:vAlign w:val="center"/>
          </w:tcPr>
          <w:p w:rsidR="0076177A" w:rsidRPr="00F20BD6" w:rsidRDefault="0076177A" w:rsidP="000D4FE5">
            <w:pPr>
              <w:ind w:firstLine="0"/>
              <w:jc w:val="left"/>
              <w:rPr>
                <w:color w:val="000000"/>
                <w:sz w:val="16"/>
                <w:szCs w:val="16"/>
                <w:lang w:eastAsia="ru-RU"/>
              </w:rPr>
            </w:pPr>
            <w:r w:rsidRPr="00F20BD6">
              <w:rPr>
                <w:color w:val="000000"/>
                <w:sz w:val="16"/>
                <w:szCs w:val="16"/>
                <w:lang w:eastAsia="ru-RU"/>
              </w:rPr>
              <w:t>2 полугодие</w:t>
            </w:r>
          </w:p>
        </w:tc>
        <w:tc>
          <w:tcPr>
            <w:tcW w:w="653" w:type="pct"/>
            <w:vAlign w:val="center"/>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1687,41</w:t>
            </w:r>
          </w:p>
        </w:tc>
        <w:tc>
          <w:tcPr>
            <w:tcW w:w="618" w:type="pct"/>
            <w:vAlign w:val="center"/>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1687,41</w:t>
            </w:r>
          </w:p>
        </w:tc>
        <w:tc>
          <w:tcPr>
            <w:tcW w:w="617"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1720,12</w:t>
            </w:r>
          </w:p>
        </w:tc>
        <w:tc>
          <w:tcPr>
            <w:tcW w:w="695"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1687,41</w:t>
            </w:r>
          </w:p>
        </w:tc>
        <w:tc>
          <w:tcPr>
            <w:tcW w:w="617" w:type="pct"/>
          </w:tcPr>
          <w:p w:rsidR="0076177A" w:rsidRPr="00F20BD6" w:rsidRDefault="0042741C" w:rsidP="00A27609">
            <w:pPr>
              <w:ind w:firstLine="0"/>
              <w:jc w:val="center"/>
              <w:rPr>
                <w:color w:val="000000"/>
                <w:sz w:val="16"/>
                <w:szCs w:val="16"/>
                <w:lang w:eastAsia="ru-RU"/>
              </w:rPr>
            </w:pPr>
            <w:r w:rsidRPr="00F20BD6">
              <w:rPr>
                <w:color w:val="000000"/>
                <w:sz w:val="16"/>
                <w:szCs w:val="16"/>
                <w:lang w:eastAsia="ru-RU"/>
              </w:rPr>
              <w:t>1687,41</w:t>
            </w:r>
          </w:p>
        </w:tc>
      </w:tr>
      <w:tr w:rsidR="0076177A" w:rsidRPr="00F20BD6" w:rsidTr="00ED6C17">
        <w:tc>
          <w:tcPr>
            <w:tcW w:w="368" w:type="pct"/>
            <w:vAlign w:val="center"/>
          </w:tcPr>
          <w:p w:rsidR="0076177A" w:rsidRPr="00F20BD6" w:rsidRDefault="007E6582" w:rsidP="007E6582">
            <w:pPr>
              <w:ind w:firstLine="0"/>
              <w:rPr>
                <w:sz w:val="16"/>
                <w:szCs w:val="16"/>
              </w:rPr>
            </w:pPr>
            <w:r>
              <w:rPr>
                <w:sz w:val="16"/>
                <w:szCs w:val="16"/>
              </w:rPr>
              <w:t xml:space="preserve">     9</w:t>
            </w:r>
          </w:p>
        </w:tc>
        <w:tc>
          <w:tcPr>
            <w:tcW w:w="1432" w:type="pct"/>
            <w:vAlign w:val="center"/>
          </w:tcPr>
          <w:p w:rsidR="0076177A" w:rsidRPr="00F20BD6" w:rsidRDefault="00CF216F" w:rsidP="00CF216F">
            <w:pPr>
              <w:ind w:firstLine="0"/>
              <w:jc w:val="left"/>
              <w:rPr>
                <w:rFonts w:ascii="Arial" w:hAnsi="Arial" w:cs="Arial"/>
                <w:color w:val="000000"/>
                <w:sz w:val="16"/>
                <w:szCs w:val="16"/>
                <w:lang w:eastAsia="ru-RU"/>
              </w:rPr>
            </w:pPr>
            <w:r w:rsidRPr="00F20BD6">
              <w:rPr>
                <w:color w:val="000000"/>
                <w:sz w:val="16"/>
                <w:szCs w:val="16"/>
                <w:lang w:eastAsia="ru-RU"/>
              </w:rPr>
              <w:t>Одноставочный тариф, руб(НДС не облагается)</w:t>
            </w:r>
          </w:p>
        </w:tc>
        <w:tc>
          <w:tcPr>
            <w:tcW w:w="653" w:type="pct"/>
            <w:vAlign w:val="center"/>
          </w:tcPr>
          <w:p w:rsidR="0076177A" w:rsidRPr="00F20BD6" w:rsidRDefault="0076177A" w:rsidP="00A27609">
            <w:pPr>
              <w:ind w:firstLine="0"/>
              <w:jc w:val="center"/>
              <w:rPr>
                <w:sz w:val="16"/>
                <w:szCs w:val="16"/>
                <w:highlight w:val="yellow"/>
              </w:rPr>
            </w:pPr>
          </w:p>
        </w:tc>
        <w:tc>
          <w:tcPr>
            <w:tcW w:w="618" w:type="pct"/>
            <w:vAlign w:val="center"/>
          </w:tcPr>
          <w:p w:rsidR="0076177A" w:rsidRPr="00F20BD6" w:rsidRDefault="0076177A" w:rsidP="00A27609">
            <w:pPr>
              <w:ind w:firstLine="0"/>
              <w:jc w:val="center"/>
              <w:rPr>
                <w:sz w:val="16"/>
                <w:szCs w:val="16"/>
                <w:highlight w:val="yellow"/>
              </w:rPr>
            </w:pPr>
          </w:p>
        </w:tc>
        <w:tc>
          <w:tcPr>
            <w:tcW w:w="617" w:type="pct"/>
          </w:tcPr>
          <w:p w:rsidR="0076177A" w:rsidRPr="00F20BD6" w:rsidRDefault="0076177A" w:rsidP="00A27609">
            <w:pPr>
              <w:ind w:firstLine="0"/>
              <w:jc w:val="center"/>
              <w:rPr>
                <w:color w:val="000000"/>
                <w:sz w:val="16"/>
                <w:szCs w:val="16"/>
                <w:highlight w:val="yellow"/>
                <w:lang w:eastAsia="ru-RU"/>
              </w:rPr>
            </w:pPr>
          </w:p>
        </w:tc>
        <w:tc>
          <w:tcPr>
            <w:tcW w:w="695" w:type="pct"/>
          </w:tcPr>
          <w:p w:rsidR="0076177A" w:rsidRPr="00F20BD6" w:rsidRDefault="0076177A" w:rsidP="00A27609">
            <w:pPr>
              <w:ind w:firstLine="0"/>
              <w:jc w:val="center"/>
              <w:rPr>
                <w:color w:val="000000"/>
                <w:sz w:val="16"/>
                <w:szCs w:val="16"/>
                <w:highlight w:val="yellow"/>
                <w:lang w:eastAsia="ru-RU"/>
              </w:rPr>
            </w:pPr>
          </w:p>
        </w:tc>
        <w:tc>
          <w:tcPr>
            <w:tcW w:w="617" w:type="pct"/>
          </w:tcPr>
          <w:p w:rsidR="0076177A" w:rsidRPr="00F20BD6" w:rsidRDefault="0076177A" w:rsidP="00A27609">
            <w:pPr>
              <w:ind w:firstLine="0"/>
              <w:jc w:val="center"/>
              <w:rPr>
                <w:color w:val="000000"/>
                <w:sz w:val="16"/>
                <w:szCs w:val="16"/>
                <w:highlight w:val="yellow"/>
                <w:lang w:eastAsia="ru-RU"/>
              </w:rPr>
            </w:pPr>
          </w:p>
        </w:tc>
      </w:tr>
      <w:tr w:rsidR="00CF216F" w:rsidRPr="00F20BD6" w:rsidTr="00ED6C17">
        <w:tc>
          <w:tcPr>
            <w:tcW w:w="368" w:type="pct"/>
            <w:vAlign w:val="center"/>
          </w:tcPr>
          <w:p w:rsidR="00CF216F" w:rsidRPr="00F20BD6" w:rsidRDefault="00CF216F" w:rsidP="00A27609">
            <w:pPr>
              <w:ind w:firstLine="0"/>
              <w:jc w:val="center"/>
              <w:rPr>
                <w:sz w:val="16"/>
                <w:szCs w:val="16"/>
              </w:rPr>
            </w:pPr>
          </w:p>
        </w:tc>
        <w:tc>
          <w:tcPr>
            <w:tcW w:w="1432" w:type="pct"/>
            <w:vAlign w:val="center"/>
          </w:tcPr>
          <w:p w:rsidR="00CF216F" w:rsidRPr="00F20BD6" w:rsidRDefault="00CF216F" w:rsidP="000D4FE5">
            <w:pPr>
              <w:ind w:firstLine="0"/>
              <w:jc w:val="left"/>
              <w:rPr>
                <w:color w:val="000000"/>
                <w:sz w:val="16"/>
                <w:szCs w:val="16"/>
                <w:lang w:eastAsia="ru-RU"/>
              </w:rPr>
            </w:pPr>
            <w:r w:rsidRPr="00F20BD6">
              <w:rPr>
                <w:color w:val="000000"/>
                <w:sz w:val="16"/>
                <w:szCs w:val="16"/>
                <w:lang w:eastAsia="ru-RU"/>
              </w:rPr>
              <w:t>1 полугодие</w:t>
            </w:r>
          </w:p>
        </w:tc>
        <w:tc>
          <w:tcPr>
            <w:tcW w:w="653" w:type="pct"/>
            <w:vAlign w:val="center"/>
          </w:tcPr>
          <w:p w:rsidR="00CF216F" w:rsidRPr="00F20BD6" w:rsidRDefault="00F20BD6" w:rsidP="00A27609">
            <w:pPr>
              <w:ind w:firstLine="0"/>
              <w:jc w:val="center"/>
              <w:rPr>
                <w:color w:val="000000"/>
                <w:sz w:val="16"/>
                <w:szCs w:val="16"/>
                <w:lang w:eastAsia="ru-RU"/>
              </w:rPr>
            </w:pPr>
            <w:r>
              <w:rPr>
                <w:color w:val="000000"/>
                <w:sz w:val="16"/>
                <w:szCs w:val="16"/>
                <w:lang w:eastAsia="ru-RU"/>
              </w:rPr>
              <w:t>1969,31</w:t>
            </w:r>
          </w:p>
        </w:tc>
        <w:tc>
          <w:tcPr>
            <w:tcW w:w="618" w:type="pct"/>
            <w:vAlign w:val="center"/>
          </w:tcPr>
          <w:p w:rsidR="00CF216F" w:rsidRPr="00F20BD6" w:rsidRDefault="00F20BD6" w:rsidP="00A27609">
            <w:pPr>
              <w:ind w:firstLine="0"/>
              <w:jc w:val="center"/>
              <w:rPr>
                <w:color w:val="000000"/>
                <w:sz w:val="16"/>
                <w:szCs w:val="16"/>
                <w:lang w:eastAsia="ru-RU"/>
              </w:rPr>
            </w:pPr>
            <w:r>
              <w:rPr>
                <w:color w:val="000000"/>
                <w:sz w:val="16"/>
                <w:szCs w:val="16"/>
                <w:lang w:eastAsia="ru-RU"/>
              </w:rPr>
              <w:t>2550,14</w:t>
            </w:r>
          </w:p>
        </w:tc>
        <w:tc>
          <w:tcPr>
            <w:tcW w:w="617" w:type="pct"/>
          </w:tcPr>
          <w:p w:rsidR="00CF216F" w:rsidRPr="00F20BD6" w:rsidRDefault="00F20BD6" w:rsidP="00A27609">
            <w:pPr>
              <w:ind w:firstLine="0"/>
              <w:jc w:val="center"/>
              <w:rPr>
                <w:color w:val="000000"/>
                <w:sz w:val="16"/>
                <w:szCs w:val="16"/>
                <w:lang w:eastAsia="ru-RU"/>
              </w:rPr>
            </w:pPr>
            <w:r>
              <w:rPr>
                <w:color w:val="000000"/>
                <w:sz w:val="16"/>
                <w:szCs w:val="16"/>
                <w:lang w:eastAsia="ru-RU"/>
              </w:rPr>
              <w:t>2550,14</w:t>
            </w:r>
          </w:p>
        </w:tc>
        <w:tc>
          <w:tcPr>
            <w:tcW w:w="695" w:type="pct"/>
          </w:tcPr>
          <w:p w:rsidR="00CF216F" w:rsidRPr="00F20BD6" w:rsidRDefault="00F20BD6" w:rsidP="00A27609">
            <w:pPr>
              <w:ind w:firstLine="0"/>
              <w:jc w:val="center"/>
              <w:rPr>
                <w:color w:val="000000"/>
                <w:sz w:val="16"/>
                <w:szCs w:val="16"/>
                <w:lang w:eastAsia="ru-RU"/>
              </w:rPr>
            </w:pPr>
            <w:r>
              <w:rPr>
                <w:color w:val="000000"/>
                <w:sz w:val="16"/>
                <w:szCs w:val="16"/>
                <w:lang w:eastAsia="ru-RU"/>
              </w:rPr>
              <w:t>2662,2</w:t>
            </w:r>
          </w:p>
        </w:tc>
        <w:tc>
          <w:tcPr>
            <w:tcW w:w="617" w:type="pct"/>
          </w:tcPr>
          <w:p w:rsidR="00CF216F" w:rsidRPr="00F20BD6" w:rsidRDefault="00F20BD6" w:rsidP="00A27609">
            <w:pPr>
              <w:ind w:firstLine="0"/>
              <w:jc w:val="center"/>
              <w:rPr>
                <w:color w:val="000000"/>
                <w:sz w:val="16"/>
                <w:szCs w:val="16"/>
                <w:lang w:eastAsia="ru-RU"/>
              </w:rPr>
            </w:pPr>
            <w:r>
              <w:rPr>
                <w:color w:val="000000"/>
                <w:sz w:val="16"/>
                <w:szCs w:val="16"/>
                <w:lang w:eastAsia="ru-RU"/>
              </w:rPr>
              <w:t>2741,96</w:t>
            </w:r>
          </w:p>
        </w:tc>
      </w:tr>
      <w:tr w:rsidR="00CF216F" w:rsidRPr="00F86D0B" w:rsidTr="00ED6C17">
        <w:tc>
          <w:tcPr>
            <w:tcW w:w="368" w:type="pct"/>
            <w:vAlign w:val="center"/>
          </w:tcPr>
          <w:p w:rsidR="00CF216F" w:rsidRPr="00F20BD6" w:rsidRDefault="00CF216F" w:rsidP="00A27609">
            <w:pPr>
              <w:ind w:firstLine="0"/>
              <w:jc w:val="center"/>
              <w:rPr>
                <w:sz w:val="16"/>
                <w:szCs w:val="16"/>
              </w:rPr>
            </w:pPr>
          </w:p>
        </w:tc>
        <w:tc>
          <w:tcPr>
            <w:tcW w:w="1432" w:type="pct"/>
            <w:vAlign w:val="center"/>
          </w:tcPr>
          <w:p w:rsidR="00CF216F" w:rsidRPr="00F20BD6" w:rsidRDefault="00CF216F" w:rsidP="000D4FE5">
            <w:pPr>
              <w:ind w:firstLine="0"/>
              <w:jc w:val="left"/>
              <w:rPr>
                <w:color w:val="000000"/>
                <w:sz w:val="16"/>
                <w:szCs w:val="16"/>
                <w:lang w:eastAsia="ru-RU"/>
              </w:rPr>
            </w:pPr>
            <w:r w:rsidRPr="00F20BD6">
              <w:rPr>
                <w:color w:val="000000"/>
                <w:sz w:val="16"/>
                <w:szCs w:val="16"/>
                <w:lang w:eastAsia="ru-RU"/>
              </w:rPr>
              <w:t>2 полугодие</w:t>
            </w:r>
          </w:p>
        </w:tc>
        <w:tc>
          <w:tcPr>
            <w:tcW w:w="653" w:type="pct"/>
            <w:vAlign w:val="center"/>
          </w:tcPr>
          <w:p w:rsidR="00CF216F" w:rsidRPr="00F20BD6" w:rsidRDefault="00F20BD6" w:rsidP="00A27609">
            <w:pPr>
              <w:ind w:firstLine="0"/>
              <w:jc w:val="center"/>
              <w:rPr>
                <w:color w:val="000000"/>
                <w:sz w:val="16"/>
                <w:szCs w:val="16"/>
                <w:lang w:eastAsia="ru-RU"/>
              </w:rPr>
            </w:pPr>
            <w:r>
              <w:rPr>
                <w:color w:val="000000"/>
                <w:sz w:val="16"/>
                <w:szCs w:val="16"/>
                <w:lang w:eastAsia="ru-RU"/>
              </w:rPr>
              <w:t>2771,93</w:t>
            </w:r>
          </w:p>
        </w:tc>
        <w:tc>
          <w:tcPr>
            <w:tcW w:w="618" w:type="pct"/>
            <w:vAlign w:val="center"/>
          </w:tcPr>
          <w:p w:rsidR="00CF216F" w:rsidRPr="00F20BD6" w:rsidRDefault="00F20BD6" w:rsidP="00A27609">
            <w:pPr>
              <w:ind w:firstLine="0"/>
              <w:jc w:val="center"/>
              <w:rPr>
                <w:color w:val="000000"/>
                <w:sz w:val="16"/>
                <w:szCs w:val="16"/>
                <w:lang w:eastAsia="ru-RU"/>
              </w:rPr>
            </w:pPr>
            <w:r>
              <w:rPr>
                <w:color w:val="000000"/>
                <w:sz w:val="16"/>
                <w:szCs w:val="16"/>
                <w:lang w:eastAsia="ru-RU"/>
              </w:rPr>
              <w:t>2550,14</w:t>
            </w:r>
          </w:p>
        </w:tc>
        <w:tc>
          <w:tcPr>
            <w:tcW w:w="617" w:type="pct"/>
          </w:tcPr>
          <w:p w:rsidR="00CF216F" w:rsidRPr="00F20BD6" w:rsidRDefault="00F20BD6" w:rsidP="00A27609">
            <w:pPr>
              <w:ind w:firstLine="0"/>
              <w:jc w:val="center"/>
              <w:rPr>
                <w:color w:val="000000"/>
                <w:sz w:val="16"/>
                <w:szCs w:val="16"/>
                <w:lang w:eastAsia="ru-RU"/>
              </w:rPr>
            </w:pPr>
            <w:r>
              <w:rPr>
                <w:color w:val="000000"/>
                <w:sz w:val="16"/>
                <w:szCs w:val="16"/>
                <w:lang w:eastAsia="ru-RU"/>
              </w:rPr>
              <w:t>2662,2</w:t>
            </w:r>
          </w:p>
        </w:tc>
        <w:tc>
          <w:tcPr>
            <w:tcW w:w="695" w:type="pct"/>
          </w:tcPr>
          <w:p w:rsidR="00CF216F" w:rsidRPr="00F20BD6" w:rsidRDefault="00F20BD6" w:rsidP="00A27609">
            <w:pPr>
              <w:ind w:firstLine="0"/>
              <w:jc w:val="center"/>
              <w:rPr>
                <w:color w:val="000000"/>
                <w:sz w:val="16"/>
                <w:szCs w:val="16"/>
                <w:lang w:eastAsia="ru-RU"/>
              </w:rPr>
            </w:pPr>
            <w:r>
              <w:rPr>
                <w:color w:val="000000"/>
                <w:sz w:val="16"/>
                <w:szCs w:val="16"/>
                <w:lang w:eastAsia="ru-RU"/>
              </w:rPr>
              <w:t>2741,96</w:t>
            </w:r>
          </w:p>
        </w:tc>
        <w:tc>
          <w:tcPr>
            <w:tcW w:w="617" w:type="pct"/>
          </w:tcPr>
          <w:p w:rsidR="00CF216F" w:rsidRPr="00F20BD6" w:rsidRDefault="00F20BD6" w:rsidP="00A27609">
            <w:pPr>
              <w:ind w:firstLine="0"/>
              <w:jc w:val="center"/>
              <w:rPr>
                <w:color w:val="000000"/>
                <w:sz w:val="16"/>
                <w:szCs w:val="16"/>
                <w:lang w:eastAsia="ru-RU"/>
              </w:rPr>
            </w:pPr>
            <w:r>
              <w:rPr>
                <w:color w:val="000000"/>
                <w:sz w:val="16"/>
                <w:szCs w:val="16"/>
                <w:lang w:eastAsia="ru-RU"/>
              </w:rPr>
              <w:t>2873,14</w:t>
            </w:r>
          </w:p>
        </w:tc>
      </w:tr>
    </w:tbl>
    <w:p w:rsidR="0042741C" w:rsidRDefault="0042741C" w:rsidP="00256E5B">
      <w:pPr>
        <w:pStyle w:val="3"/>
        <w:spacing w:before="0" w:after="0"/>
        <w:rPr>
          <w:szCs w:val="24"/>
        </w:rPr>
      </w:pPr>
      <w:bookmarkStart w:id="163" w:name="_Toc45291082"/>
      <w:bookmarkStart w:id="164" w:name="_Toc68509443"/>
    </w:p>
    <w:p w:rsidR="00BD774B" w:rsidRPr="006C7844" w:rsidRDefault="00BD774B" w:rsidP="00256E5B">
      <w:pPr>
        <w:pStyle w:val="3"/>
        <w:spacing w:before="0" w:after="0"/>
        <w:rPr>
          <w:szCs w:val="24"/>
        </w:rPr>
      </w:pPr>
      <w:r w:rsidRPr="006C7844">
        <w:rPr>
          <w:szCs w:val="24"/>
        </w:rPr>
        <w:t>11.</w:t>
      </w:r>
      <w:r w:rsidR="000F2938" w:rsidRPr="006C7844">
        <w:rPr>
          <w:szCs w:val="24"/>
        </w:rPr>
        <w:t>3</w:t>
      </w:r>
      <w:r w:rsidRPr="006C7844">
        <w:rPr>
          <w:szCs w:val="24"/>
        </w:rPr>
        <w:t>. Плата за подключение к системе теплоснабжения и поступления денежных средств от осуществления указанной деятельности</w:t>
      </w:r>
      <w:bookmarkEnd w:id="163"/>
      <w:bookmarkEnd w:id="164"/>
    </w:p>
    <w:p w:rsidR="00A759A6" w:rsidRPr="00A759A6" w:rsidRDefault="00A759A6" w:rsidP="00A759A6">
      <w:pPr>
        <w:rPr>
          <w:highlight w:val="yellow"/>
          <w:lang w:eastAsia="ru-RU"/>
        </w:rPr>
      </w:pPr>
    </w:p>
    <w:p w:rsidR="00A759A6" w:rsidRDefault="00A759A6" w:rsidP="00A759A6">
      <w:pPr>
        <w:rPr>
          <w:szCs w:val="24"/>
        </w:rPr>
      </w:pPr>
      <w:r>
        <w:rPr>
          <w:szCs w:val="24"/>
        </w:rPr>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 </w:t>
      </w:r>
    </w:p>
    <w:p w:rsidR="00A759A6" w:rsidRDefault="009C5D9F" w:rsidP="002E0E3D">
      <w:pPr>
        <w:rPr>
          <w:shd w:val="clear" w:color="auto" w:fill="FFFFFF"/>
        </w:rPr>
      </w:pPr>
      <w:r>
        <w:rPr>
          <w:szCs w:val="24"/>
        </w:rPr>
        <w:t>Плата за подключение тепловой мощности не утверждена. Определяется по индивидуальному проекту.</w:t>
      </w:r>
    </w:p>
    <w:p w:rsidR="002E0E3D" w:rsidRPr="00A759A6" w:rsidRDefault="002E0E3D" w:rsidP="002E0E3D">
      <w:pPr>
        <w:rPr>
          <w:highlight w:val="yellow"/>
          <w:lang w:eastAsia="ru-RU"/>
        </w:rPr>
      </w:pPr>
    </w:p>
    <w:p w:rsidR="00BD774B" w:rsidRPr="006C7844" w:rsidRDefault="00BD774B" w:rsidP="00256E5B">
      <w:pPr>
        <w:pStyle w:val="3"/>
        <w:spacing w:before="0" w:after="0"/>
        <w:rPr>
          <w:szCs w:val="24"/>
        </w:rPr>
      </w:pPr>
      <w:bookmarkStart w:id="165" w:name="_Toc45291083"/>
      <w:bookmarkStart w:id="166" w:name="_Toc68509444"/>
      <w:r w:rsidRPr="006C7844">
        <w:rPr>
          <w:szCs w:val="24"/>
        </w:rPr>
        <w:t>11.</w:t>
      </w:r>
      <w:r w:rsidR="000F2938" w:rsidRPr="006C7844">
        <w:rPr>
          <w:szCs w:val="24"/>
        </w:rPr>
        <w:t>4</w:t>
      </w:r>
      <w:r w:rsidRPr="006C7844">
        <w:rPr>
          <w:szCs w:val="24"/>
        </w:rPr>
        <w:t>. Плата за услуги по поддержанию резервной тепловой мощности, в том числе для социально значимых категорий потребителей</w:t>
      </w:r>
      <w:bookmarkEnd w:id="165"/>
      <w:bookmarkEnd w:id="166"/>
    </w:p>
    <w:p w:rsidR="00031A16" w:rsidRPr="00031A16" w:rsidRDefault="00031A16" w:rsidP="00031A16">
      <w:pPr>
        <w:rPr>
          <w:highlight w:val="yellow"/>
          <w:lang w:eastAsia="ru-RU"/>
        </w:rPr>
      </w:pPr>
    </w:p>
    <w:p w:rsidR="00031A16" w:rsidRDefault="00031A16" w:rsidP="00031A16">
      <w:pPr>
        <w:rPr>
          <w:szCs w:val="24"/>
        </w:rPr>
      </w:pPr>
      <w:r>
        <w:rPr>
          <w:szCs w:val="24"/>
        </w:rPr>
        <w:t>В соответствии с требованиями Федерального Закона Российской Федерации от 27.07.2010 №190-ФЗ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
    <w:p w:rsidR="00031A16" w:rsidRDefault="00031A16" w:rsidP="00031A16">
      <w:pPr>
        <w:rPr>
          <w:szCs w:val="24"/>
          <w:lang w:eastAsia="ru-RU"/>
        </w:rPr>
      </w:pPr>
      <w:r>
        <w:rPr>
          <w:szCs w:val="24"/>
        </w:rPr>
        <w:t xml:space="preserve">В </w:t>
      </w:r>
      <w:r w:rsidR="009C5D9F">
        <w:rPr>
          <w:szCs w:val="24"/>
        </w:rPr>
        <w:t>Сулеинском</w:t>
      </w:r>
      <w:r w:rsidR="002B0160">
        <w:rPr>
          <w:szCs w:val="24"/>
        </w:rPr>
        <w:t>м</w:t>
      </w:r>
      <w:r>
        <w:rPr>
          <w:szCs w:val="24"/>
        </w:rPr>
        <w:t xml:space="preserve"> городском поселении, на момент разработки схемы, плата за услуги по поддержанию резервной тепловой мощности для всех категорий потребителей, в том числе и социально значимых - не утверждена.</w:t>
      </w:r>
    </w:p>
    <w:p w:rsidR="00031A16" w:rsidRPr="00031A16" w:rsidRDefault="00031A16" w:rsidP="00031A16">
      <w:pPr>
        <w:rPr>
          <w:b/>
          <w:highlight w:val="yellow"/>
          <w:lang w:eastAsia="ru-RU"/>
        </w:rPr>
      </w:pPr>
    </w:p>
    <w:p w:rsidR="00BD774B" w:rsidRPr="006C7844" w:rsidRDefault="00BD774B" w:rsidP="00703788">
      <w:pPr>
        <w:pStyle w:val="2"/>
      </w:pPr>
      <w:bookmarkStart w:id="167" w:name="_Toc45291084"/>
      <w:bookmarkStart w:id="168" w:name="_Toc68509445"/>
      <w:r w:rsidRPr="006C7844">
        <w:t>Часть</w:t>
      </w:r>
      <w:r w:rsidR="003E03F9" w:rsidRPr="006C7844">
        <w:t xml:space="preserve"> </w:t>
      </w:r>
      <w:r w:rsidR="009D0B47" w:rsidRPr="006C7844">
        <w:t>12</w:t>
      </w:r>
      <w:r w:rsidR="00866183" w:rsidRPr="006C7844">
        <w:t>.</w:t>
      </w:r>
      <w:r w:rsidRPr="006C7844">
        <w:t xml:space="preserve"> Описание существующих </w:t>
      </w:r>
      <w:r w:rsidR="004341B0">
        <w:t xml:space="preserve"> </w:t>
      </w:r>
      <w:r w:rsidRPr="006C7844">
        <w:t>технических и технологических проблем в системах теплоснабжения</w:t>
      </w:r>
      <w:r w:rsidR="002B0160">
        <w:t>.</w:t>
      </w:r>
      <w:bookmarkEnd w:id="167"/>
      <w:bookmarkEnd w:id="168"/>
    </w:p>
    <w:p w:rsidR="00BD774B" w:rsidRPr="006C7844" w:rsidRDefault="00BD774B" w:rsidP="00256E5B">
      <w:pPr>
        <w:pStyle w:val="3"/>
        <w:spacing w:before="0" w:after="0"/>
        <w:rPr>
          <w:szCs w:val="24"/>
        </w:rPr>
      </w:pPr>
      <w:bookmarkStart w:id="169" w:name="_Toc45291085"/>
      <w:bookmarkStart w:id="170" w:name="_Toc68509446"/>
      <w:r w:rsidRPr="006C7844">
        <w:rPr>
          <w:szCs w:val="24"/>
        </w:rPr>
        <w:t>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69"/>
      <w:bookmarkEnd w:id="170"/>
    </w:p>
    <w:p w:rsidR="004213FC" w:rsidRPr="004213FC" w:rsidRDefault="004213FC" w:rsidP="004213FC">
      <w:pPr>
        <w:rPr>
          <w:highlight w:val="yellow"/>
          <w:lang w:eastAsia="ru-RU"/>
        </w:rPr>
      </w:pPr>
    </w:p>
    <w:p w:rsidR="004213FC" w:rsidRDefault="004213FC" w:rsidP="004213FC">
      <w:pPr>
        <w:rPr>
          <w:rFonts w:cs="Times New Roman"/>
          <w:szCs w:val="24"/>
        </w:rPr>
      </w:pPr>
      <w:r>
        <w:rPr>
          <w:rFonts w:cs="Times New Roman"/>
          <w:szCs w:val="24"/>
        </w:rPr>
        <w:t>Основными существующими проблемами организации качественного теплоснабжения являются:</w:t>
      </w:r>
    </w:p>
    <w:p w:rsidR="003C44C2" w:rsidRDefault="003C44C2" w:rsidP="004213FC">
      <w:pPr>
        <w:rPr>
          <w:rFonts w:cs="Times New Roman"/>
          <w:szCs w:val="24"/>
        </w:rPr>
      </w:pPr>
      <w:r>
        <w:rPr>
          <w:rFonts w:cs="Times New Roman"/>
          <w:szCs w:val="24"/>
        </w:rPr>
        <w:t>- отсутствие прибора учета тепловой энергии;</w:t>
      </w:r>
    </w:p>
    <w:p w:rsidR="004213FC" w:rsidRDefault="004213FC" w:rsidP="004213FC">
      <w:pPr>
        <w:rPr>
          <w:rFonts w:cs="Times New Roman"/>
          <w:szCs w:val="24"/>
        </w:rPr>
      </w:pPr>
      <w:r>
        <w:rPr>
          <w:rFonts w:cs="Times New Roman"/>
          <w:szCs w:val="24"/>
        </w:rPr>
        <w:t>- отсутствие технического освидетельствования тепловых сетей;</w:t>
      </w:r>
    </w:p>
    <w:p w:rsidR="004213FC" w:rsidRDefault="004213FC" w:rsidP="004213FC">
      <w:pPr>
        <w:rPr>
          <w:rFonts w:cs="Times New Roman"/>
          <w:szCs w:val="24"/>
        </w:rPr>
      </w:pPr>
      <w:r>
        <w:rPr>
          <w:rFonts w:cs="Times New Roman"/>
          <w:szCs w:val="24"/>
        </w:rPr>
        <w:t>- отсутствие общедомовых приборов учета</w:t>
      </w:r>
      <w:r w:rsidR="00C764B0">
        <w:rPr>
          <w:rFonts w:cs="Times New Roman"/>
          <w:szCs w:val="24"/>
        </w:rPr>
        <w:t xml:space="preserve"> у части</w:t>
      </w:r>
      <w:r>
        <w:rPr>
          <w:rFonts w:cs="Times New Roman"/>
          <w:szCs w:val="24"/>
        </w:rPr>
        <w:t xml:space="preserve"> потребляемой энергии;</w:t>
      </w:r>
    </w:p>
    <w:p w:rsidR="004213FC" w:rsidRDefault="004213FC" w:rsidP="004213FC">
      <w:pPr>
        <w:rPr>
          <w:szCs w:val="24"/>
        </w:rPr>
      </w:pPr>
      <w:r>
        <w:rPr>
          <w:szCs w:val="24"/>
        </w:rPr>
        <w:t>- моральный и физический износ тепловых сетей. Тепловая изоляция части тепловых сетей имеет низкую эффективность  и высокий износ;</w:t>
      </w:r>
    </w:p>
    <w:p w:rsidR="004213FC" w:rsidRDefault="004213FC" w:rsidP="004213FC">
      <w:pPr>
        <w:rPr>
          <w:szCs w:val="24"/>
        </w:rPr>
      </w:pPr>
      <w:r>
        <w:rPr>
          <w:szCs w:val="24"/>
        </w:rPr>
        <w:t>- необходим полный переход на закрытую систему теплоснабжения.</w:t>
      </w:r>
    </w:p>
    <w:p w:rsidR="004213FC" w:rsidRPr="004213FC" w:rsidRDefault="004213FC" w:rsidP="004213FC">
      <w:pPr>
        <w:rPr>
          <w:highlight w:val="yellow"/>
          <w:lang w:eastAsia="ru-RU"/>
        </w:rPr>
      </w:pPr>
    </w:p>
    <w:p w:rsidR="00BD774B" w:rsidRPr="006C7844" w:rsidRDefault="00BD774B" w:rsidP="00256E5B">
      <w:pPr>
        <w:pStyle w:val="3"/>
        <w:spacing w:before="0" w:after="0"/>
        <w:rPr>
          <w:szCs w:val="24"/>
        </w:rPr>
      </w:pPr>
      <w:bookmarkStart w:id="171" w:name="_Toc45291086"/>
      <w:bookmarkStart w:id="172" w:name="_Toc68509447"/>
      <w:r w:rsidRPr="006C7844">
        <w:rPr>
          <w:szCs w:val="24"/>
        </w:rPr>
        <w:t xml:space="preserve">12.2. Описание существующих проблем организации надежного и безопасного теплоснабжения городского </w:t>
      </w:r>
      <w:r w:rsidR="00D152EF">
        <w:rPr>
          <w:szCs w:val="24"/>
        </w:rPr>
        <w:t>поселения</w:t>
      </w:r>
      <w:r w:rsidRPr="006C7844">
        <w:rPr>
          <w:szCs w:val="24"/>
        </w:rPr>
        <w:t xml:space="preserve"> (перечень причин, приводящих к снижению надежного теплоснабжения, включая проблемы в работе теплопотре</w:t>
      </w:r>
      <w:r w:rsidR="00DD07F8" w:rsidRPr="006C7844">
        <w:rPr>
          <w:szCs w:val="24"/>
        </w:rPr>
        <w:t>бляющих установок потребителей)</w:t>
      </w:r>
      <w:bookmarkEnd w:id="171"/>
      <w:bookmarkEnd w:id="172"/>
    </w:p>
    <w:p w:rsidR="004213FC" w:rsidRDefault="004213FC" w:rsidP="004213FC">
      <w:pPr>
        <w:rPr>
          <w:highlight w:val="yellow"/>
          <w:lang w:eastAsia="ru-RU"/>
        </w:rPr>
      </w:pPr>
    </w:p>
    <w:p w:rsidR="004213FC" w:rsidRDefault="004213FC" w:rsidP="004213FC">
      <w:pPr>
        <w:rPr>
          <w:rFonts w:cs="Times New Roman"/>
          <w:szCs w:val="24"/>
        </w:rPr>
      </w:pPr>
      <w:r>
        <w:rPr>
          <w:rFonts w:cs="Times New Roman"/>
          <w:szCs w:val="24"/>
        </w:rPr>
        <w:t>Основными существующими проблемами организации надежного и безопасного теплоснабжения являются:</w:t>
      </w:r>
    </w:p>
    <w:p w:rsidR="004213FC" w:rsidRDefault="004213FC" w:rsidP="004213FC">
      <w:pPr>
        <w:rPr>
          <w:rFonts w:cs="Times New Roman"/>
          <w:szCs w:val="24"/>
        </w:rPr>
      </w:pPr>
      <w:r>
        <w:rPr>
          <w:rFonts w:cs="Times New Roman"/>
          <w:szCs w:val="24"/>
        </w:rPr>
        <w:t xml:space="preserve">- </w:t>
      </w:r>
      <w:r>
        <w:rPr>
          <w:szCs w:val="24"/>
        </w:rPr>
        <w:t xml:space="preserve">моральный и физический </w:t>
      </w:r>
      <w:r>
        <w:rPr>
          <w:rFonts w:cs="Times New Roman"/>
          <w:szCs w:val="24"/>
        </w:rPr>
        <w:t xml:space="preserve">износ основного и вспомогательного оборудования котельной </w:t>
      </w:r>
      <w:r w:rsidR="003C44C2">
        <w:rPr>
          <w:rFonts w:cs="Times New Roman"/>
          <w:szCs w:val="24"/>
        </w:rPr>
        <w:t>более 65%;</w:t>
      </w:r>
    </w:p>
    <w:p w:rsidR="004213FC" w:rsidRDefault="004213FC" w:rsidP="004213FC">
      <w:pPr>
        <w:rPr>
          <w:szCs w:val="24"/>
        </w:rPr>
      </w:pPr>
      <w:r>
        <w:rPr>
          <w:szCs w:val="24"/>
        </w:rPr>
        <w:t xml:space="preserve">- </w:t>
      </w:r>
      <w:r w:rsidR="003C44C2">
        <w:rPr>
          <w:szCs w:val="24"/>
        </w:rPr>
        <w:t>работа системы теплоснабжения по открытой схеме;</w:t>
      </w:r>
    </w:p>
    <w:p w:rsidR="003C44C2" w:rsidRDefault="003C44C2" w:rsidP="004213FC">
      <w:pPr>
        <w:rPr>
          <w:szCs w:val="24"/>
        </w:rPr>
      </w:pPr>
      <w:r>
        <w:rPr>
          <w:szCs w:val="24"/>
        </w:rPr>
        <w:t>- высокий износ части тепловых сетей;</w:t>
      </w:r>
    </w:p>
    <w:p w:rsidR="004213FC" w:rsidRDefault="004213FC" w:rsidP="004213FC">
      <w:pPr>
        <w:rPr>
          <w:szCs w:val="24"/>
        </w:rPr>
      </w:pPr>
      <w:r>
        <w:rPr>
          <w:szCs w:val="24"/>
        </w:rPr>
        <w:t>- н</w:t>
      </w:r>
      <w:r w:rsidR="008A4934">
        <w:rPr>
          <w:szCs w:val="24"/>
        </w:rPr>
        <w:t>едостаточная</w:t>
      </w:r>
      <w:r>
        <w:rPr>
          <w:szCs w:val="24"/>
        </w:rPr>
        <w:t xml:space="preserve"> обеспеченность систем теплоснабжения средствами автоматизации и телемеханизации.</w:t>
      </w:r>
    </w:p>
    <w:p w:rsidR="004213FC" w:rsidRPr="004213FC" w:rsidRDefault="004213FC" w:rsidP="004213FC">
      <w:pPr>
        <w:rPr>
          <w:highlight w:val="yellow"/>
          <w:lang w:eastAsia="ru-RU"/>
        </w:rPr>
      </w:pPr>
    </w:p>
    <w:p w:rsidR="00BD774B" w:rsidRPr="006C7844" w:rsidRDefault="00BD774B" w:rsidP="00256E5B">
      <w:pPr>
        <w:pStyle w:val="3"/>
        <w:spacing w:before="0" w:after="0"/>
        <w:rPr>
          <w:szCs w:val="24"/>
        </w:rPr>
      </w:pPr>
      <w:bookmarkStart w:id="173" w:name="_Toc45291087"/>
      <w:bookmarkStart w:id="174" w:name="_Toc68509448"/>
      <w:r w:rsidRPr="006C7844">
        <w:rPr>
          <w:szCs w:val="24"/>
        </w:rPr>
        <w:t>12.3. Описание существующих проблем развития систем теплоснабжения</w:t>
      </w:r>
      <w:r w:rsidR="00DD07F8" w:rsidRPr="006C7844">
        <w:rPr>
          <w:szCs w:val="24"/>
        </w:rPr>
        <w:t>.</w:t>
      </w:r>
      <w:bookmarkEnd w:id="173"/>
      <w:bookmarkEnd w:id="174"/>
    </w:p>
    <w:p w:rsidR="00A41C37" w:rsidRPr="00A41C37" w:rsidRDefault="00A41C37" w:rsidP="00A41C37">
      <w:pPr>
        <w:rPr>
          <w:highlight w:val="yellow"/>
          <w:lang w:eastAsia="ru-RU"/>
        </w:rPr>
      </w:pPr>
    </w:p>
    <w:p w:rsidR="008A4934" w:rsidRDefault="008A4934" w:rsidP="008A4934">
      <w:pPr>
        <w:autoSpaceDE w:val="0"/>
        <w:autoSpaceDN w:val="0"/>
        <w:adjustRightInd w:val="0"/>
        <w:jc w:val="left"/>
        <w:rPr>
          <w:szCs w:val="24"/>
        </w:rPr>
      </w:pPr>
      <w:r>
        <w:rPr>
          <w:szCs w:val="24"/>
        </w:rPr>
        <w:t>Основными существующими проблемами развития систем теплоснабжения являются:</w:t>
      </w:r>
    </w:p>
    <w:p w:rsidR="008A4934" w:rsidRDefault="008A4934" w:rsidP="008A4934">
      <w:pPr>
        <w:autoSpaceDE w:val="0"/>
        <w:autoSpaceDN w:val="0"/>
        <w:adjustRightInd w:val="0"/>
        <w:jc w:val="left"/>
        <w:rPr>
          <w:szCs w:val="24"/>
        </w:rPr>
      </w:pPr>
      <w:r>
        <w:rPr>
          <w:szCs w:val="24"/>
        </w:rPr>
        <w:t xml:space="preserve">- отсутствие </w:t>
      </w:r>
      <w:r w:rsidR="003C44C2">
        <w:rPr>
          <w:szCs w:val="24"/>
        </w:rPr>
        <w:t>коммерческих приборов учета полученной тепловой энергии у потребителей;</w:t>
      </w:r>
    </w:p>
    <w:p w:rsidR="004C6857" w:rsidRDefault="008A4934" w:rsidP="00957075">
      <w:pPr>
        <w:autoSpaceDE w:val="0"/>
        <w:autoSpaceDN w:val="0"/>
        <w:adjustRightInd w:val="0"/>
        <w:jc w:val="left"/>
        <w:rPr>
          <w:rFonts w:eastAsia="Calibri" w:cs="Times New Roman"/>
          <w:szCs w:val="24"/>
        </w:rPr>
      </w:pPr>
      <w:r>
        <w:rPr>
          <w:szCs w:val="24"/>
        </w:rPr>
        <w:t>- отсутствие необходимого финансирования;</w:t>
      </w:r>
    </w:p>
    <w:p w:rsidR="003C44C2" w:rsidRDefault="003C44C2" w:rsidP="00A41C37">
      <w:pPr>
        <w:rPr>
          <w:rFonts w:eastAsia="Calibri" w:cs="Times New Roman"/>
          <w:szCs w:val="24"/>
        </w:rPr>
        <w:sectPr w:rsidR="003C44C2" w:rsidSect="00892D3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rFonts w:eastAsia="Calibri" w:cs="Times New Roman"/>
          <w:szCs w:val="24"/>
        </w:rPr>
        <w:t>- отсутствие инвестиционных программ развития системы теплоснабжения.</w:t>
      </w:r>
    </w:p>
    <w:p w:rsidR="00BD774B" w:rsidRPr="006C7844" w:rsidRDefault="00BD774B" w:rsidP="00256E5B">
      <w:pPr>
        <w:pStyle w:val="3"/>
        <w:spacing w:before="0" w:after="0"/>
        <w:rPr>
          <w:szCs w:val="24"/>
        </w:rPr>
      </w:pPr>
      <w:bookmarkStart w:id="175" w:name="_Toc45291088"/>
      <w:bookmarkStart w:id="176" w:name="_Toc68509449"/>
      <w:r w:rsidRPr="006C7844">
        <w:rPr>
          <w:szCs w:val="24"/>
        </w:rPr>
        <w:t>12.4. Описание существующих проблем надежного и эффективного снабжения топливом де</w:t>
      </w:r>
      <w:r w:rsidR="00DD07F8" w:rsidRPr="006C7844">
        <w:rPr>
          <w:szCs w:val="24"/>
        </w:rPr>
        <w:t>йствующих систем теплоснабжения</w:t>
      </w:r>
      <w:bookmarkEnd w:id="175"/>
      <w:bookmarkEnd w:id="176"/>
    </w:p>
    <w:p w:rsidR="00A41C37" w:rsidRPr="00A41C37" w:rsidRDefault="00A41C37" w:rsidP="00A41C37">
      <w:pPr>
        <w:rPr>
          <w:highlight w:val="yellow"/>
          <w:lang w:eastAsia="ru-RU"/>
        </w:rPr>
      </w:pPr>
    </w:p>
    <w:p w:rsidR="00A41C37" w:rsidRDefault="00A41C37" w:rsidP="00A41C37">
      <w:pPr>
        <w:rPr>
          <w:szCs w:val="24"/>
        </w:rPr>
      </w:pPr>
      <w:r>
        <w:rPr>
          <w:szCs w:val="24"/>
        </w:rPr>
        <w:t>Проблемы надежного и эффективного снабжения топливом действующих систем теплоснабжения отсутствуют.</w:t>
      </w:r>
    </w:p>
    <w:p w:rsidR="00A41C37" w:rsidRPr="00A41C37" w:rsidRDefault="00A41C37" w:rsidP="00A41C37">
      <w:pPr>
        <w:rPr>
          <w:highlight w:val="yellow"/>
          <w:lang w:eastAsia="ru-RU"/>
        </w:rPr>
      </w:pPr>
    </w:p>
    <w:p w:rsidR="00BD774B" w:rsidRPr="006C7844" w:rsidRDefault="00BD774B" w:rsidP="00256E5B">
      <w:pPr>
        <w:pStyle w:val="3"/>
        <w:spacing w:before="0" w:after="0"/>
        <w:rPr>
          <w:szCs w:val="24"/>
        </w:rPr>
      </w:pPr>
      <w:bookmarkStart w:id="177" w:name="_Toc45291089"/>
      <w:bookmarkStart w:id="178" w:name="_Toc68509450"/>
      <w:r w:rsidRPr="006C7844">
        <w:rPr>
          <w:szCs w:val="24"/>
        </w:rPr>
        <w:t>12.5. Анализ предписаний надзорных органов об устранении нарушений, влияющих на безопасность и надежность системы теплоснабжения</w:t>
      </w:r>
      <w:bookmarkEnd w:id="177"/>
      <w:bookmarkEnd w:id="178"/>
    </w:p>
    <w:p w:rsidR="00A41C37" w:rsidRPr="00A41C37" w:rsidRDefault="00A41C37" w:rsidP="00A41C37">
      <w:pPr>
        <w:rPr>
          <w:highlight w:val="yellow"/>
          <w:lang w:eastAsia="ru-RU"/>
        </w:rPr>
      </w:pPr>
    </w:p>
    <w:p w:rsidR="00A41C37" w:rsidRDefault="00A41C37" w:rsidP="00A41C37">
      <w:pPr>
        <w:rPr>
          <w:rFonts w:cs="Times New Roman"/>
          <w:szCs w:val="24"/>
        </w:rPr>
      </w:pPr>
      <w:r>
        <w:rPr>
          <w:rFonts w:cs="Times New Roman"/>
          <w:szCs w:val="24"/>
        </w:rPr>
        <w:t>Предписания надзорных органов отсутствуют.</w:t>
      </w:r>
    </w:p>
    <w:p w:rsidR="00A41C37" w:rsidRPr="00A41C37" w:rsidRDefault="00A41C37" w:rsidP="00A41C37">
      <w:pPr>
        <w:rPr>
          <w:highlight w:val="yellow"/>
          <w:lang w:eastAsia="ru-RU"/>
        </w:rPr>
      </w:pPr>
    </w:p>
    <w:p w:rsidR="00A41C37" w:rsidRDefault="00A41C37" w:rsidP="00A41C37">
      <w:pPr>
        <w:pStyle w:val="3"/>
        <w:spacing w:before="0" w:after="0"/>
        <w:rPr>
          <w:szCs w:val="24"/>
        </w:rPr>
      </w:pPr>
      <w:bookmarkStart w:id="179" w:name="_Toc495302585"/>
      <w:bookmarkStart w:id="180" w:name="_Toc45291090"/>
      <w:bookmarkStart w:id="181" w:name="_Toc68509451"/>
      <w:r w:rsidRPr="004427F9">
        <w:rPr>
          <w:szCs w:val="24"/>
        </w:rPr>
        <w:t>12.6. Перечень целевых показателей эффективности источников</w:t>
      </w:r>
      <w:bookmarkEnd w:id="179"/>
      <w:bookmarkEnd w:id="180"/>
      <w:bookmarkEnd w:id="181"/>
    </w:p>
    <w:p w:rsidR="00A41C37" w:rsidRPr="00A41C37" w:rsidRDefault="00A41C37" w:rsidP="00A41C37">
      <w:pPr>
        <w:rPr>
          <w:lang w:eastAsia="ru-RU"/>
        </w:rPr>
      </w:pPr>
    </w:p>
    <w:p w:rsidR="00A41C37" w:rsidRDefault="00A41C37" w:rsidP="00A41C37">
      <w:pPr>
        <w:rPr>
          <w:szCs w:val="24"/>
          <w:lang w:eastAsia="ru-RU"/>
        </w:rPr>
      </w:pPr>
      <w:r>
        <w:rPr>
          <w:szCs w:val="24"/>
          <w:lang w:eastAsia="ru-RU"/>
        </w:rPr>
        <w:t>Целевые показатели на прогнозируемые пер</w:t>
      </w:r>
      <w:r w:rsidR="00294098">
        <w:rPr>
          <w:szCs w:val="24"/>
          <w:lang w:eastAsia="ru-RU"/>
        </w:rPr>
        <w:t xml:space="preserve">иоды источников теплоснабжения </w:t>
      </w:r>
      <w:r w:rsidR="00E36182">
        <w:rPr>
          <w:szCs w:val="24"/>
          <w:lang w:eastAsia="ru-RU"/>
        </w:rPr>
        <w:t>ООО «ЖКХ» п.Сулея</w:t>
      </w:r>
      <w:r>
        <w:rPr>
          <w:szCs w:val="24"/>
          <w:lang w:eastAsia="ru-RU"/>
        </w:rPr>
        <w:t xml:space="preserve"> представлены ниже</w:t>
      </w:r>
    </w:p>
    <w:p w:rsidR="00197286" w:rsidRDefault="00197286" w:rsidP="00197286">
      <w:pPr>
        <w:pStyle w:val="afd"/>
        <w:keepNext/>
      </w:pPr>
      <w:r>
        <w:t xml:space="preserve">Таблица </w:t>
      </w:r>
      <w:r w:rsidR="00EC0ADC">
        <w:t>29</w:t>
      </w:r>
      <w:r w:rsidR="00294098">
        <w:t>.</w:t>
      </w:r>
      <w:r>
        <w:t xml:space="preserve"> </w:t>
      </w:r>
      <w:r w:rsidRPr="00E063D2">
        <w:t xml:space="preserve">Целевые показатели </w:t>
      </w:r>
      <w:r w:rsidR="00294098">
        <w:t xml:space="preserve">котельной </w:t>
      </w:r>
      <w:r w:rsidR="00E36182">
        <w:t>Сулеинского</w:t>
      </w:r>
      <w:r w:rsidR="00B131EF">
        <w:t xml:space="preserve"> </w:t>
      </w:r>
      <w:r w:rsidR="00294098">
        <w:t>городского поселения.</w:t>
      </w:r>
    </w:p>
    <w:tbl>
      <w:tblPr>
        <w:tblStyle w:val="124"/>
        <w:tblW w:w="9726" w:type="dxa"/>
        <w:tblInd w:w="392" w:type="dxa"/>
        <w:tblLook w:val="04A0"/>
      </w:tblPr>
      <w:tblGrid>
        <w:gridCol w:w="2410"/>
        <w:gridCol w:w="1121"/>
        <w:gridCol w:w="1239"/>
        <w:gridCol w:w="1239"/>
        <w:gridCol w:w="1239"/>
        <w:gridCol w:w="1239"/>
        <w:gridCol w:w="1239"/>
      </w:tblGrid>
      <w:tr w:rsidR="00294098" w:rsidRPr="00942605" w:rsidTr="00F84E91">
        <w:trPr>
          <w:tblHeader/>
        </w:trPr>
        <w:tc>
          <w:tcPr>
            <w:tcW w:w="2410" w:type="dxa"/>
            <w:vAlign w:val="center"/>
          </w:tcPr>
          <w:p w:rsidR="00294098" w:rsidRPr="00942605" w:rsidRDefault="00294098" w:rsidP="000D4FE5">
            <w:pPr>
              <w:jc w:val="center"/>
              <w:rPr>
                <w:sz w:val="20"/>
              </w:rPr>
            </w:pPr>
            <w:r w:rsidRPr="00942605">
              <w:rPr>
                <w:sz w:val="20"/>
              </w:rPr>
              <w:t>Наименование показателя</w:t>
            </w:r>
          </w:p>
        </w:tc>
        <w:tc>
          <w:tcPr>
            <w:tcW w:w="1121" w:type="dxa"/>
            <w:vAlign w:val="center"/>
          </w:tcPr>
          <w:p w:rsidR="00294098" w:rsidRPr="00942605" w:rsidRDefault="00294098" w:rsidP="000D4FE5">
            <w:pPr>
              <w:ind w:firstLine="5"/>
              <w:jc w:val="center"/>
              <w:rPr>
                <w:sz w:val="20"/>
              </w:rPr>
            </w:pPr>
            <w:r w:rsidRPr="00942605">
              <w:rPr>
                <w:sz w:val="20"/>
              </w:rPr>
              <w:t>201</w:t>
            </w:r>
            <w:r w:rsidR="003A6A37">
              <w:rPr>
                <w:sz w:val="20"/>
              </w:rPr>
              <w:t>9</w:t>
            </w:r>
            <w:r w:rsidRPr="00942605">
              <w:rPr>
                <w:sz w:val="20"/>
              </w:rPr>
              <w:t xml:space="preserve"> год</w:t>
            </w:r>
          </w:p>
        </w:tc>
        <w:tc>
          <w:tcPr>
            <w:tcW w:w="1239" w:type="dxa"/>
            <w:vAlign w:val="center"/>
          </w:tcPr>
          <w:p w:rsidR="00294098" w:rsidRPr="00942605" w:rsidRDefault="00294098" w:rsidP="000D4FE5">
            <w:pPr>
              <w:ind w:firstLine="5"/>
              <w:jc w:val="center"/>
              <w:rPr>
                <w:sz w:val="20"/>
              </w:rPr>
            </w:pPr>
            <w:r w:rsidRPr="00942605">
              <w:rPr>
                <w:sz w:val="20"/>
              </w:rPr>
              <w:t>20</w:t>
            </w:r>
            <w:r w:rsidR="003A6A37">
              <w:rPr>
                <w:sz w:val="20"/>
              </w:rPr>
              <w:t>20</w:t>
            </w:r>
            <w:r w:rsidRPr="00942605">
              <w:rPr>
                <w:sz w:val="20"/>
              </w:rPr>
              <w:t xml:space="preserve"> год</w:t>
            </w:r>
          </w:p>
        </w:tc>
        <w:tc>
          <w:tcPr>
            <w:tcW w:w="1239" w:type="dxa"/>
            <w:vAlign w:val="center"/>
          </w:tcPr>
          <w:p w:rsidR="00294098" w:rsidRPr="00942605" w:rsidRDefault="00294098" w:rsidP="000D4FE5">
            <w:pPr>
              <w:ind w:firstLine="5"/>
              <w:jc w:val="center"/>
              <w:rPr>
                <w:sz w:val="20"/>
              </w:rPr>
            </w:pPr>
            <w:r w:rsidRPr="00942605">
              <w:rPr>
                <w:sz w:val="20"/>
              </w:rPr>
              <w:t>20</w:t>
            </w:r>
            <w:r w:rsidR="003A6A37">
              <w:rPr>
                <w:sz w:val="20"/>
              </w:rPr>
              <w:t>21</w:t>
            </w:r>
            <w:r w:rsidRPr="00942605">
              <w:rPr>
                <w:sz w:val="20"/>
              </w:rPr>
              <w:t xml:space="preserve"> год</w:t>
            </w:r>
          </w:p>
        </w:tc>
        <w:tc>
          <w:tcPr>
            <w:tcW w:w="1239" w:type="dxa"/>
            <w:vAlign w:val="center"/>
          </w:tcPr>
          <w:p w:rsidR="00294098" w:rsidRPr="00942605" w:rsidRDefault="00294098" w:rsidP="000D4FE5">
            <w:pPr>
              <w:ind w:firstLine="5"/>
              <w:jc w:val="center"/>
              <w:rPr>
                <w:sz w:val="20"/>
              </w:rPr>
            </w:pPr>
            <w:r w:rsidRPr="00942605">
              <w:rPr>
                <w:sz w:val="20"/>
              </w:rPr>
              <w:t>202</w:t>
            </w:r>
            <w:r w:rsidR="003A6A37">
              <w:rPr>
                <w:sz w:val="20"/>
              </w:rPr>
              <w:t>2</w:t>
            </w:r>
            <w:r w:rsidRPr="00942605">
              <w:rPr>
                <w:sz w:val="20"/>
              </w:rPr>
              <w:t xml:space="preserve"> год</w:t>
            </w:r>
          </w:p>
        </w:tc>
        <w:tc>
          <w:tcPr>
            <w:tcW w:w="1239" w:type="dxa"/>
            <w:vAlign w:val="center"/>
          </w:tcPr>
          <w:p w:rsidR="00294098" w:rsidRPr="00942605" w:rsidRDefault="00294098" w:rsidP="000D4FE5">
            <w:pPr>
              <w:ind w:firstLine="5"/>
              <w:jc w:val="center"/>
              <w:rPr>
                <w:sz w:val="20"/>
              </w:rPr>
            </w:pPr>
            <w:r w:rsidRPr="00942605">
              <w:rPr>
                <w:sz w:val="20"/>
              </w:rPr>
              <w:t>202</w:t>
            </w:r>
            <w:r w:rsidR="003A6A37">
              <w:rPr>
                <w:sz w:val="20"/>
              </w:rPr>
              <w:t>3</w:t>
            </w:r>
            <w:r w:rsidRPr="00942605">
              <w:rPr>
                <w:sz w:val="20"/>
              </w:rPr>
              <w:t xml:space="preserve"> год</w:t>
            </w:r>
          </w:p>
        </w:tc>
        <w:tc>
          <w:tcPr>
            <w:tcW w:w="1239" w:type="dxa"/>
            <w:vAlign w:val="center"/>
          </w:tcPr>
          <w:p w:rsidR="00294098" w:rsidRPr="00942605" w:rsidRDefault="00294098" w:rsidP="000D4FE5">
            <w:pPr>
              <w:ind w:firstLine="5"/>
              <w:jc w:val="center"/>
              <w:rPr>
                <w:sz w:val="20"/>
              </w:rPr>
            </w:pPr>
            <w:r w:rsidRPr="00942605">
              <w:rPr>
                <w:sz w:val="20"/>
              </w:rPr>
              <w:t>202</w:t>
            </w:r>
            <w:r w:rsidR="003A6A37">
              <w:rPr>
                <w:sz w:val="20"/>
              </w:rPr>
              <w:t>4</w:t>
            </w:r>
            <w:r w:rsidRPr="00942605">
              <w:rPr>
                <w:sz w:val="20"/>
              </w:rPr>
              <w:t>-2027 гг.</w:t>
            </w:r>
          </w:p>
        </w:tc>
      </w:tr>
      <w:tr w:rsidR="001937D5" w:rsidRPr="00942605" w:rsidTr="00936D44">
        <w:tc>
          <w:tcPr>
            <w:tcW w:w="2410" w:type="dxa"/>
            <w:vAlign w:val="center"/>
          </w:tcPr>
          <w:p w:rsidR="001937D5" w:rsidRPr="00942605" w:rsidRDefault="001937D5" w:rsidP="00294098">
            <w:pPr>
              <w:ind w:firstLine="34"/>
              <w:rPr>
                <w:sz w:val="20"/>
              </w:rPr>
            </w:pPr>
            <w:r w:rsidRPr="00942605">
              <w:rPr>
                <w:sz w:val="20"/>
              </w:rPr>
              <w:t>Источник тепловой энергии</w:t>
            </w:r>
          </w:p>
        </w:tc>
        <w:tc>
          <w:tcPr>
            <w:tcW w:w="7316" w:type="dxa"/>
            <w:gridSpan w:val="6"/>
            <w:vAlign w:val="center"/>
          </w:tcPr>
          <w:p w:rsidR="001937D5" w:rsidRPr="00942605" w:rsidRDefault="001937D5" w:rsidP="000D4FE5">
            <w:pPr>
              <w:ind w:firstLine="5"/>
              <w:jc w:val="center"/>
              <w:rPr>
                <w:sz w:val="20"/>
              </w:rPr>
            </w:pPr>
            <w:r>
              <w:rPr>
                <w:sz w:val="20"/>
              </w:rPr>
              <w:t>Котельная, эксплуатируемая ООО «ЖКХ» п.Сулея</w:t>
            </w:r>
          </w:p>
        </w:tc>
      </w:tr>
      <w:tr w:rsidR="00294098" w:rsidRPr="00942605" w:rsidTr="00F84E91">
        <w:tc>
          <w:tcPr>
            <w:tcW w:w="2410" w:type="dxa"/>
            <w:vAlign w:val="center"/>
          </w:tcPr>
          <w:p w:rsidR="00294098" w:rsidRPr="00942605" w:rsidRDefault="00294098" w:rsidP="00294098">
            <w:pPr>
              <w:ind w:firstLine="34"/>
              <w:rPr>
                <w:sz w:val="20"/>
              </w:rPr>
            </w:pPr>
            <w:r w:rsidRPr="00942605">
              <w:rPr>
                <w:sz w:val="20"/>
              </w:rPr>
              <w:t>Располагаемая мощность источника тепловой энергии Гкал/ч</w:t>
            </w:r>
          </w:p>
        </w:tc>
        <w:tc>
          <w:tcPr>
            <w:tcW w:w="1121" w:type="dxa"/>
            <w:vAlign w:val="center"/>
          </w:tcPr>
          <w:p w:rsidR="00294098" w:rsidRPr="00942605" w:rsidRDefault="001937D5" w:rsidP="000D4FE5">
            <w:pPr>
              <w:ind w:firstLine="5"/>
              <w:jc w:val="center"/>
              <w:rPr>
                <w:sz w:val="20"/>
              </w:rPr>
            </w:pPr>
            <w:r>
              <w:rPr>
                <w:sz w:val="20"/>
              </w:rPr>
              <w:t>2,1</w:t>
            </w:r>
          </w:p>
        </w:tc>
        <w:tc>
          <w:tcPr>
            <w:tcW w:w="1239" w:type="dxa"/>
            <w:vAlign w:val="center"/>
          </w:tcPr>
          <w:p w:rsidR="00294098" w:rsidRPr="00942605" w:rsidRDefault="001937D5" w:rsidP="000D4FE5">
            <w:pPr>
              <w:ind w:firstLine="5"/>
              <w:jc w:val="center"/>
              <w:rPr>
                <w:sz w:val="20"/>
              </w:rPr>
            </w:pPr>
            <w:r>
              <w:rPr>
                <w:sz w:val="20"/>
              </w:rPr>
              <w:t>2,1</w:t>
            </w:r>
          </w:p>
        </w:tc>
        <w:tc>
          <w:tcPr>
            <w:tcW w:w="1239" w:type="dxa"/>
            <w:vAlign w:val="center"/>
          </w:tcPr>
          <w:p w:rsidR="00294098" w:rsidRPr="00942605" w:rsidRDefault="001937D5" w:rsidP="000D4FE5">
            <w:pPr>
              <w:ind w:firstLine="5"/>
              <w:jc w:val="center"/>
              <w:rPr>
                <w:sz w:val="20"/>
              </w:rPr>
            </w:pPr>
            <w:r>
              <w:rPr>
                <w:sz w:val="20"/>
              </w:rPr>
              <w:t>2,1</w:t>
            </w:r>
          </w:p>
        </w:tc>
        <w:tc>
          <w:tcPr>
            <w:tcW w:w="1239" w:type="dxa"/>
            <w:vAlign w:val="center"/>
          </w:tcPr>
          <w:p w:rsidR="00294098" w:rsidRPr="00942605" w:rsidRDefault="001937D5" w:rsidP="000D4FE5">
            <w:pPr>
              <w:ind w:firstLine="5"/>
              <w:jc w:val="center"/>
              <w:rPr>
                <w:sz w:val="20"/>
              </w:rPr>
            </w:pPr>
            <w:r>
              <w:rPr>
                <w:sz w:val="20"/>
              </w:rPr>
              <w:t>2,1</w:t>
            </w:r>
          </w:p>
        </w:tc>
        <w:tc>
          <w:tcPr>
            <w:tcW w:w="1239" w:type="dxa"/>
            <w:vAlign w:val="center"/>
          </w:tcPr>
          <w:p w:rsidR="00294098" w:rsidRPr="00942605" w:rsidRDefault="001937D5" w:rsidP="000D4FE5">
            <w:pPr>
              <w:ind w:firstLine="5"/>
              <w:jc w:val="center"/>
              <w:rPr>
                <w:sz w:val="20"/>
              </w:rPr>
            </w:pPr>
            <w:r>
              <w:rPr>
                <w:sz w:val="20"/>
              </w:rPr>
              <w:t>2,1</w:t>
            </w:r>
          </w:p>
        </w:tc>
        <w:tc>
          <w:tcPr>
            <w:tcW w:w="1239" w:type="dxa"/>
            <w:vAlign w:val="center"/>
          </w:tcPr>
          <w:p w:rsidR="00294098" w:rsidRPr="00942605" w:rsidRDefault="001937D5" w:rsidP="000D4FE5">
            <w:pPr>
              <w:ind w:firstLine="5"/>
              <w:jc w:val="center"/>
              <w:rPr>
                <w:sz w:val="20"/>
              </w:rPr>
            </w:pPr>
            <w:r>
              <w:rPr>
                <w:sz w:val="20"/>
              </w:rPr>
              <w:t>2,1</w:t>
            </w:r>
          </w:p>
        </w:tc>
      </w:tr>
      <w:tr w:rsidR="00294098" w:rsidRPr="00942605" w:rsidTr="00F84E91">
        <w:tc>
          <w:tcPr>
            <w:tcW w:w="2410" w:type="dxa"/>
            <w:vAlign w:val="center"/>
          </w:tcPr>
          <w:p w:rsidR="00294098" w:rsidRPr="00942605" w:rsidRDefault="00294098" w:rsidP="00294098">
            <w:pPr>
              <w:ind w:firstLine="34"/>
              <w:rPr>
                <w:sz w:val="20"/>
              </w:rPr>
            </w:pPr>
            <w:r w:rsidRPr="00942605">
              <w:rPr>
                <w:sz w:val="20"/>
              </w:rPr>
              <w:t>Затраты тепловой мощности на собственные и хозяйственные нужды источника тепловой энергии, Гкал/час</w:t>
            </w:r>
          </w:p>
        </w:tc>
        <w:tc>
          <w:tcPr>
            <w:tcW w:w="1121" w:type="dxa"/>
            <w:vAlign w:val="center"/>
          </w:tcPr>
          <w:p w:rsidR="00294098" w:rsidRPr="00942605" w:rsidRDefault="001937D5" w:rsidP="000D4FE5">
            <w:pPr>
              <w:ind w:firstLine="5"/>
              <w:jc w:val="center"/>
              <w:rPr>
                <w:sz w:val="20"/>
              </w:rPr>
            </w:pPr>
            <w:r>
              <w:rPr>
                <w:sz w:val="20"/>
              </w:rPr>
              <w:t>0</w:t>
            </w:r>
          </w:p>
        </w:tc>
        <w:tc>
          <w:tcPr>
            <w:tcW w:w="1239" w:type="dxa"/>
            <w:vAlign w:val="center"/>
          </w:tcPr>
          <w:p w:rsidR="00294098" w:rsidRPr="00942605" w:rsidRDefault="001937D5" w:rsidP="000D4FE5">
            <w:pPr>
              <w:ind w:firstLine="5"/>
              <w:jc w:val="center"/>
              <w:rPr>
                <w:sz w:val="20"/>
              </w:rPr>
            </w:pPr>
            <w:r>
              <w:rPr>
                <w:sz w:val="20"/>
              </w:rPr>
              <w:t>0</w:t>
            </w:r>
          </w:p>
        </w:tc>
        <w:tc>
          <w:tcPr>
            <w:tcW w:w="1239" w:type="dxa"/>
            <w:vAlign w:val="center"/>
          </w:tcPr>
          <w:p w:rsidR="00294098" w:rsidRPr="00942605" w:rsidRDefault="001937D5" w:rsidP="000D4FE5">
            <w:pPr>
              <w:ind w:firstLine="5"/>
              <w:jc w:val="center"/>
              <w:rPr>
                <w:sz w:val="20"/>
              </w:rPr>
            </w:pPr>
            <w:r>
              <w:rPr>
                <w:sz w:val="20"/>
              </w:rPr>
              <w:t>0</w:t>
            </w:r>
          </w:p>
        </w:tc>
        <w:tc>
          <w:tcPr>
            <w:tcW w:w="1239" w:type="dxa"/>
            <w:vAlign w:val="center"/>
          </w:tcPr>
          <w:p w:rsidR="00294098" w:rsidRPr="00942605" w:rsidRDefault="001937D5" w:rsidP="000D4FE5">
            <w:pPr>
              <w:ind w:firstLine="5"/>
              <w:jc w:val="center"/>
              <w:rPr>
                <w:sz w:val="20"/>
              </w:rPr>
            </w:pPr>
            <w:r>
              <w:rPr>
                <w:sz w:val="20"/>
              </w:rPr>
              <w:t>0</w:t>
            </w:r>
          </w:p>
        </w:tc>
        <w:tc>
          <w:tcPr>
            <w:tcW w:w="1239" w:type="dxa"/>
            <w:vAlign w:val="center"/>
          </w:tcPr>
          <w:p w:rsidR="00294098" w:rsidRPr="00942605" w:rsidRDefault="001937D5" w:rsidP="000D4FE5">
            <w:pPr>
              <w:ind w:firstLine="5"/>
              <w:jc w:val="center"/>
              <w:rPr>
                <w:sz w:val="20"/>
              </w:rPr>
            </w:pPr>
            <w:r>
              <w:rPr>
                <w:sz w:val="20"/>
              </w:rPr>
              <w:t>0</w:t>
            </w:r>
          </w:p>
        </w:tc>
        <w:tc>
          <w:tcPr>
            <w:tcW w:w="1239" w:type="dxa"/>
            <w:vAlign w:val="center"/>
          </w:tcPr>
          <w:p w:rsidR="00294098" w:rsidRPr="00942605" w:rsidRDefault="001937D5" w:rsidP="000D4FE5">
            <w:pPr>
              <w:ind w:firstLine="5"/>
              <w:jc w:val="center"/>
              <w:rPr>
                <w:sz w:val="20"/>
              </w:rPr>
            </w:pPr>
            <w:r>
              <w:rPr>
                <w:sz w:val="20"/>
              </w:rPr>
              <w:t>0</w:t>
            </w:r>
          </w:p>
        </w:tc>
      </w:tr>
      <w:tr w:rsidR="00F84E91" w:rsidRPr="00942605" w:rsidTr="00F84E91">
        <w:tc>
          <w:tcPr>
            <w:tcW w:w="2410" w:type="dxa"/>
            <w:vAlign w:val="center"/>
          </w:tcPr>
          <w:p w:rsidR="00F84E91" w:rsidRPr="000E398E" w:rsidRDefault="00F84E91" w:rsidP="00F84E91">
            <w:pPr>
              <w:ind w:firstLine="0"/>
              <w:rPr>
                <w:sz w:val="20"/>
              </w:rPr>
            </w:pPr>
            <w:r w:rsidRPr="000E398E">
              <w:rPr>
                <w:sz w:val="20"/>
              </w:rPr>
              <w:t>УРУТ на отпуск тепловой энергии</w:t>
            </w:r>
            <w:r>
              <w:rPr>
                <w:sz w:val="20"/>
              </w:rPr>
              <w:t>, кг у.т/Гкал</w:t>
            </w:r>
          </w:p>
        </w:tc>
        <w:tc>
          <w:tcPr>
            <w:tcW w:w="1121" w:type="dxa"/>
            <w:vAlign w:val="center"/>
          </w:tcPr>
          <w:p w:rsidR="00F84E91" w:rsidRPr="000E398E" w:rsidRDefault="001937D5" w:rsidP="000D4FE5">
            <w:pPr>
              <w:ind w:firstLine="0"/>
              <w:jc w:val="center"/>
              <w:rPr>
                <w:sz w:val="20"/>
              </w:rPr>
            </w:pPr>
            <w:r>
              <w:rPr>
                <w:sz w:val="20"/>
              </w:rPr>
              <w:t>158</w:t>
            </w:r>
          </w:p>
        </w:tc>
        <w:tc>
          <w:tcPr>
            <w:tcW w:w="1239" w:type="dxa"/>
            <w:vAlign w:val="center"/>
          </w:tcPr>
          <w:p w:rsidR="00F84E91" w:rsidRPr="00942605" w:rsidRDefault="001937D5" w:rsidP="000D4FE5">
            <w:pPr>
              <w:ind w:firstLine="5"/>
              <w:jc w:val="center"/>
              <w:rPr>
                <w:sz w:val="20"/>
              </w:rPr>
            </w:pPr>
            <w:r>
              <w:rPr>
                <w:sz w:val="20"/>
              </w:rPr>
              <w:t>158</w:t>
            </w:r>
          </w:p>
        </w:tc>
        <w:tc>
          <w:tcPr>
            <w:tcW w:w="1239" w:type="dxa"/>
            <w:vAlign w:val="center"/>
          </w:tcPr>
          <w:p w:rsidR="00F84E91" w:rsidRPr="00942605" w:rsidRDefault="001937D5" w:rsidP="000D4FE5">
            <w:pPr>
              <w:ind w:firstLine="5"/>
              <w:jc w:val="center"/>
              <w:rPr>
                <w:sz w:val="20"/>
              </w:rPr>
            </w:pPr>
            <w:r>
              <w:rPr>
                <w:sz w:val="20"/>
              </w:rPr>
              <w:t>158</w:t>
            </w:r>
          </w:p>
        </w:tc>
        <w:tc>
          <w:tcPr>
            <w:tcW w:w="1239" w:type="dxa"/>
            <w:vAlign w:val="center"/>
          </w:tcPr>
          <w:p w:rsidR="00F84E91" w:rsidRPr="00942605" w:rsidRDefault="001937D5" w:rsidP="000D4FE5">
            <w:pPr>
              <w:ind w:firstLine="5"/>
              <w:jc w:val="center"/>
              <w:rPr>
                <w:sz w:val="20"/>
              </w:rPr>
            </w:pPr>
            <w:r>
              <w:rPr>
                <w:sz w:val="20"/>
              </w:rPr>
              <w:t>158</w:t>
            </w:r>
          </w:p>
        </w:tc>
        <w:tc>
          <w:tcPr>
            <w:tcW w:w="1239" w:type="dxa"/>
            <w:vAlign w:val="center"/>
          </w:tcPr>
          <w:p w:rsidR="00F84E91" w:rsidRPr="00942605" w:rsidRDefault="001937D5" w:rsidP="000D4FE5">
            <w:pPr>
              <w:ind w:firstLine="5"/>
              <w:jc w:val="center"/>
              <w:rPr>
                <w:sz w:val="20"/>
              </w:rPr>
            </w:pPr>
            <w:r>
              <w:rPr>
                <w:sz w:val="20"/>
              </w:rPr>
              <w:t>158</w:t>
            </w:r>
          </w:p>
        </w:tc>
        <w:tc>
          <w:tcPr>
            <w:tcW w:w="1239" w:type="dxa"/>
            <w:vAlign w:val="center"/>
          </w:tcPr>
          <w:p w:rsidR="00F84E91" w:rsidRPr="00942605" w:rsidRDefault="001937D5" w:rsidP="000D4FE5">
            <w:pPr>
              <w:ind w:firstLine="5"/>
              <w:jc w:val="center"/>
              <w:rPr>
                <w:sz w:val="20"/>
              </w:rPr>
            </w:pPr>
            <w:r>
              <w:rPr>
                <w:sz w:val="20"/>
              </w:rPr>
              <w:t>158</w:t>
            </w:r>
          </w:p>
        </w:tc>
      </w:tr>
      <w:tr w:rsidR="00F84E91" w:rsidRPr="00942605" w:rsidTr="00F84E91">
        <w:tc>
          <w:tcPr>
            <w:tcW w:w="2410" w:type="dxa"/>
            <w:vAlign w:val="center"/>
          </w:tcPr>
          <w:p w:rsidR="00F84E91" w:rsidRPr="00942605" w:rsidRDefault="00F84E91" w:rsidP="00294098">
            <w:pPr>
              <w:ind w:firstLine="34"/>
              <w:rPr>
                <w:sz w:val="20"/>
              </w:rPr>
            </w:pPr>
            <w:r w:rsidRPr="00942605">
              <w:rPr>
                <w:sz w:val="20"/>
              </w:rPr>
              <w:t>Потери мощности в тепловой сети, Гкал/час</w:t>
            </w:r>
          </w:p>
        </w:tc>
        <w:tc>
          <w:tcPr>
            <w:tcW w:w="1121" w:type="dxa"/>
            <w:vAlign w:val="center"/>
          </w:tcPr>
          <w:p w:rsidR="00F84E91" w:rsidRPr="00942605" w:rsidRDefault="001937D5" w:rsidP="000D4FE5">
            <w:pPr>
              <w:ind w:firstLine="5"/>
              <w:jc w:val="center"/>
              <w:rPr>
                <w:sz w:val="20"/>
              </w:rPr>
            </w:pPr>
            <w:r>
              <w:rPr>
                <w:sz w:val="20"/>
              </w:rPr>
              <w:t>0,08</w:t>
            </w:r>
          </w:p>
        </w:tc>
        <w:tc>
          <w:tcPr>
            <w:tcW w:w="1239" w:type="dxa"/>
            <w:vAlign w:val="center"/>
          </w:tcPr>
          <w:p w:rsidR="00F84E91" w:rsidRPr="00942605" w:rsidRDefault="001937D5" w:rsidP="000D4FE5">
            <w:pPr>
              <w:ind w:firstLine="5"/>
              <w:jc w:val="center"/>
              <w:rPr>
                <w:sz w:val="20"/>
              </w:rPr>
            </w:pPr>
            <w:r>
              <w:rPr>
                <w:sz w:val="20"/>
              </w:rPr>
              <w:t>0,08</w:t>
            </w:r>
          </w:p>
        </w:tc>
        <w:tc>
          <w:tcPr>
            <w:tcW w:w="1239" w:type="dxa"/>
            <w:vAlign w:val="center"/>
          </w:tcPr>
          <w:p w:rsidR="00F84E91" w:rsidRPr="00942605" w:rsidRDefault="001937D5" w:rsidP="000D4FE5">
            <w:pPr>
              <w:ind w:firstLine="5"/>
              <w:jc w:val="center"/>
              <w:rPr>
                <w:sz w:val="20"/>
              </w:rPr>
            </w:pPr>
            <w:r>
              <w:rPr>
                <w:sz w:val="20"/>
              </w:rPr>
              <w:t>0,08</w:t>
            </w:r>
          </w:p>
        </w:tc>
        <w:tc>
          <w:tcPr>
            <w:tcW w:w="1239" w:type="dxa"/>
            <w:vAlign w:val="center"/>
          </w:tcPr>
          <w:p w:rsidR="00F84E91" w:rsidRPr="00942605" w:rsidRDefault="001937D5" w:rsidP="000D4FE5">
            <w:pPr>
              <w:ind w:firstLine="5"/>
              <w:jc w:val="center"/>
              <w:rPr>
                <w:sz w:val="20"/>
              </w:rPr>
            </w:pPr>
            <w:r>
              <w:rPr>
                <w:sz w:val="20"/>
              </w:rPr>
              <w:t>0,08</w:t>
            </w:r>
          </w:p>
        </w:tc>
        <w:tc>
          <w:tcPr>
            <w:tcW w:w="1239" w:type="dxa"/>
            <w:vAlign w:val="center"/>
          </w:tcPr>
          <w:p w:rsidR="00F84E91" w:rsidRPr="00942605" w:rsidRDefault="001937D5" w:rsidP="000D4FE5">
            <w:pPr>
              <w:ind w:firstLine="5"/>
              <w:jc w:val="center"/>
              <w:rPr>
                <w:sz w:val="20"/>
              </w:rPr>
            </w:pPr>
            <w:r>
              <w:rPr>
                <w:sz w:val="20"/>
              </w:rPr>
              <w:t>0,08</w:t>
            </w:r>
          </w:p>
        </w:tc>
        <w:tc>
          <w:tcPr>
            <w:tcW w:w="1239" w:type="dxa"/>
            <w:vAlign w:val="center"/>
          </w:tcPr>
          <w:p w:rsidR="00F84E91" w:rsidRPr="00942605" w:rsidRDefault="001937D5" w:rsidP="000D4FE5">
            <w:pPr>
              <w:ind w:firstLine="5"/>
              <w:jc w:val="center"/>
              <w:rPr>
                <w:sz w:val="20"/>
              </w:rPr>
            </w:pPr>
            <w:r>
              <w:rPr>
                <w:sz w:val="20"/>
              </w:rPr>
              <w:t>0,08</w:t>
            </w:r>
          </w:p>
        </w:tc>
      </w:tr>
      <w:tr w:rsidR="00F84E91" w:rsidRPr="00942605" w:rsidTr="00F84E91">
        <w:tc>
          <w:tcPr>
            <w:tcW w:w="2410" w:type="dxa"/>
            <w:vAlign w:val="center"/>
          </w:tcPr>
          <w:p w:rsidR="00F84E91" w:rsidRPr="00942605" w:rsidRDefault="00F84E91" w:rsidP="00294098">
            <w:pPr>
              <w:ind w:firstLine="34"/>
              <w:rPr>
                <w:sz w:val="20"/>
              </w:rPr>
            </w:pPr>
            <w:r w:rsidRPr="00942605">
              <w:rPr>
                <w:sz w:val="20"/>
              </w:rPr>
              <w:t>Присоединенная тепловая нагрузка, в т.ч. Гкал/ч</w:t>
            </w:r>
          </w:p>
        </w:tc>
        <w:tc>
          <w:tcPr>
            <w:tcW w:w="1121" w:type="dxa"/>
            <w:vAlign w:val="center"/>
          </w:tcPr>
          <w:p w:rsidR="00F84E91" w:rsidRPr="00942605" w:rsidRDefault="001937D5" w:rsidP="000D4FE5">
            <w:pPr>
              <w:ind w:firstLine="5"/>
              <w:jc w:val="center"/>
              <w:rPr>
                <w:sz w:val="20"/>
              </w:rPr>
            </w:pPr>
            <w:r>
              <w:rPr>
                <w:sz w:val="20"/>
              </w:rPr>
              <w:t>1,823</w:t>
            </w:r>
          </w:p>
        </w:tc>
        <w:tc>
          <w:tcPr>
            <w:tcW w:w="1239" w:type="dxa"/>
            <w:vAlign w:val="center"/>
          </w:tcPr>
          <w:p w:rsidR="00F84E91" w:rsidRPr="00942605" w:rsidRDefault="001937D5" w:rsidP="000D4FE5">
            <w:pPr>
              <w:ind w:firstLine="5"/>
              <w:jc w:val="center"/>
              <w:rPr>
                <w:sz w:val="20"/>
              </w:rPr>
            </w:pPr>
            <w:r>
              <w:rPr>
                <w:sz w:val="20"/>
              </w:rPr>
              <w:t>1,823</w:t>
            </w:r>
          </w:p>
        </w:tc>
        <w:tc>
          <w:tcPr>
            <w:tcW w:w="1239" w:type="dxa"/>
            <w:vAlign w:val="center"/>
          </w:tcPr>
          <w:p w:rsidR="00F84E91" w:rsidRPr="00942605" w:rsidRDefault="001937D5" w:rsidP="000D4FE5">
            <w:pPr>
              <w:ind w:firstLine="5"/>
              <w:jc w:val="center"/>
              <w:rPr>
                <w:sz w:val="20"/>
              </w:rPr>
            </w:pPr>
            <w:r>
              <w:rPr>
                <w:sz w:val="20"/>
              </w:rPr>
              <w:t>1,823</w:t>
            </w:r>
          </w:p>
        </w:tc>
        <w:tc>
          <w:tcPr>
            <w:tcW w:w="1239" w:type="dxa"/>
            <w:vAlign w:val="center"/>
          </w:tcPr>
          <w:p w:rsidR="00F84E91" w:rsidRPr="00942605" w:rsidRDefault="001937D5" w:rsidP="000D4FE5">
            <w:pPr>
              <w:ind w:firstLine="5"/>
              <w:jc w:val="center"/>
              <w:rPr>
                <w:sz w:val="20"/>
              </w:rPr>
            </w:pPr>
            <w:r>
              <w:rPr>
                <w:sz w:val="20"/>
              </w:rPr>
              <w:t>1,823</w:t>
            </w:r>
          </w:p>
        </w:tc>
        <w:tc>
          <w:tcPr>
            <w:tcW w:w="1239" w:type="dxa"/>
            <w:vAlign w:val="center"/>
          </w:tcPr>
          <w:p w:rsidR="00F84E91" w:rsidRPr="00942605" w:rsidRDefault="001937D5" w:rsidP="000D4FE5">
            <w:pPr>
              <w:ind w:firstLine="5"/>
              <w:jc w:val="center"/>
              <w:rPr>
                <w:sz w:val="20"/>
              </w:rPr>
            </w:pPr>
            <w:r>
              <w:rPr>
                <w:sz w:val="20"/>
              </w:rPr>
              <w:t>1,823</w:t>
            </w:r>
          </w:p>
        </w:tc>
        <w:tc>
          <w:tcPr>
            <w:tcW w:w="1239" w:type="dxa"/>
            <w:vAlign w:val="center"/>
          </w:tcPr>
          <w:p w:rsidR="00F84E91" w:rsidRPr="00942605" w:rsidRDefault="001937D5" w:rsidP="000D4FE5">
            <w:pPr>
              <w:ind w:firstLine="5"/>
              <w:jc w:val="center"/>
              <w:rPr>
                <w:sz w:val="20"/>
              </w:rPr>
            </w:pPr>
            <w:r>
              <w:rPr>
                <w:sz w:val="20"/>
              </w:rPr>
              <w:t>1,823</w:t>
            </w:r>
          </w:p>
        </w:tc>
      </w:tr>
      <w:tr w:rsidR="00F84E91" w:rsidRPr="00942605" w:rsidTr="00F84E91">
        <w:tc>
          <w:tcPr>
            <w:tcW w:w="2410" w:type="dxa"/>
            <w:vAlign w:val="center"/>
          </w:tcPr>
          <w:p w:rsidR="00F84E91" w:rsidRPr="00942605" w:rsidRDefault="00F84E91" w:rsidP="00294098">
            <w:pPr>
              <w:ind w:firstLine="34"/>
              <w:rPr>
                <w:sz w:val="20"/>
              </w:rPr>
            </w:pPr>
            <w:r w:rsidRPr="00942605">
              <w:rPr>
                <w:sz w:val="20"/>
              </w:rPr>
              <w:t>Резерв (+)/ дефицит (-) тепловой мощности, Гкал/ч</w:t>
            </w:r>
          </w:p>
        </w:tc>
        <w:tc>
          <w:tcPr>
            <w:tcW w:w="1121" w:type="dxa"/>
            <w:vAlign w:val="center"/>
          </w:tcPr>
          <w:p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rsidR="00F84E91" w:rsidRPr="00942605" w:rsidRDefault="00F84E91" w:rsidP="000D4FE5">
            <w:pPr>
              <w:ind w:firstLine="5"/>
              <w:jc w:val="center"/>
              <w:rPr>
                <w:sz w:val="20"/>
              </w:rPr>
            </w:pPr>
            <w:r w:rsidRPr="00942605">
              <w:rPr>
                <w:sz w:val="20"/>
              </w:rPr>
              <w:t>+</w:t>
            </w:r>
            <w:r w:rsidR="001937D5">
              <w:rPr>
                <w:sz w:val="20"/>
              </w:rPr>
              <w:t>0,277</w:t>
            </w:r>
          </w:p>
        </w:tc>
        <w:tc>
          <w:tcPr>
            <w:tcW w:w="1239" w:type="dxa"/>
            <w:vAlign w:val="center"/>
          </w:tcPr>
          <w:p w:rsidR="00F84E91" w:rsidRPr="00942605" w:rsidRDefault="00F84E91" w:rsidP="000D4FE5">
            <w:pPr>
              <w:ind w:firstLine="5"/>
              <w:jc w:val="center"/>
              <w:rPr>
                <w:sz w:val="20"/>
              </w:rPr>
            </w:pPr>
            <w:r w:rsidRPr="00942605">
              <w:rPr>
                <w:sz w:val="20"/>
              </w:rPr>
              <w:t>+</w:t>
            </w:r>
            <w:r w:rsidR="001937D5">
              <w:rPr>
                <w:sz w:val="20"/>
              </w:rPr>
              <w:t>277</w:t>
            </w:r>
          </w:p>
        </w:tc>
      </w:tr>
      <w:tr w:rsidR="00F84E91" w:rsidRPr="00942605" w:rsidTr="00F84E91">
        <w:trPr>
          <w:trHeight w:val="390"/>
        </w:trPr>
        <w:tc>
          <w:tcPr>
            <w:tcW w:w="2410" w:type="dxa"/>
            <w:vAlign w:val="center"/>
          </w:tcPr>
          <w:p w:rsidR="00F84E91" w:rsidRPr="00942605" w:rsidRDefault="00F84E91" w:rsidP="000D4FE5">
            <w:pPr>
              <w:jc w:val="center"/>
              <w:rPr>
                <w:sz w:val="20"/>
              </w:rPr>
            </w:pPr>
            <w:r w:rsidRPr="00942605">
              <w:rPr>
                <w:sz w:val="20"/>
              </w:rPr>
              <w:t>Доля резерва, %</w:t>
            </w:r>
          </w:p>
        </w:tc>
        <w:tc>
          <w:tcPr>
            <w:tcW w:w="1121" w:type="dxa"/>
            <w:vAlign w:val="center"/>
          </w:tcPr>
          <w:p w:rsidR="00F84E91" w:rsidRPr="00942605" w:rsidRDefault="00852886" w:rsidP="000D4FE5">
            <w:pPr>
              <w:ind w:firstLine="5"/>
              <w:jc w:val="center"/>
              <w:rPr>
                <w:sz w:val="20"/>
              </w:rPr>
            </w:pPr>
            <w:r>
              <w:rPr>
                <w:sz w:val="20"/>
              </w:rPr>
              <w:t>13,19</w:t>
            </w:r>
          </w:p>
        </w:tc>
        <w:tc>
          <w:tcPr>
            <w:tcW w:w="1239" w:type="dxa"/>
            <w:vAlign w:val="center"/>
          </w:tcPr>
          <w:p w:rsidR="00F84E91" w:rsidRPr="00942605" w:rsidRDefault="00852886" w:rsidP="000D4FE5">
            <w:pPr>
              <w:ind w:firstLine="5"/>
              <w:jc w:val="center"/>
              <w:rPr>
                <w:sz w:val="20"/>
              </w:rPr>
            </w:pPr>
            <w:r>
              <w:rPr>
                <w:sz w:val="20"/>
              </w:rPr>
              <w:t>13,19</w:t>
            </w:r>
          </w:p>
        </w:tc>
        <w:tc>
          <w:tcPr>
            <w:tcW w:w="1239" w:type="dxa"/>
            <w:vAlign w:val="center"/>
          </w:tcPr>
          <w:p w:rsidR="00F84E91" w:rsidRPr="00942605" w:rsidRDefault="00852886" w:rsidP="000D4FE5">
            <w:pPr>
              <w:ind w:firstLine="5"/>
              <w:jc w:val="center"/>
              <w:rPr>
                <w:sz w:val="20"/>
              </w:rPr>
            </w:pPr>
            <w:r>
              <w:rPr>
                <w:sz w:val="20"/>
              </w:rPr>
              <w:t>13,19</w:t>
            </w:r>
          </w:p>
        </w:tc>
        <w:tc>
          <w:tcPr>
            <w:tcW w:w="1239" w:type="dxa"/>
            <w:vAlign w:val="center"/>
          </w:tcPr>
          <w:p w:rsidR="00F84E91" w:rsidRPr="00942605" w:rsidRDefault="00852886" w:rsidP="000D4FE5">
            <w:pPr>
              <w:ind w:firstLine="5"/>
              <w:jc w:val="center"/>
              <w:rPr>
                <w:sz w:val="20"/>
              </w:rPr>
            </w:pPr>
            <w:r>
              <w:rPr>
                <w:sz w:val="20"/>
              </w:rPr>
              <w:t>13,19</w:t>
            </w:r>
          </w:p>
        </w:tc>
        <w:tc>
          <w:tcPr>
            <w:tcW w:w="1239" w:type="dxa"/>
            <w:vAlign w:val="center"/>
          </w:tcPr>
          <w:p w:rsidR="00F84E91" w:rsidRPr="00942605" w:rsidRDefault="00852886" w:rsidP="000D4FE5">
            <w:pPr>
              <w:ind w:firstLine="5"/>
              <w:jc w:val="center"/>
              <w:rPr>
                <w:sz w:val="20"/>
              </w:rPr>
            </w:pPr>
            <w:r>
              <w:rPr>
                <w:sz w:val="20"/>
              </w:rPr>
              <w:t>13,19</w:t>
            </w:r>
          </w:p>
        </w:tc>
        <w:tc>
          <w:tcPr>
            <w:tcW w:w="1239" w:type="dxa"/>
            <w:vAlign w:val="center"/>
          </w:tcPr>
          <w:p w:rsidR="00F84E91" w:rsidRPr="00942605" w:rsidRDefault="00852886" w:rsidP="000D4FE5">
            <w:pPr>
              <w:ind w:firstLine="5"/>
              <w:jc w:val="center"/>
              <w:rPr>
                <w:sz w:val="20"/>
              </w:rPr>
            </w:pPr>
            <w:r>
              <w:rPr>
                <w:sz w:val="20"/>
              </w:rPr>
              <w:t>13,19</w:t>
            </w:r>
          </w:p>
        </w:tc>
      </w:tr>
    </w:tbl>
    <w:p w:rsidR="00197286" w:rsidRDefault="00197286" w:rsidP="00A41C37">
      <w:pPr>
        <w:rPr>
          <w:szCs w:val="24"/>
          <w:lang w:eastAsia="ru-RU"/>
        </w:rPr>
      </w:pPr>
    </w:p>
    <w:p w:rsidR="004C6857" w:rsidRDefault="004C6857" w:rsidP="00A41C37">
      <w:pPr>
        <w:rPr>
          <w:szCs w:val="24"/>
          <w:lang w:eastAsia="ru-RU"/>
        </w:rPr>
        <w:sectPr w:rsidR="004C6857" w:rsidSect="00294098">
          <w:pgSz w:w="11906" w:h="16838"/>
          <w:pgMar w:top="1134" w:right="1701" w:bottom="1701"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B821D6" w:rsidRDefault="009D0B47" w:rsidP="00AE6992">
      <w:pPr>
        <w:pStyle w:val="1"/>
      </w:pPr>
      <w:bookmarkStart w:id="182" w:name="_Toc45291091"/>
      <w:bookmarkStart w:id="183" w:name="_Toc68509452"/>
      <w:r w:rsidRPr="00B821D6">
        <w:t xml:space="preserve">Глава 2. </w:t>
      </w:r>
      <w:r w:rsidR="00BD774B" w:rsidRPr="00B821D6">
        <w:t>Перспективное потребление тепловой энергии на цели теплоснабжения</w:t>
      </w:r>
      <w:bookmarkEnd w:id="182"/>
      <w:bookmarkEnd w:id="183"/>
    </w:p>
    <w:p w:rsidR="00BD774B" w:rsidRPr="00B821D6" w:rsidRDefault="00BD774B" w:rsidP="008F751F">
      <w:pPr>
        <w:pStyle w:val="2"/>
      </w:pPr>
      <w:bookmarkStart w:id="184" w:name="_Toc45291092"/>
      <w:bookmarkStart w:id="185" w:name="_Toc68509453"/>
      <w:r w:rsidRPr="00B821D6">
        <w:t>2.1. Данные базового уровня потребления тепла на цели теплоснабжения</w:t>
      </w:r>
      <w:bookmarkEnd w:id="184"/>
      <w:bookmarkEnd w:id="185"/>
    </w:p>
    <w:p w:rsidR="00FB61CC" w:rsidRPr="00FB61CC" w:rsidRDefault="00FB61CC" w:rsidP="008F751F">
      <w:pPr>
        <w:rPr>
          <w:highlight w:val="yellow"/>
        </w:rPr>
      </w:pPr>
    </w:p>
    <w:p w:rsidR="00FB61CC" w:rsidRDefault="00FB61CC" w:rsidP="008F751F">
      <w:pPr>
        <w:rPr>
          <w:szCs w:val="24"/>
        </w:rPr>
      </w:pPr>
      <w:r w:rsidRPr="003D38A3">
        <w:rPr>
          <w:szCs w:val="24"/>
        </w:rPr>
        <w:t>Данные базового уровня потребления тепл</w:t>
      </w:r>
      <w:r w:rsidR="00BC4338">
        <w:rPr>
          <w:szCs w:val="24"/>
        </w:rPr>
        <w:t>овой энергии, поставляемой</w:t>
      </w:r>
      <w:r w:rsidR="00F84E91">
        <w:rPr>
          <w:szCs w:val="24"/>
        </w:rPr>
        <w:t xml:space="preserve"> </w:t>
      </w:r>
      <w:r w:rsidR="00E36182">
        <w:rPr>
          <w:szCs w:val="24"/>
        </w:rPr>
        <w:t>ООО «ЖКХ» п.Сулея</w:t>
      </w:r>
      <w:r w:rsidR="004059F2">
        <w:rPr>
          <w:szCs w:val="24"/>
        </w:rPr>
        <w:t xml:space="preserve"> </w:t>
      </w:r>
      <w:r w:rsidRPr="003D38A3">
        <w:rPr>
          <w:szCs w:val="24"/>
        </w:rPr>
        <w:t xml:space="preserve"> на цели теплоснабжения представлены в таблице ниже.</w:t>
      </w:r>
    </w:p>
    <w:p w:rsidR="00703788" w:rsidRPr="00703788" w:rsidRDefault="00703788" w:rsidP="008F751F">
      <w:pPr>
        <w:pStyle w:val="afd"/>
        <w:keepNext/>
      </w:pPr>
      <w:r>
        <w:t xml:space="preserve">Таблица </w:t>
      </w:r>
      <w:r w:rsidR="00852886">
        <w:t>3</w:t>
      </w:r>
      <w:r w:rsidR="00EC0ADC">
        <w:t>0</w:t>
      </w:r>
      <w:r w:rsidR="007E5FD0">
        <w:t>.</w:t>
      </w:r>
      <w:r>
        <w:t xml:space="preserve"> Данн</w:t>
      </w:r>
      <w:r w:rsidR="007E5FD0">
        <w:t xml:space="preserve">ые базового уровня потребления </w:t>
      </w:r>
      <w:r w:rsidR="00E36182">
        <w:t>ООО «ЖКХ» п.Сулея</w:t>
      </w:r>
      <w:r w:rsidR="007E5FD0">
        <w:t>.</w:t>
      </w:r>
    </w:p>
    <w:tbl>
      <w:tblPr>
        <w:tblW w:w="47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09"/>
        <w:gridCol w:w="1560"/>
        <w:gridCol w:w="2269"/>
      </w:tblGrid>
      <w:tr w:rsidR="007E5FD0" w:rsidRPr="000E398E" w:rsidTr="007E5FD0">
        <w:trPr>
          <w:trHeight w:val="640"/>
          <w:tblHeader/>
        </w:trPr>
        <w:tc>
          <w:tcPr>
            <w:tcW w:w="2882"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Показатель</w:t>
            </w:r>
          </w:p>
        </w:tc>
        <w:tc>
          <w:tcPr>
            <w:tcW w:w="863"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Ед. изм.</w:t>
            </w:r>
          </w:p>
        </w:tc>
        <w:tc>
          <w:tcPr>
            <w:tcW w:w="1255" w:type="pct"/>
            <w:tcBorders>
              <w:top w:val="single" w:sz="4" w:space="0" w:color="auto"/>
              <w:left w:val="single" w:sz="4" w:space="0" w:color="auto"/>
              <w:bottom w:val="single" w:sz="4" w:space="0" w:color="auto"/>
              <w:right w:val="single" w:sz="4" w:space="0" w:color="auto"/>
            </w:tcBorders>
            <w:vAlign w:val="center"/>
          </w:tcPr>
          <w:p w:rsidR="007E5FD0" w:rsidRPr="000E398E" w:rsidRDefault="007E5FD0" w:rsidP="00F82ACB">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Котельная</w:t>
            </w:r>
            <w:r w:rsidR="00413851">
              <w:rPr>
                <w:rFonts w:eastAsia="Times New Roman" w:cs="Times New Roman"/>
                <w:color w:val="000000"/>
                <w:sz w:val="20"/>
                <w:szCs w:val="20"/>
                <w:lang w:eastAsia="ru-RU"/>
              </w:rPr>
              <w:t>,</w:t>
            </w:r>
            <w:r w:rsidR="00413851">
              <w:rPr>
                <w:sz w:val="20"/>
              </w:rPr>
              <w:t xml:space="preserve"> эксплуатируемая ООО «ЖКХ» п.Сулея</w:t>
            </w:r>
            <w:r>
              <w:rPr>
                <w:rFonts w:eastAsia="Times New Roman" w:cs="Times New Roman"/>
                <w:color w:val="000000"/>
                <w:sz w:val="20"/>
                <w:szCs w:val="20"/>
                <w:lang w:eastAsia="ru-RU"/>
              </w:rPr>
              <w:t xml:space="preserve"> </w:t>
            </w:r>
          </w:p>
        </w:tc>
      </w:tr>
      <w:tr w:rsidR="007E5FD0" w:rsidRPr="000E398E" w:rsidTr="007E5FD0">
        <w:trPr>
          <w:trHeight w:val="315"/>
        </w:trPr>
        <w:tc>
          <w:tcPr>
            <w:tcW w:w="2882"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Производство тепловой энергии</w:t>
            </w:r>
          </w:p>
        </w:tc>
        <w:tc>
          <w:tcPr>
            <w:tcW w:w="863"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rsidR="007E5FD0" w:rsidRPr="000E398E" w:rsidRDefault="00FE7F11" w:rsidP="008F751F">
            <w:pPr>
              <w:spacing w:line="276" w:lineRule="auto"/>
              <w:ind w:firstLine="0"/>
              <w:jc w:val="center"/>
              <w:rPr>
                <w:rFonts w:cs="Times New Roman"/>
                <w:sz w:val="20"/>
                <w:szCs w:val="20"/>
              </w:rPr>
            </w:pPr>
            <w:r>
              <w:rPr>
                <w:rFonts w:cs="Times New Roman"/>
                <w:sz w:val="20"/>
                <w:szCs w:val="20"/>
              </w:rPr>
              <w:t>39</w:t>
            </w:r>
            <w:r w:rsidR="007E6582">
              <w:rPr>
                <w:rFonts w:cs="Times New Roman"/>
                <w:sz w:val="20"/>
                <w:szCs w:val="20"/>
              </w:rPr>
              <w:t>11,58</w:t>
            </w:r>
          </w:p>
        </w:tc>
      </w:tr>
      <w:tr w:rsidR="007E5FD0" w:rsidRPr="000E398E" w:rsidTr="007E5FD0">
        <w:trPr>
          <w:trHeight w:val="315"/>
        </w:trPr>
        <w:tc>
          <w:tcPr>
            <w:tcW w:w="2882"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Отпуск тепловой энергии в сеть</w:t>
            </w:r>
          </w:p>
        </w:tc>
        <w:tc>
          <w:tcPr>
            <w:tcW w:w="863"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rsidR="007E5FD0" w:rsidRPr="000E398E" w:rsidRDefault="00FE7F11" w:rsidP="008F751F">
            <w:pPr>
              <w:spacing w:line="276" w:lineRule="auto"/>
              <w:ind w:firstLine="0"/>
              <w:jc w:val="center"/>
              <w:rPr>
                <w:rFonts w:cs="Times New Roman"/>
                <w:sz w:val="20"/>
                <w:szCs w:val="20"/>
              </w:rPr>
            </w:pPr>
            <w:r>
              <w:rPr>
                <w:rFonts w:cs="Times New Roman"/>
                <w:sz w:val="20"/>
                <w:szCs w:val="20"/>
              </w:rPr>
              <w:t>3</w:t>
            </w:r>
            <w:r w:rsidR="007E6582">
              <w:rPr>
                <w:rFonts w:cs="Times New Roman"/>
                <w:sz w:val="20"/>
                <w:szCs w:val="20"/>
              </w:rPr>
              <w:t>911,58</w:t>
            </w:r>
          </w:p>
        </w:tc>
      </w:tr>
      <w:tr w:rsidR="007E5FD0" w:rsidRPr="000E398E" w:rsidTr="007E5FD0">
        <w:trPr>
          <w:trHeight w:val="630"/>
        </w:trPr>
        <w:tc>
          <w:tcPr>
            <w:tcW w:w="2882"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Расход тепловой энергии на технологические и хозяйственные нужды</w:t>
            </w:r>
          </w:p>
        </w:tc>
        <w:tc>
          <w:tcPr>
            <w:tcW w:w="863"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rsidR="007E5FD0" w:rsidRPr="000E398E" w:rsidRDefault="00413851" w:rsidP="00B1257C">
            <w:pPr>
              <w:spacing w:line="276" w:lineRule="auto"/>
              <w:ind w:firstLine="0"/>
              <w:jc w:val="center"/>
              <w:rPr>
                <w:rFonts w:cs="Times New Roman"/>
                <w:sz w:val="20"/>
                <w:szCs w:val="20"/>
              </w:rPr>
            </w:pPr>
            <w:r>
              <w:rPr>
                <w:rFonts w:cs="Times New Roman"/>
                <w:sz w:val="20"/>
                <w:szCs w:val="20"/>
              </w:rPr>
              <w:t>0</w:t>
            </w:r>
          </w:p>
        </w:tc>
      </w:tr>
      <w:tr w:rsidR="007E5FD0" w:rsidRPr="000E398E" w:rsidTr="007E5FD0">
        <w:trPr>
          <w:trHeight w:val="315"/>
        </w:trPr>
        <w:tc>
          <w:tcPr>
            <w:tcW w:w="2882" w:type="pct"/>
            <w:vMerge w:val="restar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Потери тепловой энергии в сетях</w:t>
            </w:r>
          </w:p>
        </w:tc>
        <w:tc>
          <w:tcPr>
            <w:tcW w:w="863"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rsidR="007E5FD0" w:rsidRPr="000E398E" w:rsidRDefault="00FE7F11" w:rsidP="008F751F">
            <w:pPr>
              <w:spacing w:line="276" w:lineRule="auto"/>
              <w:ind w:firstLine="0"/>
              <w:jc w:val="center"/>
              <w:rPr>
                <w:rFonts w:cs="Times New Roman"/>
                <w:sz w:val="20"/>
                <w:szCs w:val="20"/>
              </w:rPr>
            </w:pPr>
            <w:r>
              <w:rPr>
                <w:rFonts w:cs="Times New Roman"/>
                <w:sz w:val="20"/>
                <w:szCs w:val="20"/>
              </w:rPr>
              <w:t>162,02</w:t>
            </w:r>
          </w:p>
        </w:tc>
      </w:tr>
      <w:tr w:rsidR="007E5FD0" w:rsidRPr="000E398E" w:rsidTr="007E5FD0">
        <w:trPr>
          <w:trHeight w:val="315"/>
        </w:trPr>
        <w:tc>
          <w:tcPr>
            <w:tcW w:w="2882" w:type="pct"/>
            <w:vMerge/>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7E5FD0">
            <w:pPr>
              <w:ind w:firstLine="0"/>
              <w:jc w:val="left"/>
              <w:rPr>
                <w:rFonts w:eastAsia="Times New Roman" w:cs="Times New Roman"/>
                <w:color w:val="000000"/>
                <w:sz w:val="20"/>
                <w:szCs w:val="20"/>
                <w:lang w:eastAsia="ru-RU"/>
              </w:rPr>
            </w:pPr>
          </w:p>
        </w:tc>
        <w:tc>
          <w:tcPr>
            <w:tcW w:w="863"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w:t>
            </w:r>
          </w:p>
        </w:tc>
        <w:tc>
          <w:tcPr>
            <w:tcW w:w="1255" w:type="pct"/>
            <w:tcBorders>
              <w:top w:val="single" w:sz="4" w:space="0" w:color="auto"/>
              <w:left w:val="single" w:sz="4" w:space="0" w:color="auto"/>
              <w:bottom w:val="single" w:sz="4" w:space="0" w:color="auto"/>
              <w:right w:val="single" w:sz="4" w:space="0" w:color="auto"/>
            </w:tcBorders>
            <w:vAlign w:val="center"/>
          </w:tcPr>
          <w:p w:rsidR="007E5FD0" w:rsidRPr="000E398E" w:rsidRDefault="00FE7F11" w:rsidP="008F751F">
            <w:pPr>
              <w:spacing w:line="276" w:lineRule="auto"/>
              <w:ind w:firstLine="0"/>
              <w:jc w:val="center"/>
              <w:rPr>
                <w:rFonts w:cs="Times New Roman"/>
                <w:sz w:val="20"/>
                <w:szCs w:val="20"/>
              </w:rPr>
            </w:pPr>
            <w:r>
              <w:rPr>
                <w:rFonts w:cs="Times New Roman"/>
                <w:sz w:val="20"/>
                <w:szCs w:val="20"/>
              </w:rPr>
              <w:t>4,05</w:t>
            </w:r>
          </w:p>
        </w:tc>
      </w:tr>
      <w:tr w:rsidR="007E5FD0" w:rsidRPr="000E398E" w:rsidTr="007E5FD0">
        <w:trPr>
          <w:trHeight w:val="630"/>
        </w:trPr>
        <w:tc>
          <w:tcPr>
            <w:tcW w:w="2882"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7E5FD0">
            <w:pPr>
              <w:ind w:firstLine="0"/>
              <w:jc w:val="left"/>
              <w:rPr>
                <w:rFonts w:eastAsia="Times New Roman" w:cs="Times New Roman"/>
                <w:color w:val="000000"/>
                <w:sz w:val="20"/>
                <w:szCs w:val="20"/>
                <w:lang w:eastAsia="ru-RU"/>
              </w:rPr>
            </w:pPr>
            <w:r w:rsidRPr="000E398E">
              <w:rPr>
                <w:rFonts w:eastAsia="Times New Roman" w:cs="Times New Roman"/>
                <w:color w:val="000000"/>
                <w:sz w:val="20"/>
                <w:szCs w:val="20"/>
                <w:lang w:eastAsia="ru-RU"/>
              </w:rPr>
              <w:t>Полезный отпуск тепловой энергии потребителям</w:t>
            </w:r>
          </w:p>
        </w:tc>
        <w:tc>
          <w:tcPr>
            <w:tcW w:w="863" w:type="pct"/>
            <w:tcBorders>
              <w:top w:val="single" w:sz="4" w:space="0" w:color="auto"/>
              <w:left w:val="single" w:sz="4" w:space="0" w:color="auto"/>
              <w:bottom w:val="single" w:sz="4" w:space="0" w:color="auto"/>
              <w:right w:val="single" w:sz="4" w:space="0" w:color="auto"/>
            </w:tcBorders>
            <w:vAlign w:val="center"/>
            <w:hideMark/>
          </w:tcPr>
          <w:p w:rsidR="007E5FD0" w:rsidRPr="000E398E" w:rsidRDefault="007E5FD0" w:rsidP="008F751F">
            <w:pPr>
              <w:ind w:firstLine="0"/>
              <w:jc w:val="center"/>
              <w:rPr>
                <w:rFonts w:eastAsia="Times New Roman" w:cs="Times New Roman"/>
                <w:color w:val="000000"/>
                <w:sz w:val="20"/>
                <w:szCs w:val="20"/>
                <w:lang w:eastAsia="ru-RU"/>
              </w:rPr>
            </w:pPr>
            <w:r w:rsidRPr="000E398E">
              <w:rPr>
                <w:rFonts w:eastAsia="Times New Roman" w:cs="Times New Roman"/>
                <w:color w:val="000000"/>
                <w:sz w:val="20"/>
                <w:szCs w:val="20"/>
                <w:lang w:eastAsia="ru-RU"/>
              </w:rPr>
              <w:t>Тыс. Гкал</w:t>
            </w:r>
          </w:p>
        </w:tc>
        <w:tc>
          <w:tcPr>
            <w:tcW w:w="1255" w:type="pct"/>
            <w:tcBorders>
              <w:top w:val="single" w:sz="4" w:space="0" w:color="auto"/>
              <w:left w:val="single" w:sz="4" w:space="0" w:color="auto"/>
              <w:bottom w:val="single" w:sz="4" w:space="0" w:color="auto"/>
              <w:right w:val="single" w:sz="4" w:space="0" w:color="auto"/>
            </w:tcBorders>
            <w:vAlign w:val="center"/>
          </w:tcPr>
          <w:p w:rsidR="007E5FD0" w:rsidRPr="000E398E" w:rsidRDefault="00413851" w:rsidP="008F751F">
            <w:pPr>
              <w:spacing w:line="276" w:lineRule="auto"/>
              <w:ind w:firstLine="0"/>
              <w:jc w:val="center"/>
              <w:rPr>
                <w:rFonts w:cs="Times New Roman"/>
                <w:sz w:val="20"/>
                <w:szCs w:val="20"/>
              </w:rPr>
            </w:pPr>
            <w:r>
              <w:rPr>
                <w:rFonts w:cs="Times New Roman"/>
                <w:sz w:val="20"/>
                <w:szCs w:val="20"/>
              </w:rPr>
              <w:t>3</w:t>
            </w:r>
            <w:r w:rsidR="007E6582">
              <w:rPr>
                <w:rFonts w:cs="Times New Roman"/>
                <w:sz w:val="20"/>
                <w:szCs w:val="20"/>
              </w:rPr>
              <w:t>749,56</w:t>
            </w:r>
          </w:p>
        </w:tc>
      </w:tr>
    </w:tbl>
    <w:p w:rsidR="00FB61CC" w:rsidRDefault="00FB61CC" w:rsidP="008F751F">
      <w:pPr>
        <w:rPr>
          <w:highlight w:val="yellow"/>
        </w:rPr>
      </w:pPr>
    </w:p>
    <w:p w:rsidR="00BD774B" w:rsidRPr="00DE2217" w:rsidRDefault="00BD774B" w:rsidP="008F751F">
      <w:pPr>
        <w:pStyle w:val="2"/>
      </w:pPr>
      <w:bookmarkStart w:id="186" w:name="_Toc45291093"/>
      <w:bookmarkStart w:id="187" w:name="_Toc68509454"/>
      <w:r w:rsidRPr="00DE2217">
        <w:t>2.2. Прогнозы приростов площади строительных фондов на каждом этапе</w:t>
      </w:r>
      <w:bookmarkEnd w:id="186"/>
      <w:bookmarkEnd w:id="187"/>
      <w:r w:rsidRPr="00DE2217">
        <w:t xml:space="preserve"> </w:t>
      </w:r>
    </w:p>
    <w:p w:rsidR="00511BBB" w:rsidRDefault="00511BBB" w:rsidP="000F14DE">
      <w:pPr>
        <w:ind w:firstLine="0"/>
        <w:rPr>
          <w:rFonts w:cs="Times New Roman"/>
        </w:rPr>
      </w:pPr>
    </w:p>
    <w:p w:rsidR="00DA5E72" w:rsidRPr="006A5449" w:rsidRDefault="00DA5E72" w:rsidP="00DA5E72">
      <w:pPr>
        <w:pStyle w:val="affe"/>
        <w:spacing w:before="0" w:after="0"/>
        <w:ind w:left="0" w:firstLine="709"/>
        <w:jc w:val="both"/>
        <w:outlineLvl w:val="9"/>
        <w:rPr>
          <w:b w:val="0"/>
          <w:sz w:val="24"/>
          <w:szCs w:val="24"/>
        </w:rPr>
      </w:pPr>
      <w:bookmarkStart w:id="188" w:name="_Toc45291094"/>
      <w:r w:rsidRPr="006A5449">
        <w:rPr>
          <w:b w:val="0"/>
          <w:sz w:val="24"/>
          <w:szCs w:val="24"/>
        </w:rPr>
        <w:t>Анализируя</w:t>
      </w:r>
      <w:r>
        <w:rPr>
          <w:b w:val="0"/>
          <w:sz w:val="24"/>
          <w:szCs w:val="24"/>
        </w:rPr>
        <w:t xml:space="preserve"> данные в таблице ниже, видим, что прироста объемов потребления тепловой энергии не наблюдается вследствие отсутствия нового строительства и реконструкции существующей застройки.</w:t>
      </w:r>
      <w:bookmarkEnd w:id="188"/>
    </w:p>
    <w:p w:rsidR="00B51EAA" w:rsidRDefault="00B51EAA" w:rsidP="008F751F"/>
    <w:p w:rsidR="00DD07F8" w:rsidRPr="00674359" w:rsidRDefault="00BD774B" w:rsidP="008F751F">
      <w:pPr>
        <w:pStyle w:val="2"/>
      </w:pPr>
      <w:bookmarkStart w:id="189" w:name="_Toc45291095"/>
      <w:bookmarkStart w:id="190" w:name="_Toc68509455"/>
      <w:r w:rsidRPr="00674359">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89"/>
      <w:bookmarkEnd w:id="190"/>
    </w:p>
    <w:p w:rsidR="00FB61CC" w:rsidRPr="00FB61CC" w:rsidRDefault="00FB61CC" w:rsidP="008F751F">
      <w:pPr>
        <w:rPr>
          <w:highlight w:val="yellow"/>
        </w:rPr>
      </w:pPr>
    </w:p>
    <w:p w:rsidR="00FB61CC" w:rsidRPr="003D38A3" w:rsidRDefault="00FB61CC" w:rsidP="008F751F">
      <w:pPr>
        <w:rPr>
          <w:szCs w:val="24"/>
        </w:rPr>
      </w:pPr>
      <w:r w:rsidRPr="003D38A3">
        <w:rPr>
          <w:szCs w:val="24"/>
        </w:rPr>
        <w:t>В соответствии с «Правилами установления и определения нормативов потребления коммунальных услуг (утв. постановлением Правительства РФ от 23 мая 2006 г. N 306)</w:t>
      </w:r>
      <w:r>
        <w:rPr>
          <w:szCs w:val="24"/>
        </w:rPr>
        <w:t xml:space="preserve"> </w:t>
      </w:r>
      <w:r w:rsidRPr="003D38A3">
        <w:rPr>
          <w:szCs w:val="24"/>
        </w:rPr>
        <w:t xml:space="preserve">(в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 </w:t>
      </w:r>
    </w:p>
    <w:p w:rsidR="00FB61CC" w:rsidRPr="003D38A3" w:rsidRDefault="00FB61CC" w:rsidP="008F751F">
      <w:pPr>
        <w:rPr>
          <w:szCs w:val="24"/>
        </w:rPr>
      </w:pPr>
      <w:r w:rsidRPr="003D38A3">
        <w:rPr>
          <w:szCs w:val="24"/>
        </w:rPr>
        <w:t xml:space="preserve">- в отношении горячего водоснабжения - этажность, износ внутридомовых инженерных систем, вид системы теплоснабжения (открытая, закрытая); </w:t>
      </w:r>
    </w:p>
    <w:p w:rsidR="00FB61CC" w:rsidRPr="003D38A3" w:rsidRDefault="00FB61CC" w:rsidP="008F751F">
      <w:pPr>
        <w:rPr>
          <w:szCs w:val="24"/>
        </w:rPr>
      </w:pPr>
      <w:r w:rsidRPr="003D38A3">
        <w:rPr>
          <w:szCs w:val="24"/>
        </w:rPr>
        <w:t xml:space="preserve">- в отношении отопления - материал стен, крыши, объем жилых помещений, площадь ограждающих конструкций и окон, износ внутридомовых инженерных систем. </w:t>
      </w:r>
    </w:p>
    <w:p w:rsidR="00FB61CC" w:rsidRPr="003D38A3" w:rsidRDefault="00FB61CC" w:rsidP="008F751F">
      <w:pPr>
        <w:rPr>
          <w:szCs w:val="24"/>
        </w:rPr>
      </w:pPr>
      <w:r w:rsidRPr="003D38A3">
        <w:rPr>
          <w:szCs w:val="24"/>
        </w:rPr>
        <w:t xml:space="preserve">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 </w:t>
      </w:r>
    </w:p>
    <w:p w:rsidR="00FB61CC" w:rsidRPr="003D38A3" w:rsidRDefault="00FB61CC" w:rsidP="008F751F">
      <w:pPr>
        <w:rPr>
          <w:szCs w:val="24"/>
        </w:rPr>
      </w:pPr>
      <w:r w:rsidRPr="003D38A3">
        <w:rPr>
          <w:szCs w:val="24"/>
        </w:rPr>
        <w:t>При выборе единицы измерения нормативов потребления коммунальных услуг и</w:t>
      </w:r>
      <w:r>
        <w:rPr>
          <w:szCs w:val="24"/>
        </w:rPr>
        <w:t>с</w:t>
      </w:r>
      <w:r w:rsidRPr="003D38A3">
        <w:rPr>
          <w:szCs w:val="24"/>
        </w:rPr>
        <w:t xml:space="preserve">пользуются следующие показатели: </w:t>
      </w:r>
    </w:p>
    <w:p w:rsidR="00FB61CC" w:rsidRPr="003D38A3" w:rsidRDefault="00FB61CC" w:rsidP="008F751F">
      <w:pPr>
        <w:rPr>
          <w:szCs w:val="24"/>
        </w:rPr>
      </w:pPr>
      <w:r>
        <w:rPr>
          <w:szCs w:val="24"/>
        </w:rPr>
        <w:t xml:space="preserve">- </w:t>
      </w:r>
      <w:r w:rsidRPr="003D38A3">
        <w:rPr>
          <w:szCs w:val="24"/>
        </w:rPr>
        <w:t xml:space="preserve">в отношении горячего водоснабжения: </w:t>
      </w:r>
    </w:p>
    <w:p w:rsidR="00FB61CC" w:rsidRPr="003D38A3" w:rsidRDefault="00FB61CC" w:rsidP="008F751F">
      <w:pPr>
        <w:rPr>
          <w:szCs w:val="24"/>
        </w:rPr>
      </w:pPr>
      <w:r>
        <w:rPr>
          <w:szCs w:val="24"/>
        </w:rPr>
        <w:t xml:space="preserve">- </w:t>
      </w:r>
      <w:r w:rsidRPr="003D38A3">
        <w:rPr>
          <w:szCs w:val="24"/>
        </w:rPr>
        <w:t xml:space="preserve">в жилых помещениях - куб. метр на 1 человека; </w:t>
      </w:r>
    </w:p>
    <w:p w:rsidR="00FB61CC" w:rsidRPr="003D38A3" w:rsidRDefault="00FB61CC" w:rsidP="008F751F">
      <w:pPr>
        <w:rPr>
          <w:szCs w:val="24"/>
        </w:rPr>
      </w:pPr>
      <w:r>
        <w:rPr>
          <w:szCs w:val="24"/>
        </w:rPr>
        <w:t xml:space="preserve">- </w:t>
      </w:r>
      <w:r w:rsidRPr="003D38A3">
        <w:rPr>
          <w:szCs w:val="24"/>
        </w:rPr>
        <w:t xml:space="preserve">на общедомовые нужды - куб. метр на 1 кв. метр общей площади помещений, входящих в состав общего имущества в многоквартирном доме; </w:t>
      </w:r>
    </w:p>
    <w:p w:rsidR="00FB61CC" w:rsidRPr="003D38A3" w:rsidRDefault="00FB61CC" w:rsidP="008F751F">
      <w:pPr>
        <w:rPr>
          <w:szCs w:val="24"/>
        </w:rPr>
      </w:pPr>
      <w:r>
        <w:rPr>
          <w:szCs w:val="24"/>
        </w:rPr>
        <w:t xml:space="preserve">- </w:t>
      </w:r>
      <w:r w:rsidRPr="003D38A3">
        <w:rPr>
          <w:szCs w:val="24"/>
        </w:rPr>
        <w:t xml:space="preserve">в отношении отопления: </w:t>
      </w:r>
    </w:p>
    <w:p w:rsidR="00FB61CC" w:rsidRPr="003D38A3" w:rsidRDefault="00FB61CC" w:rsidP="008F751F">
      <w:pPr>
        <w:rPr>
          <w:szCs w:val="24"/>
        </w:rPr>
      </w:pPr>
      <w:r>
        <w:rPr>
          <w:szCs w:val="24"/>
        </w:rPr>
        <w:t xml:space="preserve">- </w:t>
      </w:r>
      <w:r w:rsidRPr="003D38A3">
        <w:rPr>
          <w:szCs w:val="24"/>
        </w:rPr>
        <w:t xml:space="preserve">в жилых помещениях - Гкал на 1 кв. метр общей площади всех помещений в многоквартирном доме или жилого дома; </w:t>
      </w:r>
    </w:p>
    <w:p w:rsidR="00FB61CC" w:rsidRPr="003D38A3" w:rsidRDefault="00FB61CC" w:rsidP="008F751F">
      <w:pPr>
        <w:rPr>
          <w:szCs w:val="24"/>
        </w:rPr>
      </w:pPr>
      <w:r>
        <w:rPr>
          <w:szCs w:val="24"/>
        </w:rPr>
        <w:t xml:space="preserve">- </w:t>
      </w:r>
      <w:r w:rsidRPr="003D38A3">
        <w:rPr>
          <w:szCs w:val="24"/>
        </w:rPr>
        <w:t xml:space="preserve">на общедомовые нужды - Гкал на 1 кв. метр общей площади всех помещений в многоквартирном доме. </w:t>
      </w:r>
    </w:p>
    <w:p w:rsidR="00FB61CC" w:rsidRPr="003D38A3" w:rsidRDefault="00FB61CC" w:rsidP="008F751F">
      <w:pPr>
        <w:rPr>
          <w:szCs w:val="24"/>
        </w:rPr>
      </w:pPr>
      <w:r w:rsidRPr="003D38A3">
        <w:rPr>
          <w:szCs w:val="24"/>
        </w:rPr>
        <w:t xml:space="preserve">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 </w:t>
      </w:r>
    </w:p>
    <w:p w:rsidR="00FB61CC" w:rsidRPr="003D38A3" w:rsidRDefault="00FB61CC" w:rsidP="008F751F">
      <w:pPr>
        <w:rPr>
          <w:szCs w:val="24"/>
        </w:rPr>
      </w:pPr>
      <w:r w:rsidRPr="003D38A3">
        <w:rPr>
          <w:szCs w:val="24"/>
        </w:rPr>
        <w:t xml:space="preserve">В соответствии с ФЗ №261 «Об энергосбережении и о повышении энергетической эффективности и о внесении изменений в отдельные законодательные акты Российской Федерации», ФЗ № 190 «О теплоснабжении» все вновь возводимые жилые и общественные здания должны проектироваться в соответствии со СНиП 23- 02-2003 «Тепловая защита зданий». 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 </w:t>
      </w:r>
    </w:p>
    <w:p w:rsidR="00FB61CC" w:rsidRPr="003D38A3" w:rsidRDefault="00FB61CC" w:rsidP="008F751F">
      <w:pPr>
        <w:rPr>
          <w:szCs w:val="24"/>
        </w:rPr>
      </w:pPr>
      <w:r w:rsidRPr="003D38A3">
        <w:rPr>
          <w:szCs w:val="24"/>
        </w:rPr>
        <w:t xml:space="preserve">Определение требований энергетической эффективности осуществляется путем установления базового уровня этих требований по состоянию на дату вступления в силу устанавливаемых требований энергетической эффективности и определения темпов последующего изменения показателей, характеризующих выполнение требований энергетической эффективности. </w:t>
      </w:r>
    </w:p>
    <w:p w:rsidR="00FB61CC" w:rsidRPr="003D38A3" w:rsidRDefault="00FB61CC" w:rsidP="008F751F">
      <w:pPr>
        <w:rPr>
          <w:szCs w:val="24"/>
        </w:rPr>
      </w:pPr>
      <w:r w:rsidRPr="003D38A3">
        <w:rPr>
          <w:szCs w:val="24"/>
        </w:rPr>
        <w:t>После установления базового уровня требования энергетической эффективности зданий, строений, сооружений должны предусматривать уменьшение показателей, характеризующих годовую удельную величину расхода энергетических ресурсов в здании, строении, сооружении не реже 1 раза в 5 лет</w:t>
      </w:r>
      <w:r w:rsidR="003A6A37">
        <w:rPr>
          <w:szCs w:val="24"/>
        </w:rPr>
        <w:t xml:space="preserve">: </w:t>
      </w:r>
      <w:r w:rsidRPr="003D38A3">
        <w:rPr>
          <w:szCs w:val="24"/>
        </w:rPr>
        <w:t>с 1 ян-варя 2016 г. (на период 2016 – 2020 годов) - не менее чем на 30 процентов по отношению к базовому уровню и с 1 января 2020 г.</w:t>
      </w:r>
      <w:r w:rsidR="003A6A37">
        <w:rPr>
          <w:szCs w:val="24"/>
        </w:rPr>
        <w:t>( на период 2020 – 2027гг)</w:t>
      </w:r>
      <w:r w:rsidRPr="003D38A3">
        <w:rPr>
          <w:szCs w:val="24"/>
        </w:rPr>
        <w:t xml:space="preserve"> – не менее чем на 40 процентов по отношению к базовому уровню. </w:t>
      </w:r>
    </w:p>
    <w:p w:rsidR="00FB61CC" w:rsidRPr="003D38A3" w:rsidRDefault="00FB61CC" w:rsidP="008F751F">
      <w:pPr>
        <w:rPr>
          <w:szCs w:val="24"/>
        </w:rPr>
      </w:pPr>
      <w:r w:rsidRPr="003D38A3">
        <w:rPr>
          <w:szCs w:val="24"/>
        </w:rPr>
        <w:t xml:space="preserve">Требования энергетической эффективности устанавливаются Министерством регионального развития Российской Федерации. </w:t>
      </w:r>
    </w:p>
    <w:p w:rsidR="00FB61CC" w:rsidRDefault="00FB61CC" w:rsidP="008F751F">
      <w:pPr>
        <w:rPr>
          <w:szCs w:val="24"/>
        </w:rPr>
      </w:pPr>
      <w:r w:rsidRPr="003D38A3">
        <w:rPr>
          <w:szCs w:val="24"/>
        </w:rPr>
        <w:t xml:space="preserve">Согласно Приказу Министерства регионального развития РФ от 28 мая 2010 г. № 262 "О требованиях энергетической эффективности зданий, строений, сооружений", для новых жилых и общественных зданий высотой до 75 м включительно (25 этажей) предусматривается следующее снижение по годам нормируемого удельного энергопотребления на цели отопления и вентиляции по классу энергоэффективности В ("высокий") по отношению к базовому уровню. В качестве базового уровня 2007 г. в соответствии с Указом Президента Российской Федерации № 889 от 4 июня 2008 г. "О некоторых мерах по повышению энергетической и экологической эффективности российской экономики" (Собрание законодательства Российской Федерации 2008, № 23, ст. 2672) следует принять нормативы удельного потребления тепловой энергии на отопление и вентиляцию здания с учетом солнечной радиации через светопроемы и тепловыделений от искусственного освещения и бытовых приборов. Нормы базового уровня устанавливают требования к энергетической эффективности и теплозащите зданий по классу энергетической эффективности С ("нормальный") и соблюдении требуемых санитарно-гигиенических и комфортных условий. </w:t>
      </w:r>
    </w:p>
    <w:p w:rsidR="00413851" w:rsidRDefault="00413851" w:rsidP="008F751F">
      <w:pPr>
        <w:rPr>
          <w:szCs w:val="24"/>
        </w:rPr>
      </w:pPr>
      <w:r>
        <w:rPr>
          <w:szCs w:val="24"/>
        </w:rPr>
        <w:t>Для вновь возводимых зданий: на 15% с 2011г, лополнительно на 15% с 2016г и еще на 10% с 2020г.</w:t>
      </w:r>
    </w:p>
    <w:p w:rsidR="00413851" w:rsidRPr="003D38A3" w:rsidRDefault="00413851" w:rsidP="008F751F">
      <w:pPr>
        <w:rPr>
          <w:szCs w:val="24"/>
        </w:rPr>
      </w:pPr>
      <w:r>
        <w:rPr>
          <w:szCs w:val="24"/>
        </w:rPr>
        <w:t xml:space="preserve">Для </w:t>
      </w:r>
      <w:r w:rsidR="003A6A37">
        <w:rPr>
          <w:szCs w:val="24"/>
        </w:rPr>
        <w:t>р</w:t>
      </w:r>
      <w:r>
        <w:rPr>
          <w:szCs w:val="24"/>
        </w:rPr>
        <w:t>еконструируемых зданий и жилья экономического класса: на 15% с 2016г дополнительно, еще на 1</w:t>
      </w:r>
      <w:r w:rsidR="001E4A1A">
        <w:rPr>
          <w:szCs w:val="24"/>
        </w:rPr>
        <w:t>5</w:t>
      </w:r>
      <w:r>
        <w:rPr>
          <w:szCs w:val="24"/>
        </w:rPr>
        <w:t xml:space="preserve">% </w:t>
      </w:r>
      <w:r w:rsidR="001E4A1A">
        <w:rPr>
          <w:szCs w:val="24"/>
        </w:rPr>
        <w:t>с 2020г.</w:t>
      </w:r>
    </w:p>
    <w:p w:rsidR="00CE656A" w:rsidRDefault="00CE656A" w:rsidP="008F751F">
      <w:pPr>
        <w:rPr>
          <w:szCs w:val="24"/>
        </w:rPr>
      </w:pPr>
    </w:p>
    <w:p w:rsidR="00DD07F8" w:rsidRPr="00674359" w:rsidRDefault="00BD774B" w:rsidP="008F751F">
      <w:pPr>
        <w:pStyle w:val="2"/>
      </w:pPr>
      <w:bookmarkStart w:id="191" w:name="_Toc45291096"/>
      <w:bookmarkStart w:id="192" w:name="_Toc68509456"/>
      <w:r w:rsidRPr="00674359">
        <w:t>2.4. Прогнозы перспективных удельных расходов тепловой энергии для обеспечения технологических процессов</w:t>
      </w:r>
      <w:bookmarkEnd w:id="191"/>
      <w:bookmarkEnd w:id="192"/>
    </w:p>
    <w:p w:rsidR="00FB61CC" w:rsidRPr="00FB61CC" w:rsidRDefault="00FB61CC" w:rsidP="008F751F">
      <w:pPr>
        <w:rPr>
          <w:highlight w:val="yellow"/>
        </w:rPr>
      </w:pPr>
    </w:p>
    <w:p w:rsidR="00FB61CC" w:rsidRDefault="00FB61CC" w:rsidP="008F751F">
      <w:pPr>
        <w:rPr>
          <w:szCs w:val="24"/>
        </w:rPr>
      </w:pPr>
      <w:r w:rsidRPr="00151ABA">
        <w:rPr>
          <w:szCs w:val="24"/>
        </w:rPr>
        <w:t>Нормирование потребления тепловой энергии каждого технологического процесса (потребителя) не осуществляется. В данном случае спрогнозировать перспективные удельные расходы тепловой энергии для обеспечения технологических процессов не представляется возможным. В качестве рекомендации предлагается оборудовать ввод тепловой энергии приборами учета, от которых осуществляется покрытие технологических нагрузок с последующей оценкой удельных показателей потребления тепловой энергии на каждый технологический процесс и разработкой этих перспективных показателей.</w:t>
      </w:r>
    </w:p>
    <w:p w:rsidR="001E4A1A" w:rsidRPr="00151ABA" w:rsidRDefault="001E4A1A" w:rsidP="008F751F">
      <w:pPr>
        <w:rPr>
          <w:szCs w:val="24"/>
        </w:rPr>
      </w:pPr>
    </w:p>
    <w:p w:rsidR="00BD774B" w:rsidRPr="008F751F" w:rsidRDefault="00BD774B" w:rsidP="00703788">
      <w:pPr>
        <w:pStyle w:val="2"/>
      </w:pPr>
      <w:bookmarkStart w:id="193" w:name="_Toc45291097"/>
      <w:bookmarkStart w:id="194" w:name="_Toc68509457"/>
      <w:r w:rsidRPr="008F751F">
        <w:t>2.5.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A1C1B">
        <w:t>.</w:t>
      </w:r>
      <w:bookmarkEnd w:id="193"/>
      <w:bookmarkEnd w:id="194"/>
    </w:p>
    <w:p w:rsidR="00FB61CC" w:rsidRDefault="00FB61CC" w:rsidP="00FB61CC">
      <w:pPr>
        <w:rPr>
          <w:highlight w:val="yellow"/>
        </w:rPr>
      </w:pPr>
    </w:p>
    <w:p w:rsidR="00DA5E72" w:rsidRDefault="00DA5E72" w:rsidP="00DA5E72">
      <w:pPr>
        <w:pStyle w:val="af9"/>
        <w:spacing w:before="0" w:after="0"/>
      </w:pPr>
      <w:r w:rsidRPr="00DA5E72">
        <w:rPr>
          <w:sz w:val="24"/>
          <w:szCs w:val="24"/>
        </w:rPr>
        <w:t xml:space="preserve">Данные о нагрузке потребителей </w:t>
      </w:r>
      <w:r w:rsidR="00E36182">
        <w:rPr>
          <w:sz w:val="24"/>
          <w:szCs w:val="24"/>
        </w:rPr>
        <w:t>Сулеинского</w:t>
      </w:r>
      <w:r w:rsidR="001E4A1A">
        <w:rPr>
          <w:sz w:val="24"/>
          <w:szCs w:val="24"/>
        </w:rPr>
        <w:t xml:space="preserve"> </w:t>
      </w:r>
      <w:r w:rsidRPr="00DA5E72">
        <w:rPr>
          <w:sz w:val="24"/>
          <w:szCs w:val="24"/>
        </w:rPr>
        <w:t>городского поселения представлены в таблице ниже.</w:t>
      </w:r>
    </w:p>
    <w:p w:rsidR="00DA5E72" w:rsidRDefault="00DA5E72" w:rsidP="00DA5E72">
      <w:pPr>
        <w:pStyle w:val="afd"/>
        <w:keepNext/>
      </w:pPr>
      <w:r>
        <w:t xml:space="preserve">Таблица </w:t>
      </w:r>
      <w:r w:rsidR="00C13242">
        <w:t>3</w:t>
      </w:r>
      <w:r w:rsidR="00EC0ADC">
        <w:t>1</w:t>
      </w:r>
      <w:r>
        <w:t>. Существующая и перспективная тепловая нагрузка.</w:t>
      </w:r>
    </w:p>
    <w:tbl>
      <w:tblPr>
        <w:tblStyle w:val="a4"/>
        <w:tblW w:w="9726" w:type="dxa"/>
        <w:tblInd w:w="-34" w:type="dxa"/>
        <w:tblLook w:val="04A0"/>
      </w:tblPr>
      <w:tblGrid>
        <w:gridCol w:w="2269"/>
        <w:gridCol w:w="1262"/>
        <w:gridCol w:w="1239"/>
        <w:gridCol w:w="1239"/>
        <w:gridCol w:w="1239"/>
        <w:gridCol w:w="1239"/>
        <w:gridCol w:w="1239"/>
      </w:tblGrid>
      <w:tr w:rsidR="00DA5E72" w:rsidRPr="00942605" w:rsidTr="000D4FE5">
        <w:trPr>
          <w:tblHeader/>
        </w:trPr>
        <w:tc>
          <w:tcPr>
            <w:tcW w:w="2269" w:type="dxa"/>
            <w:vAlign w:val="center"/>
          </w:tcPr>
          <w:p w:rsidR="00DA5E72" w:rsidRPr="00942605" w:rsidRDefault="00DA5E72" w:rsidP="000D4FE5">
            <w:pPr>
              <w:jc w:val="center"/>
              <w:rPr>
                <w:sz w:val="20"/>
                <w:szCs w:val="20"/>
              </w:rPr>
            </w:pPr>
            <w:r w:rsidRPr="00942605">
              <w:rPr>
                <w:sz w:val="20"/>
                <w:szCs w:val="20"/>
              </w:rPr>
              <w:t>Наименование показателя</w:t>
            </w:r>
          </w:p>
        </w:tc>
        <w:tc>
          <w:tcPr>
            <w:tcW w:w="1262" w:type="dxa"/>
            <w:vAlign w:val="center"/>
          </w:tcPr>
          <w:p w:rsidR="00DA5E72" w:rsidRPr="00942605" w:rsidRDefault="00DA5E72" w:rsidP="000D4FE5">
            <w:pPr>
              <w:ind w:firstLine="5"/>
              <w:jc w:val="center"/>
              <w:rPr>
                <w:sz w:val="20"/>
                <w:szCs w:val="20"/>
              </w:rPr>
            </w:pPr>
            <w:r w:rsidRPr="00942605">
              <w:rPr>
                <w:sz w:val="20"/>
                <w:szCs w:val="20"/>
              </w:rPr>
              <w:t>201</w:t>
            </w:r>
            <w:r w:rsidR="003A6A37">
              <w:rPr>
                <w:sz w:val="20"/>
                <w:szCs w:val="20"/>
              </w:rPr>
              <w:t>9</w:t>
            </w:r>
            <w:r w:rsidRPr="00942605">
              <w:rPr>
                <w:sz w:val="20"/>
                <w:szCs w:val="20"/>
              </w:rPr>
              <w:t xml:space="preserve"> год</w:t>
            </w:r>
          </w:p>
        </w:tc>
        <w:tc>
          <w:tcPr>
            <w:tcW w:w="1239" w:type="dxa"/>
            <w:vAlign w:val="center"/>
          </w:tcPr>
          <w:p w:rsidR="00DA5E72" w:rsidRPr="00942605" w:rsidRDefault="00DA5E72" w:rsidP="000D4FE5">
            <w:pPr>
              <w:ind w:firstLine="5"/>
              <w:jc w:val="center"/>
              <w:rPr>
                <w:sz w:val="20"/>
                <w:szCs w:val="20"/>
              </w:rPr>
            </w:pPr>
            <w:r w:rsidRPr="00942605">
              <w:rPr>
                <w:sz w:val="20"/>
                <w:szCs w:val="20"/>
              </w:rPr>
              <w:t>20</w:t>
            </w:r>
            <w:r w:rsidR="003A6A37">
              <w:rPr>
                <w:sz w:val="20"/>
                <w:szCs w:val="20"/>
              </w:rPr>
              <w:t>20</w:t>
            </w:r>
            <w:r w:rsidRPr="00942605">
              <w:rPr>
                <w:sz w:val="20"/>
                <w:szCs w:val="20"/>
              </w:rPr>
              <w:t xml:space="preserve"> год</w:t>
            </w:r>
          </w:p>
        </w:tc>
        <w:tc>
          <w:tcPr>
            <w:tcW w:w="1239" w:type="dxa"/>
            <w:vAlign w:val="center"/>
          </w:tcPr>
          <w:p w:rsidR="00DA5E72" w:rsidRPr="00942605" w:rsidRDefault="00DA5E72" w:rsidP="000D4FE5">
            <w:pPr>
              <w:ind w:firstLine="5"/>
              <w:jc w:val="center"/>
              <w:rPr>
                <w:sz w:val="20"/>
                <w:szCs w:val="20"/>
              </w:rPr>
            </w:pPr>
            <w:r w:rsidRPr="00942605">
              <w:rPr>
                <w:sz w:val="20"/>
                <w:szCs w:val="20"/>
              </w:rPr>
              <w:t>20</w:t>
            </w:r>
            <w:r w:rsidR="001E4A1A">
              <w:rPr>
                <w:sz w:val="20"/>
                <w:szCs w:val="20"/>
              </w:rPr>
              <w:t>2</w:t>
            </w:r>
            <w:r w:rsidR="003A6A37">
              <w:rPr>
                <w:sz w:val="20"/>
                <w:szCs w:val="20"/>
              </w:rPr>
              <w:t>1</w:t>
            </w:r>
            <w:r w:rsidRPr="00942605">
              <w:rPr>
                <w:sz w:val="20"/>
                <w:szCs w:val="20"/>
              </w:rPr>
              <w:t xml:space="preserve"> год</w:t>
            </w:r>
          </w:p>
        </w:tc>
        <w:tc>
          <w:tcPr>
            <w:tcW w:w="1239" w:type="dxa"/>
            <w:vAlign w:val="center"/>
          </w:tcPr>
          <w:p w:rsidR="00DA5E72" w:rsidRPr="00942605" w:rsidRDefault="00DA5E72" w:rsidP="000D4FE5">
            <w:pPr>
              <w:ind w:firstLine="5"/>
              <w:jc w:val="center"/>
              <w:rPr>
                <w:sz w:val="20"/>
                <w:szCs w:val="20"/>
              </w:rPr>
            </w:pPr>
            <w:r w:rsidRPr="00942605">
              <w:rPr>
                <w:sz w:val="20"/>
                <w:szCs w:val="20"/>
              </w:rPr>
              <w:t>202</w:t>
            </w:r>
            <w:r w:rsidR="003A6A37">
              <w:rPr>
                <w:sz w:val="20"/>
                <w:szCs w:val="20"/>
              </w:rPr>
              <w:t>2</w:t>
            </w:r>
            <w:r w:rsidRPr="00942605">
              <w:rPr>
                <w:sz w:val="20"/>
                <w:szCs w:val="20"/>
              </w:rPr>
              <w:t xml:space="preserve"> год</w:t>
            </w:r>
          </w:p>
        </w:tc>
        <w:tc>
          <w:tcPr>
            <w:tcW w:w="1239" w:type="dxa"/>
            <w:vAlign w:val="center"/>
          </w:tcPr>
          <w:p w:rsidR="00DA5E72" w:rsidRPr="00942605" w:rsidRDefault="00DA5E72" w:rsidP="000D4FE5">
            <w:pPr>
              <w:ind w:firstLine="5"/>
              <w:jc w:val="center"/>
              <w:rPr>
                <w:sz w:val="20"/>
                <w:szCs w:val="20"/>
              </w:rPr>
            </w:pPr>
            <w:r w:rsidRPr="00942605">
              <w:rPr>
                <w:sz w:val="20"/>
                <w:szCs w:val="20"/>
              </w:rPr>
              <w:t>202</w:t>
            </w:r>
            <w:r w:rsidR="003A6A37">
              <w:rPr>
                <w:sz w:val="20"/>
                <w:szCs w:val="20"/>
              </w:rPr>
              <w:t>3</w:t>
            </w:r>
            <w:r w:rsidRPr="00942605">
              <w:rPr>
                <w:sz w:val="20"/>
                <w:szCs w:val="20"/>
              </w:rPr>
              <w:t xml:space="preserve"> год</w:t>
            </w:r>
          </w:p>
        </w:tc>
        <w:tc>
          <w:tcPr>
            <w:tcW w:w="1239" w:type="dxa"/>
            <w:vAlign w:val="center"/>
          </w:tcPr>
          <w:p w:rsidR="00DA5E72" w:rsidRPr="00942605" w:rsidRDefault="00DA5E72" w:rsidP="000D4FE5">
            <w:pPr>
              <w:ind w:firstLine="5"/>
              <w:jc w:val="center"/>
              <w:rPr>
                <w:sz w:val="20"/>
                <w:szCs w:val="20"/>
              </w:rPr>
            </w:pPr>
            <w:r w:rsidRPr="00942605">
              <w:rPr>
                <w:sz w:val="20"/>
                <w:szCs w:val="20"/>
              </w:rPr>
              <w:t>202</w:t>
            </w:r>
            <w:r w:rsidR="003A6A37">
              <w:rPr>
                <w:sz w:val="20"/>
                <w:szCs w:val="20"/>
              </w:rPr>
              <w:t>4</w:t>
            </w:r>
            <w:r w:rsidRPr="00942605">
              <w:rPr>
                <w:sz w:val="20"/>
                <w:szCs w:val="20"/>
              </w:rPr>
              <w:t>-2027 гг.</w:t>
            </w:r>
          </w:p>
        </w:tc>
      </w:tr>
      <w:tr w:rsidR="001E4A1A" w:rsidRPr="00942605" w:rsidTr="00936D44">
        <w:tc>
          <w:tcPr>
            <w:tcW w:w="2269" w:type="dxa"/>
            <w:vAlign w:val="center"/>
          </w:tcPr>
          <w:p w:rsidR="001E4A1A" w:rsidRPr="00942605" w:rsidRDefault="001E4A1A" w:rsidP="001E4A1A">
            <w:pPr>
              <w:jc w:val="center"/>
              <w:rPr>
                <w:sz w:val="20"/>
                <w:szCs w:val="20"/>
              </w:rPr>
            </w:pPr>
            <w:r w:rsidRPr="00942605">
              <w:rPr>
                <w:sz w:val="20"/>
                <w:szCs w:val="20"/>
              </w:rPr>
              <w:t>Источник тепловой энергии</w:t>
            </w:r>
          </w:p>
        </w:tc>
        <w:tc>
          <w:tcPr>
            <w:tcW w:w="7457" w:type="dxa"/>
            <w:gridSpan w:val="6"/>
            <w:vAlign w:val="center"/>
          </w:tcPr>
          <w:p w:rsidR="001E4A1A" w:rsidRPr="00942605" w:rsidRDefault="001E4A1A" w:rsidP="001E4A1A">
            <w:pPr>
              <w:ind w:firstLine="5"/>
              <w:jc w:val="center"/>
              <w:rPr>
                <w:sz w:val="20"/>
              </w:rPr>
            </w:pPr>
            <w:r>
              <w:rPr>
                <w:sz w:val="20"/>
              </w:rPr>
              <w:t>Котельная, эксплуатируемая ООО «ЖКХ» п.Сулея</w:t>
            </w:r>
          </w:p>
        </w:tc>
      </w:tr>
      <w:tr w:rsidR="001E4A1A" w:rsidRPr="00942605" w:rsidTr="000D4FE5">
        <w:tc>
          <w:tcPr>
            <w:tcW w:w="2269" w:type="dxa"/>
            <w:vAlign w:val="center"/>
          </w:tcPr>
          <w:p w:rsidR="001E4A1A" w:rsidRPr="00942605" w:rsidRDefault="001E4A1A" w:rsidP="001E4A1A">
            <w:pPr>
              <w:jc w:val="center"/>
              <w:rPr>
                <w:sz w:val="20"/>
                <w:szCs w:val="20"/>
              </w:rPr>
            </w:pPr>
            <w:r w:rsidRPr="00942605">
              <w:rPr>
                <w:sz w:val="20"/>
                <w:szCs w:val="20"/>
              </w:rPr>
              <w:t>Располагаемая мощность источника тепловой энергии Гкал/ч</w:t>
            </w:r>
          </w:p>
        </w:tc>
        <w:tc>
          <w:tcPr>
            <w:tcW w:w="1262" w:type="dxa"/>
            <w:vAlign w:val="center"/>
          </w:tcPr>
          <w:p w:rsidR="001E4A1A" w:rsidRPr="00942605" w:rsidRDefault="001E4A1A" w:rsidP="001E4A1A">
            <w:pPr>
              <w:ind w:firstLine="5"/>
              <w:jc w:val="center"/>
              <w:rPr>
                <w:sz w:val="20"/>
                <w:szCs w:val="20"/>
              </w:rPr>
            </w:pPr>
            <w:r>
              <w:rPr>
                <w:sz w:val="20"/>
                <w:szCs w:val="20"/>
              </w:rPr>
              <w:t>2,1</w:t>
            </w:r>
          </w:p>
        </w:tc>
        <w:tc>
          <w:tcPr>
            <w:tcW w:w="1239" w:type="dxa"/>
            <w:vAlign w:val="center"/>
          </w:tcPr>
          <w:p w:rsidR="001E4A1A" w:rsidRPr="00942605" w:rsidRDefault="001E4A1A" w:rsidP="001E4A1A">
            <w:pPr>
              <w:ind w:firstLine="5"/>
              <w:jc w:val="center"/>
              <w:rPr>
                <w:sz w:val="20"/>
                <w:szCs w:val="20"/>
              </w:rPr>
            </w:pPr>
            <w:r>
              <w:rPr>
                <w:sz w:val="20"/>
                <w:szCs w:val="20"/>
              </w:rPr>
              <w:t>2,1</w:t>
            </w:r>
          </w:p>
        </w:tc>
        <w:tc>
          <w:tcPr>
            <w:tcW w:w="1239" w:type="dxa"/>
            <w:vAlign w:val="center"/>
          </w:tcPr>
          <w:p w:rsidR="001E4A1A" w:rsidRPr="00942605" w:rsidRDefault="001E4A1A" w:rsidP="001E4A1A">
            <w:pPr>
              <w:ind w:firstLine="5"/>
              <w:jc w:val="center"/>
              <w:rPr>
                <w:sz w:val="20"/>
                <w:szCs w:val="20"/>
              </w:rPr>
            </w:pPr>
            <w:r>
              <w:rPr>
                <w:sz w:val="20"/>
                <w:szCs w:val="20"/>
              </w:rPr>
              <w:t>2,1</w:t>
            </w:r>
          </w:p>
        </w:tc>
        <w:tc>
          <w:tcPr>
            <w:tcW w:w="1239" w:type="dxa"/>
            <w:vAlign w:val="center"/>
          </w:tcPr>
          <w:p w:rsidR="001E4A1A" w:rsidRPr="00942605" w:rsidRDefault="001E4A1A" w:rsidP="001E4A1A">
            <w:pPr>
              <w:ind w:firstLine="5"/>
              <w:jc w:val="center"/>
              <w:rPr>
                <w:sz w:val="20"/>
                <w:szCs w:val="20"/>
              </w:rPr>
            </w:pPr>
            <w:r>
              <w:rPr>
                <w:sz w:val="20"/>
                <w:szCs w:val="20"/>
              </w:rPr>
              <w:t>2,1</w:t>
            </w:r>
          </w:p>
        </w:tc>
        <w:tc>
          <w:tcPr>
            <w:tcW w:w="1239" w:type="dxa"/>
            <w:vAlign w:val="center"/>
          </w:tcPr>
          <w:p w:rsidR="001E4A1A" w:rsidRPr="00942605" w:rsidRDefault="001E4A1A" w:rsidP="001E4A1A">
            <w:pPr>
              <w:ind w:firstLine="5"/>
              <w:jc w:val="center"/>
              <w:rPr>
                <w:sz w:val="20"/>
                <w:szCs w:val="20"/>
              </w:rPr>
            </w:pPr>
            <w:r>
              <w:rPr>
                <w:sz w:val="20"/>
                <w:szCs w:val="20"/>
              </w:rPr>
              <w:t>2,1</w:t>
            </w:r>
          </w:p>
        </w:tc>
        <w:tc>
          <w:tcPr>
            <w:tcW w:w="1239" w:type="dxa"/>
            <w:vAlign w:val="center"/>
          </w:tcPr>
          <w:p w:rsidR="001E4A1A" w:rsidRPr="00942605" w:rsidRDefault="001E4A1A" w:rsidP="001E4A1A">
            <w:pPr>
              <w:ind w:firstLine="5"/>
              <w:jc w:val="center"/>
              <w:rPr>
                <w:sz w:val="20"/>
                <w:szCs w:val="20"/>
              </w:rPr>
            </w:pPr>
            <w:r>
              <w:rPr>
                <w:sz w:val="20"/>
                <w:szCs w:val="20"/>
              </w:rPr>
              <w:t>2,1</w:t>
            </w:r>
          </w:p>
        </w:tc>
      </w:tr>
      <w:tr w:rsidR="001E4A1A" w:rsidRPr="00942605" w:rsidTr="000D4FE5">
        <w:tc>
          <w:tcPr>
            <w:tcW w:w="2269" w:type="dxa"/>
            <w:vAlign w:val="center"/>
          </w:tcPr>
          <w:p w:rsidR="001E4A1A" w:rsidRPr="00942605" w:rsidRDefault="001E4A1A" w:rsidP="001E4A1A">
            <w:pPr>
              <w:jc w:val="center"/>
              <w:rPr>
                <w:sz w:val="20"/>
                <w:szCs w:val="20"/>
              </w:rPr>
            </w:pPr>
            <w:r w:rsidRPr="00942605">
              <w:rPr>
                <w:sz w:val="20"/>
                <w:szCs w:val="20"/>
              </w:rPr>
              <w:t>Присоединенная тепловая нагрузка, в т.ч. Гкал/ч</w:t>
            </w:r>
          </w:p>
        </w:tc>
        <w:tc>
          <w:tcPr>
            <w:tcW w:w="1262" w:type="dxa"/>
            <w:vAlign w:val="center"/>
          </w:tcPr>
          <w:p w:rsidR="001E4A1A" w:rsidRDefault="001E4A1A" w:rsidP="001E4A1A">
            <w:pPr>
              <w:ind w:firstLine="5"/>
              <w:jc w:val="center"/>
              <w:rPr>
                <w:sz w:val="20"/>
                <w:szCs w:val="20"/>
              </w:rPr>
            </w:pPr>
          </w:p>
          <w:p w:rsidR="001E4A1A" w:rsidRPr="00942605" w:rsidRDefault="001E4A1A" w:rsidP="001E4A1A">
            <w:pPr>
              <w:ind w:firstLine="5"/>
              <w:jc w:val="center"/>
              <w:rPr>
                <w:sz w:val="20"/>
                <w:szCs w:val="20"/>
              </w:rPr>
            </w:pPr>
            <w:r>
              <w:rPr>
                <w:sz w:val="20"/>
                <w:szCs w:val="20"/>
              </w:rPr>
              <w:t>1,823</w:t>
            </w:r>
          </w:p>
        </w:tc>
        <w:tc>
          <w:tcPr>
            <w:tcW w:w="1239" w:type="dxa"/>
            <w:vAlign w:val="center"/>
          </w:tcPr>
          <w:p w:rsidR="001E4A1A" w:rsidRPr="00942605" w:rsidRDefault="001E4A1A" w:rsidP="001E4A1A">
            <w:pPr>
              <w:ind w:firstLine="5"/>
              <w:jc w:val="center"/>
              <w:rPr>
                <w:sz w:val="20"/>
                <w:szCs w:val="20"/>
              </w:rPr>
            </w:pPr>
            <w:r>
              <w:rPr>
                <w:sz w:val="20"/>
                <w:szCs w:val="20"/>
              </w:rPr>
              <w:t>1,823</w:t>
            </w:r>
          </w:p>
        </w:tc>
        <w:tc>
          <w:tcPr>
            <w:tcW w:w="1239" w:type="dxa"/>
            <w:vAlign w:val="center"/>
          </w:tcPr>
          <w:p w:rsidR="001E4A1A" w:rsidRPr="00942605" w:rsidRDefault="001E4A1A" w:rsidP="001E4A1A">
            <w:pPr>
              <w:ind w:firstLine="5"/>
              <w:jc w:val="center"/>
              <w:rPr>
                <w:sz w:val="20"/>
                <w:szCs w:val="20"/>
              </w:rPr>
            </w:pPr>
            <w:r>
              <w:rPr>
                <w:sz w:val="20"/>
                <w:szCs w:val="20"/>
              </w:rPr>
              <w:t>1,823</w:t>
            </w:r>
          </w:p>
        </w:tc>
        <w:tc>
          <w:tcPr>
            <w:tcW w:w="1239" w:type="dxa"/>
            <w:vAlign w:val="center"/>
          </w:tcPr>
          <w:p w:rsidR="001E4A1A" w:rsidRPr="00942605" w:rsidRDefault="001E4A1A" w:rsidP="001E4A1A">
            <w:pPr>
              <w:ind w:firstLine="5"/>
              <w:jc w:val="center"/>
              <w:rPr>
                <w:sz w:val="20"/>
                <w:szCs w:val="20"/>
              </w:rPr>
            </w:pPr>
            <w:r>
              <w:rPr>
                <w:sz w:val="20"/>
                <w:szCs w:val="20"/>
              </w:rPr>
              <w:t>1,823</w:t>
            </w:r>
          </w:p>
        </w:tc>
        <w:tc>
          <w:tcPr>
            <w:tcW w:w="1239" w:type="dxa"/>
            <w:vAlign w:val="center"/>
          </w:tcPr>
          <w:p w:rsidR="001E4A1A" w:rsidRPr="00942605" w:rsidRDefault="001E4A1A" w:rsidP="001E4A1A">
            <w:pPr>
              <w:ind w:firstLine="5"/>
              <w:jc w:val="center"/>
              <w:rPr>
                <w:sz w:val="20"/>
                <w:szCs w:val="20"/>
              </w:rPr>
            </w:pPr>
            <w:r>
              <w:rPr>
                <w:sz w:val="20"/>
                <w:szCs w:val="20"/>
              </w:rPr>
              <w:t>1,823</w:t>
            </w:r>
          </w:p>
        </w:tc>
        <w:tc>
          <w:tcPr>
            <w:tcW w:w="1239" w:type="dxa"/>
            <w:vAlign w:val="center"/>
          </w:tcPr>
          <w:p w:rsidR="001E4A1A" w:rsidRPr="00942605" w:rsidRDefault="001E4A1A" w:rsidP="001E4A1A">
            <w:pPr>
              <w:ind w:firstLine="5"/>
              <w:jc w:val="center"/>
              <w:rPr>
                <w:sz w:val="20"/>
                <w:szCs w:val="20"/>
              </w:rPr>
            </w:pPr>
            <w:r>
              <w:rPr>
                <w:sz w:val="20"/>
                <w:szCs w:val="20"/>
              </w:rPr>
              <w:t>1,823</w:t>
            </w:r>
          </w:p>
        </w:tc>
      </w:tr>
      <w:tr w:rsidR="001E4A1A" w:rsidRPr="00942605" w:rsidTr="000D4FE5">
        <w:tc>
          <w:tcPr>
            <w:tcW w:w="2269" w:type="dxa"/>
            <w:vAlign w:val="center"/>
          </w:tcPr>
          <w:p w:rsidR="001E4A1A" w:rsidRPr="00942605" w:rsidRDefault="001E4A1A" w:rsidP="001E4A1A">
            <w:pPr>
              <w:jc w:val="center"/>
              <w:rPr>
                <w:sz w:val="20"/>
                <w:szCs w:val="20"/>
              </w:rPr>
            </w:pPr>
            <w:r w:rsidRPr="00942605">
              <w:rPr>
                <w:sz w:val="20"/>
                <w:szCs w:val="20"/>
              </w:rPr>
              <w:t>Отопление</w:t>
            </w:r>
          </w:p>
        </w:tc>
        <w:tc>
          <w:tcPr>
            <w:tcW w:w="1262" w:type="dxa"/>
            <w:vAlign w:val="center"/>
          </w:tcPr>
          <w:p w:rsidR="001E4A1A" w:rsidRPr="003410AD" w:rsidRDefault="001E4A1A" w:rsidP="001E4A1A">
            <w:pPr>
              <w:ind w:firstLine="5"/>
              <w:jc w:val="center"/>
              <w:rPr>
                <w:sz w:val="20"/>
                <w:szCs w:val="20"/>
              </w:rPr>
            </w:pPr>
            <w:r w:rsidRPr="003410AD">
              <w:rPr>
                <w:sz w:val="20"/>
                <w:szCs w:val="20"/>
              </w:rPr>
              <w:t>1,382</w:t>
            </w:r>
          </w:p>
        </w:tc>
        <w:tc>
          <w:tcPr>
            <w:tcW w:w="1239" w:type="dxa"/>
            <w:vAlign w:val="center"/>
          </w:tcPr>
          <w:p w:rsidR="001E4A1A" w:rsidRPr="003410AD" w:rsidRDefault="001E4A1A" w:rsidP="001E4A1A">
            <w:pPr>
              <w:ind w:firstLine="5"/>
              <w:jc w:val="center"/>
              <w:rPr>
                <w:sz w:val="20"/>
                <w:szCs w:val="20"/>
              </w:rPr>
            </w:pPr>
            <w:r w:rsidRPr="003410AD">
              <w:rPr>
                <w:sz w:val="20"/>
                <w:szCs w:val="20"/>
              </w:rPr>
              <w:t>1,382</w:t>
            </w:r>
          </w:p>
        </w:tc>
        <w:tc>
          <w:tcPr>
            <w:tcW w:w="1239" w:type="dxa"/>
            <w:vAlign w:val="center"/>
          </w:tcPr>
          <w:p w:rsidR="001E4A1A" w:rsidRPr="003410AD" w:rsidRDefault="001E4A1A" w:rsidP="001E4A1A">
            <w:pPr>
              <w:ind w:firstLine="5"/>
              <w:jc w:val="center"/>
              <w:rPr>
                <w:sz w:val="20"/>
                <w:szCs w:val="20"/>
              </w:rPr>
            </w:pPr>
            <w:r w:rsidRPr="003410AD">
              <w:rPr>
                <w:sz w:val="20"/>
                <w:szCs w:val="20"/>
              </w:rPr>
              <w:t>1,382</w:t>
            </w:r>
          </w:p>
        </w:tc>
        <w:tc>
          <w:tcPr>
            <w:tcW w:w="1239" w:type="dxa"/>
            <w:vAlign w:val="center"/>
          </w:tcPr>
          <w:p w:rsidR="001E4A1A" w:rsidRPr="003410AD" w:rsidRDefault="001E4A1A" w:rsidP="001E4A1A">
            <w:pPr>
              <w:ind w:firstLine="5"/>
              <w:jc w:val="center"/>
              <w:rPr>
                <w:sz w:val="20"/>
                <w:szCs w:val="20"/>
              </w:rPr>
            </w:pPr>
            <w:r w:rsidRPr="003410AD">
              <w:rPr>
                <w:sz w:val="20"/>
                <w:szCs w:val="20"/>
              </w:rPr>
              <w:t>1,382</w:t>
            </w:r>
          </w:p>
        </w:tc>
        <w:tc>
          <w:tcPr>
            <w:tcW w:w="1239" w:type="dxa"/>
            <w:vAlign w:val="center"/>
          </w:tcPr>
          <w:p w:rsidR="001E4A1A" w:rsidRPr="003410AD" w:rsidRDefault="001E4A1A" w:rsidP="001E4A1A">
            <w:pPr>
              <w:ind w:firstLine="5"/>
              <w:jc w:val="center"/>
              <w:rPr>
                <w:sz w:val="20"/>
                <w:szCs w:val="20"/>
              </w:rPr>
            </w:pPr>
            <w:r w:rsidRPr="003410AD">
              <w:rPr>
                <w:sz w:val="20"/>
                <w:szCs w:val="20"/>
              </w:rPr>
              <w:t>1,382</w:t>
            </w:r>
          </w:p>
        </w:tc>
        <w:tc>
          <w:tcPr>
            <w:tcW w:w="1239" w:type="dxa"/>
            <w:vAlign w:val="center"/>
          </w:tcPr>
          <w:p w:rsidR="001E4A1A" w:rsidRPr="003410AD" w:rsidRDefault="001E4A1A" w:rsidP="001E4A1A">
            <w:pPr>
              <w:ind w:firstLine="5"/>
              <w:jc w:val="center"/>
              <w:rPr>
                <w:sz w:val="20"/>
                <w:szCs w:val="20"/>
              </w:rPr>
            </w:pPr>
            <w:r w:rsidRPr="003410AD">
              <w:rPr>
                <w:sz w:val="20"/>
                <w:szCs w:val="20"/>
              </w:rPr>
              <w:t>1,382</w:t>
            </w:r>
          </w:p>
        </w:tc>
      </w:tr>
      <w:tr w:rsidR="001E4A1A" w:rsidRPr="00942605" w:rsidTr="000D4FE5">
        <w:tc>
          <w:tcPr>
            <w:tcW w:w="2269" w:type="dxa"/>
            <w:vAlign w:val="center"/>
          </w:tcPr>
          <w:p w:rsidR="001E4A1A" w:rsidRPr="00942605" w:rsidRDefault="001E4A1A" w:rsidP="001E4A1A">
            <w:pPr>
              <w:jc w:val="center"/>
              <w:rPr>
                <w:sz w:val="20"/>
                <w:szCs w:val="20"/>
              </w:rPr>
            </w:pPr>
            <w:r w:rsidRPr="00942605">
              <w:rPr>
                <w:sz w:val="20"/>
                <w:szCs w:val="20"/>
              </w:rPr>
              <w:t>Вентиляция</w:t>
            </w:r>
          </w:p>
        </w:tc>
        <w:tc>
          <w:tcPr>
            <w:tcW w:w="1262" w:type="dxa"/>
            <w:vAlign w:val="center"/>
          </w:tcPr>
          <w:p w:rsidR="001E4A1A" w:rsidRPr="003410AD" w:rsidRDefault="001E4A1A" w:rsidP="001E4A1A">
            <w:pPr>
              <w:ind w:firstLine="5"/>
              <w:jc w:val="center"/>
              <w:rPr>
                <w:sz w:val="20"/>
                <w:szCs w:val="20"/>
              </w:rPr>
            </w:pPr>
            <w:r>
              <w:rPr>
                <w:sz w:val="20"/>
                <w:szCs w:val="20"/>
              </w:rPr>
              <w:t>0,046</w:t>
            </w:r>
          </w:p>
        </w:tc>
        <w:tc>
          <w:tcPr>
            <w:tcW w:w="1239" w:type="dxa"/>
            <w:vAlign w:val="center"/>
          </w:tcPr>
          <w:p w:rsidR="001E4A1A" w:rsidRPr="003410AD" w:rsidRDefault="001E4A1A" w:rsidP="001E4A1A">
            <w:pPr>
              <w:ind w:firstLine="5"/>
              <w:jc w:val="center"/>
              <w:rPr>
                <w:sz w:val="20"/>
                <w:szCs w:val="20"/>
              </w:rPr>
            </w:pPr>
            <w:r>
              <w:rPr>
                <w:sz w:val="20"/>
                <w:szCs w:val="20"/>
              </w:rPr>
              <w:t>0,046</w:t>
            </w:r>
          </w:p>
        </w:tc>
        <w:tc>
          <w:tcPr>
            <w:tcW w:w="1239" w:type="dxa"/>
            <w:vAlign w:val="center"/>
          </w:tcPr>
          <w:p w:rsidR="001E4A1A" w:rsidRPr="003410AD" w:rsidRDefault="001E4A1A" w:rsidP="001E4A1A">
            <w:pPr>
              <w:ind w:firstLine="5"/>
              <w:jc w:val="center"/>
              <w:rPr>
                <w:sz w:val="20"/>
                <w:szCs w:val="20"/>
              </w:rPr>
            </w:pPr>
            <w:r>
              <w:rPr>
                <w:sz w:val="20"/>
                <w:szCs w:val="20"/>
              </w:rPr>
              <w:t>0,046</w:t>
            </w:r>
          </w:p>
        </w:tc>
        <w:tc>
          <w:tcPr>
            <w:tcW w:w="1239" w:type="dxa"/>
            <w:vAlign w:val="center"/>
          </w:tcPr>
          <w:p w:rsidR="001E4A1A" w:rsidRPr="003410AD" w:rsidRDefault="001E4A1A" w:rsidP="001E4A1A">
            <w:pPr>
              <w:ind w:firstLine="5"/>
              <w:jc w:val="center"/>
              <w:rPr>
                <w:sz w:val="20"/>
                <w:szCs w:val="20"/>
              </w:rPr>
            </w:pPr>
            <w:r>
              <w:rPr>
                <w:sz w:val="20"/>
                <w:szCs w:val="20"/>
              </w:rPr>
              <w:t>0,046</w:t>
            </w:r>
          </w:p>
        </w:tc>
        <w:tc>
          <w:tcPr>
            <w:tcW w:w="1239" w:type="dxa"/>
            <w:vAlign w:val="center"/>
          </w:tcPr>
          <w:p w:rsidR="001E4A1A" w:rsidRPr="003410AD" w:rsidRDefault="001E4A1A" w:rsidP="001E4A1A">
            <w:pPr>
              <w:ind w:firstLine="5"/>
              <w:jc w:val="center"/>
              <w:rPr>
                <w:sz w:val="20"/>
                <w:szCs w:val="20"/>
              </w:rPr>
            </w:pPr>
            <w:r>
              <w:rPr>
                <w:sz w:val="20"/>
                <w:szCs w:val="20"/>
              </w:rPr>
              <w:t>0,046</w:t>
            </w:r>
          </w:p>
        </w:tc>
        <w:tc>
          <w:tcPr>
            <w:tcW w:w="1239" w:type="dxa"/>
            <w:vAlign w:val="center"/>
          </w:tcPr>
          <w:p w:rsidR="001E4A1A" w:rsidRPr="003410AD" w:rsidRDefault="001E4A1A" w:rsidP="001E4A1A">
            <w:pPr>
              <w:ind w:firstLine="5"/>
              <w:jc w:val="center"/>
              <w:rPr>
                <w:sz w:val="20"/>
                <w:szCs w:val="20"/>
              </w:rPr>
            </w:pPr>
            <w:r>
              <w:rPr>
                <w:sz w:val="20"/>
                <w:szCs w:val="20"/>
              </w:rPr>
              <w:t>0,046</w:t>
            </w:r>
          </w:p>
        </w:tc>
      </w:tr>
      <w:tr w:rsidR="001E4A1A" w:rsidRPr="00942605" w:rsidTr="000D4FE5">
        <w:tc>
          <w:tcPr>
            <w:tcW w:w="2269" w:type="dxa"/>
            <w:vAlign w:val="center"/>
          </w:tcPr>
          <w:p w:rsidR="001E4A1A" w:rsidRPr="00942605" w:rsidRDefault="001E4A1A" w:rsidP="001E4A1A">
            <w:pPr>
              <w:jc w:val="center"/>
              <w:rPr>
                <w:sz w:val="20"/>
                <w:szCs w:val="20"/>
              </w:rPr>
            </w:pPr>
            <w:r w:rsidRPr="00942605">
              <w:rPr>
                <w:sz w:val="20"/>
                <w:szCs w:val="20"/>
              </w:rPr>
              <w:t>ГВС</w:t>
            </w:r>
          </w:p>
        </w:tc>
        <w:tc>
          <w:tcPr>
            <w:tcW w:w="1262" w:type="dxa"/>
            <w:vAlign w:val="center"/>
          </w:tcPr>
          <w:p w:rsidR="001E4A1A" w:rsidRPr="003410AD" w:rsidRDefault="001E4A1A" w:rsidP="001E4A1A">
            <w:pPr>
              <w:ind w:firstLine="5"/>
              <w:jc w:val="center"/>
              <w:rPr>
                <w:sz w:val="20"/>
                <w:szCs w:val="20"/>
              </w:rPr>
            </w:pPr>
            <w:r>
              <w:rPr>
                <w:sz w:val="20"/>
                <w:szCs w:val="20"/>
              </w:rPr>
              <w:t>0,395</w:t>
            </w:r>
          </w:p>
        </w:tc>
        <w:tc>
          <w:tcPr>
            <w:tcW w:w="1239" w:type="dxa"/>
            <w:vAlign w:val="center"/>
          </w:tcPr>
          <w:p w:rsidR="001E4A1A" w:rsidRPr="003410AD" w:rsidRDefault="001E4A1A" w:rsidP="001E4A1A">
            <w:pPr>
              <w:ind w:firstLine="5"/>
              <w:jc w:val="center"/>
              <w:rPr>
                <w:sz w:val="20"/>
                <w:szCs w:val="20"/>
              </w:rPr>
            </w:pPr>
            <w:r>
              <w:rPr>
                <w:sz w:val="20"/>
                <w:szCs w:val="20"/>
              </w:rPr>
              <w:t>0,395</w:t>
            </w:r>
          </w:p>
        </w:tc>
        <w:tc>
          <w:tcPr>
            <w:tcW w:w="1239" w:type="dxa"/>
            <w:vAlign w:val="center"/>
          </w:tcPr>
          <w:p w:rsidR="001E4A1A" w:rsidRPr="003410AD" w:rsidRDefault="001E4A1A" w:rsidP="001E4A1A">
            <w:pPr>
              <w:ind w:firstLine="5"/>
              <w:jc w:val="center"/>
              <w:rPr>
                <w:sz w:val="20"/>
                <w:szCs w:val="20"/>
              </w:rPr>
            </w:pPr>
            <w:r>
              <w:rPr>
                <w:sz w:val="20"/>
                <w:szCs w:val="20"/>
              </w:rPr>
              <w:t>0,395</w:t>
            </w:r>
          </w:p>
        </w:tc>
        <w:tc>
          <w:tcPr>
            <w:tcW w:w="1239" w:type="dxa"/>
            <w:vAlign w:val="center"/>
          </w:tcPr>
          <w:p w:rsidR="001E4A1A" w:rsidRPr="003410AD" w:rsidRDefault="001E4A1A" w:rsidP="001E4A1A">
            <w:pPr>
              <w:ind w:firstLine="5"/>
              <w:jc w:val="center"/>
              <w:rPr>
                <w:sz w:val="20"/>
                <w:szCs w:val="20"/>
              </w:rPr>
            </w:pPr>
            <w:r>
              <w:rPr>
                <w:sz w:val="20"/>
                <w:szCs w:val="20"/>
              </w:rPr>
              <w:t>0,395</w:t>
            </w:r>
          </w:p>
        </w:tc>
        <w:tc>
          <w:tcPr>
            <w:tcW w:w="1239" w:type="dxa"/>
            <w:vAlign w:val="center"/>
          </w:tcPr>
          <w:p w:rsidR="001E4A1A" w:rsidRPr="003410AD" w:rsidRDefault="001E4A1A" w:rsidP="001E4A1A">
            <w:pPr>
              <w:ind w:firstLine="5"/>
              <w:jc w:val="center"/>
              <w:rPr>
                <w:sz w:val="20"/>
                <w:szCs w:val="20"/>
              </w:rPr>
            </w:pPr>
            <w:r>
              <w:rPr>
                <w:sz w:val="20"/>
                <w:szCs w:val="20"/>
              </w:rPr>
              <w:t>0,395</w:t>
            </w:r>
          </w:p>
        </w:tc>
        <w:tc>
          <w:tcPr>
            <w:tcW w:w="1239" w:type="dxa"/>
            <w:vAlign w:val="center"/>
          </w:tcPr>
          <w:p w:rsidR="001E4A1A" w:rsidRPr="003410AD" w:rsidRDefault="001E4A1A" w:rsidP="001E4A1A">
            <w:pPr>
              <w:ind w:firstLine="5"/>
              <w:jc w:val="center"/>
              <w:rPr>
                <w:sz w:val="20"/>
                <w:szCs w:val="20"/>
              </w:rPr>
            </w:pPr>
            <w:r>
              <w:rPr>
                <w:sz w:val="20"/>
                <w:szCs w:val="20"/>
              </w:rPr>
              <w:t>0,395</w:t>
            </w:r>
          </w:p>
        </w:tc>
      </w:tr>
    </w:tbl>
    <w:p w:rsidR="00DA5E72" w:rsidRDefault="00DA5E72" w:rsidP="00DA5E72">
      <w:pPr>
        <w:pStyle w:val="af9"/>
        <w:spacing w:before="0" w:after="0" w:line="276" w:lineRule="auto"/>
      </w:pPr>
    </w:p>
    <w:p w:rsidR="000E398E" w:rsidRPr="00E26207" w:rsidRDefault="00DA5E72" w:rsidP="00E26207">
      <w:pPr>
        <w:pStyle w:val="af9"/>
        <w:spacing w:before="0" w:after="0" w:line="276" w:lineRule="auto"/>
        <w:rPr>
          <w:sz w:val="24"/>
          <w:szCs w:val="24"/>
        </w:rPr>
        <w:sectPr w:rsidR="000E398E" w:rsidRPr="00E26207" w:rsidSect="00DA5E72">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DA5E72">
        <w:rPr>
          <w:sz w:val="24"/>
          <w:szCs w:val="24"/>
        </w:rPr>
        <w:t>В перспективе рост нагрузки не предполагается</w:t>
      </w:r>
      <w:r w:rsidR="00E26207">
        <w:rPr>
          <w:sz w:val="24"/>
          <w:szCs w:val="24"/>
        </w:rPr>
        <w:t>, перспективная застройка не предполагается в связи с невозможностью расширения границ поселка.</w:t>
      </w:r>
    </w:p>
    <w:p w:rsidR="00BD774B" w:rsidRPr="00E64549" w:rsidRDefault="00BD774B" w:rsidP="00703788">
      <w:pPr>
        <w:pStyle w:val="2"/>
      </w:pPr>
      <w:bookmarkStart w:id="195" w:name="_Toc45291098"/>
      <w:bookmarkStart w:id="196" w:name="_Toc68509458"/>
      <w:r w:rsidRPr="00E64549">
        <w:t>2.6.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95"/>
      <w:bookmarkEnd w:id="196"/>
    </w:p>
    <w:p w:rsidR="00C8143B" w:rsidRPr="00E64549" w:rsidRDefault="00C8143B" w:rsidP="00C8143B"/>
    <w:p w:rsidR="00E64549" w:rsidRDefault="00E26207" w:rsidP="00C8143B">
      <w:r>
        <w:t>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потребления и по видам теплоносителя (горячая води и пар)</w:t>
      </w:r>
      <w:r w:rsidR="00C13242">
        <w:t xml:space="preserve"> в зоне действия каждого</w:t>
      </w:r>
      <w:r w:rsidR="00B131EF">
        <w:t xml:space="preserve"> </w:t>
      </w:r>
      <w:r w:rsidR="00C13242">
        <w:t>из существующих источников тепловой энергии не планируется.</w:t>
      </w:r>
    </w:p>
    <w:p w:rsidR="00C13242" w:rsidRPr="003A6A37" w:rsidRDefault="00C13242" w:rsidP="00C8143B">
      <w:pPr>
        <w:rPr>
          <w:b/>
          <w:bCs/>
          <w:sz w:val="20"/>
          <w:szCs w:val="20"/>
        </w:rPr>
      </w:pPr>
      <w:r w:rsidRPr="003A6A37">
        <w:rPr>
          <w:b/>
          <w:bCs/>
          <w:sz w:val="20"/>
          <w:szCs w:val="20"/>
        </w:rPr>
        <w:t>Таблица 3</w:t>
      </w:r>
      <w:r w:rsidR="00EC0ADC">
        <w:rPr>
          <w:b/>
          <w:bCs/>
          <w:sz w:val="20"/>
          <w:szCs w:val="20"/>
        </w:rPr>
        <w:t>2</w:t>
      </w:r>
      <w:r w:rsidRPr="003A6A37">
        <w:rPr>
          <w:b/>
          <w:bCs/>
          <w:sz w:val="20"/>
          <w:szCs w:val="20"/>
        </w:rPr>
        <w:t>. Прогноз приростов объемов потребления</w:t>
      </w:r>
    </w:p>
    <w:tbl>
      <w:tblPr>
        <w:tblStyle w:val="a4"/>
        <w:tblW w:w="0" w:type="auto"/>
        <w:tblLook w:val="04A0"/>
      </w:tblPr>
      <w:tblGrid>
        <w:gridCol w:w="1465"/>
        <w:gridCol w:w="1167"/>
        <w:gridCol w:w="1156"/>
        <w:gridCol w:w="1156"/>
        <w:gridCol w:w="1156"/>
        <w:gridCol w:w="1156"/>
        <w:gridCol w:w="1157"/>
        <w:gridCol w:w="1157"/>
      </w:tblGrid>
      <w:tr w:rsidR="00C13242" w:rsidRPr="003A6A37" w:rsidTr="00936D44">
        <w:tc>
          <w:tcPr>
            <w:tcW w:w="1465" w:type="dxa"/>
            <w:vMerge w:val="restart"/>
          </w:tcPr>
          <w:p w:rsidR="00C13242" w:rsidRPr="003A6A37" w:rsidRDefault="00C13242" w:rsidP="00C13242">
            <w:pPr>
              <w:ind w:firstLine="0"/>
              <w:jc w:val="center"/>
              <w:rPr>
                <w:sz w:val="20"/>
                <w:szCs w:val="20"/>
              </w:rPr>
            </w:pPr>
            <w:r w:rsidRPr="003A6A37">
              <w:rPr>
                <w:sz w:val="20"/>
                <w:szCs w:val="20"/>
              </w:rPr>
              <w:t>Наименование</w:t>
            </w:r>
          </w:p>
        </w:tc>
        <w:tc>
          <w:tcPr>
            <w:tcW w:w="1167" w:type="dxa"/>
            <w:vMerge w:val="restart"/>
          </w:tcPr>
          <w:p w:rsidR="00C13242" w:rsidRPr="003A6A37" w:rsidRDefault="00C13242" w:rsidP="00C13242">
            <w:pPr>
              <w:ind w:firstLine="0"/>
              <w:jc w:val="center"/>
              <w:rPr>
                <w:sz w:val="20"/>
                <w:szCs w:val="20"/>
              </w:rPr>
            </w:pPr>
            <w:r w:rsidRPr="003A6A37">
              <w:rPr>
                <w:sz w:val="20"/>
                <w:szCs w:val="20"/>
              </w:rPr>
              <w:t>Ед изм</w:t>
            </w:r>
          </w:p>
        </w:tc>
        <w:tc>
          <w:tcPr>
            <w:tcW w:w="6938" w:type="dxa"/>
            <w:gridSpan w:val="6"/>
          </w:tcPr>
          <w:p w:rsidR="00C13242" w:rsidRPr="003A6A37" w:rsidRDefault="00C13242" w:rsidP="00C13242">
            <w:pPr>
              <w:ind w:firstLine="0"/>
              <w:jc w:val="center"/>
              <w:rPr>
                <w:sz w:val="20"/>
                <w:szCs w:val="20"/>
              </w:rPr>
            </w:pPr>
            <w:r w:rsidRPr="003A6A37">
              <w:rPr>
                <w:sz w:val="20"/>
                <w:szCs w:val="20"/>
              </w:rPr>
              <w:t>Расчетный срок</w:t>
            </w:r>
          </w:p>
        </w:tc>
      </w:tr>
      <w:tr w:rsidR="00C13242" w:rsidRPr="003A6A37" w:rsidTr="00936D44">
        <w:tc>
          <w:tcPr>
            <w:tcW w:w="1465" w:type="dxa"/>
            <w:vMerge/>
          </w:tcPr>
          <w:p w:rsidR="00C13242" w:rsidRPr="003A6A37" w:rsidRDefault="00C13242" w:rsidP="00C13242">
            <w:pPr>
              <w:ind w:firstLine="0"/>
              <w:jc w:val="center"/>
              <w:rPr>
                <w:sz w:val="20"/>
                <w:szCs w:val="20"/>
              </w:rPr>
            </w:pPr>
          </w:p>
        </w:tc>
        <w:tc>
          <w:tcPr>
            <w:tcW w:w="1167" w:type="dxa"/>
            <w:vMerge/>
          </w:tcPr>
          <w:p w:rsidR="00C13242" w:rsidRPr="003A6A37" w:rsidRDefault="00C13242" w:rsidP="00C13242">
            <w:pPr>
              <w:ind w:firstLine="0"/>
              <w:jc w:val="center"/>
              <w:rPr>
                <w:sz w:val="20"/>
                <w:szCs w:val="20"/>
              </w:rPr>
            </w:pPr>
          </w:p>
        </w:tc>
        <w:tc>
          <w:tcPr>
            <w:tcW w:w="1156" w:type="dxa"/>
            <w:vAlign w:val="center"/>
          </w:tcPr>
          <w:p w:rsidR="00C13242" w:rsidRPr="003A6A37" w:rsidRDefault="00C13242" w:rsidP="00C13242">
            <w:pPr>
              <w:ind w:firstLine="5"/>
              <w:jc w:val="center"/>
              <w:rPr>
                <w:sz w:val="20"/>
                <w:szCs w:val="20"/>
              </w:rPr>
            </w:pPr>
            <w:r w:rsidRPr="003A6A37">
              <w:rPr>
                <w:sz w:val="20"/>
                <w:szCs w:val="20"/>
              </w:rPr>
              <w:t>201</w:t>
            </w:r>
            <w:r w:rsidR="003A6A37" w:rsidRPr="003A6A37">
              <w:rPr>
                <w:sz w:val="20"/>
                <w:szCs w:val="20"/>
              </w:rPr>
              <w:t>9</w:t>
            </w:r>
            <w:r w:rsidRPr="003A6A37">
              <w:rPr>
                <w:sz w:val="20"/>
                <w:szCs w:val="20"/>
              </w:rPr>
              <w:t xml:space="preserve"> год</w:t>
            </w:r>
          </w:p>
        </w:tc>
        <w:tc>
          <w:tcPr>
            <w:tcW w:w="1156" w:type="dxa"/>
            <w:vAlign w:val="center"/>
          </w:tcPr>
          <w:p w:rsidR="00C13242" w:rsidRPr="003A6A37" w:rsidRDefault="00C13242" w:rsidP="00C13242">
            <w:pPr>
              <w:ind w:firstLine="5"/>
              <w:jc w:val="center"/>
              <w:rPr>
                <w:sz w:val="20"/>
                <w:szCs w:val="20"/>
              </w:rPr>
            </w:pPr>
            <w:r w:rsidRPr="003A6A37">
              <w:rPr>
                <w:sz w:val="20"/>
                <w:szCs w:val="20"/>
              </w:rPr>
              <w:t>20</w:t>
            </w:r>
            <w:r w:rsidR="003A6A37" w:rsidRPr="003A6A37">
              <w:rPr>
                <w:sz w:val="20"/>
                <w:szCs w:val="20"/>
              </w:rPr>
              <w:t>20</w:t>
            </w:r>
            <w:r w:rsidRPr="003A6A37">
              <w:rPr>
                <w:sz w:val="20"/>
                <w:szCs w:val="20"/>
              </w:rPr>
              <w:t xml:space="preserve"> год</w:t>
            </w:r>
          </w:p>
        </w:tc>
        <w:tc>
          <w:tcPr>
            <w:tcW w:w="1156" w:type="dxa"/>
            <w:vAlign w:val="center"/>
          </w:tcPr>
          <w:p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1</w:t>
            </w:r>
            <w:r w:rsidRPr="003A6A37">
              <w:rPr>
                <w:sz w:val="20"/>
                <w:szCs w:val="20"/>
              </w:rPr>
              <w:t xml:space="preserve"> год</w:t>
            </w:r>
          </w:p>
        </w:tc>
        <w:tc>
          <w:tcPr>
            <w:tcW w:w="1156" w:type="dxa"/>
            <w:vAlign w:val="center"/>
          </w:tcPr>
          <w:p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2</w:t>
            </w:r>
            <w:r w:rsidRPr="003A6A37">
              <w:rPr>
                <w:sz w:val="20"/>
                <w:szCs w:val="20"/>
              </w:rPr>
              <w:t xml:space="preserve"> год</w:t>
            </w:r>
          </w:p>
        </w:tc>
        <w:tc>
          <w:tcPr>
            <w:tcW w:w="1157" w:type="dxa"/>
            <w:vAlign w:val="center"/>
          </w:tcPr>
          <w:p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3</w:t>
            </w:r>
            <w:r w:rsidRPr="003A6A37">
              <w:rPr>
                <w:sz w:val="20"/>
                <w:szCs w:val="20"/>
              </w:rPr>
              <w:t xml:space="preserve"> год</w:t>
            </w:r>
          </w:p>
        </w:tc>
        <w:tc>
          <w:tcPr>
            <w:tcW w:w="1157" w:type="dxa"/>
            <w:vAlign w:val="center"/>
          </w:tcPr>
          <w:p w:rsidR="00C13242" w:rsidRPr="003A6A37" w:rsidRDefault="00C13242" w:rsidP="00C13242">
            <w:pPr>
              <w:ind w:firstLine="5"/>
              <w:jc w:val="center"/>
              <w:rPr>
                <w:sz w:val="20"/>
                <w:szCs w:val="20"/>
              </w:rPr>
            </w:pPr>
            <w:r w:rsidRPr="003A6A37">
              <w:rPr>
                <w:sz w:val="20"/>
                <w:szCs w:val="20"/>
              </w:rPr>
              <w:t>202</w:t>
            </w:r>
            <w:r w:rsidR="003A6A37" w:rsidRPr="003A6A37">
              <w:rPr>
                <w:sz w:val="20"/>
                <w:szCs w:val="20"/>
              </w:rPr>
              <w:t>4</w:t>
            </w:r>
            <w:r w:rsidRPr="003A6A37">
              <w:rPr>
                <w:sz w:val="20"/>
                <w:szCs w:val="20"/>
              </w:rPr>
              <w:t>-2027 гг.</w:t>
            </w:r>
          </w:p>
        </w:tc>
      </w:tr>
      <w:tr w:rsidR="00C13242" w:rsidRPr="003A6A37" w:rsidTr="002C0C93">
        <w:tc>
          <w:tcPr>
            <w:tcW w:w="1465" w:type="dxa"/>
            <w:shd w:val="clear" w:color="auto" w:fill="auto"/>
          </w:tcPr>
          <w:p w:rsidR="00C13242" w:rsidRPr="003A6A37" w:rsidRDefault="002C6923" w:rsidP="00C13242">
            <w:pPr>
              <w:ind w:firstLine="0"/>
              <w:rPr>
                <w:sz w:val="20"/>
                <w:szCs w:val="20"/>
              </w:rPr>
            </w:pPr>
            <w:r w:rsidRPr="003A6A37">
              <w:rPr>
                <w:sz w:val="20"/>
                <w:szCs w:val="20"/>
              </w:rPr>
              <w:t>Потребление тепловой энергии</w:t>
            </w:r>
          </w:p>
        </w:tc>
        <w:tc>
          <w:tcPr>
            <w:tcW w:w="1167" w:type="dxa"/>
            <w:shd w:val="clear" w:color="auto" w:fill="auto"/>
          </w:tcPr>
          <w:p w:rsidR="00C13242" w:rsidRPr="003A6A37" w:rsidRDefault="002C6923" w:rsidP="00C13242">
            <w:pPr>
              <w:ind w:firstLine="0"/>
              <w:rPr>
                <w:sz w:val="20"/>
                <w:szCs w:val="20"/>
              </w:rPr>
            </w:pPr>
            <w:r w:rsidRPr="003A6A37">
              <w:rPr>
                <w:sz w:val="20"/>
                <w:szCs w:val="20"/>
              </w:rPr>
              <w:t>Гкал/год</w:t>
            </w:r>
          </w:p>
        </w:tc>
        <w:tc>
          <w:tcPr>
            <w:tcW w:w="1156" w:type="dxa"/>
            <w:shd w:val="clear" w:color="auto" w:fill="auto"/>
          </w:tcPr>
          <w:p w:rsidR="00C13242" w:rsidRPr="003A6A37" w:rsidRDefault="002C0C93" w:rsidP="00C13242">
            <w:pPr>
              <w:ind w:firstLine="0"/>
              <w:rPr>
                <w:sz w:val="20"/>
                <w:szCs w:val="20"/>
              </w:rPr>
            </w:pPr>
            <w:r w:rsidRPr="003A6A37">
              <w:rPr>
                <w:sz w:val="20"/>
                <w:szCs w:val="20"/>
              </w:rPr>
              <w:t>39</w:t>
            </w:r>
            <w:r w:rsidR="003A6A37" w:rsidRPr="003A6A37">
              <w:rPr>
                <w:sz w:val="20"/>
                <w:szCs w:val="20"/>
              </w:rPr>
              <w:t>83</w:t>
            </w:r>
          </w:p>
        </w:tc>
        <w:tc>
          <w:tcPr>
            <w:tcW w:w="1156" w:type="dxa"/>
            <w:shd w:val="clear" w:color="auto" w:fill="auto"/>
          </w:tcPr>
          <w:p w:rsidR="00C13242" w:rsidRPr="003A6A37" w:rsidRDefault="002C0C93" w:rsidP="00C13242">
            <w:pPr>
              <w:ind w:firstLine="0"/>
              <w:rPr>
                <w:sz w:val="20"/>
                <w:szCs w:val="20"/>
              </w:rPr>
            </w:pPr>
            <w:r w:rsidRPr="003A6A37">
              <w:rPr>
                <w:sz w:val="20"/>
                <w:szCs w:val="20"/>
              </w:rPr>
              <w:t>39</w:t>
            </w:r>
            <w:r w:rsidR="003A6A37" w:rsidRPr="003A6A37">
              <w:rPr>
                <w:sz w:val="20"/>
                <w:szCs w:val="20"/>
              </w:rPr>
              <w:t>24</w:t>
            </w:r>
          </w:p>
        </w:tc>
        <w:tc>
          <w:tcPr>
            <w:tcW w:w="1156" w:type="dxa"/>
          </w:tcPr>
          <w:p w:rsidR="00C13242" w:rsidRPr="003A6A37" w:rsidRDefault="00D04418" w:rsidP="00C13242">
            <w:pPr>
              <w:ind w:firstLine="0"/>
              <w:rPr>
                <w:sz w:val="20"/>
                <w:szCs w:val="20"/>
              </w:rPr>
            </w:pPr>
            <w:r w:rsidRPr="003A6A37">
              <w:rPr>
                <w:sz w:val="20"/>
                <w:szCs w:val="20"/>
              </w:rPr>
              <w:t>3</w:t>
            </w:r>
            <w:r w:rsidR="003A6A37" w:rsidRPr="003A6A37">
              <w:rPr>
                <w:sz w:val="20"/>
                <w:szCs w:val="20"/>
              </w:rPr>
              <w:t>884</w:t>
            </w:r>
          </w:p>
        </w:tc>
        <w:tc>
          <w:tcPr>
            <w:tcW w:w="1156" w:type="dxa"/>
          </w:tcPr>
          <w:p w:rsidR="00C13242" w:rsidRPr="00FE7F11" w:rsidRDefault="00FE7F11" w:rsidP="00C13242">
            <w:pPr>
              <w:ind w:firstLine="0"/>
              <w:rPr>
                <w:sz w:val="20"/>
                <w:szCs w:val="20"/>
              </w:rPr>
            </w:pPr>
            <w:r>
              <w:rPr>
                <w:sz w:val="20"/>
                <w:szCs w:val="20"/>
              </w:rPr>
              <w:t>3993,12</w:t>
            </w:r>
          </w:p>
        </w:tc>
        <w:tc>
          <w:tcPr>
            <w:tcW w:w="1157" w:type="dxa"/>
          </w:tcPr>
          <w:p w:rsidR="00C13242" w:rsidRPr="00FE7F11" w:rsidRDefault="00FE7F11" w:rsidP="00C13242">
            <w:pPr>
              <w:ind w:firstLine="0"/>
              <w:rPr>
                <w:sz w:val="20"/>
                <w:szCs w:val="20"/>
              </w:rPr>
            </w:pPr>
            <w:r>
              <w:rPr>
                <w:sz w:val="20"/>
                <w:szCs w:val="20"/>
              </w:rPr>
              <w:t>3</w:t>
            </w:r>
            <w:r w:rsidR="007E6582">
              <w:rPr>
                <w:sz w:val="20"/>
                <w:szCs w:val="20"/>
              </w:rPr>
              <w:t>601,0</w:t>
            </w:r>
          </w:p>
        </w:tc>
        <w:tc>
          <w:tcPr>
            <w:tcW w:w="1157" w:type="dxa"/>
          </w:tcPr>
          <w:p w:rsidR="00C13242" w:rsidRPr="00FE7F11" w:rsidRDefault="00FE7F11" w:rsidP="00C13242">
            <w:pPr>
              <w:ind w:firstLine="0"/>
              <w:rPr>
                <w:sz w:val="20"/>
                <w:szCs w:val="20"/>
              </w:rPr>
            </w:pPr>
            <w:r>
              <w:rPr>
                <w:sz w:val="20"/>
                <w:szCs w:val="20"/>
              </w:rPr>
              <w:t>3911,58</w:t>
            </w:r>
          </w:p>
        </w:tc>
      </w:tr>
      <w:tr w:rsidR="00C13242" w:rsidRPr="003A6A37" w:rsidTr="002C0C93">
        <w:tc>
          <w:tcPr>
            <w:tcW w:w="1465" w:type="dxa"/>
            <w:shd w:val="clear" w:color="auto" w:fill="auto"/>
          </w:tcPr>
          <w:p w:rsidR="00C13242" w:rsidRPr="003A6A37" w:rsidRDefault="002C6923" w:rsidP="00C13242">
            <w:pPr>
              <w:ind w:firstLine="0"/>
              <w:rPr>
                <w:sz w:val="20"/>
                <w:szCs w:val="20"/>
              </w:rPr>
            </w:pPr>
            <w:r w:rsidRPr="003A6A37">
              <w:rPr>
                <w:sz w:val="20"/>
                <w:szCs w:val="20"/>
              </w:rPr>
              <w:t>Полезный отпуск</w:t>
            </w:r>
          </w:p>
        </w:tc>
        <w:tc>
          <w:tcPr>
            <w:tcW w:w="1167" w:type="dxa"/>
            <w:shd w:val="clear" w:color="auto" w:fill="auto"/>
          </w:tcPr>
          <w:p w:rsidR="00C13242" w:rsidRPr="003A6A37" w:rsidRDefault="002C6923" w:rsidP="00C13242">
            <w:pPr>
              <w:ind w:firstLine="0"/>
              <w:rPr>
                <w:sz w:val="20"/>
                <w:szCs w:val="20"/>
              </w:rPr>
            </w:pPr>
            <w:r w:rsidRPr="003A6A37">
              <w:rPr>
                <w:sz w:val="20"/>
                <w:szCs w:val="20"/>
              </w:rPr>
              <w:t>Гкал/год</w:t>
            </w:r>
          </w:p>
        </w:tc>
        <w:tc>
          <w:tcPr>
            <w:tcW w:w="1156" w:type="dxa"/>
            <w:shd w:val="clear" w:color="auto" w:fill="auto"/>
          </w:tcPr>
          <w:p w:rsidR="00C13242" w:rsidRPr="003A6A37" w:rsidRDefault="002C0C93" w:rsidP="00C13242">
            <w:pPr>
              <w:ind w:firstLine="0"/>
              <w:rPr>
                <w:sz w:val="20"/>
                <w:szCs w:val="20"/>
              </w:rPr>
            </w:pPr>
            <w:r w:rsidRPr="003A6A37">
              <w:rPr>
                <w:sz w:val="20"/>
                <w:szCs w:val="20"/>
              </w:rPr>
              <w:t>39</w:t>
            </w:r>
            <w:r w:rsidR="003A6A37" w:rsidRPr="003A6A37">
              <w:rPr>
                <w:sz w:val="20"/>
                <w:szCs w:val="20"/>
              </w:rPr>
              <w:t>83</w:t>
            </w:r>
          </w:p>
        </w:tc>
        <w:tc>
          <w:tcPr>
            <w:tcW w:w="1156" w:type="dxa"/>
            <w:shd w:val="clear" w:color="auto" w:fill="auto"/>
          </w:tcPr>
          <w:p w:rsidR="00C13242" w:rsidRPr="003A6A37" w:rsidRDefault="002C0C93" w:rsidP="00C13242">
            <w:pPr>
              <w:ind w:firstLine="0"/>
              <w:rPr>
                <w:sz w:val="20"/>
                <w:szCs w:val="20"/>
              </w:rPr>
            </w:pPr>
            <w:r w:rsidRPr="003A6A37">
              <w:rPr>
                <w:sz w:val="20"/>
                <w:szCs w:val="20"/>
              </w:rPr>
              <w:t>3</w:t>
            </w:r>
            <w:r w:rsidR="003A6A37" w:rsidRPr="003A6A37">
              <w:rPr>
                <w:sz w:val="20"/>
                <w:szCs w:val="20"/>
              </w:rPr>
              <w:t>772</w:t>
            </w:r>
          </w:p>
        </w:tc>
        <w:tc>
          <w:tcPr>
            <w:tcW w:w="1156" w:type="dxa"/>
          </w:tcPr>
          <w:p w:rsidR="00C13242" w:rsidRPr="003A6A37" w:rsidRDefault="00D04418" w:rsidP="00C13242">
            <w:pPr>
              <w:ind w:firstLine="0"/>
              <w:rPr>
                <w:sz w:val="20"/>
                <w:szCs w:val="20"/>
              </w:rPr>
            </w:pPr>
            <w:r w:rsidRPr="003A6A37">
              <w:rPr>
                <w:sz w:val="20"/>
                <w:szCs w:val="20"/>
              </w:rPr>
              <w:t>3</w:t>
            </w:r>
            <w:r w:rsidR="003A6A37" w:rsidRPr="003A6A37">
              <w:rPr>
                <w:sz w:val="20"/>
                <w:szCs w:val="20"/>
              </w:rPr>
              <w:t>884</w:t>
            </w:r>
          </w:p>
        </w:tc>
        <w:tc>
          <w:tcPr>
            <w:tcW w:w="1156" w:type="dxa"/>
          </w:tcPr>
          <w:p w:rsidR="00C13242" w:rsidRPr="00FE7F11" w:rsidRDefault="00B131EF" w:rsidP="00C13242">
            <w:pPr>
              <w:ind w:firstLine="0"/>
              <w:rPr>
                <w:sz w:val="20"/>
                <w:szCs w:val="20"/>
              </w:rPr>
            </w:pPr>
            <w:r w:rsidRPr="00FE7F11">
              <w:rPr>
                <w:sz w:val="20"/>
                <w:szCs w:val="20"/>
              </w:rPr>
              <w:t>38</w:t>
            </w:r>
            <w:r w:rsidR="00FE7F11">
              <w:rPr>
                <w:sz w:val="20"/>
                <w:szCs w:val="20"/>
              </w:rPr>
              <w:t>31,1</w:t>
            </w:r>
          </w:p>
        </w:tc>
        <w:tc>
          <w:tcPr>
            <w:tcW w:w="1157" w:type="dxa"/>
          </w:tcPr>
          <w:p w:rsidR="00C13242" w:rsidRPr="00FE7F11" w:rsidRDefault="00FE7F11" w:rsidP="00C13242">
            <w:pPr>
              <w:ind w:firstLine="0"/>
              <w:rPr>
                <w:sz w:val="20"/>
                <w:szCs w:val="20"/>
              </w:rPr>
            </w:pPr>
            <w:r>
              <w:rPr>
                <w:sz w:val="20"/>
                <w:szCs w:val="20"/>
              </w:rPr>
              <w:t>3</w:t>
            </w:r>
            <w:r w:rsidR="008F23F6">
              <w:rPr>
                <w:sz w:val="20"/>
                <w:szCs w:val="20"/>
              </w:rPr>
              <w:t>569,0</w:t>
            </w:r>
          </w:p>
        </w:tc>
        <w:tc>
          <w:tcPr>
            <w:tcW w:w="1157" w:type="dxa"/>
          </w:tcPr>
          <w:p w:rsidR="00C13242" w:rsidRPr="00FE7F11" w:rsidRDefault="00D04418" w:rsidP="00C13242">
            <w:pPr>
              <w:ind w:firstLine="0"/>
              <w:rPr>
                <w:sz w:val="20"/>
                <w:szCs w:val="20"/>
              </w:rPr>
            </w:pPr>
            <w:r w:rsidRPr="00FE7F11">
              <w:rPr>
                <w:sz w:val="20"/>
                <w:szCs w:val="20"/>
              </w:rPr>
              <w:t>3</w:t>
            </w:r>
            <w:r w:rsidR="00FE7F11">
              <w:rPr>
                <w:sz w:val="20"/>
                <w:szCs w:val="20"/>
              </w:rPr>
              <w:t>911,58</w:t>
            </w:r>
          </w:p>
        </w:tc>
      </w:tr>
      <w:tr w:rsidR="00C13242" w:rsidRPr="00C13242" w:rsidTr="002C0C93">
        <w:tc>
          <w:tcPr>
            <w:tcW w:w="1465" w:type="dxa"/>
            <w:shd w:val="clear" w:color="auto" w:fill="auto"/>
          </w:tcPr>
          <w:p w:rsidR="00C13242" w:rsidRPr="003A6A37" w:rsidRDefault="002C6923" w:rsidP="00C13242">
            <w:pPr>
              <w:ind w:firstLine="0"/>
              <w:rPr>
                <w:sz w:val="20"/>
                <w:szCs w:val="20"/>
              </w:rPr>
            </w:pPr>
            <w:r w:rsidRPr="003A6A37">
              <w:rPr>
                <w:sz w:val="20"/>
                <w:szCs w:val="20"/>
              </w:rPr>
              <w:t>Прирост относительно предыдущего года</w:t>
            </w:r>
          </w:p>
        </w:tc>
        <w:tc>
          <w:tcPr>
            <w:tcW w:w="1167" w:type="dxa"/>
            <w:shd w:val="clear" w:color="auto" w:fill="auto"/>
          </w:tcPr>
          <w:p w:rsidR="00C13242" w:rsidRPr="003A6A37" w:rsidRDefault="002C6923" w:rsidP="00C13242">
            <w:pPr>
              <w:ind w:firstLine="0"/>
              <w:rPr>
                <w:sz w:val="20"/>
                <w:szCs w:val="20"/>
              </w:rPr>
            </w:pPr>
            <w:r w:rsidRPr="003A6A37">
              <w:rPr>
                <w:sz w:val="20"/>
                <w:szCs w:val="20"/>
              </w:rPr>
              <w:t>Гкал/год</w:t>
            </w:r>
          </w:p>
        </w:tc>
        <w:tc>
          <w:tcPr>
            <w:tcW w:w="1156" w:type="dxa"/>
            <w:shd w:val="clear" w:color="auto" w:fill="auto"/>
          </w:tcPr>
          <w:p w:rsidR="00C13242" w:rsidRPr="003A6A37" w:rsidRDefault="002C0C93" w:rsidP="00C13242">
            <w:pPr>
              <w:ind w:firstLine="0"/>
              <w:rPr>
                <w:sz w:val="20"/>
                <w:szCs w:val="20"/>
              </w:rPr>
            </w:pPr>
            <w:r w:rsidRPr="003A6A37">
              <w:rPr>
                <w:sz w:val="20"/>
                <w:szCs w:val="20"/>
              </w:rPr>
              <w:t>0</w:t>
            </w:r>
          </w:p>
        </w:tc>
        <w:tc>
          <w:tcPr>
            <w:tcW w:w="1156" w:type="dxa"/>
            <w:shd w:val="clear" w:color="auto" w:fill="auto"/>
          </w:tcPr>
          <w:p w:rsidR="00C13242" w:rsidRPr="003A6A37" w:rsidRDefault="002C0C93" w:rsidP="00C13242">
            <w:pPr>
              <w:ind w:firstLine="0"/>
              <w:rPr>
                <w:sz w:val="20"/>
                <w:szCs w:val="20"/>
              </w:rPr>
            </w:pPr>
            <w:r w:rsidRPr="003A6A37">
              <w:rPr>
                <w:sz w:val="20"/>
                <w:szCs w:val="20"/>
              </w:rPr>
              <w:t>-</w:t>
            </w:r>
            <w:r w:rsidR="003A6A37" w:rsidRPr="003A6A37">
              <w:rPr>
                <w:sz w:val="20"/>
                <w:szCs w:val="20"/>
              </w:rPr>
              <w:t>211</w:t>
            </w:r>
          </w:p>
        </w:tc>
        <w:tc>
          <w:tcPr>
            <w:tcW w:w="1156" w:type="dxa"/>
          </w:tcPr>
          <w:p w:rsidR="00C13242" w:rsidRPr="003A6A37" w:rsidRDefault="002C0C93" w:rsidP="00C13242">
            <w:pPr>
              <w:ind w:firstLine="0"/>
              <w:rPr>
                <w:sz w:val="20"/>
                <w:szCs w:val="20"/>
              </w:rPr>
            </w:pPr>
            <w:r w:rsidRPr="003A6A37">
              <w:rPr>
                <w:sz w:val="20"/>
                <w:szCs w:val="20"/>
              </w:rPr>
              <w:t>-</w:t>
            </w:r>
            <w:r w:rsidR="003A6A37" w:rsidRPr="003A6A37">
              <w:rPr>
                <w:sz w:val="20"/>
                <w:szCs w:val="20"/>
              </w:rPr>
              <w:t>112</w:t>
            </w:r>
          </w:p>
        </w:tc>
        <w:tc>
          <w:tcPr>
            <w:tcW w:w="1156" w:type="dxa"/>
          </w:tcPr>
          <w:p w:rsidR="00C13242" w:rsidRPr="00FE7F11" w:rsidRDefault="00FE7F11" w:rsidP="00C13242">
            <w:pPr>
              <w:ind w:firstLine="0"/>
              <w:rPr>
                <w:sz w:val="20"/>
                <w:szCs w:val="20"/>
              </w:rPr>
            </w:pPr>
            <w:r>
              <w:rPr>
                <w:sz w:val="20"/>
                <w:szCs w:val="20"/>
              </w:rPr>
              <w:t>-52,9</w:t>
            </w:r>
          </w:p>
        </w:tc>
        <w:tc>
          <w:tcPr>
            <w:tcW w:w="1157" w:type="dxa"/>
          </w:tcPr>
          <w:p w:rsidR="00C13242" w:rsidRPr="00FE7F11" w:rsidRDefault="00D04418" w:rsidP="00C13242">
            <w:pPr>
              <w:ind w:firstLine="0"/>
              <w:rPr>
                <w:sz w:val="20"/>
                <w:szCs w:val="20"/>
              </w:rPr>
            </w:pPr>
            <w:r w:rsidRPr="00FE7F11">
              <w:rPr>
                <w:sz w:val="20"/>
                <w:szCs w:val="20"/>
              </w:rPr>
              <w:t>0</w:t>
            </w:r>
          </w:p>
        </w:tc>
        <w:tc>
          <w:tcPr>
            <w:tcW w:w="1157" w:type="dxa"/>
          </w:tcPr>
          <w:p w:rsidR="00C13242" w:rsidRPr="00FE7F11" w:rsidRDefault="00D04418" w:rsidP="00C13242">
            <w:pPr>
              <w:ind w:firstLine="0"/>
              <w:rPr>
                <w:sz w:val="20"/>
                <w:szCs w:val="20"/>
              </w:rPr>
            </w:pPr>
            <w:r w:rsidRPr="00FE7F11">
              <w:rPr>
                <w:sz w:val="20"/>
                <w:szCs w:val="20"/>
              </w:rPr>
              <w:t>0</w:t>
            </w:r>
          </w:p>
        </w:tc>
      </w:tr>
    </w:tbl>
    <w:p w:rsidR="00C13242" w:rsidRPr="00C13242" w:rsidRDefault="00C13242" w:rsidP="00C8143B">
      <w:pPr>
        <w:rPr>
          <w:sz w:val="20"/>
          <w:szCs w:val="20"/>
        </w:rPr>
      </w:pPr>
    </w:p>
    <w:p w:rsidR="00E64549" w:rsidRPr="00C8143B" w:rsidRDefault="00E64549" w:rsidP="00C8143B">
      <w:pPr>
        <w:rPr>
          <w:highlight w:val="yellow"/>
        </w:rPr>
      </w:pPr>
    </w:p>
    <w:p w:rsidR="009D545E" w:rsidRPr="006C7844" w:rsidRDefault="00BD774B" w:rsidP="00703788">
      <w:pPr>
        <w:pStyle w:val="2"/>
      </w:pPr>
      <w:bookmarkStart w:id="197" w:name="_Toc45291099"/>
      <w:bookmarkStart w:id="198" w:name="_Toc68509459"/>
      <w:r w:rsidRPr="006C7844">
        <w:t>2.7.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197"/>
      <w:bookmarkEnd w:id="198"/>
    </w:p>
    <w:p w:rsidR="006C7844" w:rsidRPr="006C7844" w:rsidRDefault="006C7844" w:rsidP="006C7844">
      <w:pPr>
        <w:rPr>
          <w:highlight w:val="yellow"/>
        </w:rPr>
      </w:pPr>
    </w:p>
    <w:p w:rsidR="00C8143B" w:rsidRPr="003D38A3" w:rsidRDefault="00C8143B" w:rsidP="00C8143B">
      <w:pPr>
        <w:rPr>
          <w:szCs w:val="24"/>
        </w:rPr>
      </w:pPr>
      <w:r w:rsidRPr="003D38A3">
        <w:rPr>
          <w:szCs w:val="24"/>
        </w:rPr>
        <w:t xml:space="preserve">Согласно Федеральному закону от 27.07.2010 г. № 190-ФЗ (в ред. от 25.06.2012 г.) «О теплоснабжении», наряду со льготами, установленными федеральными законами в отношении физических лиц, льготные тарифы на тепловую энергию (мощность), теплоноситель устанавливаются при наличии соответствующего закона субъекта Российской Федерации. Законом субъекта Российской Федерации устанавливаются лица, имеющие право на льготы, основания для предоставления льгот и порядок компенсации выпадающих доходов теплоснабжающих организаций. </w:t>
      </w:r>
    </w:p>
    <w:p w:rsidR="00C8143B" w:rsidRPr="003D38A3" w:rsidRDefault="00C8143B" w:rsidP="00C8143B">
      <w:pPr>
        <w:rPr>
          <w:szCs w:val="24"/>
        </w:rPr>
      </w:pPr>
      <w:r w:rsidRPr="003D38A3">
        <w:rPr>
          <w:szCs w:val="24"/>
        </w:rPr>
        <w:t xml:space="preserve">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rsidR="00C8143B" w:rsidRPr="003D38A3" w:rsidRDefault="00C8143B" w:rsidP="00C8143B">
      <w:pPr>
        <w:rPr>
          <w:szCs w:val="24"/>
        </w:rPr>
      </w:pPr>
      <w:r w:rsidRPr="003D38A3">
        <w:rPr>
          <w:szCs w:val="24"/>
        </w:rPr>
        <w:t xml:space="preserve">В п. 96 Постановления Правительства РФ от 08.08.2012 г. № 808 «Об организации теплоснабжения в Российской Федерации и о внесении изменений в некоторые акты Правительства Российской Федерации» указаны социально значимые категории потребителей (объекты потребителей). К ним относятся: </w:t>
      </w:r>
    </w:p>
    <w:p w:rsidR="00C8143B" w:rsidRPr="003D38A3" w:rsidRDefault="00C8143B" w:rsidP="00C8143B">
      <w:pPr>
        <w:rPr>
          <w:szCs w:val="24"/>
        </w:rPr>
      </w:pPr>
      <w:r w:rsidRPr="003D38A3">
        <w:rPr>
          <w:szCs w:val="24"/>
        </w:rPr>
        <w:t xml:space="preserve">- органы государственной власти; </w:t>
      </w:r>
    </w:p>
    <w:p w:rsidR="00C8143B" w:rsidRPr="003D38A3" w:rsidRDefault="00C8143B" w:rsidP="00C8143B">
      <w:pPr>
        <w:rPr>
          <w:szCs w:val="24"/>
        </w:rPr>
      </w:pPr>
      <w:r w:rsidRPr="003D38A3">
        <w:rPr>
          <w:szCs w:val="24"/>
        </w:rPr>
        <w:t xml:space="preserve">- медицинские учреждения; </w:t>
      </w:r>
    </w:p>
    <w:p w:rsidR="00C8143B" w:rsidRPr="003D38A3" w:rsidRDefault="00C8143B" w:rsidP="00C8143B">
      <w:pPr>
        <w:rPr>
          <w:szCs w:val="24"/>
        </w:rPr>
      </w:pPr>
      <w:r w:rsidRPr="003D38A3">
        <w:rPr>
          <w:szCs w:val="24"/>
        </w:rPr>
        <w:t xml:space="preserve">- учебные заведения начального и среднего образования; </w:t>
      </w:r>
    </w:p>
    <w:p w:rsidR="00C8143B" w:rsidRPr="003D38A3" w:rsidRDefault="00C8143B" w:rsidP="00C8143B">
      <w:pPr>
        <w:rPr>
          <w:szCs w:val="24"/>
        </w:rPr>
      </w:pPr>
      <w:r w:rsidRPr="003D38A3">
        <w:rPr>
          <w:szCs w:val="24"/>
        </w:rPr>
        <w:t xml:space="preserve">- учреждения социального обеспечения; </w:t>
      </w:r>
    </w:p>
    <w:p w:rsidR="00C8143B" w:rsidRPr="003D38A3" w:rsidRDefault="00C8143B" w:rsidP="00C8143B">
      <w:pPr>
        <w:rPr>
          <w:szCs w:val="24"/>
        </w:rPr>
      </w:pPr>
      <w:r w:rsidRPr="003D38A3">
        <w:rPr>
          <w:szCs w:val="24"/>
        </w:rPr>
        <w:t xml:space="preserve">- метрополитен; </w:t>
      </w:r>
    </w:p>
    <w:p w:rsidR="00C8143B" w:rsidRPr="003D38A3" w:rsidRDefault="00C8143B" w:rsidP="00C8143B">
      <w:pPr>
        <w:rPr>
          <w:szCs w:val="24"/>
        </w:rPr>
      </w:pPr>
      <w:r w:rsidRPr="003D38A3">
        <w:rPr>
          <w:szCs w:val="24"/>
        </w:rPr>
        <w:t xml:space="preserve">- воинские части Министерства обороны Российской Федерации, Министерства внутренних дел Российской Федерации, Федеральной службы безопасности, Министерства Российской Федерации по делам гражданской обороны, чрезвычайным ситуациям и ликвидации последствий стихийных бедствий, Федеральной службы охраны Российской Федерации; </w:t>
      </w:r>
    </w:p>
    <w:p w:rsidR="00C8143B" w:rsidRPr="003D38A3" w:rsidRDefault="00C8143B" w:rsidP="00C8143B">
      <w:pPr>
        <w:rPr>
          <w:szCs w:val="24"/>
        </w:rPr>
      </w:pPr>
      <w:r w:rsidRPr="003D38A3">
        <w:rPr>
          <w:szCs w:val="24"/>
        </w:rPr>
        <w:t xml:space="preserve">- исправительно-трудовые учреждения, следственные изоляторы, тюрьмы; </w:t>
      </w:r>
    </w:p>
    <w:p w:rsidR="00C8143B" w:rsidRPr="003D38A3" w:rsidRDefault="00C8143B" w:rsidP="00C8143B">
      <w:pPr>
        <w:rPr>
          <w:szCs w:val="24"/>
        </w:rPr>
      </w:pPr>
      <w:r w:rsidRPr="003D38A3">
        <w:rPr>
          <w:szCs w:val="24"/>
        </w:rPr>
        <w:t xml:space="preserve">- федеральные ядерные центры и объекты, работающие с ядерным топливом и мате-риалами; </w:t>
      </w:r>
    </w:p>
    <w:p w:rsidR="00C8143B" w:rsidRPr="003D38A3" w:rsidRDefault="00C8143B" w:rsidP="00C8143B">
      <w:pPr>
        <w:rPr>
          <w:szCs w:val="24"/>
        </w:rPr>
      </w:pPr>
      <w:r w:rsidRPr="003D38A3">
        <w:rPr>
          <w:szCs w:val="24"/>
        </w:rPr>
        <w:t xml:space="preserve">- объекты по производству взрывчатых веществ и боеприпасов, выполняющие государственный оборонный заказ, с непрерывным технологическим процессом, требующим поставок тепловой энергии; </w:t>
      </w:r>
    </w:p>
    <w:p w:rsidR="00C8143B" w:rsidRPr="003D38A3" w:rsidRDefault="00C8143B" w:rsidP="00C8143B">
      <w:pPr>
        <w:rPr>
          <w:szCs w:val="24"/>
        </w:rPr>
      </w:pPr>
      <w:r w:rsidRPr="003D38A3">
        <w:rPr>
          <w:szCs w:val="24"/>
        </w:rPr>
        <w:t xml:space="preserve">- животноводческие и птицеводческие хозяйства, теплицы; </w:t>
      </w:r>
    </w:p>
    <w:p w:rsidR="00C8143B" w:rsidRPr="003D38A3" w:rsidRDefault="00C8143B" w:rsidP="00C8143B">
      <w:pPr>
        <w:rPr>
          <w:szCs w:val="24"/>
        </w:rPr>
      </w:pPr>
      <w:r w:rsidRPr="003D38A3">
        <w:rPr>
          <w:szCs w:val="24"/>
        </w:rPr>
        <w:t xml:space="preserve">- объекты вентиляции, водоотлива и основные подъемные устройства угольных и горнорудных организаций; </w:t>
      </w:r>
    </w:p>
    <w:p w:rsidR="00C8143B" w:rsidRDefault="00C8143B" w:rsidP="00C8143B">
      <w:pPr>
        <w:rPr>
          <w:szCs w:val="24"/>
        </w:rPr>
      </w:pPr>
      <w:r w:rsidRPr="003D38A3">
        <w:rPr>
          <w:szCs w:val="24"/>
        </w:rPr>
        <w:t xml:space="preserve">- объекты систем диспетчерского управления железнодорожного, водного и воздушного транспорта. </w:t>
      </w:r>
    </w:p>
    <w:p w:rsidR="002C6923" w:rsidRDefault="002C6923" w:rsidP="00C8143B">
      <w:pPr>
        <w:rPr>
          <w:szCs w:val="24"/>
        </w:rPr>
      </w:pPr>
      <w:r>
        <w:rPr>
          <w:szCs w:val="24"/>
        </w:rPr>
        <w:t>Увеличение числа социально-значимых объектов, имеющих право на льготные тарифы на тепловую энергию, теплоноситель на расчетный срок не предусматривается.</w:t>
      </w:r>
    </w:p>
    <w:p w:rsidR="002C6923" w:rsidRPr="003D38A3" w:rsidRDefault="002C6923" w:rsidP="00C8143B">
      <w:pPr>
        <w:rPr>
          <w:szCs w:val="24"/>
        </w:rPr>
      </w:pPr>
    </w:p>
    <w:p w:rsidR="00BD774B" w:rsidRPr="006C7844" w:rsidRDefault="00BD774B" w:rsidP="00703788">
      <w:pPr>
        <w:pStyle w:val="2"/>
      </w:pPr>
      <w:bookmarkStart w:id="199" w:name="_Toc45291100"/>
      <w:bookmarkStart w:id="200" w:name="_Toc68509460"/>
      <w:r w:rsidRPr="006C7844">
        <w:t>2.8.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199"/>
      <w:bookmarkEnd w:id="200"/>
    </w:p>
    <w:p w:rsidR="00C8143B" w:rsidRPr="00C8143B" w:rsidRDefault="00C8143B" w:rsidP="00C8143B">
      <w:pPr>
        <w:rPr>
          <w:highlight w:val="yellow"/>
        </w:rPr>
      </w:pPr>
    </w:p>
    <w:p w:rsidR="00C8143B" w:rsidRPr="003D38A3" w:rsidRDefault="00C8143B" w:rsidP="00C8143B">
      <w:pPr>
        <w:rPr>
          <w:szCs w:val="24"/>
        </w:rPr>
      </w:pPr>
      <w:r w:rsidRPr="003D38A3">
        <w:rPr>
          <w:szCs w:val="24"/>
        </w:rPr>
        <w:t xml:space="preserve">Согласно ст. 10 Федерального закона от 27.07.2010 г. № 190-ФЗ «О теплоснабжении», поставки тепловой энергии (мощности), теплоносителя в целях обеспечения потребления тепловой энергии объектами, введенными в эксплуатацию после 1 января 2010 года, могут осуществляться на основании долгосрочных (на срок более чем один год) договоров теплоснабжения, заключенных в установленном Правительством Российской Федерации порядке между потребителями тепловой энергии и теплоснабжающими организациями по ценам, определенным соглашением сторон. </w:t>
      </w:r>
    </w:p>
    <w:p w:rsidR="00C8143B" w:rsidRPr="003D38A3" w:rsidRDefault="00C8143B" w:rsidP="00C8143B">
      <w:pPr>
        <w:rPr>
          <w:szCs w:val="24"/>
        </w:rPr>
      </w:pPr>
      <w:r w:rsidRPr="003D38A3">
        <w:rPr>
          <w:szCs w:val="24"/>
        </w:rPr>
        <w:t xml:space="preserve">Государственное регулирование цен (тарифов) в отношении объема тепловой энергии (мощности), теплоносителя, продажа которых осуществляется по таким договорам, не применяется. </w:t>
      </w:r>
    </w:p>
    <w:p w:rsidR="00C8143B" w:rsidRPr="003D38A3" w:rsidRDefault="00C8143B" w:rsidP="00C8143B">
      <w:pPr>
        <w:rPr>
          <w:szCs w:val="24"/>
        </w:rPr>
      </w:pPr>
      <w:r w:rsidRPr="003D38A3">
        <w:rPr>
          <w:szCs w:val="24"/>
        </w:rPr>
        <w:t xml:space="preserve">- Заключение долгосрочных (на срок более чем один год) договоров теплоснабжения по ценам, определенным соглашением сторон, возможно при соблюдении следующих условий: заключение договоров в отношении тепловой энергии, произведенной источниками тепловой энергии, введенными в эксплуатацию до 1 января 2010 года, не влечет за собой дополнительное увеличение тарифов на тепловую энергию (мощность) для потребителей, объекты которых введены в эксплуатацию до 1 января 2010 года; </w:t>
      </w:r>
    </w:p>
    <w:p w:rsidR="00C8143B" w:rsidRPr="003D38A3" w:rsidRDefault="00C8143B" w:rsidP="00C8143B">
      <w:pPr>
        <w:rPr>
          <w:szCs w:val="24"/>
        </w:rPr>
      </w:pPr>
      <w:r w:rsidRPr="003D38A3">
        <w:rPr>
          <w:szCs w:val="24"/>
        </w:rPr>
        <w:t xml:space="preserve">- существует технологическая возможность снабжения тепловой энергией (мощностью), теплоносителем от источников тепловой энергии потребителей, которые являются сторонами договоров. </w:t>
      </w:r>
    </w:p>
    <w:p w:rsidR="00C8143B" w:rsidRDefault="00C8143B" w:rsidP="00C8143B">
      <w:pPr>
        <w:rPr>
          <w:szCs w:val="24"/>
        </w:rPr>
      </w:pPr>
      <w:r w:rsidRPr="003D38A3">
        <w:rPr>
          <w:szCs w:val="24"/>
        </w:rPr>
        <w:t xml:space="preserve">Прерогатива заключения долгосрочных договоров принадлежит единой теплоснабжающей организации. </w:t>
      </w:r>
    </w:p>
    <w:p w:rsidR="002C6923" w:rsidRPr="003D38A3" w:rsidRDefault="002C6923" w:rsidP="00C8143B">
      <w:pPr>
        <w:rPr>
          <w:szCs w:val="24"/>
        </w:rPr>
      </w:pPr>
      <w:r>
        <w:rPr>
          <w:szCs w:val="24"/>
        </w:rPr>
        <w:t>Спрогнозировать заключение свободных долгосрочных договоров на данном этапе не представляется возможным.</w:t>
      </w:r>
    </w:p>
    <w:p w:rsidR="00C8143B" w:rsidRPr="00C8143B" w:rsidRDefault="00C8143B" w:rsidP="00C8143B">
      <w:pPr>
        <w:rPr>
          <w:highlight w:val="yellow"/>
        </w:rPr>
      </w:pPr>
    </w:p>
    <w:p w:rsidR="00BD774B" w:rsidRPr="006C7844" w:rsidRDefault="00BD774B" w:rsidP="00703788">
      <w:pPr>
        <w:pStyle w:val="2"/>
      </w:pPr>
      <w:bookmarkStart w:id="201" w:name="_Toc45291101"/>
      <w:bookmarkStart w:id="202" w:name="_Toc68509461"/>
      <w:r w:rsidRPr="006C7844">
        <w:t>2.9.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01"/>
      <w:bookmarkEnd w:id="202"/>
    </w:p>
    <w:p w:rsidR="00C8143B" w:rsidRPr="00C8143B" w:rsidRDefault="00C8143B" w:rsidP="00C8143B">
      <w:pPr>
        <w:rPr>
          <w:highlight w:val="yellow"/>
        </w:rPr>
      </w:pPr>
    </w:p>
    <w:p w:rsidR="00C8143B" w:rsidRPr="003D38A3" w:rsidRDefault="00C8143B" w:rsidP="00C8143B">
      <w:pPr>
        <w:rPr>
          <w:szCs w:val="24"/>
        </w:rPr>
      </w:pPr>
      <w:r w:rsidRPr="003D38A3">
        <w:rPr>
          <w:szCs w:val="24"/>
        </w:rPr>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rsidR="00C8143B" w:rsidRPr="003D38A3" w:rsidRDefault="00C8143B" w:rsidP="00C8143B">
      <w:pPr>
        <w:rPr>
          <w:szCs w:val="24"/>
        </w:rPr>
      </w:pPr>
      <w:r w:rsidRPr="003D38A3">
        <w:rPr>
          <w:szCs w:val="24"/>
        </w:rPr>
        <w:t xml:space="preserve">При установлении долгосрочных тарифов фиксируются две группы параметров: </w:t>
      </w:r>
    </w:p>
    <w:p w:rsidR="00C8143B" w:rsidRPr="003D38A3" w:rsidRDefault="00C8143B" w:rsidP="00C8143B">
      <w:pPr>
        <w:rPr>
          <w:szCs w:val="24"/>
        </w:rPr>
      </w:pPr>
      <w:r w:rsidRPr="003D38A3">
        <w:rPr>
          <w:szCs w:val="24"/>
        </w:rPr>
        <w:t xml:space="preserve">- 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 </w:t>
      </w:r>
    </w:p>
    <w:p w:rsidR="00C8143B" w:rsidRPr="003D38A3" w:rsidRDefault="00C8143B" w:rsidP="00C8143B">
      <w:pPr>
        <w:rPr>
          <w:szCs w:val="24"/>
        </w:rPr>
      </w:pPr>
      <w:r w:rsidRPr="003D38A3">
        <w:rPr>
          <w:szCs w:val="24"/>
        </w:rPr>
        <w:t xml:space="preserve">- 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 </w:t>
      </w:r>
    </w:p>
    <w:p w:rsidR="00C8143B" w:rsidRPr="003D38A3" w:rsidRDefault="00C8143B" w:rsidP="00C8143B">
      <w:pPr>
        <w:rPr>
          <w:szCs w:val="24"/>
        </w:rPr>
      </w:pPr>
      <w:r w:rsidRPr="003D38A3">
        <w:rPr>
          <w:szCs w:val="24"/>
        </w:rPr>
        <w:t xml:space="preserve">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 </w:t>
      </w:r>
    </w:p>
    <w:p w:rsidR="00C8143B" w:rsidRPr="003D38A3" w:rsidRDefault="00C8143B" w:rsidP="00C8143B">
      <w:pPr>
        <w:rPr>
          <w:szCs w:val="24"/>
        </w:rPr>
      </w:pPr>
      <w:r w:rsidRPr="003D38A3">
        <w:rPr>
          <w:szCs w:val="24"/>
        </w:rPr>
        <w:t xml:space="preserve">Основные параметры формирования долгосрочных тарифов методом RAB: </w:t>
      </w:r>
    </w:p>
    <w:p w:rsidR="00C8143B" w:rsidRPr="003D38A3" w:rsidRDefault="00C8143B" w:rsidP="00C8143B">
      <w:pPr>
        <w:rPr>
          <w:szCs w:val="24"/>
        </w:rPr>
      </w:pPr>
      <w:r w:rsidRPr="003D38A3">
        <w:rPr>
          <w:szCs w:val="24"/>
        </w:rPr>
        <w:t xml:space="preserve">- 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 </w:t>
      </w:r>
    </w:p>
    <w:p w:rsidR="00C8143B" w:rsidRPr="003D38A3" w:rsidRDefault="00C8143B" w:rsidP="00C8143B">
      <w:pPr>
        <w:rPr>
          <w:szCs w:val="24"/>
        </w:rPr>
      </w:pPr>
      <w:r w:rsidRPr="003D38A3">
        <w:rPr>
          <w:szCs w:val="24"/>
        </w:rPr>
        <w:t xml:space="preserve">- для первого долгосрочного периода регулирования установлены ограничения по структуре активов: доля заемного капитала - 0,3, доля собственного капитала 0,7. </w:t>
      </w:r>
    </w:p>
    <w:p w:rsidR="00C8143B" w:rsidRPr="003D38A3" w:rsidRDefault="00C8143B" w:rsidP="00C8143B">
      <w:pPr>
        <w:rPr>
          <w:szCs w:val="24"/>
        </w:rPr>
      </w:pPr>
      <w:r w:rsidRPr="003D38A3">
        <w:rPr>
          <w:szCs w:val="24"/>
        </w:rPr>
        <w:t xml:space="preserve">- 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 </w:t>
      </w:r>
    </w:p>
    <w:p w:rsidR="00C8143B" w:rsidRPr="003D38A3" w:rsidRDefault="00C8143B" w:rsidP="00C8143B">
      <w:pPr>
        <w:rPr>
          <w:szCs w:val="24"/>
        </w:rPr>
      </w:pPr>
      <w:r w:rsidRPr="003D38A3">
        <w:rPr>
          <w:szCs w:val="24"/>
        </w:rPr>
        <w:t xml:space="preserve">- 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 </w:t>
      </w:r>
    </w:p>
    <w:p w:rsidR="00C8143B" w:rsidRPr="003D38A3" w:rsidRDefault="00C8143B" w:rsidP="00C8143B">
      <w:pPr>
        <w:rPr>
          <w:szCs w:val="24"/>
        </w:rPr>
      </w:pPr>
      <w:r w:rsidRPr="003D38A3">
        <w:rPr>
          <w:szCs w:val="24"/>
        </w:rPr>
        <w:t xml:space="preserve">- 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 </w:t>
      </w:r>
    </w:p>
    <w:p w:rsidR="00C8143B" w:rsidRPr="003D38A3" w:rsidRDefault="00C8143B" w:rsidP="00C8143B">
      <w:pPr>
        <w:rPr>
          <w:szCs w:val="24"/>
        </w:rPr>
      </w:pPr>
      <w:r w:rsidRPr="003D38A3">
        <w:rPr>
          <w:szCs w:val="24"/>
        </w:rPr>
        <w:t xml:space="preserve">- 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rsidR="00C8143B" w:rsidRPr="003D38A3" w:rsidRDefault="00C8143B" w:rsidP="00C8143B">
      <w:pPr>
        <w:rPr>
          <w:szCs w:val="24"/>
        </w:rPr>
      </w:pPr>
      <w:r w:rsidRPr="003D38A3">
        <w:rPr>
          <w:szCs w:val="24"/>
        </w:rPr>
        <w:t xml:space="preserve">Доступна данная финансовая модель -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 </w:t>
      </w:r>
    </w:p>
    <w:p w:rsidR="00C8143B" w:rsidRPr="003D38A3" w:rsidRDefault="00C8143B" w:rsidP="00C8143B">
      <w:pPr>
        <w:rPr>
          <w:szCs w:val="24"/>
        </w:rPr>
      </w:pPr>
      <w:r w:rsidRPr="003D38A3">
        <w:rPr>
          <w:szCs w:val="24"/>
        </w:rPr>
        <w:t>Использование данного метода разрешено только для теплосетевых организаций и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rsidR="00C8143B" w:rsidRPr="00C8143B" w:rsidRDefault="00C8143B" w:rsidP="00C8143B">
      <w:pPr>
        <w:rPr>
          <w:highlight w:val="yellow"/>
        </w:rPr>
      </w:pPr>
    </w:p>
    <w:p w:rsidR="00B7017E" w:rsidRPr="00C03280" w:rsidRDefault="00B7017E" w:rsidP="00256E5B">
      <w:pPr>
        <w:rPr>
          <w:rFonts w:eastAsiaTheme="majorEastAsia" w:cs="Times New Roman"/>
          <w:b/>
          <w:bCs/>
          <w:szCs w:val="24"/>
          <w:highlight w:val="yellow"/>
        </w:rPr>
      </w:pPr>
      <w:r w:rsidRPr="00C03280">
        <w:rPr>
          <w:rFonts w:cs="Times New Roman"/>
          <w:szCs w:val="24"/>
          <w:highlight w:val="yellow"/>
        </w:rPr>
        <w:br w:type="page"/>
      </w:r>
    </w:p>
    <w:p w:rsidR="00BD774B" w:rsidRPr="006C7844" w:rsidRDefault="00BD774B" w:rsidP="00AE6992">
      <w:pPr>
        <w:pStyle w:val="1"/>
      </w:pPr>
      <w:bookmarkStart w:id="203" w:name="_Toc45291102"/>
      <w:bookmarkStart w:id="204" w:name="_Toc68509462"/>
      <w:r w:rsidRPr="006C7844">
        <w:t>Глава</w:t>
      </w:r>
      <w:r w:rsidR="009D0B47" w:rsidRPr="006C7844">
        <w:t xml:space="preserve"> 3</w:t>
      </w:r>
      <w:r w:rsidRPr="006C7844">
        <w:t>. Электронная модель системы теплоснабжения</w:t>
      </w:r>
      <w:bookmarkEnd w:id="203"/>
      <w:bookmarkEnd w:id="204"/>
    </w:p>
    <w:p w:rsidR="00284689" w:rsidRPr="00284689" w:rsidRDefault="00284689" w:rsidP="00284689">
      <w:pPr>
        <w:rPr>
          <w:highlight w:val="yellow"/>
        </w:rPr>
      </w:pPr>
    </w:p>
    <w:p w:rsidR="00284689" w:rsidRPr="00295AD6" w:rsidRDefault="00284689" w:rsidP="00284689">
      <w:pPr>
        <w:rPr>
          <w:szCs w:val="24"/>
        </w:rPr>
      </w:pPr>
      <w:r w:rsidRPr="00295AD6">
        <w:rPr>
          <w:szCs w:val="24"/>
        </w:rPr>
        <w:t xml:space="preserve">Электронная модель системы теплоснабжения выполнена в ГИС Zulu 7.0. </w:t>
      </w:r>
    </w:p>
    <w:p w:rsidR="00284689" w:rsidRPr="00295AD6" w:rsidRDefault="00284689" w:rsidP="00284689">
      <w:pPr>
        <w:rPr>
          <w:szCs w:val="24"/>
        </w:rPr>
      </w:pPr>
      <w:r w:rsidRPr="00295AD6">
        <w:rPr>
          <w:szCs w:val="24"/>
        </w:rPr>
        <w:t xml:space="preserve">Для дальнейшего использования электронной модели, теплоснабжающие организации должны быть обеспечены данной программой. </w:t>
      </w:r>
    </w:p>
    <w:p w:rsidR="00284689" w:rsidRPr="00295AD6" w:rsidRDefault="00284689" w:rsidP="00284689">
      <w:pPr>
        <w:rPr>
          <w:szCs w:val="24"/>
        </w:rPr>
      </w:pPr>
      <w:r w:rsidRPr="00295AD6">
        <w:rPr>
          <w:szCs w:val="24"/>
        </w:rPr>
        <w:t xml:space="preserve">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 </w:t>
      </w:r>
    </w:p>
    <w:p w:rsidR="00284689" w:rsidRPr="00295AD6" w:rsidRDefault="00284689" w:rsidP="00284689">
      <w:pPr>
        <w:rPr>
          <w:szCs w:val="24"/>
        </w:rPr>
      </w:pPr>
      <w:r w:rsidRPr="00295AD6">
        <w:rPr>
          <w:szCs w:val="24"/>
        </w:rPr>
        <w:t xml:space="preserve">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 </w:t>
      </w:r>
    </w:p>
    <w:p w:rsidR="00284689" w:rsidRPr="00295AD6" w:rsidRDefault="00284689" w:rsidP="00284689">
      <w:pPr>
        <w:rPr>
          <w:szCs w:val="24"/>
        </w:rPr>
      </w:pPr>
      <w:r w:rsidRPr="00295AD6">
        <w:rPr>
          <w:szCs w:val="24"/>
        </w:rPr>
        <w:t xml:space="preserve">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w:t>
      </w:r>
    </w:p>
    <w:p w:rsidR="00284689" w:rsidRPr="00295AD6" w:rsidRDefault="00284689" w:rsidP="00284689">
      <w:pPr>
        <w:rPr>
          <w:szCs w:val="24"/>
        </w:rPr>
      </w:pPr>
      <w:r w:rsidRPr="00295AD6">
        <w:rPr>
          <w:szCs w:val="24"/>
        </w:rPr>
        <w:t xml:space="preserve">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w:t>
      </w:r>
    </w:p>
    <w:p w:rsidR="00284689" w:rsidRPr="00295AD6" w:rsidRDefault="00284689" w:rsidP="00284689">
      <w:pPr>
        <w:rPr>
          <w:szCs w:val="24"/>
        </w:rPr>
      </w:pPr>
      <w:r w:rsidRPr="00295AD6">
        <w:rPr>
          <w:szCs w:val="24"/>
        </w:rPr>
        <w:t xml:space="preserve">Расчет тепловых потерь ведется либо по нормативным потерям, либо по фактическому состоянию изоляции. </w:t>
      </w:r>
    </w:p>
    <w:p w:rsidR="00284689" w:rsidRPr="00295AD6" w:rsidRDefault="00284689" w:rsidP="00284689">
      <w:pPr>
        <w:rPr>
          <w:szCs w:val="24"/>
        </w:rPr>
      </w:pPr>
      <w:r w:rsidRPr="00295AD6">
        <w:rPr>
          <w:szCs w:val="24"/>
        </w:rPr>
        <w:t xml:space="preserve">Расчеты ZuluThermo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rsidR="00284689" w:rsidRPr="00295AD6" w:rsidRDefault="00284689" w:rsidP="00284689">
      <w:pPr>
        <w:rPr>
          <w:szCs w:val="24"/>
        </w:rPr>
      </w:pPr>
      <w:r w:rsidRPr="00295AD6">
        <w:rPr>
          <w:szCs w:val="24"/>
        </w:rPr>
        <w:t xml:space="preserve">В настоящий момент продукт существует в следующих вариантах: </w:t>
      </w:r>
    </w:p>
    <w:p w:rsidR="00284689" w:rsidRPr="00295AD6" w:rsidRDefault="00284689" w:rsidP="00284689">
      <w:pPr>
        <w:rPr>
          <w:szCs w:val="24"/>
        </w:rPr>
      </w:pPr>
      <w:r w:rsidRPr="00295AD6">
        <w:rPr>
          <w:szCs w:val="24"/>
        </w:rPr>
        <w:t xml:space="preserve">- ZuluThermo - расчеты тепловых сетей для ГИС Zulu, </w:t>
      </w:r>
    </w:p>
    <w:p w:rsidR="00284689" w:rsidRPr="00295AD6" w:rsidRDefault="00284689" w:rsidP="00284689">
      <w:pPr>
        <w:rPr>
          <w:szCs w:val="24"/>
        </w:rPr>
      </w:pPr>
      <w:r w:rsidRPr="00295AD6">
        <w:rPr>
          <w:szCs w:val="24"/>
        </w:rPr>
        <w:t xml:space="preserve">- ZuluArcThermo - расчеты тепловых сетей для ESRI ArcGIS, </w:t>
      </w:r>
    </w:p>
    <w:p w:rsidR="00284689" w:rsidRPr="00295AD6" w:rsidRDefault="00284689" w:rsidP="00284689">
      <w:pPr>
        <w:rPr>
          <w:szCs w:val="24"/>
        </w:rPr>
      </w:pPr>
      <w:r w:rsidRPr="00295AD6">
        <w:rPr>
          <w:szCs w:val="24"/>
        </w:rPr>
        <w:t xml:space="preserve">- ZuluNetTools - ActiveX-компоненты для расчетов инженерных сетей. </w:t>
      </w:r>
    </w:p>
    <w:p w:rsidR="00284689" w:rsidRPr="00295AD6" w:rsidRDefault="00284689" w:rsidP="00284689">
      <w:pPr>
        <w:rPr>
          <w:szCs w:val="24"/>
        </w:rPr>
      </w:pPr>
      <w:r w:rsidRPr="00295AD6">
        <w:rPr>
          <w:szCs w:val="24"/>
        </w:rPr>
        <w:t xml:space="preserve">Состав задач: </w:t>
      </w:r>
    </w:p>
    <w:p w:rsidR="00284689" w:rsidRPr="00295AD6" w:rsidRDefault="00284689" w:rsidP="00284689">
      <w:pPr>
        <w:rPr>
          <w:szCs w:val="24"/>
        </w:rPr>
      </w:pPr>
      <w:r w:rsidRPr="00295AD6">
        <w:rPr>
          <w:szCs w:val="24"/>
        </w:rPr>
        <w:t xml:space="preserve">- Построение расчетной модели тепловой сети, </w:t>
      </w:r>
    </w:p>
    <w:p w:rsidR="00284689" w:rsidRPr="00295AD6" w:rsidRDefault="00284689" w:rsidP="00284689">
      <w:pPr>
        <w:rPr>
          <w:szCs w:val="24"/>
        </w:rPr>
      </w:pPr>
      <w:r w:rsidRPr="00295AD6">
        <w:rPr>
          <w:szCs w:val="24"/>
        </w:rPr>
        <w:t xml:space="preserve">- Паспортизация объектов сети, </w:t>
      </w:r>
    </w:p>
    <w:p w:rsidR="00284689" w:rsidRPr="00295AD6" w:rsidRDefault="00284689" w:rsidP="00284689">
      <w:pPr>
        <w:rPr>
          <w:szCs w:val="24"/>
        </w:rPr>
      </w:pPr>
      <w:r w:rsidRPr="00295AD6">
        <w:rPr>
          <w:szCs w:val="24"/>
        </w:rPr>
        <w:t xml:space="preserve">- Наладочный расчет тепловой сети, </w:t>
      </w:r>
    </w:p>
    <w:p w:rsidR="00284689" w:rsidRPr="00295AD6" w:rsidRDefault="00284689" w:rsidP="00284689">
      <w:pPr>
        <w:rPr>
          <w:szCs w:val="24"/>
        </w:rPr>
      </w:pPr>
      <w:r w:rsidRPr="00295AD6">
        <w:rPr>
          <w:szCs w:val="24"/>
        </w:rPr>
        <w:t xml:space="preserve">- Поверочный расчет тепловой сети, </w:t>
      </w:r>
    </w:p>
    <w:p w:rsidR="00284689" w:rsidRPr="00295AD6" w:rsidRDefault="00284689" w:rsidP="00284689">
      <w:pPr>
        <w:rPr>
          <w:szCs w:val="24"/>
        </w:rPr>
      </w:pPr>
      <w:r w:rsidRPr="00295AD6">
        <w:rPr>
          <w:szCs w:val="24"/>
        </w:rPr>
        <w:t xml:space="preserve">- Конструкторский расчет тепловой сети, </w:t>
      </w:r>
    </w:p>
    <w:p w:rsidR="00284689" w:rsidRPr="00295AD6" w:rsidRDefault="00284689" w:rsidP="00284689">
      <w:pPr>
        <w:rPr>
          <w:szCs w:val="24"/>
        </w:rPr>
      </w:pPr>
      <w:r w:rsidRPr="00295AD6">
        <w:rPr>
          <w:szCs w:val="24"/>
        </w:rPr>
        <w:t xml:space="preserve">- Построение пьезометрического графика, </w:t>
      </w:r>
    </w:p>
    <w:p w:rsidR="00284689" w:rsidRPr="00295AD6" w:rsidRDefault="00284689" w:rsidP="00284689">
      <w:pPr>
        <w:rPr>
          <w:szCs w:val="24"/>
        </w:rPr>
      </w:pPr>
      <w:r w:rsidRPr="00295AD6">
        <w:rPr>
          <w:szCs w:val="24"/>
        </w:rPr>
        <w:t xml:space="preserve">- Расчет нормативных потерь тепла через изоляцию, </w:t>
      </w:r>
    </w:p>
    <w:p w:rsidR="00284689" w:rsidRPr="00295AD6" w:rsidRDefault="00284689" w:rsidP="00284689">
      <w:pPr>
        <w:rPr>
          <w:szCs w:val="24"/>
        </w:rPr>
      </w:pPr>
      <w:r w:rsidRPr="00295AD6">
        <w:rPr>
          <w:szCs w:val="24"/>
        </w:rPr>
        <w:t xml:space="preserve">- Построение расчетной модели тепловой сети. </w:t>
      </w:r>
    </w:p>
    <w:p w:rsidR="00284689" w:rsidRPr="00295AD6" w:rsidRDefault="00284689" w:rsidP="00284689">
      <w:pPr>
        <w:rPr>
          <w:szCs w:val="24"/>
        </w:rPr>
      </w:pPr>
      <w:r w:rsidRPr="00295AD6">
        <w:rPr>
          <w:szCs w:val="24"/>
        </w:rPr>
        <w:t xml:space="preserve">Наладочный расчет тепловой сети. </w:t>
      </w:r>
    </w:p>
    <w:p w:rsidR="00284689" w:rsidRPr="00295AD6" w:rsidRDefault="00284689" w:rsidP="00284689">
      <w:pPr>
        <w:rPr>
          <w:szCs w:val="24"/>
        </w:rPr>
      </w:pPr>
      <w:r w:rsidRPr="00295AD6">
        <w:rPr>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w:t>
      </w:r>
    </w:p>
    <w:p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284689" w:rsidRPr="00295AD6" w:rsidRDefault="00284689" w:rsidP="00284689">
      <w:pPr>
        <w:rPr>
          <w:szCs w:val="24"/>
        </w:rPr>
      </w:pPr>
      <w:r w:rsidRPr="00295AD6">
        <w:rPr>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284689" w:rsidRPr="00295AD6" w:rsidRDefault="00284689" w:rsidP="00284689">
      <w:pPr>
        <w:rPr>
          <w:szCs w:val="24"/>
        </w:rPr>
      </w:pPr>
      <w:r w:rsidRPr="00295AD6">
        <w:rPr>
          <w:szCs w:val="24"/>
        </w:rPr>
        <w:t xml:space="preserve">Поверочный расчет тепловой сети. </w:t>
      </w:r>
    </w:p>
    <w:p w:rsidR="00284689" w:rsidRPr="00295AD6" w:rsidRDefault="00284689" w:rsidP="00284689">
      <w:pPr>
        <w:rPr>
          <w:szCs w:val="24"/>
        </w:rPr>
      </w:pPr>
      <w:r w:rsidRPr="00295AD6">
        <w:rPr>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rsidR="00284689" w:rsidRPr="00295AD6" w:rsidRDefault="00284689" w:rsidP="00284689">
      <w:pPr>
        <w:rPr>
          <w:szCs w:val="24"/>
        </w:rPr>
      </w:pPr>
      <w:r w:rsidRPr="00295AD6">
        <w:rPr>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rsidR="00284689" w:rsidRPr="00295AD6" w:rsidRDefault="00284689" w:rsidP="00284689">
      <w:pPr>
        <w:rPr>
          <w:szCs w:val="24"/>
        </w:rPr>
      </w:pPr>
      <w:r w:rsidRPr="00295AD6">
        <w:rPr>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284689" w:rsidRPr="00295AD6" w:rsidRDefault="00284689" w:rsidP="00284689">
      <w:pPr>
        <w:rPr>
          <w:szCs w:val="24"/>
        </w:rPr>
      </w:pPr>
      <w:r w:rsidRPr="00295AD6">
        <w:rPr>
          <w:szCs w:val="24"/>
        </w:rPr>
        <w:t xml:space="preserve">Конструкторский расчет тепловой сети. </w:t>
      </w:r>
    </w:p>
    <w:p w:rsidR="00284689" w:rsidRPr="00295AD6" w:rsidRDefault="00284689" w:rsidP="00284689">
      <w:pPr>
        <w:rPr>
          <w:szCs w:val="24"/>
        </w:rPr>
      </w:pPr>
      <w:r w:rsidRPr="00295AD6">
        <w:rPr>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rsidR="00284689" w:rsidRPr="00295AD6" w:rsidRDefault="00284689" w:rsidP="00284689">
      <w:pPr>
        <w:rPr>
          <w:szCs w:val="24"/>
        </w:rPr>
      </w:pPr>
      <w:r w:rsidRPr="00295AD6">
        <w:rPr>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rsidR="00284689" w:rsidRPr="00295AD6" w:rsidRDefault="00284689" w:rsidP="00284689">
      <w:pPr>
        <w:rPr>
          <w:szCs w:val="24"/>
        </w:rPr>
      </w:pPr>
      <w:r w:rsidRPr="00295AD6">
        <w:rPr>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r w:rsidR="00AB17AF">
        <w:rPr>
          <w:szCs w:val="24"/>
        </w:rPr>
        <w:t xml:space="preserve"> </w:t>
      </w:r>
      <w:r w:rsidRPr="00295AD6">
        <w:rPr>
          <w:szCs w:val="24"/>
        </w:rPr>
        <w:t xml:space="preserve">Электронная модель системы теплоснабжения выполнена в ГИС Zulu 7.0. </w:t>
      </w:r>
    </w:p>
    <w:p w:rsidR="00284689" w:rsidRPr="00295AD6" w:rsidRDefault="00284689" w:rsidP="00284689">
      <w:pPr>
        <w:rPr>
          <w:szCs w:val="24"/>
        </w:rPr>
      </w:pPr>
      <w:r w:rsidRPr="00295AD6">
        <w:rPr>
          <w:szCs w:val="24"/>
        </w:rPr>
        <w:t xml:space="preserve">Для дальнейшего использования электронной модели, теплоснабжающие организации должны быть обеспечены данной программой. </w:t>
      </w:r>
    </w:p>
    <w:p w:rsidR="00284689" w:rsidRPr="00295AD6" w:rsidRDefault="00284689" w:rsidP="00284689">
      <w:pPr>
        <w:rPr>
          <w:szCs w:val="24"/>
        </w:rPr>
      </w:pPr>
      <w:r w:rsidRPr="00295AD6">
        <w:rPr>
          <w:szCs w:val="24"/>
        </w:rPr>
        <w:t xml:space="preserve">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 </w:t>
      </w:r>
    </w:p>
    <w:p w:rsidR="00284689" w:rsidRPr="00295AD6" w:rsidRDefault="00284689" w:rsidP="00284689">
      <w:pPr>
        <w:rPr>
          <w:szCs w:val="24"/>
        </w:rPr>
      </w:pPr>
      <w:r w:rsidRPr="00295AD6">
        <w:rPr>
          <w:szCs w:val="24"/>
        </w:rPr>
        <w:t xml:space="preserve">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 </w:t>
      </w:r>
    </w:p>
    <w:p w:rsidR="00284689" w:rsidRPr="00295AD6" w:rsidRDefault="00284689" w:rsidP="00284689">
      <w:pPr>
        <w:rPr>
          <w:szCs w:val="24"/>
        </w:rPr>
      </w:pPr>
      <w:r w:rsidRPr="00295AD6">
        <w:rPr>
          <w:szCs w:val="24"/>
        </w:rPr>
        <w:t xml:space="preserve">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w:t>
      </w:r>
    </w:p>
    <w:p w:rsidR="00284689" w:rsidRPr="00295AD6" w:rsidRDefault="00284689" w:rsidP="00284689">
      <w:pPr>
        <w:rPr>
          <w:szCs w:val="24"/>
        </w:rPr>
      </w:pPr>
      <w:r w:rsidRPr="00295AD6">
        <w:rPr>
          <w:szCs w:val="24"/>
        </w:rPr>
        <w:t xml:space="preserve">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w:t>
      </w:r>
    </w:p>
    <w:p w:rsidR="00284689" w:rsidRPr="00295AD6" w:rsidRDefault="00284689" w:rsidP="00284689">
      <w:pPr>
        <w:rPr>
          <w:szCs w:val="24"/>
        </w:rPr>
      </w:pPr>
      <w:r w:rsidRPr="00295AD6">
        <w:rPr>
          <w:szCs w:val="24"/>
        </w:rPr>
        <w:t xml:space="preserve">Расчет тепловых потерь ведется либо по нормативным потерям, либо по фактическому состоянию изоляции. </w:t>
      </w:r>
    </w:p>
    <w:p w:rsidR="00284689" w:rsidRPr="00295AD6" w:rsidRDefault="00284689" w:rsidP="00284689">
      <w:pPr>
        <w:rPr>
          <w:szCs w:val="24"/>
        </w:rPr>
      </w:pPr>
      <w:r w:rsidRPr="00295AD6">
        <w:rPr>
          <w:szCs w:val="24"/>
        </w:rPr>
        <w:t xml:space="preserve">Расчеты ZuluThermo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rsidR="00284689" w:rsidRPr="00295AD6" w:rsidRDefault="00284689" w:rsidP="00284689">
      <w:pPr>
        <w:rPr>
          <w:szCs w:val="24"/>
        </w:rPr>
      </w:pPr>
      <w:r w:rsidRPr="00295AD6">
        <w:rPr>
          <w:szCs w:val="24"/>
        </w:rPr>
        <w:t xml:space="preserve">В настоящий момент продукт существует в следующих вариантах: </w:t>
      </w:r>
    </w:p>
    <w:p w:rsidR="00284689" w:rsidRPr="00295AD6" w:rsidRDefault="00284689" w:rsidP="00284689">
      <w:pPr>
        <w:rPr>
          <w:szCs w:val="24"/>
        </w:rPr>
      </w:pPr>
      <w:r w:rsidRPr="00295AD6">
        <w:rPr>
          <w:szCs w:val="24"/>
        </w:rPr>
        <w:t xml:space="preserve">- ZuluThermo - расчеты тепловых сетей для ГИС Zulu, </w:t>
      </w:r>
    </w:p>
    <w:p w:rsidR="00284689" w:rsidRPr="00295AD6" w:rsidRDefault="00284689" w:rsidP="00284689">
      <w:pPr>
        <w:rPr>
          <w:szCs w:val="24"/>
        </w:rPr>
      </w:pPr>
      <w:r w:rsidRPr="00295AD6">
        <w:rPr>
          <w:szCs w:val="24"/>
        </w:rPr>
        <w:t xml:space="preserve">- ZuluArcThermo - расчеты тепловых сетей для ESRI ArcGIS, </w:t>
      </w:r>
    </w:p>
    <w:p w:rsidR="00284689" w:rsidRPr="00295AD6" w:rsidRDefault="00284689" w:rsidP="00284689">
      <w:pPr>
        <w:rPr>
          <w:szCs w:val="24"/>
        </w:rPr>
      </w:pPr>
      <w:r w:rsidRPr="00295AD6">
        <w:rPr>
          <w:szCs w:val="24"/>
        </w:rPr>
        <w:t xml:space="preserve">- ZuluNetTools - ActiveX-компоненты для расчетов инженерных сетей. </w:t>
      </w:r>
    </w:p>
    <w:p w:rsidR="00284689" w:rsidRPr="00295AD6" w:rsidRDefault="00284689" w:rsidP="00284689">
      <w:pPr>
        <w:rPr>
          <w:szCs w:val="24"/>
        </w:rPr>
      </w:pPr>
      <w:r w:rsidRPr="00295AD6">
        <w:rPr>
          <w:szCs w:val="24"/>
        </w:rPr>
        <w:t xml:space="preserve">Состав задач: </w:t>
      </w:r>
    </w:p>
    <w:p w:rsidR="00284689" w:rsidRPr="00295AD6" w:rsidRDefault="00284689" w:rsidP="00284689">
      <w:pPr>
        <w:rPr>
          <w:szCs w:val="24"/>
        </w:rPr>
      </w:pPr>
      <w:r w:rsidRPr="00295AD6">
        <w:rPr>
          <w:szCs w:val="24"/>
        </w:rPr>
        <w:t xml:space="preserve">- Построение расчетной модели тепловой сети, </w:t>
      </w:r>
    </w:p>
    <w:p w:rsidR="00284689" w:rsidRPr="00295AD6" w:rsidRDefault="00284689" w:rsidP="00284689">
      <w:pPr>
        <w:rPr>
          <w:szCs w:val="24"/>
        </w:rPr>
      </w:pPr>
      <w:r w:rsidRPr="00295AD6">
        <w:rPr>
          <w:szCs w:val="24"/>
        </w:rPr>
        <w:t xml:space="preserve">- Паспортизация объектов сети, </w:t>
      </w:r>
    </w:p>
    <w:p w:rsidR="00284689" w:rsidRPr="00295AD6" w:rsidRDefault="00284689" w:rsidP="00284689">
      <w:pPr>
        <w:rPr>
          <w:szCs w:val="24"/>
        </w:rPr>
      </w:pPr>
      <w:r w:rsidRPr="00295AD6">
        <w:rPr>
          <w:szCs w:val="24"/>
        </w:rPr>
        <w:t xml:space="preserve">- Наладочный расчет тепловой сети, </w:t>
      </w:r>
    </w:p>
    <w:p w:rsidR="00284689" w:rsidRPr="00295AD6" w:rsidRDefault="00284689" w:rsidP="00284689">
      <w:pPr>
        <w:rPr>
          <w:szCs w:val="24"/>
        </w:rPr>
      </w:pPr>
      <w:r w:rsidRPr="00295AD6">
        <w:rPr>
          <w:szCs w:val="24"/>
        </w:rPr>
        <w:t xml:space="preserve">- Поверочный расчет тепловой сети, </w:t>
      </w:r>
    </w:p>
    <w:p w:rsidR="00284689" w:rsidRPr="00295AD6" w:rsidRDefault="00284689" w:rsidP="00284689">
      <w:pPr>
        <w:rPr>
          <w:szCs w:val="24"/>
        </w:rPr>
      </w:pPr>
      <w:r w:rsidRPr="00295AD6">
        <w:rPr>
          <w:szCs w:val="24"/>
        </w:rPr>
        <w:t xml:space="preserve">- Конструкторский расчет тепловой сети, </w:t>
      </w:r>
    </w:p>
    <w:p w:rsidR="00284689" w:rsidRPr="00295AD6" w:rsidRDefault="00284689" w:rsidP="00284689">
      <w:pPr>
        <w:rPr>
          <w:szCs w:val="24"/>
        </w:rPr>
      </w:pPr>
      <w:r w:rsidRPr="00295AD6">
        <w:rPr>
          <w:szCs w:val="24"/>
        </w:rPr>
        <w:t xml:space="preserve">- Построение пьезометрического графика, </w:t>
      </w:r>
    </w:p>
    <w:p w:rsidR="00284689" w:rsidRPr="00295AD6" w:rsidRDefault="00284689" w:rsidP="00284689">
      <w:pPr>
        <w:rPr>
          <w:szCs w:val="24"/>
        </w:rPr>
      </w:pPr>
      <w:r w:rsidRPr="00295AD6">
        <w:rPr>
          <w:szCs w:val="24"/>
        </w:rPr>
        <w:t xml:space="preserve">- Расчет нормативных потерь тепла через изоляцию, </w:t>
      </w:r>
    </w:p>
    <w:p w:rsidR="00284689" w:rsidRPr="00295AD6" w:rsidRDefault="00284689" w:rsidP="00284689">
      <w:pPr>
        <w:rPr>
          <w:szCs w:val="24"/>
        </w:rPr>
      </w:pPr>
      <w:r w:rsidRPr="00295AD6">
        <w:rPr>
          <w:szCs w:val="24"/>
        </w:rPr>
        <w:t xml:space="preserve">- Построение расчетной модели тепловой сети. </w:t>
      </w:r>
    </w:p>
    <w:p w:rsidR="00284689" w:rsidRPr="00295AD6" w:rsidRDefault="00284689" w:rsidP="00284689">
      <w:pPr>
        <w:rPr>
          <w:szCs w:val="24"/>
        </w:rPr>
      </w:pPr>
      <w:r w:rsidRPr="00295AD6">
        <w:rPr>
          <w:b/>
          <w:bCs/>
          <w:szCs w:val="24"/>
        </w:rPr>
        <w:t xml:space="preserve">Наладочный расчет тепловой сети. </w:t>
      </w:r>
    </w:p>
    <w:p w:rsidR="00284689" w:rsidRPr="00295AD6" w:rsidRDefault="00284689" w:rsidP="00284689">
      <w:pPr>
        <w:rPr>
          <w:szCs w:val="24"/>
        </w:rPr>
      </w:pPr>
      <w:r w:rsidRPr="00295AD6">
        <w:rPr>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w:t>
      </w:r>
    </w:p>
    <w:p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284689" w:rsidRPr="00295AD6" w:rsidRDefault="00284689" w:rsidP="00284689">
      <w:pPr>
        <w:rPr>
          <w:szCs w:val="24"/>
        </w:rPr>
      </w:pPr>
      <w:r w:rsidRPr="00295AD6">
        <w:rPr>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284689" w:rsidRPr="00295AD6" w:rsidRDefault="00284689" w:rsidP="00284689">
      <w:pPr>
        <w:rPr>
          <w:szCs w:val="24"/>
        </w:rPr>
      </w:pPr>
      <w:r w:rsidRPr="00295AD6">
        <w:rPr>
          <w:b/>
          <w:bCs/>
          <w:szCs w:val="24"/>
        </w:rPr>
        <w:t xml:space="preserve">Поверочный расчет тепловой сети. </w:t>
      </w:r>
    </w:p>
    <w:p w:rsidR="00284689" w:rsidRPr="00295AD6" w:rsidRDefault="00284689" w:rsidP="00284689">
      <w:pPr>
        <w:rPr>
          <w:szCs w:val="24"/>
        </w:rPr>
      </w:pPr>
      <w:r w:rsidRPr="00295AD6">
        <w:rPr>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rsidR="00284689" w:rsidRPr="00295AD6" w:rsidRDefault="00284689" w:rsidP="00284689">
      <w:pPr>
        <w:rPr>
          <w:szCs w:val="24"/>
        </w:rPr>
      </w:pPr>
      <w:r w:rsidRPr="00295AD6">
        <w:rPr>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rsidR="00284689" w:rsidRPr="00295AD6" w:rsidRDefault="00284689" w:rsidP="00284689">
      <w:pPr>
        <w:rPr>
          <w:szCs w:val="24"/>
        </w:rPr>
      </w:pPr>
      <w:r w:rsidRPr="00295AD6">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rsidR="00284689" w:rsidRPr="00295AD6" w:rsidRDefault="00284689" w:rsidP="00284689">
      <w:pPr>
        <w:rPr>
          <w:szCs w:val="24"/>
        </w:rPr>
      </w:pPr>
      <w:r w:rsidRPr="00295AD6">
        <w:rPr>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284689" w:rsidRPr="00295AD6" w:rsidRDefault="00284689" w:rsidP="00284689">
      <w:pPr>
        <w:rPr>
          <w:szCs w:val="24"/>
        </w:rPr>
      </w:pPr>
      <w:r w:rsidRPr="00295AD6">
        <w:rPr>
          <w:b/>
          <w:bCs/>
          <w:szCs w:val="24"/>
        </w:rPr>
        <w:t xml:space="preserve">Конструкторский расчет тепловой сети. </w:t>
      </w:r>
    </w:p>
    <w:p w:rsidR="00284689" w:rsidRPr="00295AD6" w:rsidRDefault="00284689" w:rsidP="00284689">
      <w:pPr>
        <w:rPr>
          <w:szCs w:val="24"/>
        </w:rPr>
      </w:pPr>
      <w:r w:rsidRPr="00295AD6">
        <w:rPr>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rsidR="00284689" w:rsidRPr="00295AD6" w:rsidRDefault="00284689" w:rsidP="00284689">
      <w:pPr>
        <w:rPr>
          <w:szCs w:val="24"/>
        </w:rPr>
      </w:pPr>
      <w:r w:rsidRPr="00295AD6">
        <w:rPr>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rsidR="00284689" w:rsidRPr="00295AD6" w:rsidRDefault="00284689" w:rsidP="00284689">
      <w:pPr>
        <w:rPr>
          <w:szCs w:val="24"/>
        </w:rPr>
      </w:pPr>
      <w:r w:rsidRPr="00295AD6">
        <w:rPr>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rsidR="00284689" w:rsidRPr="006C7844" w:rsidRDefault="00284689" w:rsidP="00284689"/>
    <w:p w:rsidR="00B02CCD" w:rsidRPr="006C7844" w:rsidRDefault="00CE566F" w:rsidP="00703788">
      <w:pPr>
        <w:pStyle w:val="2"/>
      </w:pPr>
      <w:bookmarkStart w:id="205" w:name="_Toc45291103"/>
      <w:bookmarkStart w:id="206" w:name="_Toc68509463"/>
      <w:r w:rsidRPr="006C7844">
        <w:t xml:space="preserve">3.1. </w:t>
      </w:r>
      <w:r w:rsidR="00762F54" w:rsidRPr="006C7844">
        <w:t>Г</w:t>
      </w:r>
      <w:r w:rsidR="00A11E89" w:rsidRPr="006C7844">
        <w:t>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205"/>
      <w:bookmarkEnd w:id="206"/>
    </w:p>
    <w:p w:rsidR="00284689" w:rsidRPr="00284689" w:rsidRDefault="00284689" w:rsidP="00284689">
      <w:pPr>
        <w:rPr>
          <w:highlight w:val="yellow"/>
        </w:rPr>
      </w:pPr>
    </w:p>
    <w:p w:rsidR="00284689" w:rsidRPr="006A20D1" w:rsidRDefault="00284689" w:rsidP="00284689">
      <w:pPr>
        <w:rPr>
          <w:szCs w:val="24"/>
        </w:rPr>
      </w:pPr>
      <w:r w:rsidRPr="006A20D1">
        <w:rPr>
          <w:szCs w:val="24"/>
        </w:rPr>
        <w:t xml:space="preserve">В электронной модели система теплоснабжения представлена следующими основными объектами: источник, участок, потребитель, узлы: центральный тепловой пункт (ЦТП), насосная станция, запорно - регулирующая арматура и другие элементы системы теплоснабжения. </w:t>
      </w:r>
    </w:p>
    <w:p w:rsidR="00284689" w:rsidRPr="006A20D1" w:rsidRDefault="00284689" w:rsidP="00284689">
      <w:pPr>
        <w:rPr>
          <w:szCs w:val="24"/>
        </w:rPr>
      </w:pPr>
      <w:r w:rsidRPr="006A20D1">
        <w:rPr>
          <w:szCs w:val="24"/>
        </w:rPr>
        <w:t xml:space="preserve">Все элементы системы являются узлами, а участки тепловой сети - дугами связанного графа математической модели. Каждый объект математической модели относится к определённому типу и имеет режимы работы, соответствующие его функциональному назначению. </w:t>
      </w:r>
    </w:p>
    <w:p w:rsidR="00284689" w:rsidRPr="006A20D1" w:rsidRDefault="00284689" w:rsidP="00284689">
      <w:pPr>
        <w:rPr>
          <w:szCs w:val="24"/>
        </w:rPr>
      </w:pPr>
      <w:r w:rsidRPr="006A20D1">
        <w:rPr>
          <w:szCs w:val="24"/>
        </w:rPr>
        <w:t>В процессе занесения схемы с помощью специализированного редактора, входящим в ZuluThermo™ автоматически формируется графическая база данных, в которой содержится информация о координатах, типе и режиме работы каждого объекта, а также с ка-кими узловыми объектами связаны линейные связи (участки сети). Таким образом создаётся топологическое описание связности расчётной схемы сети.</w:t>
      </w:r>
    </w:p>
    <w:p w:rsidR="00284689" w:rsidRPr="00284689" w:rsidRDefault="00284689" w:rsidP="00284689">
      <w:pPr>
        <w:rPr>
          <w:highlight w:val="yellow"/>
        </w:rPr>
      </w:pPr>
    </w:p>
    <w:p w:rsidR="00A11E89" w:rsidRPr="006C7844" w:rsidRDefault="00CE566F" w:rsidP="00703788">
      <w:pPr>
        <w:pStyle w:val="2"/>
      </w:pPr>
      <w:bookmarkStart w:id="207" w:name="_Toc45291104"/>
      <w:bookmarkStart w:id="208" w:name="_Toc68509464"/>
      <w:r w:rsidRPr="006C7844">
        <w:t xml:space="preserve">3.2. </w:t>
      </w:r>
      <w:r w:rsidR="00762F54" w:rsidRPr="006C7844">
        <w:t>П</w:t>
      </w:r>
      <w:r w:rsidR="00A11E89" w:rsidRPr="006C7844">
        <w:t>аспортизацию объектов системы теплоснабжения;</w:t>
      </w:r>
      <w:bookmarkEnd w:id="207"/>
      <w:bookmarkEnd w:id="208"/>
    </w:p>
    <w:p w:rsidR="00284689" w:rsidRPr="00284689" w:rsidRDefault="00284689" w:rsidP="00284689">
      <w:pPr>
        <w:rPr>
          <w:highlight w:val="yellow"/>
        </w:rPr>
      </w:pPr>
    </w:p>
    <w:p w:rsidR="00284689" w:rsidRPr="006A20D1" w:rsidRDefault="00284689" w:rsidP="00284689">
      <w:pPr>
        <w:rPr>
          <w:szCs w:val="24"/>
        </w:rPr>
      </w:pPr>
      <w:r w:rsidRPr="006A20D1">
        <w:rPr>
          <w:szCs w:val="24"/>
        </w:rPr>
        <w:t>При разработке электронной модели системы теплоснабжения города выполняется паспортизация объектов системы теплоснабжения: источников, участков трубопроводов тепловых сетей, потребителей, ЦТП и т.д.</w:t>
      </w:r>
    </w:p>
    <w:p w:rsidR="00284689" w:rsidRPr="00284689" w:rsidRDefault="00284689" w:rsidP="00284689">
      <w:pPr>
        <w:rPr>
          <w:highlight w:val="yellow"/>
        </w:rPr>
      </w:pPr>
    </w:p>
    <w:p w:rsidR="00A11E89" w:rsidRPr="006C7844" w:rsidRDefault="00CE566F" w:rsidP="00703788">
      <w:pPr>
        <w:pStyle w:val="2"/>
      </w:pPr>
      <w:bookmarkStart w:id="209" w:name="_Toc45291105"/>
      <w:bookmarkStart w:id="210" w:name="_Toc68509465"/>
      <w:r w:rsidRPr="006C7844">
        <w:t xml:space="preserve">3.3. </w:t>
      </w:r>
      <w:r w:rsidR="00762F54" w:rsidRPr="006C7844">
        <w:t>П</w:t>
      </w:r>
      <w:r w:rsidR="00A11E89" w:rsidRPr="006C7844">
        <w:t>аспортизацию и описание расчетных единиц территориального деления, включая административное;</w:t>
      </w:r>
      <w:bookmarkEnd w:id="209"/>
      <w:bookmarkEnd w:id="210"/>
    </w:p>
    <w:p w:rsidR="00284689" w:rsidRDefault="00284689" w:rsidP="00284689">
      <w:pPr>
        <w:rPr>
          <w:highlight w:val="yellow"/>
        </w:rPr>
      </w:pPr>
    </w:p>
    <w:p w:rsidR="00284689" w:rsidRPr="006A20D1" w:rsidRDefault="00284689" w:rsidP="00284689">
      <w:pPr>
        <w:rPr>
          <w:szCs w:val="24"/>
        </w:rPr>
      </w:pPr>
      <w:r w:rsidRPr="006A20D1">
        <w:rPr>
          <w:szCs w:val="24"/>
        </w:rPr>
        <w:t>В качестве единицы территориального деления при разработке схемы теплоснабжения принимается кадастровый квартал. Сетка территориального деления вводится в электронную модель.</w:t>
      </w:r>
    </w:p>
    <w:p w:rsidR="00284689" w:rsidRDefault="00284689" w:rsidP="00284689">
      <w:pPr>
        <w:rPr>
          <w:highlight w:val="yellow"/>
        </w:rPr>
      </w:pPr>
    </w:p>
    <w:p w:rsidR="000E398E" w:rsidRPr="00284689" w:rsidRDefault="000E398E" w:rsidP="00284689">
      <w:pPr>
        <w:rPr>
          <w:highlight w:val="yellow"/>
        </w:rPr>
      </w:pPr>
    </w:p>
    <w:p w:rsidR="00A11E89" w:rsidRPr="006C7844" w:rsidRDefault="00CE566F" w:rsidP="00703788">
      <w:pPr>
        <w:pStyle w:val="2"/>
      </w:pPr>
      <w:bookmarkStart w:id="211" w:name="_Toc45291106"/>
      <w:bookmarkStart w:id="212" w:name="_Toc68509466"/>
      <w:r w:rsidRPr="006C7844">
        <w:t xml:space="preserve">3.4. </w:t>
      </w:r>
      <w:r w:rsidR="00762F54" w:rsidRPr="006C7844">
        <w:t>Г</w:t>
      </w:r>
      <w:r w:rsidR="00A11E89" w:rsidRPr="006C7844">
        <w:t>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211"/>
      <w:bookmarkEnd w:id="212"/>
    </w:p>
    <w:p w:rsidR="00284689" w:rsidRDefault="00284689" w:rsidP="00284689">
      <w:pPr>
        <w:rPr>
          <w:highlight w:val="yellow"/>
        </w:rPr>
      </w:pPr>
    </w:p>
    <w:p w:rsidR="00284689" w:rsidRPr="006A20D1" w:rsidRDefault="00284689" w:rsidP="00284689">
      <w:pPr>
        <w:rPr>
          <w:szCs w:val="24"/>
        </w:rPr>
      </w:pPr>
      <w:r w:rsidRPr="006A20D1">
        <w:rPr>
          <w:szCs w:val="24"/>
        </w:rPr>
        <w:t xml:space="preserve">Гидравлический расчёт тепловых сетей, в том числе гидравлический расчёт при совместной работе нескольких источников тепловой энергии на единую тепловую сеть выполняется с использованием разработанной электронной модели систем теплоснабжения </w:t>
      </w:r>
      <w:r w:rsidR="00E36182">
        <w:rPr>
          <w:szCs w:val="24"/>
        </w:rPr>
        <w:t>Сулеинского</w:t>
      </w:r>
      <w:r w:rsidR="0035666C">
        <w:rPr>
          <w:szCs w:val="24"/>
        </w:rPr>
        <w:t xml:space="preserve"> </w:t>
      </w:r>
      <w:r w:rsidRPr="006A20D1">
        <w:rPr>
          <w:szCs w:val="24"/>
        </w:rPr>
        <w:t>городского поселения.</w:t>
      </w:r>
    </w:p>
    <w:p w:rsidR="00284689" w:rsidRPr="00284689" w:rsidRDefault="00284689" w:rsidP="00284689">
      <w:pPr>
        <w:rPr>
          <w:highlight w:val="yellow"/>
        </w:rPr>
      </w:pPr>
    </w:p>
    <w:p w:rsidR="00A11E89" w:rsidRPr="006C7844" w:rsidRDefault="00CE566F" w:rsidP="00703788">
      <w:pPr>
        <w:pStyle w:val="2"/>
      </w:pPr>
      <w:bookmarkStart w:id="213" w:name="_Toc45291107"/>
      <w:bookmarkStart w:id="214" w:name="_Toc68509467"/>
      <w:r w:rsidRPr="006C7844">
        <w:t xml:space="preserve">3.5. </w:t>
      </w:r>
      <w:r w:rsidR="00762F54" w:rsidRPr="006C7844">
        <w:t>М</w:t>
      </w:r>
      <w:r w:rsidR="00A11E89" w:rsidRPr="006C7844">
        <w:t>оделирование всех видов переключений, осуществляемых в тепловых сетях, в том числе</w:t>
      </w:r>
      <w:r w:rsidR="00E55C2A" w:rsidRPr="006C7844">
        <w:t xml:space="preserve"> </w:t>
      </w:r>
      <w:r w:rsidR="00A11E89" w:rsidRPr="006C7844">
        <w:t>переключений тепловых нагрузок между источниками тепловой энергии;</w:t>
      </w:r>
      <w:bookmarkEnd w:id="213"/>
      <w:bookmarkEnd w:id="214"/>
    </w:p>
    <w:p w:rsidR="00284689" w:rsidRDefault="00284689" w:rsidP="00284689">
      <w:pPr>
        <w:rPr>
          <w:highlight w:val="yellow"/>
        </w:rPr>
      </w:pPr>
    </w:p>
    <w:p w:rsidR="00284689" w:rsidRPr="006A20D1" w:rsidRDefault="00284689" w:rsidP="00284689">
      <w:pPr>
        <w:rPr>
          <w:szCs w:val="24"/>
        </w:rPr>
      </w:pPr>
      <w:r w:rsidRPr="006A20D1">
        <w:rPr>
          <w:szCs w:val="24"/>
        </w:rPr>
        <w:t>Электронная модель системы теплоснабжения позволяет моделировать все виды переключений, осуществляемых в тепловых сетях. Для этого необходимо изменять состояние элементов запорно-регулирующей арматуры, введённых в модель или осуществлять переключение участков - перемычек, путём изменения режима объекта с «выключен» на «включён» и наоборот. Результаты расчёта отображаются н карте в виде тематической раскраски отключённых участков и потребителей и выводятся в отчёт.</w:t>
      </w:r>
    </w:p>
    <w:p w:rsidR="00284689" w:rsidRPr="00284689" w:rsidRDefault="00284689" w:rsidP="00284689">
      <w:pPr>
        <w:rPr>
          <w:highlight w:val="yellow"/>
        </w:rPr>
      </w:pPr>
    </w:p>
    <w:p w:rsidR="00A11E89" w:rsidRPr="006C7844" w:rsidRDefault="00CE566F" w:rsidP="00703788">
      <w:pPr>
        <w:pStyle w:val="2"/>
      </w:pPr>
      <w:bookmarkStart w:id="215" w:name="_Toc45291108"/>
      <w:bookmarkStart w:id="216" w:name="_Toc68509468"/>
      <w:r w:rsidRPr="006C7844">
        <w:t xml:space="preserve">3.6. </w:t>
      </w:r>
      <w:r w:rsidR="00762F54" w:rsidRPr="006C7844">
        <w:t>Р</w:t>
      </w:r>
      <w:r w:rsidR="00A11E89" w:rsidRPr="006C7844">
        <w:t>асчет балансов тепловой энергии по источникам тепловой энергии и по территориальному признаку;</w:t>
      </w:r>
      <w:bookmarkEnd w:id="215"/>
      <w:bookmarkEnd w:id="216"/>
    </w:p>
    <w:p w:rsidR="00284689" w:rsidRDefault="00284689" w:rsidP="00284689">
      <w:pPr>
        <w:rPr>
          <w:highlight w:val="yellow"/>
        </w:rPr>
      </w:pPr>
    </w:p>
    <w:p w:rsidR="00284689" w:rsidRPr="006A20D1" w:rsidRDefault="00284689" w:rsidP="00284689">
      <w:pPr>
        <w:rPr>
          <w:szCs w:val="24"/>
        </w:rPr>
      </w:pPr>
      <w:r w:rsidRPr="006A20D1">
        <w:rPr>
          <w:szCs w:val="24"/>
        </w:rPr>
        <w:t>Электронная модель системы теплоснабжения позволяет осуществлять расчёт балансов тепловой энергии, как по источникам тепловой энергии, так и по территориальному признаку.</w:t>
      </w:r>
    </w:p>
    <w:p w:rsidR="00284689" w:rsidRPr="00284689" w:rsidRDefault="00284689" w:rsidP="00284689">
      <w:pPr>
        <w:rPr>
          <w:highlight w:val="yellow"/>
        </w:rPr>
      </w:pPr>
    </w:p>
    <w:p w:rsidR="00A11E89" w:rsidRPr="006C7844" w:rsidRDefault="00CE566F" w:rsidP="00703788">
      <w:pPr>
        <w:pStyle w:val="2"/>
      </w:pPr>
      <w:bookmarkStart w:id="217" w:name="_Toc45291109"/>
      <w:bookmarkStart w:id="218" w:name="_Toc68509469"/>
      <w:r w:rsidRPr="006C7844">
        <w:t xml:space="preserve">3.7. </w:t>
      </w:r>
      <w:r w:rsidR="00762F54" w:rsidRPr="006C7844">
        <w:t>Р</w:t>
      </w:r>
      <w:r w:rsidR="00A11E89" w:rsidRPr="006C7844">
        <w:t>асчет потерь тепловой энергии через изоляцию и с утечками теплоносителя;</w:t>
      </w:r>
      <w:bookmarkEnd w:id="217"/>
      <w:bookmarkEnd w:id="218"/>
    </w:p>
    <w:p w:rsidR="00284689" w:rsidRDefault="00284689" w:rsidP="00284689">
      <w:pPr>
        <w:rPr>
          <w:highlight w:val="yellow"/>
        </w:rPr>
      </w:pPr>
    </w:p>
    <w:p w:rsidR="00284689" w:rsidRPr="006A20D1" w:rsidRDefault="00284689" w:rsidP="00284689">
      <w:pPr>
        <w:rPr>
          <w:szCs w:val="24"/>
        </w:rPr>
      </w:pPr>
      <w:r w:rsidRPr="006A20D1">
        <w:rPr>
          <w:szCs w:val="24"/>
        </w:rPr>
        <w:t xml:space="preserve">Электронная модель системы теплоснабжения позволяет осуществлять расчёт потерь тепловой энергии через изоляцию и с утечками теплоносителя. В качестве данных для расчёта программа использует занесённые при паспортизации объектов системы теплоснабжения характеристики объектов системы теплоснабжения. </w:t>
      </w:r>
    </w:p>
    <w:p w:rsidR="00284689" w:rsidRPr="006A20D1" w:rsidRDefault="00284689" w:rsidP="00284689">
      <w:pPr>
        <w:rPr>
          <w:b/>
          <w:szCs w:val="24"/>
        </w:rPr>
      </w:pPr>
      <w:r w:rsidRPr="006A20D1">
        <w:rPr>
          <w:szCs w:val="24"/>
        </w:rPr>
        <w:t>Программный комплекс Zulu позволяет выполнять расчёт как с учётом тепловых потерь, так и без.</w:t>
      </w:r>
    </w:p>
    <w:p w:rsidR="00284689" w:rsidRPr="00284689" w:rsidRDefault="00284689" w:rsidP="00284689">
      <w:pPr>
        <w:rPr>
          <w:highlight w:val="yellow"/>
        </w:rPr>
      </w:pPr>
    </w:p>
    <w:p w:rsidR="00A11E89" w:rsidRPr="006C7844" w:rsidRDefault="00CE566F" w:rsidP="00703788">
      <w:pPr>
        <w:pStyle w:val="2"/>
      </w:pPr>
      <w:bookmarkStart w:id="219" w:name="_Toc45291110"/>
      <w:bookmarkStart w:id="220" w:name="_Toc68509470"/>
      <w:r w:rsidRPr="006C7844">
        <w:t xml:space="preserve">3.8. </w:t>
      </w:r>
      <w:r w:rsidR="00762F54" w:rsidRPr="006C7844">
        <w:t>Р</w:t>
      </w:r>
      <w:r w:rsidR="00A11E89" w:rsidRPr="006C7844">
        <w:t>асчет показателей надежности теплоснабжения;</w:t>
      </w:r>
      <w:bookmarkEnd w:id="219"/>
      <w:bookmarkEnd w:id="220"/>
    </w:p>
    <w:p w:rsidR="00284689" w:rsidRDefault="00284689" w:rsidP="00284689">
      <w:pPr>
        <w:rPr>
          <w:highlight w:val="yellow"/>
        </w:rPr>
      </w:pPr>
    </w:p>
    <w:p w:rsidR="00284689" w:rsidRPr="006A20D1" w:rsidRDefault="00284689" w:rsidP="00284689">
      <w:pPr>
        <w:rPr>
          <w:szCs w:val="24"/>
        </w:rPr>
      </w:pPr>
      <w:r w:rsidRPr="006A20D1">
        <w:rPr>
          <w:szCs w:val="24"/>
        </w:rPr>
        <w:t>Обоснование необходимости реализации мероприятий, повышающих надёжность теплоснабжения потребителей тепловой энергии, осуществляется по результатам качественного анализа полученных численных значений. Проверка эффективности реализации мероприятий, повышающих надёжность теплоснабжения потребителей, осуществляется путём сравнения исходных (полученных до реализации) значений показателей надёжности, с расчётными значениями, полученными после реализации (моделирования реализации) этих мероприятий.</w:t>
      </w:r>
    </w:p>
    <w:p w:rsidR="00284689" w:rsidRDefault="00284689" w:rsidP="00284689"/>
    <w:p w:rsidR="000E398E" w:rsidRDefault="000E398E" w:rsidP="00284689"/>
    <w:p w:rsidR="000E398E" w:rsidRPr="006C7844" w:rsidRDefault="000E398E" w:rsidP="00284689"/>
    <w:p w:rsidR="00A11E89" w:rsidRPr="006C7844" w:rsidRDefault="00CE566F" w:rsidP="00703788">
      <w:pPr>
        <w:pStyle w:val="2"/>
      </w:pPr>
      <w:bookmarkStart w:id="221" w:name="_Toc45291111"/>
      <w:bookmarkStart w:id="222" w:name="_Toc68509471"/>
      <w:r w:rsidRPr="006C7844">
        <w:t xml:space="preserve">3.9. </w:t>
      </w:r>
      <w:r w:rsidR="00762F54" w:rsidRPr="006C7844">
        <w:t>Г</w:t>
      </w:r>
      <w:r w:rsidR="00A11E89" w:rsidRPr="006C7844">
        <w:t>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221"/>
      <w:bookmarkEnd w:id="222"/>
    </w:p>
    <w:p w:rsidR="00284689" w:rsidRDefault="00284689" w:rsidP="00284689">
      <w:pPr>
        <w:rPr>
          <w:highlight w:val="yellow"/>
        </w:rPr>
      </w:pPr>
    </w:p>
    <w:p w:rsidR="00284689" w:rsidRPr="006A20D1" w:rsidRDefault="00284689" w:rsidP="00284689">
      <w:pPr>
        <w:rPr>
          <w:szCs w:val="24"/>
        </w:rPr>
      </w:pPr>
      <w:r w:rsidRPr="006A20D1">
        <w:rPr>
          <w:szCs w:val="24"/>
        </w:rPr>
        <w:t>Электронная модель системы теплоснабжения позволяет осуществлять групповые изменения характеристик объектов системы теплоснабжения. Для этого используется инструмент «База данных» (открывается после выбора объекта системы теплоснабжения – участка или потребителя). Данный инструмент позволяет задать требуемое значение для любого поля в паспорте объекта для группы объектов, объединённых по ка-кому-либо признаку – принадлежности к источнику, году ввода в эксплуатацию, расположению на местности и прочее.</w:t>
      </w:r>
    </w:p>
    <w:p w:rsidR="00284689" w:rsidRPr="00284689" w:rsidRDefault="00284689" w:rsidP="00284689">
      <w:pPr>
        <w:rPr>
          <w:highlight w:val="yellow"/>
        </w:rPr>
      </w:pPr>
    </w:p>
    <w:p w:rsidR="00284689" w:rsidRPr="006C7844" w:rsidRDefault="00CE566F" w:rsidP="00703788">
      <w:pPr>
        <w:pStyle w:val="2"/>
      </w:pPr>
      <w:bookmarkStart w:id="223" w:name="_Toc45291112"/>
      <w:bookmarkStart w:id="224" w:name="_Toc68509472"/>
      <w:r w:rsidRPr="006C7844">
        <w:t xml:space="preserve">3.10. </w:t>
      </w:r>
      <w:r w:rsidR="00762F54" w:rsidRPr="006C7844">
        <w:t>С</w:t>
      </w:r>
      <w:r w:rsidR="00A11E89" w:rsidRPr="006C7844">
        <w:t>равнительные пьезометрические графики для разработки и анализа сценариев перспективного развития тепловых сетей.</w:t>
      </w:r>
      <w:bookmarkEnd w:id="223"/>
      <w:bookmarkEnd w:id="224"/>
    </w:p>
    <w:p w:rsidR="00284689" w:rsidRDefault="00284689" w:rsidP="00284689">
      <w:pPr>
        <w:rPr>
          <w:highlight w:val="yellow"/>
        </w:rPr>
      </w:pPr>
    </w:p>
    <w:p w:rsidR="004C6857" w:rsidRDefault="00284689" w:rsidP="00284689">
      <w:r w:rsidRPr="00284689">
        <w:t>Электронная модель системы теплоснабжения позволяет осуществлять построение пьезометрических графиков, являющихся основным предметом анализа моделируемых гидравлических режимов</w:t>
      </w:r>
      <w:r w:rsidR="00780966">
        <w:t>.</w:t>
      </w:r>
    </w:p>
    <w:p w:rsidR="00780966" w:rsidRDefault="00780966" w:rsidP="00284689">
      <w:pPr>
        <w:sectPr w:rsidR="00780966" w:rsidSect="00892D3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E81394" w:rsidRDefault="0035666C" w:rsidP="00AE6992">
      <w:pPr>
        <w:pStyle w:val="1"/>
      </w:pPr>
      <w:bookmarkStart w:id="225" w:name="_Toc45291113"/>
      <w:bookmarkStart w:id="226" w:name="_Toc68509473"/>
      <w:r>
        <w:t xml:space="preserve">         </w:t>
      </w:r>
      <w:r w:rsidR="00BD774B" w:rsidRPr="00E81394">
        <w:t>Глава</w:t>
      </w:r>
      <w:r w:rsidR="00B82A6D" w:rsidRPr="00E81394">
        <w:t xml:space="preserve"> 4</w:t>
      </w:r>
      <w:r w:rsidR="00BD774B" w:rsidRPr="00E81394">
        <w:t>.</w:t>
      </w:r>
      <w:r w:rsidR="00866183" w:rsidRPr="00E81394">
        <w:t xml:space="preserve"> </w:t>
      </w:r>
      <w:r w:rsidR="00BD774B" w:rsidRPr="00E81394">
        <w:t>Перспективные балансы тепловой мощности источников тепловой энергии и тепловой нагрузки</w:t>
      </w:r>
      <w:bookmarkEnd w:id="225"/>
      <w:bookmarkEnd w:id="226"/>
    </w:p>
    <w:p w:rsidR="00BD774B" w:rsidRDefault="00BD774B" w:rsidP="004C6857">
      <w:pPr>
        <w:pStyle w:val="2"/>
        <w:rPr>
          <w:rStyle w:val="20"/>
          <w:b/>
        </w:rPr>
      </w:pPr>
      <w:bookmarkStart w:id="227" w:name="_Toc45291114"/>
      <w:bookmarkStart w:id="228" w:name="_Toc68509474"/>
      <w:r w:rsidRPr="00E81394">
        <w:rPr>
          <w:rStyle w:val="20"/>
          <w:b/>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227"/>
      <w:bookmarkEnd w:id="228"/>
    </w:p>
    <w:p w:rsidR="00E81394" w:rsidRPr="00E81394" w:rsidRDefault="00E81394" w:rsidP="00E81394"/>
    <w:p w:rsidR="00750377" w:rsidRPr="000C2FFE" w:rsidRDefault="00750377" w:rsidP="004C6857">
      <w:pPr>
        <w:rPr>
          <w:szCs w:val="24"/>
        </w:rPr>
      </w:pPr>
      <w:r w:rsidRPr="000C2FFE">
        <w:rPr>
          <w:szCs w:val="24"/>
        </w:rPr>
        <w:t>Балансы тепловой мощности и перспективной тепловой нагрузки</w:t>
      </w:r>
      <w:r>
        <w:rPr>
          <w:szCs w:val="24"/>
        </w:rPr>
        <w:t xml:space="preserve"> по каждому источнику теплоснабжения </w:t>
      </w:r>
      <w:r w:rsidRPr="000C2FFE">
        <w:rPr>
          <w:szCs w:val="24"/>
        </w:rPr>
        <w:t>представлены в т</w:t>
      </w:r>
      <w:r>
        <w:rPr>
          <w:szCs w:val="24"/>
        </w:rPr>
        <w:t>аблицах</w:t>
      </w:r>
      <w:r w:rsidRPr="000C2FFE">
        <w:rPr>
          <w:szCs w:val="24"/>
        </w:rPr>
        <w:t xml:space="preserve"> ниже.</w:t>
      </w:r>
    </w:p>
    <w:p w:rsidR="0046575C" w:rsidRDefault="004C6857" w:rsidP="0046575C">
      <w:pPr>
        <w:pStyle w:val="afd"/>
        <w:keepNext/>
      </w:pPr>
      <w:r>
        <w:t xml:space="preserve">Таблица </w:t>
      </w:r>
      <w:r w:rsidR="0035666C">
        <w:t>3</w:t>
      </w:r>
      <w:r w:rsidR="00B379E3">
        <w:t>3</w:t>
      </w:r>
      <w:r w:rsidR="00230346">
        <w:t>.</w:t>
      </w:r>
      <w:r>
        <w:t xml:space="preserve"> Баланс тепловой мощности котельной </w:t>
      </w:r>
      <w:r w:rsidR="00E36182">
        <w:t>Сулеинского</w:t>
      </w:r>
      <w:r w:rsidR="00250BDA">
        <w:t xml:space="preserve"> </w:t>
      </w:r>
      <w:r w:rsidR="00230346">
        <w:t>городского поселения.</w:t>
      </w:r>
    </w:p>
    <w:tbl>
      <w:tblPr>
        <w:tblStyle w:val="a4"/>
        <w:tblW w:w="9726" w:type="dxa"/>
        <w:tblInd w:w="-34" w:type="dxa"/>
        <w:tblLook w:val="04A0"/>
      </w:tblPr>
      <w:tblGrid>
        <w:gridCol w:w="2269"/>
        <w:gridCol w:w="1262"/>
        <w:gridCol w:w="1239"/>
        <w:gridCol w:w="1239"/>
        <w:gridCol w:w="1239"/>
        <w:gridCol w:w="1239"/>
        <w:gridCol w:w="1239"/>
      </w:tblGrid>
      <w:tr w:rsidR="00230346" w:rsidRPr="00942605" w:rsidTr="000D4FE5">
        <w:trPr>
          <w:tblHeader/>
        </w:trPr>
        <w:tc>
          <w:tcPr>
            <w:tcW w:w="2269" w:type="dxa"/>
            <w:vAlign w:val="center"/>
          </w:tcPr>
          <w:p w:rsidR="00230346" w:rsidRPr="00942605" w:rsidRDefault="00230346" w:rsidP="00230346">
            <w:pPr>
              <w:ind w:firstLine="0"/>
              <w:jc w:val="left"/>
              <w:rPr>
                <w:sz w:val="20"/>
                <w:szCs w:val="20"/>
              </w:rPr>
            </w:pPr>
            <w:r w:rsidRPr="00942605">
              <w:rPr>
                <w:sz w:val="20"/>
                <w:szCs w:val="20"/>
              </w:rPr>
              <w:t>Наименование показателя</w:t>
            </w:r>
          </w:p>
        </w:tc>
        <w:tc>
          <w:tcPr>
            <w:tcW w:w="1262" w:type="dxa"/>
            <w:vAlign w:val="center"/>
          </w:tcPr>
          <w:p w:rsidR="00230346" w:rsidRPr="00942605" w:rsidRDefault="00230346" w:rsidP="000D4FE5">
            <w:pPr>
              <w:ind w:firstLine="5"/>
              <w:jc w:val="center"/>
              <w:rPr>
                <w:sz w:val="20"/>
                <w:szCs w:val="20"/>
              </w:rPr>
            </w:pPr>
            <w:r w:rsidRPr="00942605">
              <w:rPr>
                <w:sz w:val="20"/>
                <w:szCs w:val="20"/>
              </w:rPr>
              <w:t>201</w:t>
            </w:r>
            <w:r w:rsidR="00250BDA">
              <w:rPr>
                <w:sz w:val="20"/>
                <w:szCs w:val="20"/>
              </w:rPr>
              <w:t>9</w:t>
            </w:r>
            <w:r w:rsidRPr="00942605">
              <w:rPr>
                <w:sz w:val="20"/>
                <w:szCs w:val="20"/>
              </w:rPr>
              <w:t xml:space="preserve"> год</w:t>
            </w:r>
          </w:p>
        </w:tc>
        <w:tc>
          <w:tcPr>
            <w:tcW w:w="1239" w:type="dxa"/>
            <w:vAlign w:val="center"/>
          </w:tcPr>
          <w:p w:rsidR="00230346" w:rsidRPr="00942605" w:rsidRDefault="00230346" w:rsidP="000D4FE5">
            <w:pPr>
              <w:ind w:firstLine="5"/>
              <w:jc w:val="center"/>
              <w:rPr>
                <w:sz w:val="20"/>
                <w:szCs w:val="20"/>
              </w:rPr>
            </w:pPr>
            <w:r w:rsidRPr="00942605">
              <w:rPr>
                <w:sz w:val="20"/>
                <w:szCs w:val="20"/>
              </w:rPr>
              <w:t>20</w:t>
            </w:r>
            <w:r w:rsidR="00250BDA">
              <w:rPr>
                <w:sz w:val="20"/>
                <w:szCs w:val="20"/>
              </w:rPr>
              <w:t>20</w:t>
            </w:r>
            <w:r w:rsidRPr="00942605">
              <w:rPr>
                <w:sz w:val="20"/>
                <w:szCs w:val="20"/>
              </w:rPr>
              <w:t xml:space="preserve"> год</w:t>
            </w:r>
          </w:p>
        </w:tc>
        <w:tc>
          <w:tcPr>
            <w:tcW w:w="1239" w:type="dxa"/>
            <w:vAlign w:val="center"/>
          </w:tcPr>
          <w:p w:rsidR="00230346" w:rsidRPr="00942605" w:rsidRDefault="00230346" w:rsidP="000D4FE5">
            <w:pPr>
              <w:ind w:firstLine="5"/>
              <w:jc w:val="center"/>
              <w:rPr>
                <w:sz w:val="20"/>
                <w:szCs w:val="20"/>
              </w:rPr>
            </w:pPr>
            <w:r w:rsidRPr="00942605">
              <w:rPr>
                <w:sz w:val="20"/>
                <w:szCs w:val="20"/>
              </w:rPr>
              <w:t>20</w:t>
            </w:r>
            <w:r w:rsidR="0035666C">
              <w:rPr>
                <w:sz w:val="20"/>
                <w:szCs w:val="20"/>
              </w:rPr>
              <w:t>2</w:t>
            </w:r>
            <w:r w:rsidR="00250BDA">
              <w:rPr>
                <w:sz w:val="20"/>
                <w:szCs w:val="20"/>
              </w:rPr>
              <w:t>1</w:t>
            </w:r>
            <w:r w:rsidRPr="00942605">
              <w:rPr>
                <w:sz w:val="20"/>
                <w:szCs w:val="20"/>
              </w:rPr>
              <w:t xml:space="preserve"> год</w:t>
            </w:r>
          </w:p>
        </w:tc>
        <w:tc>
          <w:tcPr>
            <w:tcW w:w="1239" w:type="dxa"/>
            <w:vAlign w:val="center"/>
          </w:tcPr>
          <w:p w:rsidR="00230346" w:rsidRPr="00942605" w:rsidRDefault="00230346" w:rsidP="000D4FE5">
            <w:pPr>
              <w:ind w:firstLine="5"/>
              <w:jc w:val="center"/>
              <w:rPr>
                <w:sz w:val="20"/>
                <w:szCs w:val="20"/>
              </w:rPr>
            </w:pPr>
            <w:r w:rsidRPr="00942605">
              <w:rPr>
                <w:sz w:val="20"/>
                <w:szCs w:val="20"/>
              </w:rPr>
              <w:t>202</w:t>
            </w:r>
            <w:r w:rsidR="00250BDA">
              <w:rPr>
                <w:sz w:val="20"/>
                <w:szCs w:val="20"/>
              </w:rPr>
              <w:t>2</w:t>
            </w:r>
            <w:r w:rsidRPr="00942605">
              <w:rPr>
                <w:sz w:val="20"/>
                <w:szCs w:val="20"/>
              </w:rPr>
              <w:t xml:space="preserve"> год</w:t>
            </w:r>
          </w:p>
        </w:tc>
        <w:tc>
          <w:tcPr>
            <w:tcW w:w="1239" w:type="dxa"/>
            <w:vAlign w:val="center"/>
          </w:tcPr>
          <w:p w:rsidR="00230346" w:rsidRPr="00942605" w:rsidRDefault="00230346" w:rsidP="000D4FE5">
            <w:pPr>
              <w:ind w:firstLine="5"/>
              <w:jc w:val="center"/>
              <w:rPr>
                <w:sz w:val="20"/>
                <w:szCs w:val="20"/>
              </w:rPr>
            </w:pPr>
            <w:r w:rsidRPr="00942605">
              <w:rPr>
                <w:sz w:val="20"/>
                <w:szCs w:val="20"/>
              </w:rPr>
              <w:t>202</w:t>
            </w:r>
            <w:r w:rsidR="00250BDA">
              <w:rPr>
                <w:sz w:val="20"/>
                <w:szCs w:val="20"/>
              </w:rPr>
              <w:t>3</w:t>
            </w:r>
            <w:r w:rsidRPr="00942605">
              <w:rPr>
                <w:sz w:val="20"/>
                <w:szCs w:val="20"/>
              </w:rPr>
              <w:t xml:space="preserve"> год</w:t>
            </w:r>
          </w:p>
        </w:tc>
        <w:tc>
          <w:tcPr>
            <w:tcW w:w="1239" w:type="dxa"/>
            <w:vAlign w:val="center"/>
          </w:tcPr>
          <w:p w:rsidR="00230346" w:rsidRPr="00942605" w:rsidRDefault="00230346" w:rsidP="000D4FE5">
            <w:pPr>
              <w:ind w:firstLine="5"/>
              <w:jc w:val="center"/>
              <w:rPr>
                <w:sz w:val="20"/>
                <w:szCs w:val="20"/>
              </w:rPr>
            </w:pPr>
            <w:r w:rsidRPr="00942605">
              <w:rPr>
                <w:sz w:val="20"/>
                <w:szCs w:val="20"/>
              </w:rPr>
              <w:t>202</w:t>
            </w:r>
            <w:r w:rsidR="00250BDA">
              <w:rPr>
                <w:sz w:val="20"/>
                <w:szCs w:val="20"/>
              </w:rPr>
              <w:t>4</w:t>
            </w:r>
            <w:r w:rsidRPr="00942605">
              <w:rPr>
                <w:sz w:val="20"/>
                <w:szCs w:val="20"/>
              </w:rPr>
              <w:t>-2027 гг.</w:t>
            </w:r>
          </w:p>
        </w:tc>
      </w:tr>
      <w:tr w:rsidR="0035666C" w:rsidRPr="00942605" w:rsidTr="00936D44">
        <w:tc>
          <w:tcPr>
            <w:tcW w:w="2269" w:type="dxa"/>
            <w:vAlign w:val="center"/>
          </w:tcPr>
          <w:p w:rsidR="0035666C" w:rsidRPr="00942605" w:rsidRDefault="0035666C" w:rsidP="00230346">
            <w:pPr>
              <w:ind w:firstLine="0"/>
              <w:jc w:val="left"/>
              <w:rPr>
                <w:sz w:val="20"/>
                <w:szCs w:val="20"/>
              </w:rPr>
            </w:pPr>
            <w:r w:rsidRPr="00942605">
              <w:rPr>
                <w:sz w:val="20"/>
                <w:szCs w:val="20"/>
              </w:rPr>
              <w:t>Источник тепловой энергии</w:t>
            </w:r>
          </w:p>
        </w:tc>
        <w:tc>
          <w:tcPr>
            <w:tcW w:w="7457" w:type="dxa"/>
            <w:gridSpan w:val="6"/>
            <w:vAlign w:val="center"/>
          </w:tcPr>
          <w:p w:rsidR="0035666C" w:rsidRPr="00942605" w:rsidRDefault="0035666C" w:rsidP="000D4FE5">
            <w:pPr>
              <w:ind w:firstLine="5"/>
              <w:jc w:val="center"/>
              <w:rPr>
                <w:sz w:val="20"/>
                <w:szCs w:val="20"/>
              </w:rPr>
            </w:pPr>
            <w:r>
              <w:rPr>
                <w:sz w:val="20"/>
                <w:szCs w:val="20"/>
              </w:rPr>
              <w:t>Котельная, эксплуатируемая ООО «ЖКХ» п.Сулея</w:t>
            </w:r>
          </w:p>
        </w:tc>
      </w:tr>
      <w:tr w:rsidR="00230346" w:rsidRPr="00942605" w:rsidTr="000D4FE5">
        <w:tc>
          <w:tcPr>
            <w:tcW w:w="2269" w:type="dxa"/>
            <w:vAlign w:val="center"/>
          </w:tcPr>
          <w:p w:rsidR="00230346" w:rsidRPr="00942605" w:rsidRDefault="00230346" w:rsidP="00230346">
            <w:pPr>
              <w:ind w:firstLine="0"/>
              <w:jc w:val="left"/>
              <w:rPr>
                <w:sz w:val="20"/>
                <w:szCs w:val="20"/>
              </w:rPr>
            </w:pPr>
            <w:r w:rsidRPr="00942605">
              <w:rPr>
                <w:sz w:val="20"/>
                <w:szCs w:val="20"/>
              </w:rPr>
              <w:t>Располагаемая мощность источника тепловой энергии Гкал/ч</w:t>
            </w:r>
          </w:p>
        </w:tc>
        <w:tc>
          <w:tcPr>
            <w:tcW w:w="1262" w:type="dxa"/>
            <w:vAlign w:val="center"/>
          </w:tcPr>
          <w:p w:rsidR="00230346" w:rsidRPr="00942605" w:rsidRDefault="0035666C" w:rsidP="000D4FE5">
            <w:pPr>
              <w:ind w:firstLine="5"/>
              <w:jc w:val="center"/>
              <w:rPr>
                <w:sz w:val="20"/>
                <w:szCs w:val="20"/>
              </w:rPr>
            </w:pPr>
            <w:r>
              <w:rPr>
                <w:sz w:val="20"/>
                <w:szCs w:val="20"/>
              </w:rPr>
              <w:t>2,1</w:t>
            </w:r>
          </w:p>
        </w:tc>
        <w:tc>
          <w:tcPr>
            <w:tcW w:w="1239" w:type="dxa"/>
            <w:vAlign w:val="center"/>
          </w:tcPr>
          <w:p w:rsidR="00230346" w:rsidRPr="00942605" w:rsidRDefault="0035666C" w:rsidP="000D4FE5">
            <w:pPr>
              <w:ind w:firstLine="5"/>
              <w:jc w:val="center"/>
              <w:rPr>
                <w:sz w:val="20"/>
                <w:szCs w:val="20"/>
              </w:rPr>
            </w:pPr>
            <w:r>
              <w:rPr>
                <w:sz w:val="20"/>
                <w:szCs w:val="20"/>
              </w:rPr>
              <w:t>2,1</w:t>
            </w:r>
          </w:p>
        </w:tc>
        <w:tc>
          <w:tcPr>
            <w:tcW w:w="1239" w:type="dxa"/>
            <w:vAlign w:val="center"/>
          </w:tcPr>
          <w:p w:rsidR="00230346" w:rsidRPr="00942605" w:rsidRDefault="0035666C" w:rsidP="000D4FE5">
            <w:pPr>
              <w:ind w:firstLine="5"/>
              <w:jc w:val="center"/>
              <w:rPr>
                <w:sz w:val="20"/>
                <w:szCs w:val="20"/>
              </w:rPr>
            </w:pPr>
            <w:r>
              <w:rPr>
                <w:sz w:val="20"/>
                <w:szCs w:val="20"/>
              </w:rPr>
              <w:t>2,1</w:t>
            </w:r>
          </w:p>
        </w:tc>
        <w:tc>
          <w:tcPr>
            <w:tcW w:w="1239" w:type="dxa"/>
            <w:vAlign w:val="center"/>
          </w:tcPr>
          <w:p w:rsidR="00230346" w:rsidRPr="00942605" w:rsidRDefault="0035666C" w:rsidP="000D4FE5">
            <w:pPr>
              <w:ind w:firstLine="5"/>
              <w:jc w:val="center"/>
              <w:rPr>
                <w:sz w:val="20"/>
                <w:szCs w:val="20"/>
              </w:rPr>
            </w:pPr>
            <w:r>
              <w:rPr>
                <w:sz w:val="20"/>
                <w:szCs w:val="20"/>
              </w:rPr>
              <w:t>2,1</w:t>
            </w:r>
          </w:p>
        </w:tc>
        <w:tc>
          <w:tcPr>
            <w:tcW w:w="1239" w:type="dxa"/>
            <w:vAlign w:val="center"/>
          </w:tcPr>
          <w:p w:rsidR="00230346" w:rsidRPr="00942605" w:rsidRDefault="0035666C" w:rsidP="000D4FE5">
            <w:pPr>
              <w:ind w:firstLine="5"/>
              <w:jc w:val="center"/>
              <w:rPr>
                <w:sz w:val="20"/>
                <w:szCs w:val="20"/>
              </w:rPr>
            </w:pPr>
            <w:r>
              <w:rPr>
                <w:sz w:val="20"/>
                <w:szCs w:val="20"/>
              </w:rPr>
              <w:t>2,1</w:t>
            </w:r>
          </w:p>
        </w:tc>
        <w:tc>
          <w:tcPr>
            <w:tcW w:w="1239" w:type="dxa"/>
            <w:vAlign w:val="center"/>
          </w:tcPr>
          <w:p w:rsidR="00230346" w:rsidRPr="00942605" w:rsidRDefault="0035666C" w:rsidP="000D4FE5">
            <w:pPr>
              <w:ind w:firstLine="5"/>
              <w:jc w:val="center"/>
              <w:rPr>
                <w:sz w:val="20"/>
                <w:szCs w:val="20"/>
              </w:rPr>
            </w:pPr>
            <w:r>
              <w:rPr>
                <w:sz w:val="20"/>
                <w:szCs w:val="20"/>
              </w:rPr>
              <w:t>2,1</w:t>
            </w:r>
          </w:p>
        </w:tc>
      </w:tr>
      <w:tr w:rsidR="00230346" w:rsidRPr="00942605" w:rsidTr="000D4FE5">
        <w:tc>
          <w:tcPr>
            <w:tcW w:w="2269" w:type="dxa"/>
            <w:vAlign w:val="center"/>
          </w:tcPr>
          <w:p w:rsidR="00230346" w:rsidRPr="00942605" w:rsidRDefault="00230346" w:rsidP="00230346">
            <w:pPr>
              <w:ind w:firstLine="0"/>
              <w:jc w:val="left"/>
              <w:rPr>
                <w:sz w:val="20"/>
                <w:szCs w:val="20"/>
              </w:rPr>
            </w:pPr>
            <w:r w:rsidRPr="00942605">
              <w:rPr>
                <w:sz w:val="20"/>
                <w:szCs w:val="20"/>
              </w:rPr>
              <w:t>Присоединенная тепловая нагрузка, в т.ч. Гкал/ч</w:t>
            </w:r>
          </w:p>
        </w:tc>
        <w:tc>
          <w:tcPr>
            <w:tcW w:w="1262" w:type="dxa"/>
            <w:vAlign w:val="center"/>
          </w:tcPr>
          <w:p w:rsidR="00230346" w:rsidRPr="00942605" w:rsidRDefault="0035666C" w:rsidP="000D4FE5">
            <w:pPr>
              <w:ind w:firstLine="5"/>
              <w:jc w:val="center"/>
              <w:rPr>
                <w:sz w:val="20"/>
                <w:szCs w:val="20"/>
              </w:rPr>
            </w:pPr>
            <w:r>
              <w:rPr>
                <w:sz w:val="20"/>
                <w:szCs w:val="20"/>
              </w:rPr>
              <w:t>1,823</w:t>
            </w:r>
          </w:p>
        </w:tc>
        <w:tc>
          <w:tcPr>
            <w:tcW w:w="1239" w:type="dxa"/>
            <w:vAlign w:val="center"/>
          </w:tcPr>
          <w:p w:rsidR="00230346" w:rsidRPr="00942605" w:rsidRDefault="0035666C" w:rsidP="000D4FE5">
            <w:pPr>
              <w:ind w:firstLine="5"/>
              <w:jc w:val="center"/>
              <w:rPr>
                <w:sz w:val="20"/>
                <w:szCs w:val="20"/>
              </w:rPr>
            </w:pPr>
            <w:r>
              <w:rPr>
                <w:sz w:val="20"/>
                <w:szCs w:val="20"/>
              </w:rPr>
              <w:t>1,823</w:t>
            </w:r>
          </w:p>
        </w:tc>
        <w:tc>
          <w:tcPr>
            <w:tcW w:w="1239" w:type="dxa"/>
            <w:vAlign w:val="center"/>
          </w:tcPr>
          <w:p w:rsidR="00230346" w:rsidRPr="00942605" w:rsidRDefault="0035666C" w:rsidP="000D4FE5">
            <w:pPr>
              <w:ind w:firstLine="5"/>
              <w:jc w:val="center"/>
              <w:rPr>
                <w:sz w:val="20"/>
                <w:szCs w:val="20"/>
              </w:rPr>
            </w:pPr>
            <w:r>
              <w:rPr>
                <w:sz w:val="20"/>
                <w:szCs w:val="20"/>
              </w:rPr>
              <w:t>1,823</w:t>
            </w:r>
          </w:p>
        </w:tc>
        <w:tc>
          <w:tcPr>
            <w:tcW w:w="1239" w:type="dxa"/>
            <w:vAlign w:val="center"/>
          </w:tcPr>
          <w:p w:rsidR="00230346" w:rsidRPr="00942605" w:rsidRDefault="0035666C" w:rsidP="000D4FE5">
            <w:pPr>
              <w:ind w:firstLine="5"/>
              <w:jc w:val="center"/>
              <w:rPr>
                <w:sz w:val="20"/>
                <w:szCs w:val="20"/>
              </w:rPr>
            </w:pPr>
            <w:r>
              <w:rPr>
                <w:sz w:val="20"/>
                <w:szCs w:val="20"/>
              </w:rPr>
              <w:t>1,823</w:t>
            </w:r>
          </w:p>
        </w:tc>
        <w:tc>
          <w:tcPr>
            <w:tcW w:w="1239" w:type="dxa"/>
            <w:vAlign w:val="center"/>
          </w:tcPr>
          <w:p w:rsidR="00230346" w:rsidRPr="00942605" w:rsidRDefault="0035666C" w:rsidP="000D4FE5">
            <w:pPr>
              <w:ind w:firstLine="5"/>
              <w:jc w:val="center"/>
              <w:rPr>
                <w:sz w:val="20"/>
                <w:szCs w:val="20"/>
              </w:rPr>
            </w:pPr>
            <w:r>
              <w:rPr>
                <w:sz w:val="20"/>
                <w:szCs w:val="20"/>
              </w:rPr>
              <w:t>1,823</w:t>
            </w:r>
          </w:p>
        </w:tc>
        <w:tc>
          <w:tcPr>
            <w:tcW w:w="1239" w:type="dxa"/>
            <w:vAlign w:val="center"/>
          </w:tcPr>
          <w:p w:rsidR="00230346" w:rsidRPr="00942605" w:rsidRDefault="0035666C" w:rsidP="000D4FE5">
            <w:pPr>
              <w:ind w:firstLine="5"/>
              <w:jc w:val="center"/>
              <w:rPr>
                <w:sz w:val="20"/>
                <w:szCs w:val="20"/>
              </w:rPr>
            </w:pPr>
            <w:r>
              <w:rPr>
                <w:sz w:val="20"/>
                <w:szCs w:val="20"/>
              </w:rPr>
              <w:t>1,823</w:t>
            </w:r>
          </w:p>
        </w:tc>
      </w:tr>
      <w:tr w:rsidR="00230346" w:rsidRPr="00942605" w:rsidTr="000D4FE5">
        <w:tc>
          <w:tcPr>
            <w:tcW w:w="2269" w:type="dxa"/>
            <w:vAlign w:val="center"/>
          </w:tcPr>
          <w:p w:rsidR="00230346" w:rsidRPr="00942605" w:rsidRDefault="00230346" w:rsidP="00230346">
            <w:pPr>
              <w:ind w:firstLine="0"/>
              <w:jc w:val="left"/>
              <w:rPr>
                <w:sz w:val="20"/>
                <w:szCs w:val="20"/>
              </w:rPr>
            </w:pPr>
            <w:r w:rsidRPr="00942605">
              <w:rPr>
                <w:sz w:val="20"/>
                <w:szCs w:val="20"/>
              </w:rPr>
              <w:t>Отопление</w:t>
            </w:r>
          </w:p>
        </w:tc>
        <w:tc>
          <w:tcPr>
            <w:tcW w:w="1262" w:type="dxa"/>
            <w:vAlign w:val="center"/>
          </w:tcPr>
          <w:p w:rsidR="00230346" w:rsidRPr="00942605" w:rsidRDefault="0035666C" w:rsidP="000D4FE5">
            <w:pPr>
              <w:ind w:firstLine="5"/>
              <w:jc w:val="center"/>
              <w:rPr>
                <w:sz w:val="20"/>
                <w:szCs w:val="20"/>
              </w:rPr>
            </w:pPr>
            <w:r>
              <w:rPr>
                <w:sz w:val="20"/>
                <w:szCs w:val="20"/>
              </w:rPr>
              <w:t>1,382</w:t>
            </w:r>
          </w:p>
        </w:tc>
        <w:tc>
          <w:tcPr>
            <w:tcW w:w="1239" w:type="dxa"/>
            <w:vAlign w:val="center"/>
          </w:tcPr>
          <w:p w:rsidR="00230346" w:rsidRPr="00942605" w:rsidRDefault="0035666C" w:rsidP="000D4FE5">
            <w:pPr>
              <w:ind w:firstLine="5"/>
              <w:jc w:val="center"/>
              <w:rPr>
                <w:sz w:val="20"/>
                <w:szCs w:val="20"/>
              </w:rPr>
            </w:pPr>
            <w:r>
              <w:rPr>
                <w:sz w:val="20"/>
                <w:szCs w:val="20"/>
              </w:rPr>
              <w:t>1,382</w:t>
            </w:r>
          </w:p>
        </w:tc>
        <w:tc>
          <w:tcPr>
            <w:tcW w:w="1239" w:type="dxa"/>
            <w:vAlign w:val="center"/>
          </w:tcPr>
          <w:p w:rsidR="00230346" w:rsidRPr="00942605" w:rsidRDefault="0035666C" w:rsidP="000D4FE5">
            <w:pPr>
              <w:ind w:firstLine="5"/>
              <w:jc w:val="center"/>
              <w:rPr>
                <w:sz w:val="20"/>
                <w:szCs w:val="20"/>
              </w:rPr>
            </w:pPr>
            <w:r>
              <w:rPr>
                <w:sz w:val="20"/>
                <w:szCs w:val="20"/>
              </w:rPr>
              <w:t>1,382</w:t>
            </w:r>
          </w:p>
        </w:tc>
        <w:tc>
          <w:tcPr>
            <w:tcW w:w="1239" w:type="dxa"/>
            <w:vAlign w:val="center"/>
          </w:tcPr>
          <w:p w:rsidR="00230346" w:rsidRPr="00942605" w:rsidRDefault="0035666C" w:rsidP="000D4FE5">
            <w:pPr>
              <w:ind w:firstLine="5"/>
              <w:jc w:val="center"/>
              <w:rPr>
                <w:sz w:val="20"/>
                <w:szCs w:val="20"/>
              </w:rPr>
            </w:pPr>
            <w:r>
              <w:rPr>
                <w:sz w:val="20"/>
                <w:szCs w:val="20"/>
              </w:rPr>
              <w:t>1,382</w:t>
            </w:r>
          </w:p>
        </w:tc>
        <w:tc>
          <w:tcPr>
            <w:tcW w:w="1239" w:type="dxa"/>
            <w:vAlign w:val="center"/>
          </w:tcPr>
          <w:p w:rsidR="00230346" w:rsidRPr="00942605" w:rsidRDefault="0035666C" w:rsidP="000D4FE5">
            <w:pPr>
              <w:ind w:firstLine="5"/>
              <w:jc w:val="center"/>
              <w:rPr>
                <w:sz w:val="20"/>
                <w:szCs w:val="20"/>
              </w:rPr>
            </w:pPr>
            <w:r>
              <w:rPr>
                <w:sz w:val="20"/>
                <w:szCs w:val="20"/>
              </w:rPr>
              <w:t>1,382</w:t>
            </w:r>
          </w:p>
        </w:tc>
        <w:tc>
          <w:tcPr>
            <w:tcW w:w="1239" w:type="dxa"/>
            <w:vAlign w:val="center"/>
          </w:tcPr>
          <w:p w:rsidR="00230346" w:rsidRPr="00942605" w:rsidRDefault="0035666C" w:rsidP="000D4FE5">
            <w:pPr>
              <w:ind w:firstLine="5"/>
              <w:jc w:val="center"/>
              <w:rPr>
                <w:sz w:val="20"/>
                <w:szCs w:val="20"/>
              </w:rPr>
            </w:pPr>
            <w:r>
              <w:rPr>
                <w:sz w:val="20"/>
                <w:szCs w:val="20"/>
              </w:rPr>
              <w:t>1,382</w:t>
            </w:r>
          </w:p>
        </w:tc>
      </w:tr>
      <w:tr w:rsidR="00230346" w:rsidRPr="00942605" w:rsidTr="000D4FE5">
        <w:tc>
          <w:tcPr>
            <w:tcW w:w="2269" w:type="dxa"/>
            <w:vAlign w:val="center"/>
          </w:tcPr>
          <w:p w:rsidR="00230346" w:rsidRPr="00942605" w:rsidRDefault="00230346" w:rsidP="00230346">
            <w:pPr>
              <w:ind w:firstLine="0"/>
              <w:jc w:val="left"/>
              <w:rPr>
                <w:sz w:val="20"/>
                <w:szCs w:val="20"/>
              </w:rPr>
            </w:pPr>
            <w:r w:rsidRPr="00942605">
              <w:rPr>
                <w:sz w:val="20"/>
                <w:szCs w:val="20"/>
              </w:rPr>
              <w:t>Вентиляция</w:t>
            </w:r>
          </w:p>
        </w:tc>
        <w:tc>
          <w:tcPr>
            <w:tcW w:w="1262" w:type="dxa"/>
            <w:vAlign w:val="center"/>
          </w:tcPr>
          <w:p w:rsidR="00230346" w:rsidRPr="00942605" w:rsidRDefault="00DF687F" w:rsidP="000D4FE5">
            <w:pPr>
              <w:ind w:firstLine="5"/>
              <w:jc w:val="center"/>
              <w:rPr>
                <w:sz w:val="20"/>
                <w:szCs w:val="20"/>
              </w:rPr>
            </w:pPr>
            <w:r>
              <w:rPr>
                <w:sz w:val="20"/>
                <w:szCs w:val="20"/>
              </w:rPr>
              <w:t>0,046</w:t>
            </w:r>
          </w:p>
        </w:tc>
        <w:tc>
          <w:tcPr>
            <w:tcW w:w="1239" w:type="dxa"/>
            <w:vAlign w:val="center"/>
          </w:tcPr>
          <w:p w:rsidR="00230346" w:rsidRPr="00942605" w:rsidRDefault="00DF687F" w:rsidP="000D4FE5">
            <w:pPr>
              <w:ind w:firstLine="5"/>
              <w:jc w:val="center"/>
              <w:rPr>
                <w:sz w:val="20"/>
                <w:szCs w:val="20"/>
              </w:rPr>
            </w:pPr>
            <w:r>
              <w:rPr>
                <w:sz w:val="20"/>
                <w:szCs w:val="20"/>
              </w:rPr>
              <w:t>0,046</w:t>
            </w:r>
          </w:p>
        </w:tc>
        <w:tc>
          <w:tcPr>
            <w:tcW w:w="1239" w:type="dxa"/>
            <w:vAlign w:val="center"/>
          </w:tcPr>
          <w:p w:rsidR="00230346" w:rsidRPr="00942605" w:rsidRDefault="00DF687F" w:rsidP="000D4FE5">
            <w:pPr>
              <w:ind w:firstLine="5"/>
              <w:jc w:val="center"/>
              <w:rPr>
                <w:sz w:val="20"/>
                <w:szCs w:val="20"/>
              </w:rPr>
            </w:pPr>
            <w:r>
              <w:rPr>
                <w:sz w:val="20"/>
                <w:szCs w:val="20"/>
              </w:rPr>
              <w:t>0,046</w:t>
            </w:r>
          </w:p>
        </w:tc>
        <w:tc>
          <w:tcPr>
            <w:tcW w:w="1239" w:type="dxa"/>
            <w:vAlign w:val="center"/>
          </w:tcPr>
          <w:p w:rsidR="00230346" w:rsidRPr="00942605" w:rsidRDefault="00DF687F" w:rsidP="000D4FE5">
            <w:pPr>
              <w:ind w:firstLine="5"/>
              <w:jc w:val="center"/>
              <w:rPr>
                <w:sz w:val="20"/>
                <w:szCs w:val="20"/>
              </w:rPr>
            </w:pPr>
            <w:r>
              <w:rPr>
                <w:sz w:val="20"/>
                <w:szCs w:val="20"/>
              </w:rPr>
              <w:t>0,046</w:t>
            </w:r>
          </w:p>
        </w:tc>
        <w:tc>
          <w:tcPr>
            <w:tcW w:w="1239" w:type="dxa"/>
            <w:vAlign w:val="center"/>
          </w:tcPr>
          <w:p w:rsidR="00230346" w:rsidRPr="00942605" w:rsidRDefault="00DF687F" w:rsidP="000D4FE5">
            <w:pPr>
              <w:ind w:firstLine="5"/>
              <w:jc w:val="center"/>
              <w:rPr>
                <w:sz w:val="20"/>
                <w:szCs w:val="20"/>
              </w:rPr>
            </w:pPr>
            <w:r>
              <w:rPr>
                <w:sz w:val="20"/>
                <w:szCs w:val="20"/>
              </w:rPr>
              <w:t>0,046</w:t>
            </w:r>
          </w:p>
        </w:tc>
        <w:tc>
          <w:tcPr>
            <w:tcW w:w="1239" w:type="dxa"/>
            <w:vAlign w:val="center"/>
          </w:tcPr>
          <w:p w:rsidR="00230346" w:rsidRPr="00942605" w:rsidRDefault="00DF687F" w:rsidP="000D4FE5">
            <w:pPr>
              <w:ind w:firstLine="5"/>
              <w:jc w:val="center"/>
              <w:rPr>
                <w:sz w:val="20"/>
                <w:szCs w:val="20"/>
              </w:rPr>
            </w:pPr>
            <w:r>
              <w:rPr>
                <w:sz w:val="20"/>
                <w:szCs w:val="20"/>
              </w:rPr>
              <w:t>0,046</w:t>
            </w:r>
          </w:p>
        </w:tc>
      </w:tr>
      <w:tr w:rsidR="00230346" w:rsidRPr="00942605" w:rsidTr="000D4FE5">
        <w:tc>
          <w:tcPr>
            <w:tcW w:w="2269" w:type="dxa"/>
            <w:vAlign w:val="center"/>
          </w:tcPr>
          <w:p w:rsidR="00230346" w:rsidRPr="00942605" w:rsidRDefault="00230346" w:rsidP="00230346">
            <w:pPr>
              <w:ind w:firstLine="0"/>
              <w:jc w:val="left"/>
              <w:rPr>
                <w:sz w:val="20"/>
                <w:szCs w:val="20"/>
              </w:rPr>
            </w:pPr>
            <w:r w:rsidRPr="00942605">
              <w:rPr>
                <w:sz w:val="20"/>
                <w:szCs w:val="20"/>
              </w:rPr>
              <w:t>ГВС</w:t>
            </w:r>
          </w:p>
        </w:tc>
        <w:tc>
          <w:tcPr>
            <w:tcW w:w="1262" w:type="dxa"/>
            <w:vAlign w:val="center"/>
          </w:tcPr>
          <w:p w:rsidR="00230346" w:rsidRPr="00942605" w:rsidRDefault="00DF687F" w:rsidP="000D4FE5">
            <w:pPr>
              <w:ind w:firstLine="5"/>
              <w:jc w:val="center"/>
              <w:rPr>
                <w:sz w:val="20"/>
                <w:szCs w:val="20"/>
              </w:rPr>
            </w:pPr>
            <w:r>
              <w:rPr>
                <w:sz w:val="20"/>
                <w:szCs w:val="20"/>
              </w:rPr>
              <w:t>0,395</w:t>
            </w:r>
          </w:p>
        </w:tc>
        <w:tc>
          <w:tcPr>
            <w:tcW w:w="1239" w:type="dxa"/>
            <w:vAlign w:val="center"/>
          </w:tcPr>
          <w:p w:rsidR="00230346" w:rsidRPr="00942605" w:rsidRDefault="00DF687F" w:rsidP="000D4FE5">
            <w:pPr>
              <w:ind w:firstLine="5"/>
              <w:jc w:val="center"/>
              <w:rPr>
                <w:sz w:val="20"/>
                <w:szCs w:val="20"/>
              </w:rPr>
            </w:pPr>
            <w:r>
              <w:rPr>
                <w:sz w:val="20"/>
                <w:szCs w:val="20"/>
              </w:rPr>
              <w:t>0,395</w:t>
            </w:r>
          </w:p>
        </w:tc>
        <w:tc>
          <w:tcPr>
            <w:tcW w:w="1239" w:type="dxa"/>
            <w:vAlign w:val="center"/>
          </w:tcPr>
          <w:p w:rsidR="00230346" w:rsidRPr="00942605" w:rsidRDefault="00DF687F" w:rsidP="000D4FE5">
            <w:pPr>
              <w:ind w:firstLine="5"/>
              <w:jc w:val="center"/>
              <w:rPr>
                <w:sz w:val="20"/>
                <w:szCs w:val="20"/>
              </w:rPr>
            </w:pPr>
            <w:r>
              <w:rPr>
                <w:sz w:val="20"/>
                <w:szCs w:val="20"/>
              </w:rPr>
              <w:t>0,395</w:t>
            </w:r>
          </w:p>
        </w:tc>
        <w:tc>
          <w:tcPr>
            <w:tcW w:w="1239" w:type="dxa"/>
            <w:vAlign w:val="center"/>
          </w:tcPr>
          <w:p w:rsidR="00230346" w:rsidRPr="00942605" w:rsidRDefault="00DF687F" w:rsidP="000D4FE5">
            <w:pPr>
              <w:ind w:firstLine="5"/>
              <w:jc w:val="center"/>
              <w:rPr>
                <w:sz w:val="20"/>
                <w:szCs w:val="20"/>
              </w:rPr>
            </w:pPr>
            <w:r>
              <w:rPr>
                <w:sz w:val="20"/>
                <w:szCs w:val="20"/>
              </w:rPr>
              <w:t>0,395</w:t>
            </w:r>
          </w:p>
        </w:tc>
        <w:tc>
          <w:tcPr>
            <w:tcW w:w="1239" w:type="dxa"/>
            <w:vAlign w:val="center"/>
          </w:tcPr>
          <w:p w:rsidR="00230346" w:rsidRPr="00942605" w:rsidRDefault="00DF687F" w:rsidP="000D4FE5">
            <w:pPr>
              <w:ind w:firstLine="5"/>
              <w:jc w:val="center"/>
              <w:rPr>
                <w:sz w:val="20"/>
                <w:szCs w:val="20"/>
              </w:rPr>
            </w:pPr>
            <w:r>
              <w:rPr>
                <w:sz w:val="20"/>
                <w:szCs w:val="20"/>
              </w:rPr>
              <w:t>0,395</w:t>
            </w:r>
          </w:p>
        </w:tc>
        <w:tc>
          <w:tcPr>
            <w:tcW w:w="1239" w:type="dxa"/>
            <w:vAlign w:val="center"/>
          </w:tcPr>
          <w:p w:rsidR="00230346" w:rsidRPr="00942605" w:rsidRDefault="00DF687F" w:rsidP="000D4FE5">
            <w:pPr>
              <w:ind w:firstLine="5"/>
              <w:jc w:val="center"/>
              <w:rPr>
                <w:sz w:val="20"/>
                <w:szCs w:val="20"/>
              </w:rPr>
            </w:pPr>
            <w:r>
              <w:rPr>
                <w:sz w:val="20"/>
                <w:szCs w:val="20"/>
              </w:rPr>
              <w:t>0,395</w:t>
            </w:r>
          </w:p>
        </w:tc>
      </w:tr>
      <w:tr w:rsidR="00DF687F" w:rsidRPr="00942605" w:rsidTr="000D4FE5">
        <w:tc>
          <w:tcPr>
            <w:tcW w:w="2269" w:type="dxa"/>
            <w:vAlign w:val="center"/>
          </w:tcPr>
          <w:p w:rsidR="00DF687F" w:rsidRPr="00942605" w:rsidRDefault="00DF687F" w:rsidP="00DF687F">
            <w:pPr>
              <w:ind w:firstLine="0"/>
              <w:rPr>
                <w:sz w:val="20"/>
                <w:szCs w:val="20"/>
              </w:rPr>
            </w:pPr>
            <w:r w:rsidRPr="00942605">
              <w:rPr>
                <w:sz w:val="20"/>
                <w:szCs w:val="20"/>
              </w:rPr>
              <w:t>Резерв (+)/ дефицит (-) тепловой мощности, Гкал/ч</w:t>
            </w:r>
          </w:p>
        </w:tc>
        <w:tc>
          <w:tcPr>
            <w:tcW w:w="1262" w:type="dxa"/>
            <w:vAlign w:val="center"/>
          </w:tcPr>
          <w:p w:rsidR="00DF687F" w:rsidRPr="00942605" w:rsidRDefault="00DF687F" w:rsidP="00DF687F">
            <w:pPr>
              <w:ind w:firstLine="5"/>
              <w:jc w:val="center"/>
              <w:rPr>
                <w:sz w:val="20"/>
                <w:szCs w:val="20"/>
              </w:rPr>
            </w:pPr>
            <w:r>
              <w:rPr>
                <w:sz w:val="20"/>
                <w:szCs w:val="20"/>
              </w:rPr>
              <w:t>0,28</w:t>
            </w:r>
          </w:p>
        </w:tc>
        <w:tc>
          <w:tcPr>
            <w:tcW w:w="1239" w:type="dxa"/>
            <w:vAlign w:val="center"/>
          </w:tcPr>
          <w:p w:rsidR="00DF687F" w:rsidRPr="00942605" w:rsidRDefault="00DF687F" w:rsidP="00DF687F">
            <w:pPr>
              <w:ind w:firstLine="5"/>
              <w:jc w:val="center"/>
              <w:rPr>
                <w:sz w:val="20"/>
                <w:szCs w:val="20"/>
              </w:rPr>
            </w:pPr>
            <w:r>
              <w:rPr>
                <w:sz w:val="20"/>
                <w:szCs w:val="20"/>
              </w:rPr>
              <w:t>0,28</w:t>
            </w:r>
          </w:p>
        </w:tc>
        <w:tc>
          <w:tcPr>
            <w:tcW w:w="1239" w:type="dxa"/>
            <w:vAlign w:val="center"/>
          </w:tcPr>
          <w:p w:rsidR="00DF687F" w:rsidRPr="00942605" w:rsidRDefault="00DF687F" w:rsidP="00DF687F">
            <w:pPr>
              <w:ind w:firstLine="5"/>
              <w:jc w:val="center"/>
              <w:rPr>
                <w:sz w:val="20"/>
                <w:szCs w:val="20"/>
              </w:rPr>
            </w:pPr>
            <w:r>
              <w:rPr>
                <w:sz w:val="20"/>
                <w:szCs w:val="20"/>
              </w:rPr>
              <w:t>0,28</w:t>
            </w:r>
          </w:p>
        </w:tc>
        <w:tc>
          <w:tcPr>
            <w:tcW w:w="1239" w:type="dxa"/>
            <w:vAlign w:val="center"/>
          </w:tcPr>
          <w:p w:rsidR="00DF687F" w:rsidRPr="00942605" w:rsidRDefault="00DF687F" w:rsidP="00DF687F">
            <w:pPr>
              <w:ind w:firstLine="5"/>
              <w:jc w:val="center"/>
              <w:rPr>
                <w:sz w:val="20"/>
                <w:szCs w:val="20"/>
              </w:rPr>
            </w:pPr>
            <w:r>
              <w:rPr>
                <w:sz w:val="20"/>
                <w:szCs w:val="20"/>
              </w:rPr>
              <w:t>0,28</w:t>
            </w:r>
          </w:p>
        </w:tc>
        <w:tc>
          <w:tcPr>
            <w:tcW w:w="1239" w:type="dxa"/>
            <w:vAlign w:val="center"/>
          </w:tcPr>
          <w:p w:rsidR="00DF687F" w:rsidRPr="00942605" w:rsidRDefault="00DF687F" w:rsidP="00DF687F">
            <w:pPr>
              <w:ind w:firstLine="5"/>
              <w:jc w:val="center"/>
              <w:rPr>
                <w:sz w:val="20"/>
                <w:szCs w:val="20"/>
              </w:rPr>
            </w:pPr>
            <w:r>
              <w:rPr>
                <w:sz w:val="20"/>
                <w:szCs w:val="20"/>
              </w:rPr>
              <w:t>0,28</w:t>
            </w:r>
          </w:p>
        </w:tc>
        <w:tc>
          <w:tcPr>
            <w:tcW w:w="1239" w:type="dxa"/>
            <w:vAlign w:val="center"/>
          </w:tcPr>
          <w:p w:rsidR="00DF687F" w:rsidRPr="00942605" w:rsidRDefault="00DF687F" w:rsidP="00DF687F">
            <w:pPr>
              <w:ind w:firstLine="5"/>
              <w:jc w:val="center"/>
              <w:rPr>
                <w:sz w:val="20"/>
                <w:szCs w:val="20"/>
              </w:rPr>
            </w:pPr>
            <w:r>
              <w:rPr>
                <w:sz w:val="20"/>
                <w:szCs w:val="20"/>
              </w:rPr>
              <w:t>0,28</w:t>
            </w:r>
          </w:p>
        </w:tc>
      </w:tr>
      <w:tr w:rsidR="00DF687F" w:rsidRPr="00942605" w:rsidTr="000D4FE5">
        <w:tc>
          <w:tcPr>
            <w:tcW w:w="2269" w:type="dxa"/>
            <w:vAlign w:val="center"/>
          </w:tcPr>
          <w:p w:rsidR="00DF687F" w:rsidRPr="00942605" w:rsidRDefault="00DF687F" w:rsidP="00DF687F">
            <w:pPr>
              <w:ind w:firstLine="0"/>
              <w:rPr>
                <w:sz w:val="20"/>
                <w:szCs w:val="20"/>
              </w:rPr>
            </w:pPr>
            <w:r w:rsidRPr="00942605">
              <w:rPr>
                <w:sz w:val="20"/>
                <w:szCs w:val="20"/>
              </w:rPr>
              <w:t>Доля резерва, %</w:t>
            </w:r>
          </w:p>
        </w:tc>
        <w:tc>
          <w:tcPr>
            <w:tcW w:w="1262" w:type="dxa"/>
            <w:vAlign w:val="center"/>
          </w:tcPr>
          <w:p w:rsidR="00DF687F" w:rsidRPr="00942605" w:rsidRDefault="00DF687F" w:rsidP="00DF687F">
            <w:pPr>
              <w:ind w:firstLine="5"/>
              <w:jc w:val="center"/>
              <w:rPr>
                <w:sz w:val="20"/>
                <w:szCs w:val="20"/>
              </w:rPr>
            </w:pPr>
            <w:r>
              <w:rPr>
                <w:sz w:val="20"/>
                <w:szCs w:val="20"/>
              </w:rPr>
              <w:t>13,2</w:t>
            </w:r>
          </w:p>
        </w:tc>
        <w:tc>
          <w:tcPr>
            <w:tcW w:w="1239" w:type="dxa"/>
            <w:vAlign w:val="center"/>
          </w:tcPr>
          <w:p w:rsidR="00DF687F" w:rsidRPr="00942605" w:rsidRDefault="00DF687F" w:rsidP="00DF687F">
            <w:pPr>
              <w:ind w:firstLine="5"/>
              <w:jc w:val="center"/>
              <w:rPr>
                <w:sz w:val="20"/>
                <w:szCs w:val="20"/>
              </w:rPr>
            </w:pPr>
            <w:r>
              <w:rPr>
                <w:sz w:val="20"/>
                <w:szCs w:val="20"/>
              </w:rPr>
              <w:t>13,2</w:t>
            </w:r>
          </w:p>
        </w:tc>
        <w:tc>
          <w:tcPr>
            <w:tcW w:w="1239" w:type="dxa"/>
            <w:vAlign w:val="center"/>
          </w:tcPr>
          <w:p w:rsidR="00DF687F" w:rsidRPr="00942605" w:rsidRDefault="00DF687F" w:rsidP="00DF687F">
            <w:pPr>
              <w:ind w:firstLine="5"/>
              <w:jc w:val="center"/>
              <w:rPr>
                <w:sz w:val="20"/>
                <w:szCs w:val="20"/>
              </w:rPr>
            </w:pPr>
            <w:r>
              <w:rPr>
                <w:sz w:val="20"/>
                <w:szCs w:val="20"/>
              </w:rPr>
              <w:t>13,2</w:t>
            </w:r>
          </w:p>
        </w:tc>
        <w:tc>
          <w:tcPr>
            <w:tcW w:w="1239" w:type="dxa"/>
            <w:vAlign w:val="center"/>
          </w:tcPr>
          <w:p w:rsidR="00DF687F" w:rsidRPr="00942605" w:rsidRDefault="00DF687F" w:rsidP="00DF687F">
            <w:pPr>
              <w:ind w:firstLine="5"/>
              <w:jc w:val="center"/>
              <w:rPr>
                <w:sz w:val="20"/>
                <w:szCs w:val="20"/>
              </w:rPr>
            </w:pPr>
            <w:r>
              <w:rPr>
                <w:sz w:val="20"/>
                <w:szCs w:val="20"/>
              </w:rPr>
              <w:t>13,2</w:t>
            </w:r>
          </w:p>
        </w:tc>
        <w:tc>
          <w:tcPr>
            <w:tcW w:w="1239" w:type="dxa"/>
            <w:vAlign w:val="center"/>
          </w:tcPr>
          <w:p w:rsidR="00DF687F" w:rsidRPr="00942605" w:rsidRDefault="00DF687F" w:rsidP="00DF687F">
            <w:pPr>
              <w:ind w:firstLine="5"/>
              <w:jc w:val="center"/>
              <w:rPr>
                <w:sz w:val="20"/>
                <w:szCs w:val="20"/>
              </w:rPr>
            </w:pPr>
            <w:r>
              <w:rPr>
                <w:sz w:val="20"/>
                <w:szCs w:val="20"/>
              </w:rPr>
              <w:t>13,2</w:t>
            </w:r>
          </w:p>
        </w:tc>
        <w:tc>
          <w:tcPr>
            <w:tcW w:w="1239" w:type="dxa"/>
            <w:vAlign w:val="center"/>
          </w:tcPr>
          <w:p w:rsidR="00DF687F" w:rsidRPr="00942605" w:rsidRDefault="00DF687F" w:rsidP="00DF687F">
            <w:pPr>
              <w:ind w:firstLine="5"/>
              <w:jc w:val="center"/>
              <w:rPr>
                <w:sz w:val="20"/>
                <w:szCs w:val="20"/>
              </w:rPr>
            </w:pPr>
            <w:r>
              <w:rPr>
                <w:sz w:val="20"/>
                <w:szCs w:val="20"/>
              </w:rPr>
              <w:t>13,2</w:t>
            </w:r>
          </w:p>
        </w:tc>
      </w:tr>
    </w:tbl>
    <w:p w:rsidR="00230346" w:rsidRDefault="00230346" w:rsidP="00230346">
      <w:pPr>
        <w:pStyle w:val="af9"/>
        <w:spacing w:before="0" w:after="0" w:line="276" w:lineRule="auto"/>
      </w:pPr>
    </w:p>
    <w:p w:rsidR="00230346" w:rsidRPr="00230346" w:rsidRDefault="00230346" w:rsidP="00230346">
      <w:pPr>
        <w:rPr>
          <w:lang w:eastAsia="ru-RU"/>
        </w:rPr>
      </w:pPr>
    </w:p>
    <w:p w:rsidR="00BD774B" w:rsidRPr="00265F7F" w:rsidRDefault="00BD774B" w:rsidP="00703788">
      <w:pPr>
        <w:pStyle w:val="2"/>
      </w:pPr>
      <w:bookmarkStart w:id="229" w:name="_Toc45291115"/>
      <w:bookmarkStart w:id="230" w:name="_Toc68509475"/>
      <w:r w:rsidRPr="00265F7F">
        <w:t>4.2. Балансы тепловой мощности источника тепловой энергии и присоединенной тепловой нагрузки в каждой зоне действия источника тепловой энергии</w:t>
      </w:r>
      <w:bookmarkEnd w:id="229"/>
      <w:bookmarkEnd w:id="230"/>
    </w:p>
    <w:p w:rsidR="00780966" w:rsidRPr="00780966" w:rsidRDefault="00DF687F" w:rsidP="00780966">
      <w:r>
        <w:t>Согласно Постановления Правительства РФ от 22.02.2012г № 154 «О требованиях к схемам теплоснабжения, порядку их разработки т утверждения» зоной действия источников тепловой энергии называется территория поселения</w:t>
      </w:r>
      <w:r w:rsidR="004D7087">
        <w:t>, городского округа, или ее часть, границы которой устанавливаются закрытыми секционирующими задвижками тепловой сети системы теплоснабжения. Из этого определения следует, что если систематеплоснабжения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(изолированные системы теплоснабжения). Таким образом, зона действия котельной ООО «ЖКХ» п.Сулея совпадает с зоной действия системы централизованного теплоснабжения п.Сулея.</w:t>
      </w:r>
    </w:p>
    <w:p w:rsidR="00780966" w:rsidRDefault="00780966" w:rsidP="00780966">
      <w:r w:rsidRPr="00780966">
        <w:t xml:space="preserve">Балансы тепловой мощности источника теплоснабжения и присоединенной нагрузки каждого источника теплоснабжения представлены в </w:t>
      </w:r>
      <w:r w:rsidR="004D7087">
        <w:t>пункте 4.1.</w:t>
      </w:r>
    </w:p>
    <w:p w:rsidR="004D7087" w:rsidRPr="00780966" w:rsidRDefault="004D7087" w:rsidP="00780966"/>
    <w:p w:rsidR="00BD774B" w:rsidRPr="00C34B17" w:rsidRDefault="00BD774B" w:rsidP="00703788">
      <w:pPr>
        <w:pStyle w:val="2"/>
      </w:pPr>
      <w:bookmarkStart w:id="231" w:name="_Toc45291116"/>
      <w:bookmarkStart w:id="232" w:name="_Toc68509476"/>
      <w:r w:rsidRPr="00C34B17">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31"/>
      <w:bookmarkEnd w:id="232"/>
    </w:p>
    <w:p w:rsidR="00780966" w:rsidRDefault="00780966" w:rsidP="00780966">
      <w:pPr>
        <w:rPr>
          <w:highlight w:val="yellow"/>
        </w:rPr>
      </w:pPr>
    </w:p>
    <w:p w:rsidR="008552B7" w:rsidRDefault="008552B7">
      <w:pPr>
        <w:spacing w:line="276" w:lineRule="auto"/>
        <w:ind w:firstLine="0"/>
        <w:sectPr w:rsidR="008552B7" w:rsidSect="00230346">
          <w:pgSz w:w="11906" w:h="16838"/>
          <w:pgMar w:top="1134" w:right="1701" w:bottom="1701" w:left="85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E27E05" w:rsidRDefault="00E27E05">
      <w:pPr>
        <w:spacing w:line="276" w:lineRule="auto"/>
        <w:ind w:firstLine="0"/>
      </w:pPr>
    </w:p>
    <w:p w:rsidR="000C7AC8" w:rsidRDefault="0043215D" w:rsidP="000C7AC8">
      <w:r>
        <w:t>Гидравлический расчет тепловой сети, эксплуатируемой ООО «ЖКХ» п.Сулея представлен в таблице ниже.</w:t>
      </w:r>
    </w:p>
    <w:p w:rsidR="0043215D" w:rsidRPr="00FB6E10" w:rsidRDefault="0043215D" w:rsidP="000C7AC8">
      <w:pPr>
        <w:rPr>
          <w:b/>
          <w:bCs/>
          <w:sz w:val="20"/>
          <w:szCs w:val="20"/>
        </w:rPr>
      </w:pPr>
      <w:r w:rsidRPr="00FB6E10">
        <w:rPr>
          <w:b/>
          <w:bCs/>
          <w:sz w:val="20"/>
          <w:szCs w:val="20"/>
        </w:rPr>
        <w:t>Таблица 3</w:t>
      </w:r>
      <w:r w:rsidR="00B379E3">
        <w:rPr>
          <w:b/>
          <w:bCs/>
          <w:sz w:val="20"/>
          <w:szCs w:val="20"/>
        </w:rPr>
        <w:t>4</w:t>
      </w:r>
      <w:r w:rsidRPr="00FB6E10">
        <w:rPr>
          <w:b/>
          <w:bCs/>
          <w:sz w:val="20"/>
          <w:szCs w:val="20"/>
        </w:rPr>
        <w:t xml:space="preserve">. Гидравлический расчет </w:t>
      </w:r>
      <w:r w:rsidR="00DE1AB0">
        <w:rPr>
          <w:b/>
          <w:bCs/>
          <w:sz w:val="20"/>
          <w:szCs w:val="20"/>
        </w:rPr>
        <w:t>передачи теплоносителя</w:t>
      </w:r>
      <w:r w:rsidRPr="00FB6E10">
        <w:rPr>
          <w:b/>
          <w:bCs/>
          <w:sz w:val="20"/>
          <w:szCs w:val="20"/>
        </w:rPr>
        <w:t xml:space="preserve"> ООО «ЖКХ» п.Сулея .</w:t>
      </w:r>
    </w:p>
    <w:tbl>
      <w:tblPr>
        <w:tblW w:w="14616" w:type="dxa"/>
        <w:tblInd w:w="93" w:type="dxa"/>
        <w:tblLayout w:type="fixed"/>
        <w:tblLook w:val="04A0"/>
      </w:tblPr>
      <w:tblGrid>
        <w:gridCol w:w="2756"/>
        <w:gridCol w:w="1087"/>
        <w:gridCol w:w="992"/>
        <w:gridCol w:w="992"/>
        <w:gridCol w:w="1276"/>
        <w:gridCol w:w="1134"/>
        <w:gridCol w:w="1398"/>
        <w:gridCol w:w="1056"/>
        <w:gridCol w:w="993"/>
        <w:gridCol w:w="915"/>
        <w:gridCol w:w="950"/>
        <w:gridCol w:w="1067"/>
      </w:tblGrid>
      <w:tr w:rsidR="0043215D" w:rsidRPr="00547D43" w:rsidTr="009317D2">
        <w:trPr>
          <w:trHeight w:val="1605"/>
        </w:trPr>
        <w:tc>
          <w:tcPr>
            <w:tcW w:w="2756" w:type="dxa"/>
            <w:tcBorders>
              <w:top w:val="single" w:sz="8" w:space="0" w:color="auto"/>
              <w:left w:val="single" w:sz="8" w:space="0" w:color="auto"/>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Наименование участка</w:t>
            </w:r>
          </w:p>
        </w:tc>
        <w:tc>
          <w:tcPr>
            <w:tcW w:w="1087"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 диаметр трубопроводов на участке </w:t>
            </w:r>
            <w:r w:rsidRPr="00547D43">
              <w:rPr>
                <w:rFonts w:eastAsia="Times New Roman" w:cs="Times New Roman"/>
                <w:b/>
                <w:bCs/>
                <w:color w:val="000000"/>
                <w:sz w:val="18"/>
                <w:szCs w:val="18"/>
                <w:lang w:eastAsia="ru-RU"/>
              </w:rPr>
              <w:t>Dу</w:t>
            </w:r>
            <w:r w:rsidRPr="00547D43">
              <w:rPr>
                <w:rFonts w:eastAsia="Times New Roman" w:cs="Times New Roman"/>
                <w:color w:val="000000"/>
                <w:sz w:val="18"/>
                <w:szCs w:val="18"/>
                <w:lang w:eastAsia="ru-RU"/>
              </w:rPr>
              <w:t>, мм</w:t>
            </w:r>
          </w:p>
        </w:tc>
        <w:tc>
          <w:tcPr>
            <w:tcW w:w="992"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 xml:space="preserve">Длина участка (в двухтрубном исчислении) </w:t>
            </w:r>
            <w:r w:rsidRPr="00547D43">
              <w:rPr>
                <w:rFonts w:eastAsia="Times New Roman" w:cs="Times New Roman"/>
                <w:b/>
                <w:bCs/>
                <w:color w:val="000000"/>
                <w:sz w:val="18"/>
                <w:szCs w:val="18"/>
                <w:lang w:eastAsia="ru-RU"/>
              </w:rPr>
              <w:t>L</w:t>
            </w:r>
            <w:r w:rsidRPr="00547D43">
              <w:rPr>
                <w:rFonts w:eastAsia="Times New Roman" w:cs="Times New Roman"/>
                <w:color w:val="000000"/>
                <w:sz w:val="18"/>
                <w:szCs w:val="18"/>
                <w:lang w:eastAsia="ru-RU"/>
              </w:rPr>
              <w:t>, м</w:t>
            </w:r>
          </w:p>
        </w:tc>
        <w:tc>
          <w:tcPr>
            <w:tcW w:w="992"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b/>
                <w:bCs/>
                <w:color w:val="000000"/>
                <w:sz w:val="20"/>
                <w:szCs w:val="20"/>
                <w:lang w:eastAsia="ru-RU"/>
              </w:rPr>
            </w:pPr>
            <w:r w:rsidRPr="00547D43">
              <w:rPr>
                <w:rFonts w:eastAsia="Times New Roman" w:cs="Times New Roman"/>
                <w:color w:val="000000"/>
                <w:sz w:val="20"/>
                <w:szCs w:val="20"/>
                <w:lang w:eastAsia="ru-RU"/>
              </w:rPr>
              <w:t>Число Рейнольдса</w:t>
            </w:r>
            <w:r w:rsidRPr="00547D43">
              <w:rPr>
                <w:rFonts w:eastAsia="Times New Roman" w:cs="Times New Roman"/>
                <w:b/>
                <w:bCs/>
                <w:color w:val="000000"/>
                <w:sz w:val="20"/>
                <w:szCs w:val="20"/>
                <w:lang w:eastAsia="ru-RU"/>
              </w:rPr>
              <w:t>, Re</w:t>
            </w:r>
          </w:p>
        </w:tc>
        <w:tc>
          <w:tcPr>
            <w:tcW w:w="1276"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b/>
                <w:bCs/>
                <w:color w:val="000000"/>
                <w:szCs w:val="24"/>
                <w:lang w:eastAsia="ru-RU"/>
              </w:rPr>
            </w:pPr>
            <w:r w:rsidRPr="00547D43">
              <w:rPr>
                <w:rFonts w:eastAsia="Times New Roman" w:cs="Times New Roman"/>
                <w:color w:val="000000"/>
                <w:sz w:val="20"/>
                <w:szCs w:val="20"/>
                <w:lang w:eastAsia="ru-RU"/>
              </w:rPr>
              <w:t>Коэффициент гидравлического сопротивления</w:t>
            </w:r>
            <w:r w:rsidRPr="00547D43">
              <w:rPr>
                <w:rFonts w:eastAsia="Times New Roman" w:cs="Times New Roman"/>
                <w:b/>
                <w:bCs/>
                <w:color w:val="000000"/>
                <w:szCs w:val="24"/>
                <w:lang w:eastAsia="ru-RU"/>
              </w:rPr>
              <w:t>, λ</w:t>
            </w:r>
          </w:p>
        </w:tc>
        <w:tc>
          <w:tcPr>
            <w:tcW w:w="1134"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Удельное падение давления в трубопроводе </w:t>
            </w:r>
            <w:r w:rsidRPr="00547D43">
              <w:rPr>
                <w:rFonts w:eastAsia="Times New Roman" w:cs="Times New Roman"/>
                <w:b/>
                <w:bCs/>
                <w:color w:val="000000"/>
                <w:sz w:val="20"/>
                <w:szCs w:val="20"/>
                <w:lang w:eastAsia="ru-RU"/>
              </w:rPr>
              <w:t>R</w:t>
            </w:r>
            <w:r w:rsidRPr="00547D43">
              <w:rPr>
                <w:rFonts w:eastAsia="Times New Roman" w:cs="Times New Roman"/>
                <w:color w:val="000000"/>
                <w:sz w:val="20"/>
                <w:szCs w:val="20"/>
                <w:lang w:eastAsia="ru-RU"/>
              </w:rPr>
              <w:t>, Па/м</w:t>
            </w:r>
          </w:p>
        </w:tc>
        <w:tc>
          <w:tcPr>
            <w:tcW w:w="1398"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давления в трубопроводе </w:t>
            </w:r>
            <w:r w:rsidRPr="00547D43">
              <w:rPr>
                <w:rFonts w:eastAsia="Times New Roman" w:cs="Times New Roman"/>
                <w:b/>
                <w:bCs/>
                <w:color w:val="000000"/>
                <w:szCs w:val="24"/>
                <w:lang w:eastAsia="ru-RU"/>
              </w:rPr>
              <w:t>∆Рл,</w:t>
            </w:r>
            <w:r w:rsidRPr="00547D43">
              <w:rPr>
                <w:rFonts w:eastAsia="Times New Roman" w:cs="Times New Roman"/>
                <w:color w:val="000000"/>
                <w:sz w:val="20"/>
                <w:szCs w:val="20"/>
                <w:lang w:eastAsia="ru-RU"/>
              </w:rPr>
              <w:t xml:space="preserve"> Па</w:t>
            </w:r>
          </w:p>
        </w:tc>
        <w:tc>
          <w:tcPr>
            <w:tcW w:w="1056"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линейные потери напора </w:t>
            </w:r>
            <w:r w:rsidRPr="00547D43">
              <w:rPr>
                <w:rFonts w:eastAsia="Times New Roman" w:cs="Times New Roman"/>
                <w:b/>
                <w:bCs/>
                <w:color w:val="000000"/>
                <w:szCs w:val="24"/>
                <w:lang w:eastAsia="ru-RU"/>
              </w:rPr>
              <w:t>∆Нл</w:t>
            </w:r>
            <w:r w:rsidRPr="00547D43">
              <w:rPr>
                <w:rFonts w:eastAsia="Times New Roman" w:cs="Times New Roman"/>
                <w:color w:val="000000"/>
                <w:sz w:val="20"/>
                <w:szCs w:val="20"/>
                <w:lang w:eastAsia="ru-RU"/>
              </w:rPr>
              <w:t>, м.вод.ст</w:t>
            </w:r>
          </w:p>
        </w:tc>
        <w:tc>
          <w:tcPr>
            <w:tcW w:w="993"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∆Рм,</w:t>
            </w:r>
            <w:r w:rsidRPr="00547D43">
              <w:rPr>
                <w:rFonts w:eastAsia="Times New Roman" w:cs="Times New Roman"/>
                <w:color w:val="000000"/>
                <w:sz w:val="20"/>
                <w:szCs w:val="20"/>
                <w:lang w:eastAsia="ru-RU"/>
              </w:rPr>
              <w:t xml:space="preserve"> Па</w:t>
            </w:r>
          </w:p>
        </w:tc>
        <w:tc>
          <w:tcPr>
            <w:tcW w:w="915"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м.вод.ст</w:t>
            </w:r>
          </w:p>
        </w:tc>
        <w:tc>
          <w:tcPr>
            <w:tcW w:w="950"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b/>
                <w:bCs/>
                <w:color w:val="000000"/>
                <w:szCs w:val="24"/>
                <w:lang w:eastAsia="ru-RU"/>
              </w:rPr>
              <w:t>∆Нгео</w:t>
            </w:r>
            <w:r w:rsidRPr="00547D43">
              <w:rPr>
                <w:rFonts w:eastAsia="Times New Roman" w:cs="Times New Roman"/>
                <w:color w:val="000000"/>
                <w:sz w:val="20"/>
                <w:szCs w:val="20"/>
                <w:lang w:eastAsia="ru-RU"/>
              </w:rPr>
              <w:t>, м.вод.ст</w:t>
            </w:r>
          </w:p>
        </w:tc>
        <w:tc>
          <w:tcPr>
            <w:tcW w:w="1067" w:type="dxa"/>
            <w:tcBorders>
              <w:top w:val="single" w:sz="8" w:space="0" w:color="auto"/>
              <w:left w:val="nil"/>
              <w:bottom w:val="nil"/>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20"/>
                <w:szCs w:val="20"/>
                <w:lang w:eastAsia="ru-RU"/>
              </w:rPr>
            </w:pPr>
            <w:r w:rsidRPr="00547D43">
              <w:rPr>
                <w:rFonts w:eastAsia="Times New Roman" w:cs="Times New Roman"/>
                <w:color w:val="000000"/>
                <w:sz w:val="20"/>
                <w:szCs w:val="20"/>
                <w:lang w:eastAsia="ru-RU"/>
              </w:rPr>
              <w:t xml:space="preserve">Суммарные потери напора </w:t>
            </w:r>
            <w:r w:rsidRPr="00547D43">
              <w:rPr>
                <w:rFonts w:eastAsia="Times New Roman" w:cs="Times New Roman"/>
                <w:b/>
                <w:bCs/>
                <w:color w:val="000000"/>
                <w:szCs w:val="24"/>
                <w:lang w:eastAsia="ru-RU"/>
              </w:rPr>
              <w:t>∆Нм</w:t>
            </w:r>
            <w:r w:rsidRPr="00547D43">
              <w:rPr>
                <w:rFonts w:eastAsia="Times New Roman" w:cs="Times New Roman"/>
                <w:color w:val="000000"/>
                <w:sz w:val="20"/>
                <w:szCs w:val="20"/>
                <w:lang w:eastAsia="ru-RU"/>
              </w:rPr>
              <w:t xml:space="preserve">, </w:t>
            </w:r>
          </w:p>
        </w:tc>
      </w:tr>
      <w:tr w:rsidR="0043215D" w:rsidRPr="00547D43" w:rsidTr="009317D2">
        <w:trPr>
          <w:trHeight w:val="330"/>
        </w:trPr>
        <w:tc>
          <w:tcPr>
            <w:tcW w:w="2756"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w:t>
            </w:r>
          </w:p>
        </w:tc>
        <w:tc>
          <w:tcPr>
            <w:tcW w:w="1087"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2</w:t>
            </w:r>
          </w:p>
        </w:tc>
        <w:tc>
          <w:tcPr>
            <w:tcW w:w="992"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3</w:t>
            </w:r>
          </w:p>
        </w:tc>
        <w:tc>
          <w:tcPr>
            <w:tcW w:w="992"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4</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5</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6</w:t>
            </w:r>
          </w:p>
        </w:tc>
        <w:tc>
          <w:tcPr>
            <w:tcW w:w="1398"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7=3*6</w:t>
            </w:r>
          </w:p>
        </w:tc>
        <w:tc>
          <w:tcPr>
            <w:tcW w:w="1056"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8</w:t>
            </w:r>
          </w:p>
        </w:tc>
        <w:tc>
          <w:tcPr>
            <w:tcW w:w="993"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9</w:t>
            </w:r>
          </w:p>
        </w:tc>
        <w:tc>
          <w:tcPr>
            <w:tcW w:w="915"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10</w:t>
            </w:r>
          </w:p>
        </w:tc>
        <w:tc>
          <w:tcPr>
            <w:tcW w:w="950"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11</w:t>
            </w:r>
          </w:p>
        </w:tc>
        <w:tc>
          <w:tcPr>
            <w:tcW w:w="1067" w:type="dxa"/>
            <w:tcBorders>
              <w:top w:val="single" w:sz="8" w:space="0" w:color="auto"/>
              <w:left w:val="nil"/>
              <w:bottom w:val="single" w:sz="8" w:space="0" w:color="auto"/>
              <w:right w:val="single" w:sz="4" w:space="0" w:color="auto"/>
            </w:tcBorders>
            <w:shd w:val="clear" w:color="auto" w:fill="auto"/>
            <w:vAlign w:val="center"/>
            <w:hideMark/>
          </w:tcPr>
          <w:p w:rsidR="0043215D" w:rsidRPr="00547D43" w:rsidRDefault="0043215D" w:rsidP="00936D44">
            <w:pPr>
              <w:ind w:firstLine="0"/>
              <w:jc w:val="center"/>
              <w:rPr>
                <w:rFonts w:eastAsia="Times New Roman" w:cs="Times New Roman"/>
                <w:color w:val="000000"/>
                <w:sz w:val="18"/>
                <w:szCs w:val="18"/>
                <w:lang w:eastAsia="ru-RU"/>
              </w:rPr>
            </w:pPr>
            <w:r w:rsidRPr="00547D43">
              <w:rPr>
                <w:rFonts w:eastAsia="Times New Roman" w:cs="Times New Roman"/>
                <w:color w:val="000000"/>
                <w:sz w:val="18"/>
                <w:szCs w:val="18"/>
                <w:lang w:eastAsia="ru-RU"/>
              </w:rPr>
              <w:t>12=8+10+11</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1</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58</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51501</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0,02100</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202,03</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11717,88</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1,1949</w:t>
            </w:r>
          </w:p>
        </w:tc>
        <w:tc>
          <w:tcPr>
            <w:tcW w:w="993" w:type="dxa"/>
            <w:tcBorders>
              <w:top w:val="nil"/>
              <w:left w:val="nil"/>
              <w:bottom w:val="single" w:sz="4" w:space="0" w:color="auto"/>
              <w:right w:val="nil"/>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1,2149</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2,4298</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2</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68</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76493</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0,01900</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130,55</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8877,73</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0,9053</w:t>
            </w:r>
          </w:p>
        </w:tc>
        <w:tc>
          <w:tcPr>
            <w:tcW w:w="993" w:type="dxa"/>
            <w:tcBorders>
              <w:top w:val="nil"/>
              <w:left w:val="nil"/>
              <w:bottom w:val="single" w:sz="4" w:space="0" w:color="auto"/>
              <w:right w:val="nil"/>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1010,02</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0,9453</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1,8906</w:t>
            </w:r>
          </w:p>
        </w:tc>
      </w:tr>
      <w:tr w:rsidR="00F640FA" w:rsidRPr="00547D43" w:rsidTr="009317D2">
        <w:trPr>
          <w:trHeight w:val="330"/>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3</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67033</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0,01964</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118,07</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2361,37</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0,2408</w:t>
            </w:r>
          </w:p>
        </w:tc>
        <w:tc>
          <w:tcPr>
            <w:tcW w:w="993" w:type="dxa"/>
            <w:tcBorders>
              <w:top w:val="nil"/>
              <w:left w:val="nil"/>
              <w:bottom w:val="single" w:sz="4" w:space="0" w:color="auto"/>
              <w:right w:val="nil"/>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0,2808</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0,5616</w:t>
            </w:r>
          </w:p>
        </w:tc>
      </w:tr>
      <w:tr w:rsidR="00F640FA" w:rsidRPr="00547D43" w:rsidTr="009317D2">
        <w:trPr>
          <w:trHeight w:val="315"/>
        </w:trPr>
        <w:tc>
          <w:tcPr>
            <w:tcW w:w="2756" w:type="dxa"/>
            <w:tcBorders>
              <w:top w:val="single" w:sz="4" w:space="0" w:color="auto"/>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4</w:t>
            </w:r>
          </w:p>
        </w:tc>
        <w:tc>
          <w:tcPr>
            <w:tcW w:w="1087" w:type="dxa"/>
            <w:tcBorders>
              <w:top w:val="single" w:sz="4" w:space="0" w:color="auto"/>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80</w:t>
            </w:r>
          </w:p>
        </w:tc>
        <w:tc>
          <w:tcPr>
            <w:tcW w:w="992" w:type="dxa"/>
            <w:tcBorders>
              <w:top w:val="single" w:sz="4" w:space="0" w:color="auto"/>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10</w:t>
            </w:r>
          </w:p>
        </w:tc>
        <w:tc>
          <w:tcPr>
            <w:tcW w:w="992" w:type="dxa"/>
            <w:tcBorders>
              <w:top w:val="single" w:sz="4" w:space="0" w:color="auto"/>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73445</w:t>
            </w:r>
          </w:p>
        </w:tc>
        <w:tc>
          <w:tcPr>
            <w:tcW w:w="1276" w:type="dxa"/>
            <w:tcBorders>
              <w:top w:val="single" w:sz="4" w:space="0" w:color="auto"/>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0,01920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w:t>
            </w:r>
          </w:p>
        </w:tc>
        <w:tc>
          <w:tcPr>
            <w:tcW w:w="1398" w:type="dxa"/>
            <w:tcBorders>
              <w:top w:val="single" w:sz="4" w:space="0" w:color="auto"/>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1154,02</w:t>
            </w:r>
          </w:p>
        </w:tc>
        <w:tc>
          <w:tcPr>
            <w:tcW w:w="1056" w:type="dxa"/>
            <w:tcBorders>
              <w:top w:val="single" w:sz="4" w:space="0" w:color="auto"/>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0,1177</w:t>
            </w:r>
          </w:p>
        </w:tc>
        <w:tc>
          <w:tcPr>
            <w:tcW w:w="993" w:type="dxa"/>
            <w:tcBorders>
              <w:top w:val="single" w:sz="4" w:space="0" w:color="auto"/>
              <w:left w:val="nil"/>
              <w:bottom w:val="single" w:sz="4" w:space="0" w:color="auto"/>
              <w:right w:val="nil"/>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single" w:sz="4" w:space="0" w:color="auto"/>
              <w:left w:val="single" w:sz="4" w:space="0" w:color="auto"/>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single" w:sz="4" w:space="0" w:color="auto"/>
              <w:left w:val="nil"/>
              <w:bottom w:val="single" w:sz="4" w:space="0" w:color="auto"/>
              <w:right w:val="single" w:sz="4" w:space="0" w:color="auto"/>
            </w:tcBorders>
            <w:shd w:val="clear" w:color="auto" w:fill="auto"/>
            <w:noWrap/>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0,1577</w:t>
            </w:r>
          </w:p>
        </w:tc>
        <w:tc>
          <w:tcPr>
            <w:tcW w:w="1067" w:type="dxa"/>
            <w:tcBorders>
              <w:top w:val="single" w:sz="4" w:space="0" w:color="auto"/>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0,3154</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5</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79832</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0,01880</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113,02</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2260,43</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0,2305</w:t>
            </w:r>
          </w:p>
        </w:tc>
        <w:tc>
          <w:tcPr>
            <w:tcW w:w="993" w:type="dxa"/>
            <w:tcBorders>
              <w:top w:val="nil"/>
              <w:left w:val="nil"/>
              <w:bottom w:val="single" w:sz="4" w:space="0" w:color="auto"/>
              <w:right w:val="nil"/>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9B754C"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0,2705</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0,5410</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6</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86218</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0,01844</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110,87</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1330,42</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0,1357</w:t>
            </w:r>
          </w:p>
        </w:tc>
        <w:tc>
          <w:tcPr>
            <w:tcW w:w="993" w:type="dxa"/>
            <w:tcBorders>
              <w:top w:val="nil"/>
              <w:left w:val="nil"/>
              <w:bottom w:val="single" w:sz="4" w:space="0" w:color="auto"/>
              <w:right w:val="nil"/>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0,1757</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0,3514</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7</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26</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92605</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0,01811</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108,9</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2831,53</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0,2887</w:t>
            </w:r>
          </w:p>
        </w:tc>
        <w:tc>
          <w:tcPr>
            <w:tcW w:w="993" w:type="dxa"/>
            <w:tcBorders>
              <w:top w:val="nil"/>
              <w:left w:val="nil"/>
              <w:bottom w:val="single" w:sz="4" w:space="0" w:color="auto"/>
              <w:right w:val="nil"/>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0,3437</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0,6874</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8</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98992</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0,01782</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107,1</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2142,08</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0,2184</w:t>
            </w:r>
          </w:p>
        </w:tc>
        <w:tc>
          <w:tcPr>
            <w:tcW w:w="993" w:type="dxa"/>
            <w:tcBorders>
              <w:top w:val="nil"/>
              <w:left w:val="nil"/>
              <w:bottom w:val="single" w:sz="4" w:space="0" w:color="auto"/>
              <w:right w:val="nil"/>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0,2584</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0,5168</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9</w:t>
            </w:r>
          </w:p>
        </w:tc>
        <w:tc>
          <w:tcPr>
            <w:tcW w:w="1087" w:type="dxa"/>
            <w:tcBorders>
              <w:top w:val="nil"/>
              <w:left w:val="nil"/>
              <w:bottom w:val="single" w:sz="4" w:space="0" w:color="auto"/>
              <w:right w:val="single" w:sz="4" w:space="0" w:color="auto"/>
            </w:tcBorders>
            <w:shd w:val="clear" w:color="auto" w:fill="auto"/>
          </w:tcPr>
          <w:p w:rsidR="00F640FA" w:rsidRPr="00DB12FD"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hideMark/>
          </w:tcPr>
          <w:p w:rsidR="00F640FA" w:rsidRPr="00DB12FD" w:rsidRDefault="00F640FA" w:rsidP="00F640FA">
            <w:pPr>
              <w:ind w:firstLine="0"/>
              <w:jc w:val="left"/>
              <w:rPr>
                <w:sz w:val="20"/>
                <w:szCs w:val="20"/>
              </w:rPr>
            </w:pPr>
            <w:r>
              <w:rPr>
                <w:sz w:val="20"/>
                <w:szCs w:val="20"/>
              </w:rPr>
              <w:t>56</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D925B6"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111765</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0,01728</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103,9</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5818,59</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0,5933</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0,6333</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1,2666</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10</w:t>
            </w:r>
          </w:p>
        </w:tc>
        <w:tc>
          <w:tcPr>
            <w:tcW w:w="1087"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rsidR="00F640FA" w:rsidRDefault="00F640FA" w:rsidP="00F640FA">
            <w:pPr>
              <w:ind w:firstLine="0"/>
              <w:jc w:val="left"/>
              <w:rPr>
                <w:sz w:val="20"/>
                <w:szCs w:val="20"/>
              </w:rPr>
            </w:pPr>
            <w:r>
              <w:rPr>
                <w:sz w:val="20"/>
                <w:szCs w:val="20"/>
              </w:rPr>
              <w:t>34</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114754</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0,01717</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82,58</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2807,59</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0,2863</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0,3413</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866FBF"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0,6826</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11 до магазинов</w:t>
            </w:r>
          </w:p>
        </w:tc>
        <w:tc>
          <w:tcPr>
            <w:tcW w:w="1087"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hideMark/>
          </w:tcPr>
          <w:p w:rsidR="00F640FA" w:rsidRDefault="00F640FA" w:rsidP="00F640FA">
            <w:pPr>
              <w:ind w:firstLine="0"/>
              <w:jc w:val="left"/>
              <w:rPr>
                <w:sz w:val="20"/>
                <w:szCs w:val="20"/>
              </w:rPr>
            </w:pPr>
            <w:r>
              <w:rPr>
                <w:sz w:val="20"/>
                <w:szCs w:val="20"/>
              </w:rPr>
              <w:t>12</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41691</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0,02211</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212,72</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2552,68</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0,2603</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0,3003</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0,6006</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12</w:t>
            </w:r>
          </w:p>
        </w:tc>
        <w:tc>
          <w:tcPr>
            <w:tcW w:w="1087"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rsidR="00F640FA" w:rsidRDefault="00F640FA" w:rsidP="00F640FA">
            <w:pPr>
              <w:ind w:firstLine="0"/>
              <w:jc w:val="left"/>
              <w:rPr>
                <w:sz w:val="20"/>
                <w:szCs w:val="20"/>
              </w:rPr>
            </w:pPr>
            <w:r>
              <w:rPr>
                <w:sz w:val="20"/>
                <w:szCs w:val="20"/>
              </w:rPr>
              <w:t>14</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143488</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0,01624</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78,09</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1093,25</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0,1115</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0,1515</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0,3030</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hideMark/>
          </w:tcPr>
          <w:p w:rsidR="00F640FA" w:rsidRPr="00DB12FD" w:rsidRDefault="00F640FA" w:rsidP="00F640FA">
            <w:pPr>
              <w:ind w:firstLine="0"/>
              <w:rPr>
                <w:sz w:val="20"/>
                <w:szCs w:val="20"/>
              </w:rPr>
            </w:pPr>
            <w:r>
              <w:rPr>
                <w:sz w:val="20"/>
                <w:szCs w:val="20"/>
              </w:rPr>
              <w:t>Участок № 13</w:t>
            </w:r>
          </w:p>
        </w:tc>
        <w:tc>
          <w:tcPr>
            <w:tcW w:w="1087"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hideMark/>
          </w:tcPr>
          <w:p w:rsidR="00F640FA" w:rsidRDefault="00F640FA" w:rsidP="00F640FA">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45472</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0,02164</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104,48</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2601,95</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0,2653</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961,92</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0,040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0,3053</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0,6106</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F640FA" w:rsidRPr="00DB12FD" w:rsidRDefault="00F640FA" w:rsidP="00F640FA">
            <w:pPr>
              <w:ind w:firstLine="0"/>
              <w:rPr>
                <w:sz w:val="20"/>
                <w:szCs w:val="20"/>
              </w:rPr>
            </w:pPr>
            <w:r>
              <w:rPr>
                <w:sz w:val="20"/>
                <w:szCs w:val="20"/>
              </w:rPr>
              <w:t>Участок № 14</w:t>
            </w:r>
          </w:p>
        </w:tc>
        <w:tc>
          <w:tcPr>
            <w:tcW w:w="1087"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194662</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0,01504</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72,36</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5064,93</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0,5165</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0,5715</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1,1430</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F640FA" w:rsidRPr="00DB12FD" w:rsidRDefault="00F640FA" w:rsidP="00F640FA">
            <w:pPr>
              <w:ind w:firstLine="0"/>
              <w:rPr>
                <w:sz w:val="20"/>
                <w:szCs w:val="20"/>
              </w:rPr>
            </w:pPr>
            <w:r>
              <w:rPr>
                <w:sz w:val="20"/>
                <w:szCs w:val="20"/>
              </w:rPr>
              <w:t>Участок № 15</w:t>
            </w:r>
          </w:p>
        </w:tc>
        <w:tc>
          <w:tcPr>
            <w:tcW w:w="1087"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145</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134140</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0,00928</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55,81</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8091,77</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0,8251</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0,8951</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1,7902</w:t>
            </w:r>
          </w:p>
        </w:tc>
      </w:tr>
      <w:tr w:rsidR="00F640FA"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F640FA" w:rsidRPr="00DB12FD" w:rsidRDefault="00F640FA" w:rsidP="00F640FA">
            <w:pPr>
              <w:ind w:firstLine="0"/>
              <w:rPr>
                <w:sz w:val="20"/>
                <w:szCs w:val="20"/>
              </w:rPr>
            </w:pPr>
            <w:r>
              <w:rPr>
                <w:sz w:val="20"/>
                <w:szCs w:val="20"/>
              </w:rPr>
              <w:t>Участок № 16</w:t>
            </w:r>
          </w:p>
        </w:tc>
        <w:tc>
          <w:tcPr>
            <w:tcW w:w="1087"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200</w:t>
            </w:r>
          </w:p>
        </w:tc>
        <w:tc>
          <w:tcPr>
            <w:tcW w:w="992" w:type="dxa"/>
            <w:tcBorders>
              <w:top w:val="nil"/>
              <w:left w:val="nil"/>
              <w:bottom w:val="single" w:sz="4" w:space="0" w:color="auto"/>
              <w:right w:val="single" w:sz="4" w:space="0" w:color="auto"/>
            </w:tcBorders>
            <w:shd w:val="clear" w:color="auto" w:fill="auto"/>
          </w:tcPr>
          <w:p w:rsidR="00F640FA" w:rsidRDefault="00F640FA" w:rsidP="00F640FA">
            <w:pPr>
              <w:ind w:firstLine="0"/>
              <w:jc w:val="left"/>
              <w:rPr>
                <w:sz w:val="20"/>
                <w:szCs w:val="20"/>
              </w:rPr>
            </w:pPr>
            <w:r>
              <w:rPr>
                <w:sz w:val="20"/>
                <w:szCs w:val="20"/>
              </w:rPr>
              <w:t>20</w:t>
            </w:r>
          </w:p>
        </w:tc>
        <w:tc>
          <w:tcPr>
            <w:tcW w:w="992"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352027</w:t>
            </w:r>
          </w:p>
        </w:tc>
        <w:tc>
          <w:tcPr>
            <w:tcW w:w="127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0,01297</w:t>
            </w:r>
          </w:p>
        </w:tc>
        <w:tc>
          <w:tcPr>
            <w:tcW w:w="1134"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31,20</w:t>
            </w:r>
          </w:p>
        </w:tc>
        <w:tc>
          <w:tcPr>
            <w:tcW w:w="1398"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623,96</w:t>
            </w:r>
          </w:p>
        </w:tc>
        <w:tc>
          <w:tcPr>
            <w:tcW w:w="1056" w:type="dxa"/>
            <w:tcBorders>
              <w:top w:val="nil"/>
              <w:left w:val="nil"/>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0,0636</w:t>
            </w:r>
          </w:p>
        </w:tc>
        <w:tc>
          <w:tcPr>
            <w:tcW w:w="993" w:type="dxa"/>
            <w:tcBorders>
              <w:top w:val="nil"/>
              <w:left w:val="nil"/>
              <w:bottom w:val="single" w:sz="4" w:space="0" w:color="auto"/>
              <w:right w:val="nil"/>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144,29</w:t>
            </w:r>
          </w:p>
        </w:tc>
        <w:tc>
          <w:tcPr>
            <w:tcW w:w="915" w:type="dxa"/>
            <w:tcBorders>
              <w:top w:val="nil"/>
              <w:left w:val="single" w:sz="4" w:space="0" w:color="auto"/>
              <w:bottom w:val="single" w:sz="4" w:space="0" w:color="auto"/>
              <w:right w:val="single" w:sz="4" w:space="0" w:color="auto"/>
            </w:tcBorders>
            <w:shd w:val="clear" w:color="auto" w:fill="auto"/>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rsidR="00F640FA" w:rsidRPr="00547D43" w:rsidRDefault="005D3679"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0,1336</w:t>
            </w:r>
          </w:p>
        </w:tc>
        <w:tc>
          <w:tcPr>
            <w:tcW w:w="1067" w:type="dxa"/>
            <w:tcBorders>
              <w:top w:val="nil"/>
              <w:left w:val="nil"/>
              <w:bottom w:val="single" w:sz="4" w:space="0" w:color="auto"/>
              <w:right w:val="single" w:sz="4" w:space="0" w:color="auto"/>
            </w:tcBorders>
            <w:shd w:val="clear" w:color="auto" w:fill="auto"/>
            <w:noWrap/>
            <w:vAlign w:val="center"/>
          </w:tcPr>
          <w:p w:rsidR="00F640FA" w:rsidRPr="00547D43" w:rsidRDefault="009317D2" w:rsidP="00F640FA">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0,2672</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17</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65</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281877</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0,01371</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65,96</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4287,41</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0,4372</w:t>
            </w:r>
          </w:p>
        </w:tc>
        <w:tc>
          <w:tcPr>
            <w:tcW w:w="993" w:type="dxa"/>
            <w:tcBorders>
              <w:top w:val="nil"/>
              <w:left w:val="nil"/>
              <w:bottom w:val="single" w:sz="4" w:space="0" w:color="auto"/>
              <w:right w:val="nil"/>
            </w:tcBorders>
            <w:shd w:val="clear" w:color="auto" w:fill="auto"/>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9B754C"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0,5108</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1,0220</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17 (до шолы)</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15</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130797</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0,01662</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79,92</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1198,78</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0,1222</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0,1958</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0,3920</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18</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70</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263637</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0,01395</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67,07</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4695,08</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0,4788</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1106,21</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0,5338</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1,0676</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19</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192107</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0,01509</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145,19</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4355,73</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0,4442</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0,100</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0,5442</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1,0884</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20</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74</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16350</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0,02795</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268,81</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19892,12</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2,0284</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2,1084</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4,2168</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22</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30</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32699</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0,02350</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226,01</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6781,30</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0,6915</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240,48</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0,7715</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1,5430</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23</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32</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38830</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0,02251</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216,54</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6929,21</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0,7066</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0,070</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0,7766</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1,5532</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24</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50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18</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49049</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0,02123</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204,25</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3676,56</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0,3749</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0,055</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0,4299</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0,8598</w:t>
            </w:r>
          </w:p>
        </w:tc>
      </w:tr>
      <w:tr w:rsidR="009B754C" w:rsidRPr="00547D43" w:rsidTr="009317D2">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25</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80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25</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144666</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0,01620</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87,56</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2189,04</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0,2232</w:t>
            </w:r>
          </w:p>
        </w:tc>
        <w:tc>
          <w:tcPr>
            <w:tcW w:w="993" w:type="dxa"/>
            <w:tcBorders>
              <w:top w:val="nil"/>
              <w:left w:val="nil"/>
              <w:bottom w:val="single" w:sz="4" w:space="0" w:color="auto"/>
              <w:right w:val="nil"/>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0,080</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E63E4E"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0,3032</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0,6064</w:t>
            </w:r>
          </w:p>
        </w:tc>
      </w:tr>
      <w:tr w:rsidR="009B754C" w:rsidRPr="00547D43" w:rsidTr="00F5262E">
        <w:trPr>
          <w:trHeight w:val="315"/>
        </w:trPr>
        <w:tc>
          <w:tcPr>
            <w:tcW w:w="2756" w:type="dxa"/>
            <w:tcBorders>
              <w:top w:val="nil"/>
              <w:left w:val="single" w:sz="4" w:space="0" w:color="auto"/>
              <w:bottom w:val="single" w:sz="4" w:space="0" w:color="auto"/>
              <w:right w:val="single" w:sz="4" w:space="0" w:color="auto"/>
            </w:tcBorders>
            <w:shd w:val="clear" w:color="auto" w:fill="auto"/>
          </w:tcPr>
          <w:p w:rsidR="009B754C" w:rsidRPr="00DB12FD" w:rsidRDefault="009B754C" w:rsidP="009B754C">
            <w:pPr>
              <w:ind w:firstLine="0"/>
              <w:rPr>
                <w:sz w:val="20"/>
                <w:szCs w:val="20"/>
              </w:rPr>
            </w:pPr>
            <w:r>
              <w:rPr>
                <w:sz w:val="20"/>
                <w:szCs w:val="20"/>
              </w:rPr>
              <w:t>Участок № 26</w:t>
            </w:r>
          </w:p>
        </w:tc>
        <w:tc>
          <w:tcPr>
            <w:tcW w:w="1087"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100</w:t>
            </w:r>
          </w:p>
        </w:tc>
        <w:tc>
          <w:tcPr>
            <w:tcW w:w="992" w:type="dxa"/>
            <w:tcBorders>
              <w:top w:val="nil"/>
              <w:left w:val="nil"/>
              <w:bottom w:val="single" w:sz="4" w:space="0" w:color="auto"/>
              <w:right w:val="single" w:sz="4" w:space="0" w:color="auto"/>
            </w:tcBorders>
            <w:shd w:val="clear" w:color="auto" w:fill="auto"/>
          </w:tcPr>
          <w:p w:rsidR="009B754C" w:rsidRDefault="009B754C" w:rsidP="009B754C">
            <w:pPr>
              <w:ind w:firstLine="0"/>
              <w:jc w:val="left"/>
              <w:rPr>
                <w:sz w:val="20"/>
                <w:szCs w:val="20"/>
              </w:rPr>
            </w:pPr>
            <w:r>
              <w:rPr>
                <w:sz w:val="20"/>
                <w:szCs w:val="20"/>
              </w:rPr>
              <w:t>390</w:t>
            </w:r>
          </w:p>
        </w:tc>
        <w:tc>
          <w:tcPr>
            <w:tcW w:w="992" w:type="dxa"/>
            <w:tcBorders>
              <w:top w:val="nil"/>
              <w:left w:val="nil"/>
              <w:bottom w:val="single" w:sz="4" w:space="0" w:color="auto"/>
              <w:right w:val="single" w:sz="4" w:space="0" w:color="auto"/>
            </w:tcBorders>
            <w:shd w:val="clear" w:color="auto" w:fill="auto"/>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153124</w:t>
            </w:r>
          </w:p>
        </w:tc>
        <w:tc>
          <w:tcPr>
            <w:tcW w:w="1276" w:type="dxa"/>
            <w:tcBorders>
              <w:top w:val="nil"/>
              <w:left w:val="nil"/>
              <w:bottom w:val="single" w:sz="4" w:space="0" w:color="auto"/>
              <w:right w:val="single" w:sz="4" w:space="0" w:color="auto"/>
            </w:tcBorders>
            <w:shd w:val="clear" w:color="auto" w:fill="auto"/>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0,01597</w:t>
            </w:r>
          </w:p>
        </w:tc>
        <w:tc>
          <w:tcPr>
            <w:tcW w:w="1134" w:type="dxa"/>
            <w:tcBorders>
              <w:top w:val="nil"/>
              <w:left w:val="nil"/>
              <w:bottom w:val="single" w:sz="4" w:space="0" w:color="auto"/>
              <w:right w:val="single" w:sz="4" w:space="0" w:color="auto"/>
            </w:tcBorders>
            <w:shd w:val="clear" w:color="auto" w:fill="auto"/>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76,83</w:t>
            </w:r>
          </w:p>
        </w:tc>
        <w:tc>
          <w:tcPr>
            <w:tcW w:w="1398" w:type="dxa"/>
            <w:tcBorders>
              <w:top w:val="nil"/>
              <w:left w:val="nil"/>
              <w:bottom w:val="single" w:sz="4" w:space="0" w:color="auto"/>
              <w:right w:val="single" w:sz="4" w:space="0" w:color="auto"/>
            </w:tcBorders>
            <w:shd w:val="clear" w:color="auto" w:fill="auto"/>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29964</w:t>
            </w:r>
          </w:p>
        </w:tc>
        <w:tc>
          <w:tcPr>
            <w:tcW w:w="1056" w:type="dxa"/>
            <w:tcBorders>
              <w:top w:val="nil"/>
              <w:left w:val="nil"/>
              <w:bottom w:val="single" w:sz="4" w:space="0" w:color="auto"/>
              <w:right w:val="single" w:sz="4" w:space="0" w:color="auto"/>
            </w:tcBorders>
            <w:shd w:val="clear" w:color="auto" w:fill="auto"/>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3,0554</w:t>
            </w:r>
          </w:p>
        </w:tc>
        <w:tc>
          <w:tcPr>
            <w:tcW w:w="993" w:type="dxa"/>
            <w:tcBorders>
              <w:top w:val="nil"/>
              <w:left w:val="nil"/>
              <w:bottom w:val="single" w:sz="4" w:space="0" w:color="auto"/>
              <w:right w:val="nil"/>
            </w:tcBorders>
            <w:shd w:val="clear" w:color="auto" w:fill="auto"/>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721,44</w:t>
            </w:r>
          </w:p>
        </w:tc>
        <w:tc>
          <w:tcPr>
            <w:tcW w:w="915" w:type="dxa"/>
            <w:tcBorders>
              <w:top w:val="nil"/>
              <w:left w:val="single" w:sz="4" w:space="0" w:color="auto"/>
              <w:bottom w:val="single" w:sz="4" w:space="0" w:color="auto"/>
              <w:right w:val="single" w:sz="4" w:space="0" w:color="auto"/>
            </w:tcBorders>
            <w:shd w:val="clear" w:color="auto" w:fill="auto"/>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0,074</w:t>
            </w:r>
          </w:p>
        </w:tc>
        <w:tc>
          <w:tcPr>
            <w:tcW w:w="950" w:type="dxa"/>
            <w:tcBorders>
              <w:top w:val="nil"/>
              <w:left w:val="nil"/>
              <w:bottom w:val="single" w:sz="4" w:space="0" w:color="auto"/>
              <w:right w:val="single" w:sz="4" w:space="0" w:color="auto"/>
            </w:tcBorders>
            <w:shd w:val="clear" w:color="auto" w:fill="auto"/>
            <w:noWrap/>
            <w:vAlign w:val="center"/>
          </w:tcPr>
          <w:p w:rsidR="009B754C" w:rsidRPr="00547D43" w:rsidRDefault="00866FBF"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3,129</w:t>
            </w:r>
          </w:p>
        </w:tc>
        <w:tc>
          <w:tcPr>
            <w:tcW w:w="1067" w:type="dxa"/>
            <w:tcBorders>
              <w:top w:val="nil"/>
              <w:left w:val="nil"/>
              <w:bottom w:val="single" w:sz="4" w:space="0" w:color="auto"/>
              <w:right w:val="single" w:sz="4" w:space="0" w:color="auto"/>
            </w:tcBorders>
            <w:shd w:val="clear" w:color="auto" w:fill="auto"/>
            <w:noWrap/>
            <w:vAlign w:val="center"/>
          </w:tcPr>
          <w:p w:rsidR="009B754C" w:rsidRPr="00547D43" w:rsidRDefault="009317D2" w:rsidP="009B754C">
            <w:pPr>
              <w:ind w:firstLine="0"/>
              <w:jc w:val="center"/>
              <w:rPr>
                <w:rFonts w:eastAsia="Times New Roman" w:cs="Times New Roman"/>
                <w:color w:val="000000"/>
                <w:sz w:val="18"/>
                <w:szCs w:val="18"/>
                <w:lang w:eastAsia="ru-RU"/>
              </w:rPr>
            </w:pPr>
            <w:r>
              <w:rPr>
                <w:rFonts w:eastAsia="Times New Roman" w:cs="Times New Roman"/>
                <w:color w:val="000000"/>
                <w:sz w:val="18"/>
                <w:szCs w:val="18"/>
                <w:lang w:eastAsia="ru-RU"/>
              </w:rPr>
              <w:t>6,2584</w:t>
            </w:r>
          </w:p>
        </w:tc>
      </w:tr>
      <w:tr w:rsidR="00F5262E" w:rsidRPr="00547D43" w:rsidTr="00F5262E">
        <w:trPr>
          <w:trHeight w:val="315"/>
        </w:trPr>
        <w:tc>
          <w:tcPr>
            <w:tcW w:w="4835" w:type="dxa"/>
            <w:gridSpan w:val="3"/>
            <w:tcBorders>
              <w:top w:val="single" w:sz="4" w:space="0" w:color="auto"/>
              <w:bottom w:val="nil"/>
            </w:tcBorders>
            <w:shd w:val="clear" w:color="auto" w:fill="auto"/>
          </w:tcPr>
          <w:p w:rsidR="00F5262E" w:rsidRDefault="00F5262E" w:rsidP="009B754C">
            <w:pPr>
              <w:ind w:firstLine="0"/>
              <w:jc w:val="left"/>
              <w:rPr>
                <w:sz w:val="20"/>
                <w:szCs w:val="20"/>
              </w:rPr>
            </w:pPr>
          </w:p>
        </w:tc>
        <w:tc>
          <w:tcPr>
            <w:tcW w:w="992" w:type="dxa"/>
            <w:vMerge w:val="restart"/>
            <w:tcBorders>
              <w:top w:val="single" w:sz="4" w:space="0" w:color="auto"/>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2410" w:type="dxa"/>
            <w:gridSpan w:val="2"/>
            <w:tcBorders>
              <w:top w:val="single" w:sz="4" w:space="0" w:color="auto"/>
              <w:left w:val="nil"/>
              <w:bottom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1398" w:type="dxa"/>
            <w:vMerge w:val="restart"/>
            <w:tcBorders>
              <w:top w:val="single" w:sz="4" w:space="0" w:color="auto"/>
              <w:left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2049" w:type="dxa"/>
            <w:gridSpan w:val="2"/>
            <w:tcBorders>
              <w:top w:val="single" w:sz="4" w:space="0" w:color="auto"/>
              <w:left w:val="nil"/>
              <w:bottom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915" w:type="dxa"/>
            <w:vMerge w:val="restart"/>
            <w:tcBorders>
              <w:top w:val="single" w:sz="4" w:space="0" w:color="auto"/>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950" w:type="dxa"/>
            <w:vMerge w:val="restart"/>
            <w:tcBorders>
              <w:top w:val="single" w:sz="4" w:space="0" w:color="auto"/>
            </w:tcBorders>
            <w:shd w:val="clear" w:color="auto" w:fill="auto"/>
            <w:noWrap/>
            <w:vAlign w:val="center"/>
          </w:tcPr>
          <w:p w:rsidR="00F5262E" w:rsidRDefault="00F5262E" w:rsidP="009B754C">
            <w:pPr>
              <w:ind w:firstLine="0"/>
              <w:jc w:val="center"/>
              <w:rPr>
                <w:rFonts w:eastAsia="Times New Roman" w:cs="Times New Roman"/>
                <w:color w:val="000000"/>
                <w:sz w:val="18"/>
                <w:szCs w:val="18"/>
                <w:lang w:eastAsia="ru-RU"/>
              </w:rPr>
            </w:pPr>
          </w:p>
        </w:tc>
        <w:tc>
          <w:tcPr>
            <w:tcW w:w="1067" w:type="dxa"/>
            <w:tcBorders>
              <w:top w:val="single" w:sz="4" w:space="0" w:color="auto"/>
              <w:left w:val="nil"/>
              <w:bottom w:val="nil"/>
              <w:right w:val="single" w:sz="4" w:space="0" w:color="auto"/>
            </w:tcBorders>
            <w:shd w:val="clear" w:color="auto" w:fill="auto"/>
            <w:noWrap/>
            <w:vAlign w:val="center"/>
          </w:tcPr>
          <w:p w:rsidR="00F5262E" w:rsidRDefault="00F5262E" w:rsidP="009B754C">
            <w:pPr>
              <w:ind w:firstLine="0"/>
              <w:jc w:val="center"/>
              <w:rPr>
                <w:rFonts w:eastAsia="Times New Roman" w:cs="Times New Roman"/>
                <w:color w:val="000000"/>
                <w:sz w:val="18"/>
                <w:szCs w:val="18"/>
                <w:lang w:eastAsia="ru-RU"/>
              </w:rPr>
            </w:pPr>
          </w:p>
        </w:tc>
      </w:tr>
      <w:tr w:rsidR="00F5262E" w:rsidRPr="00547D43" w:rsidTr="00F5262E">
        <w:trPr>
          <w:trHeight w:val="315"/>
        </w:trPr>
        <w:tc>
          <w:tcPr>
            <w:tcW w:w="4835" w:type="dxa"/>
            <w:gridSpan w:val="3"/>
            <w:tcBorders>
              <w:top w:val="nil"/>
              <w:bottom w:val="nil"/>
            </w:tcBorders>
            <w:shd w:val="clear" w:color="auto" w:fill="auto"/>
          </w:tcPr>
          <w:p w:rsidR="00F5262E" w:rsidRDefault="00F5262E" w:rsidP="00F5262E">
            <w:pPr>
              <w:rPr>
                <w:lang w:eastAsia="ru-RU"/>
              </w:rPr>
            </w:pPr>
            <w:r>
              <w:rPr>
                <w:lang w:eastAsia="ru-RU"/>
              </w:rPr>
              <w:t>Перечень указанных в таблице обозначений:</w:t>
            </w:r>
          </w:p>
          <w:p w:rsidR="00F5262E" w:rsidRDefault="00F5262E" w:rsidP="00F5262E">
            <w:pPr>
              <w:rPr>
                <w:lang w:eastAsia="ru-RU"/>
              </w:rPr>
            </w:pPr>
            <w:r>
              <w:rPr>
                <w:lang w:eastAsia="ru-RU"/>
              </w:rPr>
              <w:t xml:space="preserve">- </w:t>
            </w:r>
            <w:r>
              <w:rPr>
                <w:lang w:val="en-US" w:eastAsia="ru-RU"/>
              </w:rPr>
              <w:t>L</w:t>
            </w:r>
            <w:r w:rsidRPr="000D6AC3">
              <w:rPr>
                <w:lang w:eastAsia="ru-RU"/>
              </w:rPr>
              <w:t xml:space="preserve"> </w:t>
            </w:r>
            <w:r>
              <w:rPr>
                <w:lang w:eastAsia="ru-RU"/>
              </w:rPr>
              <w:t>- длина участка, м.</w:t>
            </w:r>
          </w:p>
          <w:p w:rsidR="00F5262E" w:rsidRDefault="00F5262E" w:rsidP="00F5262E">
            <w:pPr>
              <w:rPr>
                <w:lang w:eastAsia="ru-RU"/>
              </w:rPr>
            </w:pPr>
            <w:r>
              <w:rPr>
                <w:lang w:eastAsia="ru-RU"/>
              </w:rPr>
              <w:t xml:space="preserve">- </w:t>
            </w:r>
            <w:r>
              <w:rPr>
                <w:lang w:val="en-US" w:eastAsia="ru-RU"/>
              </w:rPr>
              <w:t>D</w:t>
            </w:r>
            <w:r w:rsidRPr="000D6AC3">
              <w:rPr>
                <w:lang w:eastAsia="ru-RU"/>
              </w:rPr>
              <w:t xml:space="preserve"> </w:t>
            </w:r>
            <w:r>
              <w:rPr>
                <w:lang w:eastAsia="ru-RU"/>
              </w:rPr>
              <w:t>- диаметр участка, м</w:t>
            </w:r>
          </w:p>
          <w:p w:rsidR="00F5262E" w:rsidRDefault="00F5262E" w:rsidP="00F5262E">
            <w:pPr>
              <w:rPr>
                <w:lang w:eastAsia="ru-RU"/>
              </w:rPr>
            </w:pPr>
            <w:r>
              <w:rPr>
                <w:lang w:eastAsia="ru-RU"/>
              </w:rPr>
              <w:t xml:space="preserve">- </w:t>
            </w:r>
            <w:r>
              <w:rPr>
                <w:lang w:val="en-US" w:eastAsia="ru-RU"/>
              </w:rPr>
              <w:t>Re</w:t>
            </w:r>
            <w:r w:rsidRPr="00717DAE">
              <w:rPr>
                <w:lang w:eastAsia="ru-RU"/>
              </w:rPr>
              <w:t xml:space="preserve"> </w:t>
            </w:r>
            <w:r>
              <w:rPr>
                <w:lang w:eastAsia="ru-RU"/>
              </w:rPr>
              <w:t>- число Рейнольдса.</w:t>
            </w:r>
          </w:p>
          <w:p w:rsidR="00F5262E" w:rsidRPr="00717DAE" w:rsidRDefault="00F5262E" w:rsidP="00F5262E">
            <w:pPr>
              <w:rPr>
                <w:rFonts w:eastAsia="Times New Roman" w:cs="Times New Roman"/>
                <w:color w:val="000000" w:themeColor="text1"/>
                <w:szCs w:val="28"/>
                <w:lang w:eastAsia="ru-RU"/>
              </w:rPr>
            </w:pPr>
            <w:r w:rsidRPr="00717DAE">
              <w:rPr>
                <w:sz w:val="22"/>
                <w:lang w:eastAsia="ru-RU"/>
              </w:rPr>
              <w:t xml:space="preserve">- </w:t>
            </w:r>
            <w:r w:rsidRPr="00717DAE">
              <w:rPr>
                <w:rFonts w:eastAsia="Times New Roman" w:cs="Times New Roman"/>
                <w:color w:val="000000" w:themeColor="text1"/>
                <w:sz w:val="28"/>
                <w:szCs w:val="28"/>
                <w:lang w:eastAsia="ru-RU"/>
              </w:rPr>
              <w:t>λ</w:t>
            </w:r>
            <w:r w:rsidRPr="00717DAE">
              <w:rPr>
                <w:rFonts w:eastAsia="Times New Roman" w:cs="Times New Roman"/>
                <w:color w:val="000000" w:themeColor="text1"/>
                <w:szCs w:val="28"/>
                <w:lang w:eastAsia="ru-RU"/>
              </w:rPr>
              <w:t xml:space="preserve"> </w:t>
            </w:r>
            <w:r>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eastAsia="ru-RU"/>
              </w:rPr>
              <w:t>коэффициент гидравлического сопротивления</w:t>
            </w:r>
          </w:p>
          <w:p w:rsidR="00F5262E" w:rsidRDefault="00F5262E" w:rsidP="00F5262E">
            <w:pPr>
              <w:rPr>
                <w:rFonts w:eastAsia="Times New Roman" w:cs="Times New Roman"/>
                <w:color w:val="000000" w:themeColor="text1"/>
                <w:szCs w:val="28"/>
                <w:lang w:eastAsia="ru-RU"/>
              </w:rPr>
            </w:pPr>
            <w:r w:rsidRPr="00717DAE">
              <w:rPr>
                <w:rFonts w:eastAsia="Times New Roman" w:cs="Times New Roman"/>
                <w:color w:val="000000" w:themeColor="text1"/>
                <w:szCs w:val="28"/>
                <w:lang w:eastAsia="ru-RU"/>
              </w:rPr>
              <w:t xml:space="preserve">- </w:t>
            </w:r>
            <w:r w:rsidRPr="00717DAE">
              <w:rPr>
                <w:rFonts w:eastAsia="Times New Roman" w:cs="Times New Roman"/>
                <w:color w:val="000000" w:themeColor="text1"/>
                <w:szCs w:val="28"/>
                <w:lang w:val="en-US" w:eastAsia="ru-RU"/>
              </w:rPr>
              <w:t>R</w:t>
            </w:r>
            <w:r w:rsidRPr="00717DAE">
              <w:rPr>
                <w:rFonts w:eastAsia="Times New Roman" w:cs="Times New Roman"/>
                <w:color w:val="000000" w:themeColor="text1"/>
                <w:szCs w:val="28"/>
                <w:lang w:eastAsia="ru-RU"/>
              </w:rPr>
              <w:t xml:space="preserve"> – удельное падение давления в трубопроводе</w:t>
            </w:r>
            <w:r>
              <w:rPr>
                <w:rFonts w:eastAsia="Times New Roman" w:cs="Times New Roman"/>
                <w:color w:val="000000" w:themeColor="text1"/>
                <w:szCs w:val="28"/>
                <w:lang w:eastAsia="ru-RU"/>
              </w:rPr>
              <w:t>, Па/м.</w:t>
            </w:r>
          </w:p>
          <w:p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P</w:t>
            </w:r>
            <w:r>
              <w:rPr>
                <w:rFonts w:eastAsia="Times New Roman" w:cs="Times New Roman"/>
                <w:color w:val="000000" w:themeColor="text1"/>
                <w:szCs w:val="28"/>
                <w:lang w:eastAsia="ru-RU"/>
              </w:rPr>
              <w:t>л – линейные потери давления в трубопроводе, Па.</w:t>
            </w:r>
          </w:p>
          <w:p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л – линейные потери напора, м.вод.ст.</w:t>
            </w:r>
          </w:p>
          <w:p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гео – потери напора, вследствие разности высот начала и конца участка тепловой сети.</w:t>
            </w:r>
          </w:p>
          <w:p w:rsidR="00F5262E" w:rsidRDefault="00F5262E" w:rsidP="00F5262E">
            <w:pPr>
              <w:rPr>
                <w:rFonts w:eastAsia="Times New Roman" w:cs="Times New Roman"/>
                <w:color w:val="000000" w:themeColor="text1"/>
                <w:szCs w:val="28"/>
                <w:lang w:eastAsia="ru-RU"/>
              </w:rPr>
            </w:pPr>
            <w:r>
              <w:rPr>
                <w:rFonts w:eastAsia="Times New Roman" w:cs="Times New Roman"/>
                <w:color w:val="000000" w:themeColor="text1"/>
                <w:szCs w:val="28"/>
                <w:lang w:eastAsia="ru-RU"/>
              </w:rPr>
              <w:t>- ∆</w:t>
            </w:r>
            <w:r>
              <w:rPr>
                <w:rFonts w:eastAsia="Times New Roman" w:cs="Times New Roman"/>
                <w:color w:val="000000" w:themeColor="text1"/>
                <w:szCs w:val="28"/>
                <w:lang w:val="en-US" w:eastAsia="ru-RU"/>
              </w:rPr>
              <w:t>H</w:t>
            </w:r>
            <w:r>
              <w:rPr>
                <w:rFonts w:eastAsia="Times New Roman" w:cs="Times New Roman"/>
                <w:color w:val="000000" w:themeColor="text1"/>
                <w:szCs w:val="28"/>
                <w:lang w:eastAsia="ru-RU"/>
              </w:rPr>
              <w:t xml:space="preserve"> – суммарные потери напора.</w:t>
            </w:r>
          </w:p>
          <w:p w:rsidR="00F5262E" w:rsidRDefault="00F5262E" w:rsidP="009B754C">
            <w:pPr>
              <w:ind w:firstLine="0"/>
              <w:jc w:val="left"/>
              <w:rPr>
                <w:sz w:val="20"/>
                <w:szCs w:val="20"/>
              </w:rPr>
            </w:pPr>
          </w:p>
        </w:tc>
        <w:tc>
          <w:tcPr>
            <w:tcW w:w="992" w:type="dxa"/>
            <w:vMerge/>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2410" w:type="dxa"/>
            <w:gridSpan w:val="2"/>
            <w:tcBorders>
              <w:top w:val="nil"/>
              <w:left w:val="nil"/>
              <w:bottom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1398" w:type="dxa"/>
            <w:vMerge/>
            <w:tcBorders>
              <w:left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2049" w:type="dxa"/>
            <w:gridSpan w:val="2"/>
            <w:tcBorders>
              <w:top w:val="nil"/>
              <w:left w:val="nil"/>
              <w:bottom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915" w:type="dxa"/>
            <w:vMerge/>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950" w:type="dxa"/>
            <w:vMerge/>
            <w:tcBorders>
              <w:bottom w:val="nil"/>
            </w:tcBorders>
            <w:shd w:val="clear" w:color="auto" w:fill="auto"/>
            <w:noWrap/>
            <w:vAlign w:val="center"/>
          </w:tcPr>
          <w:p w:rsidR="00F5262E" w:rsidRDefault="00F5262E" w:rsidP="009B754C">
            <w:pPr>
              <w:ind w:firstLine="0"/>
              <w:jc w:val="center"/>
              <w:rPr>
                <w:rFonts w:eastAsia="Times New Roman" w:cs="Times New Roman"/>
                <w:color w:val="000000"/>
                <w:sz w:val="18"/>
                <w:szCs w:val="18"/>
                <w:lang w:eastAsia="ru-RU"/>
              </w:rPr>
            </w:pPr>
          </w:p>
        </w:tc>
        <w:tc>
          <w:tcPr>
            <w:tcW w:w="1067" w:type="dxa"/>
            <w:tcBorders>
              <w:top w:val="nil"/>
              <w:left w:val="nil"/>
              <w:bottom w:val="nil"/>
              <w:right w:val="single" w:sz="4" w:space="0" w:color="auto"/>
            </w:tcBorders>
            <w:shd w:val="clear" w:color="auto" w:fill="auto"/>
            <w:noWrap/>
            <w:vAlign w:val="center"/>
          </w:tcPr>
          <w:p w:rsidR="00F5262E" w:rsidRDefault="00F5262E" w:rsidP="009B754C">
            <w:pPr>
              <w:ind w:firstLine="0"/>
              <w:jc w:val="center"/>
              <w:rPr>
                <w:rFonts w:eastAsia="Times New Roman" w:cs="Times New Roman"/>
                <w:color w:val="000000"/>
                <w:sz w:val="18"/>
                <w:szCs w:val="18"/>
                <w:lang w:eastAsia="ru-RU"/>
              </w:rPr>
            </w:pPr>
          </w:p>
        </w:tc>
      </w:tr>
      <w:tr w:rsidR="00F5262E" w:rsidRPr="00547D43" w:rsidTr="00936D44">
        <w:trPr>
          <w:gridBefore w:val="2"/>
          <w:wBefore w:w="3843" w:type="dxa"/>
          <w:trHeight w:val="315"/>
        </w:trPr>
        <w:tc>
          <w:tcPr>
            <w:tcW w:w="992" w:type="dxa"/>
            <w:tcBorders>
              <w:top w:val="nil"/>
              <w:left w:val="nil"/>
              <w:bottom w:val="nil"/>
            </w:tcBorders>
            <w:shd w:val="clear" w:color="auto" w:fill="auto"/>
          </w:tcPr>
          <w:p w:rsidR="00F5262E" w:rsidRDefault="00F5262E" w:rsidP="009B754C">
            <w:pPr>
              <w:ind w:firstLine="0"/>
              <w:jc w:val="left"/>
              <w:rPr>
                <w:sz w:val="20"/>
                <w:szCs w:val="20"/>
              </w:rPr>
            </w:pPr>
          </w:p>
        </w:tc>
        <w:tc>
          <w:tcPr>
            <w:tcW w:w="992" w:type="dxa"/>
            <w:vMerge/>
            <w:tcBorders>
              <w:bottom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2410" w:type="dxa"/>
            <w:gridSpan w:val="2"/>
            <w:tcBorders>
              <w:top w:val="nil"/>
              <w:left w:val="nil"/>
              <w:bottom w:val="nil"/>
              <w:right w:val="single" w:sz="4" w:space="0" w:color="auto"/>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1398" w:type="dxa"/>
            <w:vMerge/>
            <w:tcBorders>
              <w:left w:val="nil"/>
              <w:bottom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2049" w:type="dxa"/>
            <w:gridSpan w:val="2"/>
            <w:tcBorders>
              <w:top w:val="nil"/>
              <w:left w:val="nil"/>
              <w:bottom w:val="nil"/>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915" w:type="dxa"/>
            <w:vMerge/>
            <w:tcBorders>
              <w:bottom w:val="nil"/>
              <w:right w:val="single" w:sz="4" w:space="0" w:color="auto"/>
            </w:tcBorders>
            <w:shd w:val="clear" w:color="auto" w:fill="auto"/>
            <w:vAlign w:val="center"/>
          </w:tcPr>
          <w:p w:rsidR="00F5262E" w:rsidRDefault="00F5262E" w:rsidP="009B754C">
            <w:pPr>
              <w:ind w:firstLine="0"/>
              <w:jc w:val="center"/>
              <w:rPr>
                <w:rFonts w:eastAsia="Times New Roman" w:cs="Times New Roman"/>
                <w:color w:val="000000"/>
                <w:sz w:val="18"/>
                <w:szCs w:val="18"/>
                <w:lang w:eastAsia="ru-RU"/>
              </w:rPr>
            </w:pPr>
          </w:p>
        </w:tc>
        <w:tc>
          <w:tcPr>
            <w:tcW w:w="2017" w:type="dxa"/>
            <w:gridSpan w:val="2"/>
            <w:tcBorders>
              <w:top w:val="nil"/>
              <w:left w:val="nil"/>
              <w:bottom w:val="nil"/>
              <w:right w:val="single" w:sz="4" w:space="0" w:color="auto"/>
            </w:tcBorders>
            <w:shd w:val="clear" w:color="auto" w:fill="auto"/>
            <w:noWrap/>
            <w:vAlign w:val="center"/>
          </w:tcPr>
          <w:p w:rsidR="00F5262E" w:rsidRDefault="00F5262E" w:rsidP="009B754C">
            <w:pPr>
              <w:ind w:firstLine="0"/>
              <w:jc w:val="center"/>
              <w:rPr>
                <w:rFonts w:eastAsia="Times New Roman" w:cs="Times New Roman"/>
                <w:color w:val="000000"/>
                <w:sz w:val="18"/>
                <w:szCs w:val="18"/>
                <w:lang w:eastAsia="ru-RU"/>
              </w:rPr>
            </w:pPr>
          </w:p>
        </w:tc>
      </w:tr>
    </w:tbl>
    <w:p w:rsidR="000E398E" w:rsidRDefault="000E398E" w:rsidP="00780966">
      <w:pPr>
        <w:sectPr w:rsidR="000E398E" w:rsidSect="008552B7">
          <w:pgSz w:w="16838" w:h="11906" w:orient="landscape"/>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962FBB" w:rsidRDefault="00BD774B" w:rsidP="00703788">
      <w:pPr>
        <w:pStyle w:val="2"/>
      </w:pPr>
      <w:bookmarkStart w:id="233" w:name="_Toc45291117"/>
      <w:bookmarkStart w:id="234" w:name="_Toc68509477"/>
      <w:r w:rsidRPr="00962FBB">
        <w:t>4.4. Выводы о резервах (дефицитах) существующей системы теплоснабжения при обеспечении перспективной тепловой нагрузки потребителей</w:t>
      </w:r>
      <w:bookmarkEnd w:id="233"/>
      <w:bookmarkEnd w:id="234"/>
    </w:p>
    <w:p w:rsidR="00F21823" w:rsidRPr="00E34793" w:rsidRDefault="00F21823" w:rsidP="00256E5B">
      <w:pPr>
        <w:rPr>
          <w:rFonts w:cs="Times New Roman"/>
          <w:szCs w:val="24"/>
          <w:highlight w:val="yellow"/>
        </w:rPr>
      </w:pPr>
    </w:p>
    <w:p w:rsidR="000E398E" w:rsidRDefault="00780966" w:rsidP="00256E5B">
      <w:pPr>
        <w:rPr>
          <w:rFonts w:cs="Times New Roman"/>
          <w:szCs w:val="24"/>
        </w:rPr>
      </w:pPr>
      <w:r w:rsidRPr="00962FBB">
        <w:rPr>
          <w:rFonts w:cs="Times New Roman"/>
          <w:szCs w:val="24"/>
        </w:rPr>
        <w:t xml:space="preserve">Существующие значения располагаемой тепловой мощности источников тепловой энергии </w:t>
      </w:r>
      <w:r w:rsidR="00230346">
        <w:rPr>
          <w:rFonts w:cs="Times New Roman"/>
          <w:szCs w:val="24"/>
        </w:rPr>
        <w:t>Межевом</w:t>
      </w:r>
      <w:r w:rsidRPr="00962FBB">
        <w:rPr>
          <w:rFonts w:cs="Times New Roman"/>
          <w:szCs w:val="24"/>
        </w:rPr>
        <w:t xml:space="preserve"> городском поселении позволяют сделать вывод о том, что существующей мощности хватает для обеспечения перспективной нагрузки потребителей.</w:t>
      </w:r>
    </w:p>
    <w:p w:rsidR="00735436" w:rsidRDefault="00735436" w:rsidP="00256E5B">
      <w:pPr>
        <w:rPr>
          <w:rFonts w:cs="Times New Roman"/>
          <w:szCs w:val="24"/>
        </w:rPr>
      </w:pPr>
    </w:p>
    <w:p w:rsidR="00906D31" w:rsidRDefault="00906D31" w:rsidP="00AE6992">
      <w:pPr>
        <w:pStyle w:val="1"/>
      </w:pPr>
      <w:bookmarkStart w:id="235" w:name="_Toc45291118"/>
      <w:bookmarkStart w:id="236" w:name="_Toc68509478"/>
      <w:r w:rsidRPr="00B62D66">
        <w:t>Глава 5.</w:t>
      </w:r>
      <w:r>
        <w:t xml:space="preserve"> Мастер-план развития систем теплоснабжения </w:t>
      </w:r>
      <w:r w:rsidR="00E36182">
        <w:t>Сулеинского</w:t>
      </w:r>
      <w:r w:rsidR="00735436">
        <w:t xml:space="preserve"> </w:t>
      </w:r>
      <w:r>
        <w:t>городского поселения</w:t>
      </w:r>
      <w:bookmarkEnd w:id="235"/>
      <w:bookmarkEnd w:id="236"/>
    </w:p>
    <w:p w:rsidR="00906D31" w:rsidRDefault="00906D31" w:rsidP="00906D31"/>
    <w:p w:rsidR="00043B56" w:rsidRPr="00E768FA" w:rsidRDefault="00043B56" w:rsidP="00043B56">
      <w:pPr>
        <w:rPr>
          <w:rFonts w:eastAsia="Calibri"/>
        </w:rPr>
      </w:pPr>
      <w:r w:rsidRPr="00E768FA">
        <w:rPr>
          <w:rFonts w:eastAsia="Calibri"/>
        </w:rPr>
        <w:t>Перспективная застройка не предполагается. Приросты площади строительных фондов не планируются.</w:t>
      </w:r>
    </w:p>
    <w:p w:rsidR="00043B56" w:rsidRPr="00DF1607" w:rsidRDefault="00043B56" w:rsidP="00043B56">
      <w:pPr>
        <w:rPr>
          <w:rFonts w:eastAsia="Calibri"/>
        </w:rPr>
      </w:pPr>
      <w:r w:rsidRPr="00DF1607">
        <w:rPr>
          <w:rFonts w:eastAsia="Calibri"/>
        </w:rPr>
        <w:t>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источников тепловой энергии не планируется.</w:t>
      </w:r>
    </w:p>
    <w:p w:rsidR="00043B56" w:rsidRDefault="00043B56" w:rsidP="00043B56">
      <w:r w:rsidRPr="00EE44CD">
        <w:rPr>
          <w:snapToGrid w:val="0"/>
        </w:rPr>
        <w:t xml:space="preserve">Предложения по изменению </w:t>
      </w:r>
      <w:r>
        <w:rPr>
          <w:snapToGrid w:val="0"/>
        </w:rPr>
        <w:t xml:space="preserve">существующей и </w:t>
      </w:r>
      <w:r w:rsidRPr="00EE44CD">
        <w:rPr>
          <w:snapToGrid w:val="0"/>
        </w:rPr>
        <w:t xml:space="preserve">перспективной установленной тепловой мощности источников тепловой энергии с учетом аварийного и перспективного резерва тепловой мощности не является актуальным для муниципального образования, так как существующие резервы установленной мощности достаточны для покрытия перспективной тепловой нагрузки. </w:t>
      </w:r>
      <w:r w:rsidRPr="00EE44CD">
        <w:t>Имеющиеся резервы тепловой мощности создают возможность новых подключений к тепло</w:t>
      </w:r>
      <w:r>
        <w:t xml:space="preserve">вой </w:t>
      </w:r>
      <w:r w:rsidRPr="00EE44CD">
        <w:t>сети</w:t>
      </w:r>
      <w:r>
        <w:t>.</w:t>
      </w:r>
    </w:p>
    <w:p w:rsidR="00906D31" w:rsidRDefault="00906D31" w:rsidP="00906D31"/>
    <w:p w:rsidR="00BD774B" w:rsidRPr="00B62D66" w:rsidRDefault="00BD774B" w:rsidP="00AE6992">
      <w:pPr>
        <w:pStyle w:val="1"/>
      </w:pPr>
      <w:bookmarkStart w:id="237" w:name="_Toc45291119"/>
      <w:bookmarkStart w:id="238" w:name="_Toc68509479"/>
      <w:r w:rsidRPr="00B62D66">
        <w:t>Глава</w:t>
      </w:r>
      <w:r w:rsidR="00906D31">
        <w:t xml:space="preserve"> 6</w:t>
      </w:r>
      <w:r w:rsidRPr="00B62D66">
        <w:t>.</w:t>
      </w:r>
      <w:r w:rsidR="00866183" w:rsidRPr="00B62D66">
        <w:t xml:space="preserve"> </w:t>
      </w:r>
      <w:r w:rsidRPr="00B62D66">
        <w:t>Перспективные балансы производительности водоподготовительных установок</w:t>
      </w:r>
      <w:r w:rsidR="0037224E" w:rsidRPr="00B62D66">
        <w:t xml:space="preserve"> и максимального потребления теплоносителя теплопотребляющими установками потребителей, в том числе в аварийных режимах</w:t>
      </w:r>
      <w:bookmarkEnd w:id="237"/>
      <w:bookmarkEnd w:id="238"/>
    </w:p>
    <w:p w:rsidR="00351DB5" w:rsidRPr="00351DB5" w:rsidRDefault="00351DB5" w:rsidP="00351DB5">
      <w:pPr>
        <w:rPr>
          <w:highlight w:val="yellow"/>
        </w:rPr>
      </w:pPr>
    </w:p>
    <w:p w:rsidR="00780966" w:rsidRPr="00F21823" w:rsidRDefault="00780966" w:rsidP="00780966">
      <w:pPr>
        <w:rPr>
          <w:szCs w:val="24"/>
        </w:rPr>
      </w:pPr>
      <w:r w:rsidRPr="00F21823">
        <w:rPr>
          <w:szCs w:val="24"/>
        </w:rPr>
        <w:t>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N 325.</w:t>
      </w:r>
    </w:p>
    <w:p w:rsidR="00780966" w:rsidRPr="00F21823" w:rsidRDefault="00780966" w:rsidP="00780966">
      <w:pPr>
        <w:rPr>
          <w:szCs w:val="24"/>
        </w:rPr>
      </w:pPr>
      <w:r w:rsidRPr="00F21823">
        <w:rPr>
          <w:szCs w:val="24"/>
        </w:rPr>
        <w:t>Производительность водоподготовительных установок для тепловых сетей рассчитана в соответствии требованиям СНиП 41-02-2003 «Тепловые сети», п. 6.16.</w:t>
      </w:r>
    </w:p>
    <w:p w:rsidR="00780966" w:rsidRDefault="00780966" w:rsidP="00780966">
      <w:pPr>
        <w:rPr>
          <w:szCs w:val="24"/>
        </w:rPr>
      </w:pPr>
      <w:r w:rsidRPr="00F21823">
        <w:rPr>
          <w:szCs w:val="24"/>
        </w:rPr>
        <w:t>Данные о перспективных балансах производительности водоподготовительных установок</w:t>
      </w:r>
      <w:r w:rsidR="00A63B27">
        <w:rPr>
          <w:szCs w:val="24"/>
        </w:rPr>
        <w:t xml:space="preserve"> по каждому из источников теплоснабжения</w:t>
      </w:r>
      <w:r w:rsidR="00043B56">
        <w:rPr>
          <w:szCs w:val="24"/>
        </w:rPr>
        <w:t xml:space="preserve"> </w:t>
      </w:r>
      <w:r w:rsidR="00E36182">
        <w:rPr>
          <w:szCs w:val="24"/>
        </w:rPr>
        <w:t>ООО «ЖКХ» п.Сулея</w:t>
      </w:r>
      <w:r w:rsidRPr="00F21823">
        <w:rPr>
          <w:szCs w:val="24"/>
        </w:rPr>
        <w:t xml:space="preserve"> приведены в таблице</w:t>
      </w:r>
      <w:r>
        <w:rPr>
          <w:szCs w:val="24"/>
        </w:rPr>
        <w:t xml:space="preserve"> ниже.</w:t>
      </w:r>
    </w:p>
    <w:p w:rsidR="00250BDA" w:rsidRDefault="00250BDA" w:rsidP="00043B56">
      <w:pPr>
        <w:pStyle w:val="afd"/>
        <w:keepNext/>
      </w:pPr>
    </w:p>
    <w:p w:rsidR="00250BDA" w:rsidRPr="00250BDA" w:rsidRDefault="00250BDA" w:rsidP="00250BDA">
      <w:pPr>
        <w:rPr>
          <w:lang w:eastAsia="ru-RU"/>
        </w:rPr>
      </w:pPr>
    </w:p>
    <w:p w:rsidR="00250BDA" w:rsidRDefault="00250BDA" w:rsidP="00043B56">
      <w:pPr>
        <w:pStyle w:val="afd"/>
        <w:keepNext/>
      </w:pPr>
    </w:p>
    <w:p w:rsidR="00250BDA" w:rsidRDefault="00250BDA" w:rsidP="00043B56">
      <w:pPr>
        <w:pStyle w:val="afd"/>
        <w:keepNext/>
      </w:pPr>
    </w:p>
    <w:p w:rsidR="00043B56" w:rsidRDefault="00043B56" w:rsidP="00043B56">
      <w:pPr>
        <w:pStyle w:val="afd"/>
        <w:keepNext/>
      </w:pPr>
      <w:r>
        <w:t xml:space="preserve">Таблица </w:t>
      </w:r>
      <w:r w:rsidR="000A61A2">
        <w:t>3</w:t>
      </w:r>
      <w:r w:rsidR="00B379E3">
        <w:t>5</w:t>
      </w:r>
      <w:r>
        <w:t>.  Необходимая производительность ВПУ.</w:t>
      </w:r>
    </w:p>
    <w:tbl>
      <w:tblPr>
        <w:tblStyle w:val="a4"/>
        <w:tblW w:w="0" w:type="auto"/>
        <w:tblInd w:w="108" w:type="dxa"/>
        <w:tblLook w:val="04A0"/>
      </w:tblPr>
      <w:tblGrid>
        <w:gridCol w:w="2509"/>
        <w:gridCol w:w="1486"/>
        <w:gridCol w:w="2482"/>
        <w:gridCol w:w="2702"/>
      </w:tblGrid>
      <w:tr w:rsidR="00043B56" w:rsidRPr="00942605" w:rsidTr="00735436">
        <w:tc>
          <w:tcPr>
            <w:tcW w:w="2509" w:type="dxa"/>
            <w:vAlign w:val="center"/>
          </w:tcPr>
          <w:p w:rsidR="00043B56" w:rsidRPr="00942605" w:rsidRDefault="00043B56" w:rsidP="000D4FE5">
            <w:pPr>
              <w:jc w:val="center"/>
              <w:rPr>
                <w:sz w:val="20"/>
                <w:szCs w:val="20"/>
              </w:rPr>
            </w:pPr>
            <w:r w:rsidRPr="00942605">
              <w:rPr>
                <w:sz w:val="20"/>
                <w:szCs w:val="20"/>
              </w:rPr>
              <w:t>Источник теплоснабжения</w:t>
            </w:r>
          </w:p>
        </w:tc>
        <w:tc>
          <w:tcPr>
            <w:tcW w:w="1486" w:type="dxa"/>
            <w:vAlign w:val="center"/>
          </w:tcPr>
          <w:p w:rsidR="00043B56" w:rsidRPr="00942605" w:rsidRDefault="00043B56" w:rsidP="00250BDA">
            <w:pPr>
              <w:ind w:firstLine="0"/>
              <w:rPr>
                <w:sz w:val="20"/>
                <w:szCs w:val="20"/>
              </w:rPr>
            </w:pPr>
            <w:r w:rsidRPr="00942605">
              <w:rPr>
                <w:sz w:val="20"/>
                <w:szCs w:val="20"/>
              </w:rPr>
              <w:t>Период</w:t>
            </w:r>
          </w:p>
        </w:tc>
        <w:tc>
          <w:tcPr>
            <w:tcW w:w="2482" w:type="dxa"/>
            <w:vAlign w:val="center"/>
          </w:tcPr>
          <w:p w:rsidR="00043B56" w:rsidRPr="00942605" w:rsidRDefault="00043B56" w:rsidP="000D4FE5">
            <w:pPr>
              <w:jc w:val="center"/>
              <w:rPr>
                <w:sz w:val="20"/>
                <w:szCs w:val="20"/>
              </w:rPr>
            </w:pPr>
            <w:r w:rsidRPr="00942605">
              <w:rPr>
                <w:sz w:val="20"/>
                <w:szCs w:val="20"/>
              </w:rPr>
              <w:t xml:space="preserve">Объем тепловых сетей,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p>
        </w:tc>
        <w:tc>
          <w:tcPr>
            <w:tcW w:w="2702" w:type="dxa"/>
            <w:vAlign w:val="center"/>
          </w:tcPr>
          <w:p w:rsidR="00043B56" w:rsidRPr="00942605" w:rsidRDefault="00043B56" w:rsidP="000D4FE5">
            <w:pPr>
              <w:jc w:val="center"/>
              <w:rPr>
                <w:sz w:val="20"/>
                <w:szCs w:val="20"/>
                <w:highlight w:val="yellow"/>
              </w:rPr>
            </w:pPr>
            <w:r w:rsidRPr="00942605">
              <w:rPr>
                <w:sz w:val="20"/>
                <w:szCs w:val="20"/>
              </w:rPr>
              <w:t xml:space="preserve">Необходимая производительность ВПУ (согласно СНиП 41-02-2003),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/ч</w:t>
            </w:r>
          </w:p>
        </w:tc>
      </w:tr>
      <w:tr w:rsidR="00043B56" w:rsidRPr="00942605" w:rsidTr="00735436">
        <w:trPr>
          <w:trHeight w:val="533"/>
        </w:trPr>
        <w:tc>
          <w:tcPr>
            <w:tcW w:w="2509" w:type="dxa"/>
            <w:vMerge w:val="restart"/>
            <w:vAlign w:val="center"/>
          </w:tcPr>
          <w:p w:rsidR="00043B56" w:rsidRPr="00942605" w:rsidRDefault="00E36182" w:rsidP="000D4FE5">
            <w:pPr>
              <w:jc w:val="center"/>
              <w:rPr>
                <w:sz w:val="20"/>
                <w:szCs w:val="20"/>
              </w:rPr>
            </w:pPr>
            <w:r>
              <w:rPr>
                <w:sz w:val="20"/>
                <w:szCs w:val="20"/>
              </w:rPr>
              <w:t>ООО «ЖКХ» п.Сулея</w:t>
            </w:r>
          </w:p>
        </w:tc>
        <w:tc>
          <w:tcPr>
            <w:tcW w:w="1486" w:type="dxa"/>
            <w:vAlign w:val="center"/>
          </w:tcPr>
          <w:p w:rsidR="00043B56" w:rsidRPr="00942605" w:rsidRDefault="00043B56" w:rsidP="00250BDA">
            <w:pPr>
              <w:ind w:firstLine="0"/>
              <w:rPr>
                <w:sz w:val="20"/>
                <w:szCs w:val="20"/>
              </w:rPr>
            </w:pPr>
            <w:r w:rsidRPr="00942605">
              <w:rPr>
                <w:sz w:val="20"/>
                <w:szCs w:val="20"/>
              </w:rPr>
              <w:t>20</w:t>
            </w:r>
            <w:r w:rsidR="00250BDA">
              <w:rPr>
                <w:sz w:val="20"/>
                <w:szCs w:val="20"/>
              </w:rPr>
              <w:t>19</w:t>
            </w:r>
            <w:r w:rsidRPr="00942605">
              <w:rPr>
                <w:sz w:val="20"/>
                <w:szCs w:val="20"/>
              </w:rPr>
              <w:t>г.</w:t>
            </w:r>
          </w:p>
        </w:tc>
        <w:tc>
          <w:tcPr>
            <w:tcW w:w="2482" w:type="dxa"/>
            <w:vMerge w:val="restart"/>
            <w:vAlign w:val="center"/>
          </w:tcPr>
          <w:p w:rsidR="00043B56" w:rsidRPr="00942605" w:rsidRDefault="00735436" w:rsidP="000D4FE5">
            <w:pPr>
              <w:jc w:val="center"/>
              <w:rPr>
                <w:sz w:val="20"/>
                <w:szCs w:val="20"/>
              </w:rPr>
            </w:pPr>
            <w:r>
              <w:rPr>
                <w:sz w:val="20"/>
                <w:szCs w:val="20"/>
              </w:rPr>
              <w:t>57</w:t>
            </w:r>
          </w:p>
        </w:tc>
        <w:tc>
          <w:tcPr>
            <w:tcW w:w="2702" w:type="dxa"/>
            <w:vMerge w:val="restart"/>
            <w:vAlign w:val="center"/>
          </w:tcPr>
          <w:p w:rsidR="00043B56" w:rsidRPr="00942605" w:rsidRDefault="00735436" w:rsidP="000D4FE5">
            <w:pPr>
              <w:jc w:val="center"/>
              <w:rPr>
                <w:sz w:val="20"/>
                <w:szCs w:val="20"/>
                <w:highlight w:val="yellow"/>
              </w:rPr>
            </w:pPr>
            <w:r>
              <w:rPr>
                <w:sz w:val="20"/>
                <w:szCs w:val="20"/>
              </w:rPr>
              <w:t>0,902</w:t>
            </w:r>
          </w:p>
        </w:tc>
      </w:tr>
      <w:tr w:rsidR="00043B56" w:rsidRPr="00942605" w:rsidTr="00735436">
        <w:trPr>
          <w:trHeight w:val="533"/>
        </w:trPr>
        <w:tc>
          <w:tcPr>
            <w:tcW w:w="2509" w:type="dxa"/>
            <w:vMerge/>
            <w:vAlign w:val="center"/>
          </w:tcPr>
          <w:p w:rsidR="00043B56" w:rsidRPr="00942605" w:rsidRDefault="00043B56" w:rsidP="000D4FE5">
            <w:pPr>
              <w:jc w:val="center"/>
              <w:rPr>
                <w:sz w:val="20"/>
                <w:szCs w:val="20"/>
              </w:rPr>
            </w:pPr>
          </w:p>
        </w:tc>
        <w:tc>
          <w:tcPr>
            <w:tcW w:w="1486" w:type="dxa"/>
            <w:vAlign w:val="center"/>
          </w:tcPr>
          <w:p w:rsidR="00043B56" w:rsidRPr="00942605" w:rsidRDefault="00043B56" w:rsidP="00250BDA">
            <w:pPr>
              <w:ind w:firstLine="0"/>
              <w:rPr>
                <w:sz w:val="20"/>
                <w:szCs w:val="20"/>
              </w:rPr>
            </w:pPr>
            <w:r w:rsidRPr="00942605">
              <w:rPr>
                <w:sz w:val="20"/>
                <w:szCs w:val="20"/>
              </w:rPr>
              <w:t>20</w:t>
            </w:r>
            <w:r w:rsidR="00250BDA">
              <w:rPr>
                <w:sz w:val="20"/>
                <w:szCs w:val="20"/>
              </w:rPr>
              <w:t>20</w:t>
            </w:r>
            <w:r w:rsidRPr="00942605">
              <w:rPr>
                <w:sz w:val="20"/>
                <w:szCs w:val="20"/>
              </w:rPr>
              <w:t>г.</w:t>
            </w:r>
          </w:p>
        </w:tc>
        <w:tc>
          <w:tcPr>
            <w:tcW w:w="2482" w:type="dxa"/>
            <w:vMerge/>
            <w:vAlign w:val="center"/>
          </w:tcPr>
          <w:p w:rsidR="00043B56" w:rsidRPr="00942605" w:rsidRDefault="00043B56" w:rsidP="000D4FE5">
            <w:pPr>
              <w:jc w:val="center"/>
              <w:rPr>
                <w:sz w:val="20"/>
                <w:szCs w:val="20"/>
              </w:rPr>
            </w:pPr>
          </w:p>
        </w:tc>
        <w:tc>
          <w:tcPr>
            <w:tcW w:w="2702" w:type="dxa"/>
            <w:vMerge/>
            <w:vAlign w:val="center"/>
          </w:tcPr>
          <w:p w:rsidR="00043B56" w:rsidRPr="00942605" w:rsidRDefault="00043B56" w:rsidP="000D4FE5">
            <w:pPr>
              <w:jc w:val="center"/>
              <w:rPr>
                <w:sz w:val="20"/>
                <w:szCs w:val="20"/>
              </w:rPr>
            </w:pPr>
          </w:p>
        </w:tc>
      </w:tr>
      <w:tr w:rsidR="00043B56" w:rsidRPr="00942605" w:rsidTr="00735436">
        <w:trPr>
          <w:trHeight w:val="533"/>
        </w:trPr>
        <w:tc>
          <w:tcPr>
            <w:tcW w:w="2509" w:type="dxa"/>
            <w:vMerge/>
            <w:vAlign w:val="center"/>
          </w:tcPr>
          <w:p w:rsidR="00043B56" w:rsidRPr="00942605" w:rsidRDefault="00043B56" w:rsidP="000D4FE5">
            <w:pPr>
              <w:jc w:val="center"/>
              <w:rPr>
                <w:sz w:val="20"/>
                <w:szCs w:val="20"/>
              </w:rPr>
            </w:pPr>
          </w:p>
        </w:tc>
        <w:tc>
          <w:tcPr>
            <w:tcW w:w="1486" w:type="dxa"/>
            <w:vAlign w:val="center"/>
          </w:tcPr>
          <w:p w:rsidR="00043B56" w:rsidRPr="00942605" w:rsidRDefault="00043B56" w:rsidP="00250BDA">
            <w:pPr>
              <w:ind w:firstLine="0"/>
              <w:rPr>
                <w:sz w:val="20"/>
                <w:szCs w:val="20"/>
              </w:rPr>
            </w:pPr>
            <w:r w:rsidRPr="00942605">
              <w:rPr>
                <w:sz w:val="20"/>
                <w:szCs w:val="20"/>
              </w:rPr>
              <w:t>20</w:t>
            </w:r>
            <w:r w:rsidR="00735436">
              <w:rPr>
                <w:sz w:val="20"/>
                <w:szCs w:val="20"/>
              </w:rPr>
              <w:t>2</w:t>
            </w:r>
            <w:r w:rsidR="00250BDA">
              <w:rPr>
                <w:sz w:val="20"/>
                <w:szCs w:val="20"/>
              </w:rPr>
              <w:t>1</w:t>
            </w:r>
            <w:r w:rsidRPr="00942605">
              <w:rPr>
                <w:sz w:val="20"/>
                <w:szCs w:val="20"/>
              </w:rPr>
              <w:t>г.</w:t>
            </w:r>
          </w:p>
        </w:tc>
        <w:tc>
          <w:tcPr>
            <w:tcW w:w="2482" w:type="dxa"/>
            <w:vMerge/>
            <w:vAlign w:val="center"/>
          </w:tcPr>
          <w:p w:rsidR="00043B56" w:rsidRPr="00942605" w:rsidRDefault="00043B56" w:rsidP="000D4FE5">
            <w:pPr>
              <w:jc w:val="center"/>
              <w:rPr>
                <w:sz w:val="20"/>
                <w:szCs w:val="20"/>
              </w:rPr>
            </w:pPr>
          </w:p>
        </w:tc>
        <w:tc>
          <w:tcPr>
            <w:tcW w:w="2702" w:type="dxa"/>
            <w:vMerge/>
            <w:vAlign w:val="center"/>
          </w:tcPr>
          <w:p w:rsidR="00043B56" w:rsidRPr="00942605" w:rsidRDefault="00043B56" w:rsidP="000D4FE5">
            <w:pPr>
              <w:jc w:val="center"/>
              <w:rPr>
                <w:sz w:val="20"/>
                <w:szCs w:val="20"/>
              </w:rPr>
            </w:pPr>
          </w:p>
        </w:tc>
      </w:tr>
      <w:tr w:rsidR="00043B56" w:rsidRPr="00942605" w:rsidTr="00735436">
        <w:trPr>
          <w:trHeight w:val="533"/>
        </w:trPr>
        <w:tc>
          <w:tcPr>
            <w:tcW w:w="2509" w:type="dxa"/>
            <w:vMerge/>
            <w:vAlign w:val="center"/>
          </w:tcPr>
          <w:p w:rsidR="00043B56" w:rsidRPr="00942605" w:rsidRDefault="00043B56" w:rsidP="000D4FE5">
            <w:pPr>
              <w:jc w:val="center"/>
              <w:rPr>
                <w:sz w:val="20"/>
                <w:szCs w:val="20"/>
              </w:rPr>
            </w:pPr>
          </w:p>
        </w:tc>
        <w:tc>
          <w:tcPr>
            <w:tcW w:w="1486" w:type="dxa"/>
            <w:vAlign w:val="center"/>
          </w:tcPr>
          <w:p w:rsidR="00043B56" w:rsidRPr="00942605" w:rsidRDefault="00043B56" w:rsidP="00250BDA">
            <w:pPr>
              <w:ind w:firstLine="0"/>
              <w:rPr>
                <w:sz w:val="20"/>
                <w:szCs w:val="20"/>
              </w:rPr>
            </w:pPr>
            <w:r w:rsidRPr="00942605">
              <w:rPr>
                <w:sz w:val="20"/>
                <w:szCs w:val="20"/>
              </w:rPr>
              <w:t>20</w:t>
            </w:r>
            <w:r w:rsidR="00AB17AF">
              <w:rPr>
                <w:sz w:val="20"/>
                <w:szCs w:val="20"/>
              </w:rPr>
              <w:t>2</w:t>
            </w:r>
            <w:r w:rsidR="00250BDA">
              <w:rPr>
                <w:sz w:val="20"/>
                <w:szCs w:val="20"/>
              </w:rPr>
              <w:t>2</w:t>
            </w:r>
            <w:r w:rsidRPr="00942605">
              <w:rPr>
                <w:sz w:val="20"/>
                <w:szCs w:val="20"/>
              </w:rPr>
              <w:t>г.</w:t>
            </w:r>
          </w:p>
        </w:tc>
        <w:tc>
          <w:tcPr>
            <w:tcW w:w="2482" w:type="dxa"/>
            <w:vMerge/>
            <w:vAlign w:val="center"/>
          </w:tcPr>
          <w:p w:rsidR="00043B56" w:rsidRPr="00942605" w:rsidRDefault="00043B56" w:rsidP="000D4FE5">
            <w:pPr>
              <w:jc w:val="center"/>
              <w:rPr>
                <w:sz w:val="20"/>
                <w:szCs w:val="20"/>
              </w:rPr>
            </w:pPr>
          </w:p>
        </w:tc>
        <w:tc>
          <w:tcPr>
            <w:tcW w:w="2702" w:type="dxa"/>
            <w:vMerge/>
            <w:vAlign w:val="center"/>
          </w:tcPr>
          <w:p w:rsidR="00043B56" w:rsidRPr="00942605" w:rsidRDefault="00043B56" w:rsidP="000D4FE5">
            <w:pPr>
              <w:jc w:val="center"/>
              <w:rPr>
                <w:sz w:val="20"/>
                <w:szCs w:val="20"/>
              </w:rPr>
            </w:pPr>
          </w:p>
        </w:tc>
      </w:tr>
      <w:tr w:rsidR="00043B56" w:rsidRPr="00942605" w:rsidTr="00735436">
        <w:trPr>
          <w:trHeight w:val="533"/>
        </w:trPr>
        <w:tc>
          <w:tcPr>
            <w:tcW w:w="2509" w:type="dxa"/>
            <w:vMerge/>
            <w:vAlign w:val="center"/>
          </w:tcPr>
          <w:p w:rsidR="00043B56" w:rsidRPr="00942605" w:rsidRDefault="00043B56" w:rsidP="000D4FE5">
            <w:pPr>
              <w:jc w:val="center"/>
              <w:rPr>
                <w:sz w:val="20"/>
                <w:szCs w:val="20"/>
              </w:rPr>
            </w:pPr>
          </w:p>
        </w:tc>
        <w:tc>
          <w:tcPr>
            <w:tcW w:w="1486" w:type="dxa"/>
            <w:vAlign w:val="center"/>
          </w:tcPr>
          <w:p w:rsidR="00043B56" w:rsidRPr="00942605" w:rsidRDefault="00043B56" w:rsidP="00250BDA">
            <w:pPr>
              <w:ind w:firstLine="0"/>
              <w:rPr>
                <w:sz w:val="20"/>
                <w:szCs w:val="20"/>
              </w:rPr>
            </w:pPr>
            <w:r w:rsidRPr="00942605">
              <w:rPr>
                <w:sz w:val="20"/>
                <w:szCs w:val="20"/>
              </w:rPr>
              <w:t>202</w:t>
            </w:r>
            <w:r w:rsidR="00250BDA">
              <w:rPr>
                <w:sz w:val="20"/>
                <w:szCs w:val="20"/>
              </w:rPr>
              <w:t>3</w:t>
            </w:r>
            <w:r w:rsidRPr="00942605">
              <w:rPr>
                <w:sz w:val="20"/>
                <w:szCs w:val="20"/>
              </w:rPr>
              <w:t>г.</w:t>
            </w:r>
          </w:p>
        </w:tc>
        <w:tc>
          <w:tcPr>
            <w:tcW w:w="2482" w:type="dxa"/>
            <w:vMerge/>
            <w:vAlign w:val="center"/>
          </w:tcPr>
          <w:p w:rsidR="00043B56" w:rsidRPr="00942605" w:rsidRDefault="00043B56" w:rsidP="000D4FE5">
            <w:pPr>
              <w:jc w:val="center"/>
              <w:rPr>
                <w:sz w:val="20"/>
                <w:szCs w:val="20"/>
              </w:rPr>
            </w:pPr>
          </w:p>
        </w:tc>
        <w:tc>
          <w:tcPr>
            <w:tcW w:w="2702" w:type="dxa"/>
            <w:vMerge/>
            <w:vAlign w:val="center"/>
          </w:tcPr>
          <w:p w:rsidR="00043B56" w:rsidRPr="00942605" w:rsidRDefault="00043B56" w:rsidP="000D4FE5">
            <w:pPr>
              <w:jc w:val="center"/>
              <w:rPr>
                <w:sz w:val="20"/>
                <w:szCs w:val="20"/>
              </w:rPr>
            </w:pPr>
          </w:p>
        </w:tc>
      </w:tr>
      <w:tr w:rsidR="00043B56" w:rsidRPr="00942605" w:rsidTr="00735436">
        <w:trPr>
          <w:trHeight w:val="533"/>
        </w:trPr>
        <w:tc>
          <w:tcPr>
            <w:tcW w:w="2509" w:type="dxa"/>
            <w:vMerge/>
            <w:vAlign w:val="center"/>
          </w:tcPr>
          <w:p w:rsidR="00043B56" w:rsidRPr="00942605" w:rsidRDefault="00043B56" w:rsidP="000D4FE5">
            <w:pPr>
              <w:jc w:val="center"/>
              <w:rPr>
                <w:sz w:val="20"/>
                <w:szCs w:val="20"/>
              </w:rPr>
            </w:pPr>
          </w:p>
        </w:tc>
        <w:tc>
          <w:tcPr>
            <w:tcW w:w="1486" w:type="dxa"/>
            <w:vAlign w:val="center"/>
          </w:tcPr>
          <w:p w:rsidR="00043B56" w:rsidRPr="00942605" w:rsidRDefault="00043B56" w:rsidP="00250BDA">
            <w:pPr>
              <w:ind w:firstLine="0"/>
              <w:rPr>
                <w:sz w:val="20"/>
                <w:szCs w:val="20"/>
              </w:rPr>
            </w:pPr>
            <w:r w:rsidRPr="00942605">
              <w:rPr>
                <w:sz w:val="20"/>
                <w:szCs w:val="20"/>
              </w:rPr>
              <w:t>202</w:t>
            </w:r>
            <w:r w:rsidR="00250BDA">
              <w:rPr>
                <w:sz w:val="20"/>
                <w:szCs w:val="20"/>
              </w:rPr>
              <w:t>4</w:t>
            </w:r>
            <w:r w:rsidRPr="00942605">
              <w:rPr>
                <w:sz w:val="20"/>
                <w:szCs w:val="20"/>
              </w:rPr>
              <w:t>-2027гг.</w:t>
            </w:r>
          </w:p>
        </w:tc>
        <w:tc>
          <w:tcPr>
            <w:tcW w:w="2482" w:type="dxa"/>
            <w:vMerge/>
            <w:vAlign w:val="center"/>
          </w:tcPr>
          <w:p w:rsidR="00043B56" w:rsidRPr="00942605" w:rsidRDefault="00043B56" w:rsidP="000D4FE5">
            <w:pPr>
              <w:jc w:val="center"/>
              <w:rPr>
                <w:sz w:val="20"/>
                <w:szCs w:val="20"/>
              </w:rPr>
            </w:pPr>
          </w:p>
        </w:tc>
        <w:tc>
          <w:tcPr>
            <w:tcW w:w="2702" w:type="dxa"/>
            <w:vMerge/>
            <w:vAlign w:val="center"/>
          </w:tcPr>
          <w:p w:rsidR="00043B56" w:rsidRPr="00942605" w:rsidRDefault="00043B56" w:rsidP="000D4FE5">
            <w:pPr>
              <w:jc w:val="center"/>
              <w:rPr>
                <w:sz w:val="20"/>
                <w:szCs w:val="20"/>
              </w:rPr>
            </w:pPr>
          </w:p>
        </w:tc>
      </w:tr>
    </w:tbl>
    <w:p w:rsidR="00043B56" w:rsidRDefault="00043B56" w:rsidP="00043B56">
      <w:pPr>
        <w:pStyle w:val="affe"/>
        <w:keepLines w:val="0"/>
        <w:widowControl w:val="0"/>
        <w:spacing w:before="0" w:after="0" w:line="240" w:lineRule="auto"/>
        <w:ind w:left="0" w:firstLine="709"/>
        <w:jc w:val="both"/>
        <w:outlineLvl w:val="9"/>
        <w:rPr>
          <w:b w:val="0"/>
          <w:sz w:val="24"/>
          <w:szCs w:val="24"/>
          <w:lang w:val="en-US"/>
        </w:rPr>
      </w:pPr>
    </w:p>
    <w:p w:rsidR="00043B56" w:rsidRPr="008A65D1" w:rsidRDefault="00043B56" w:rsidP="00043B56">
      <w:pPr>
        <w:pStyle w:val="affe"/>
        <w:keepLines w:val="0"/>
        <w:widowControl w:val="0"/>
        <w:spacing w:before="0" w:after="0" w:line="240" w:lineRule="auto"/>
        <w:ind w:left="0" w:firstLine="709"/>
        <w:jc w:val="both"/>
        <w:outlineLvl w:val="9"/>
        <w:rPr>
          <w:b w:val="0"/>
          <w:sz w:val="24"/>
          <w:szCs w:val="24"/>
        </w:rPr>
      </w:pPr>
      <w:bookmarkStart w:id="239" w:name="_Toc45291120"/>
      <w:r>
        <w:rPr>
          <w:b w:val="0"/>
          <w:sz w:val="24"/>
          <w:szCs w:val="24"/>
        </w:rPr>
        <w:t>В связи с отсутствием роста тепловой нагрузки отсутствует увеличение производительности ВПУ.</w:t>
      </w:r>
      <w:bookmarkEnd w:id="239"/>
    </w:p>
    <w:p w:rsidR="00043B56" w:rsidRPr="008A65D1" w:rsidRDefault="00043B56" w:rsidP="00043B56">
      <w:pPr>
        <w:pStyle w:val="affe"/>
        <w:keepLines w:val="0"/>
        <w:widowControl w:val="0"/>
        <w:spacing w:before="0" w:after="0" w:line="240" w:lineRule="auto"/>
        <w:ind w:left="0" w:firstLine="709"/>
        <w:jc w:val="both"/>
        <w:outlineLvl w:val="9"/>
        <w:rPr>
          <w:b w:val="0"/>
          <w:sz w:val="24"/>
          <w:szCs w:val="24"/>
        </w:rPr>
      </w:pPr>
    </w:p>
    <w:p w:rsidR="00BD774B" w:rsidRPr="006C7844" w:rsidRDefault="00BD774B" w:rsidP="00AE6992">
      <w:pPr>
        <w:pStyle w:val="1"/>
      </w:pPr>
      <w:bookmarkStart w:id="240" w:name="_Toc45291121"/>
      <w:bookmarkStart w:id="241" w:name="_Toc68509480"/>
      <w:r w:rsidRPr="006C7844">
        <w:t>Глава</w:t>
      </w:r>
      <w:r w:rsidR="00906D31">
        <w:t xml:space="preserve"> 7</w:t>
      </w:r>
      <w:r w:rsidRPr="006C7844">
        <w:t>. Предложения по строительству, реконструкции и техническому перевооружению источников тепловой энергии</w:t>
      </w:r>
      <w:bookmarkEnd w:id="240"/>
      <w:bookmarkEnd w:id="241"/>
    </w:p>
    <w:p w:rsidR="00BD774B" w:rsidRPr="006C7844" w:rsidRDefault="00906D31" w:rsidP="00703788">
      <w:pPr>
        <w:pStyle w:val="2"/>
      </w:pPr>
      <w:bookmarkStart w:id="242" w:name="_Toc45291122"/>
      <w:bookmarkStart w:id="243" w:name="_Toc68509481"/>
      <w:r>
        <w:t>7</w:t>
      </w:r>
      <w:r w:rsidR="00BD774B" w:rsidRPr="006C7844">
        <w:t>.1. Определение условий организации централизованного теплоснабжения, индивидуального теплоснабжения, а также поквартирного отопления</w:t>
      </w:r>
      <w:bookmarkEnd w:id="242"/>
      <w:bookmarkEnd w:id="243"/>
    </w:p>
    <w:p w:rsidR="00351DB5" w:rsidRPr="00351DB5" w:rsidRDefault="00351DB5" w:rsidP="00351DB5">
      <w:pPr>
        <w:rPr>
          <w:highlight w:val="yellow"/>
        </w:rPr>
      </w:pPr>
    </w:p>
    <w:p w:rsidR="00351DB5" w:rsidRPr="00B9232A" w:rsidRDefault="00351DB5" w:rsidP="00351DB5">
      <w:pPr>
        <w:rPr>
          <w:szCs w:val="24"/>
        </w:rPr>
      </w:pPr>
      <w:r w:rsidRPr="00B9232A">
        <w:rPr>
          <w:szCs w:val="24"/>
        </w:rPr>
        <w:t xml:space="preserve">Централизованное теплоснабжение предусмотрено для существующей многоквартирной застройки. Под индивидуальным теплоснабжением понимается, в частности, печное отопление и теплоснабжение от котлов. </w:t>
      </w:r>
    </w:p>
    <w:p w:rsidR="00351DB5" w:rsidRPr="000953FD" w:rsidRDefault="00351DB5" w:rsidP="00351DB5">
      <w:pPr>
        <w:rPr>
          <w:szCs w:val="24"/>
        </w:rPr>
      </w:pPr>
      <w:r w:rsidRPr="00B9232A">
        <w:rPr>
          <w:szCs w:val="24"/>
        </w:rPr>
        <w:t>По существующему состоянию системы теплоснабжения индивидуальное тепло-</w:t>
      </w:r>
      <w:r w:rsidRPr="000953FD">
        <w:rPr>
          <w:szCs w:val="24"/>
        </w:rPr>
        <w:t>снабжение применяется в основном в индивидуальном малоэтажном жилищном фонде.</w:t>
      </w:r>
    </w:p>
    <w:p w:rsidR="004C32EF" w:rsidRDefault="00351DB5" w:rsidP="00351DB5">
      <w:pPr>
        <w:rPr>
          <w:szCs w:val="24"/>
        </w:rPr>
      </w:pPr>
      <w:r w:rsidRPr="000953FD">
        <w:rPr>
          <w:szCs w:val="24"/>
        </w:rPr>
        <w:t xml:space="preserve">Поквартирное отопление в многоквартирных многоэтажных жилых зданиях </w:t>
      </w:r>
      <w:r w:rsidR="00735436">
        <w:rPr>
          <w:szCs w:val="24"/>
        </w:rPr>
        <w:t>по состоянию</w:t>
      </w:r>
      <w:r w:rsidR="00634ABA">
        <w:rPr>
          <w:szCs w:val="24"/>
        </w:rPr>
        <w:t xml:space="preserve"> базового года разработки схемы теплоснабжения не применяется и </w:t>
      </w:r>
      <w:r w:rsidR="004C32EF">
        <w:rPr>
          <w:szCs w:val="24"/>
        </w:rPr>
        <w:t>н</w:t>
      </w:r>
      <w:r w:rsidRPr="000953FD">
        <w:rPr>
          <w:szCs w:val="24"/>
        </w:rPr>
        <w:t xml:space="preserve">а перспективу </w:t>
      </w:r>
      <w:r w:rsidR="004C32EF">
        <w:rPr>
          <w:szCs w:val="24"/>
        </w:rPr>
        <w:t xml:space="preserve">не </w:t>
      </w:r>
      <w:r w:rsidR="00634ABA">
        <w:rPr>
          <w:szCs w:val="24"/>
        </w:rPr>
        <w:t>планируется</w:t>
      </w:r>
      <w:r w:rsidR="001C206A">
        <w:rPr>
          <w:szCs w:val="24"/>
        </w:rPr>
        <w:t>.</w:t>
      </w:r>
      <w:r w:rsidR="00634ABA">
        <w:rPr>
          <w:szCs w:val="24"/>
        </w:rPr>
        <w:t xml:space="preserve"> </w:t>
      </w:r>
    </w:p>
    <w:p w:rsidR="00351DB5" w:rsidRPr="000953FD" w:rsidRDefault="00634ABA" w:rsidP="00351DB5">
      <w:pPr>
        <w:rPr>
          <w:szCs w:val="24"/>
        </w:rPr>
      </w:pPr>
      <w:r>
        <w:rPr>
          <w:szCs w:val="24"/>
        </w:rPr>
        <w:t>На перспективу и</w:t>
      </w:r>
      <w:r w:rsidR="00351DB5" w:rsidRPr="000953FD">
        <w:rPr>
          <w:szCs w:val="24"/>
        </w:rPr>
        <w:t>ндивидуальное теплоснабжение предусматривается для индивидуального жилищного фонда.</w:t>
      </w:r>
    </w:p>
    <w:p w:rsidR="00351DB5" w:rsidRPr="006C7844" w:rsidRDefault="00351DB5" w:rsidP="00351DB5"/>
    <w:p w:rsidR="00BD774B" w:rsidRPr="006C7844" w:rsidRDefault="00906D31" w:rsidP="00703788">
      <w:pPr>
        <w:pStyle w:val="2"/>
      </w:pPr>
      <w:bookmarkStart w:id="244" w:name="_Toc45291123"/>
      <w:bookmarkStart w:id="245" w:name="_Toc68509482"/>
      <w:r>
        <w:t>7</w:t>
      </w:r>
      <w:r w:rsidR="00BD774B" w:rsidRPr="006C7844">
        <w:t>.2.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44"/>
      <w:bookmarkEnd w:id="245"/>
    </w:p>
    <w:p w:rsidR="00351DB5" w:rsidRPr="00351DB5" w:rsidRDefault="00351DB5" w:rsidP="00351DB5">
      <w:pPr>
        <w:rPr>
          <w:highlight w:val="yellow"/>
        </w:rPr>
      </w:pPr>
    </w:p>
    <w:p w:rsidR="00351DB5" w:rsidRPr="000953FD" w:rsidRDefault="00351DB5" w:rsidP="00351DB5">
      <w:pPr>
        <w:rPr>
          <w:szCs w:val="24"/>
        </w:rPr>
      </w:pPr>
      <w:r w:rsidRPr="000953FD">
        <w:rPr>
          <w:szCs w:val="24"/>
        </w:rPr>
        <w:t>Строительства</w:t>
      </w:r>
      <w:r>
        <w:rPr>
          <w:szCs w:val="24"/>
        </w:rPr>
        <w:t xml:space="preserve"> новых</w:t>
      </w:r>
      <w:r w:rsidRPr="000953FD">
        <w:rPr>
          <w:szCs w:val="24"/>
        </w:rPr>
        <w:t xml:space="preserve"> источников тепловой энергии с комбинированной выработкой тепловой и электрической энергии не планируется.</w:t>
      </w:r>
    </w:p>
    <w:p w:rsidR="00250BDA" w:rsidRDefault="00250BDA" w:rsidP="00703788">
      <w:pPr>
        <w:pStyle w:val="2"/>
      </w:pPr>
      <w:bookmarkStart w:id="246" w:name="_Toc45291124"/>
      <w:bookmarkStart w:id="247" w:name="_Toc68509483"/>
    </w:p>
    <w:p w:rsidR="00BD774B" w:rsidRPr="006C7844" w:rsidRDefault="00906D31" w:rsidP="00703788">
      <w:pPr>
        <w:pStyle w:val="2"/>
      </w:pPr>
      <w:r>
        <w:t>7</w:t>
      </w:r>
      <w:r w:rsidR="00BD774B" w:rsidRPr="006C7844">
        <w:t>.3.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46"/>
      <w:bookmarkEnd w:id="247"/>
    </w:p>
    <w:p w:rsidR="00351DB5" w:rsidRDefault="00351DB5" w:rsidP="00351DB5">
      <w:pPr>
        <w:rPr>
          <w:highlight w:val="yellow"/>
        </w:rPr>
      </w:pPr>
    </w:p>
    <w:p w:rsidR="00DC5265" w:rsidRPr="00D1208A" w:rsidRDefault="00DC5265" w:rsidP="00DC5265">
      <w:r w:rsidRPr="00D1208A">
        <w:t xml:space="preserve">На территории </w:t>
      </w:r>
      <w:r w:rsidR="00E36182">
        <w:t>Сулеинского</w:t>
      </w:r>
      <w:r w:rsidR="00DA20DB">
        <w:t xml:space="preserve"> </w:t>
      </w:r>
      <w:r w:rsidRPr="00D1208A">
        <w:t>городского поселения источники теплоснабжения с комбинированной выработкой тепловой и электрической энергии отсутствуют.</w:t>
      </w:r>
    </w:p>
    <w:p w:rsidR="00351DB5" w:rsidRPr="00351DB5" w:rsidRDefault="00351DB5" w:rsidP="00351DB5">
      <w:pPr>
        <w:rPr>
          <w:highlight w:val="yellow"/>
        </w:rPr>
      </w:pPr>
    </w:p>
    <w:p w:rsidR="00BD774B" w:rsidRPr="006C7844" w:rsidRDefault="00906D31" w:rsidP="00703788">
      <w:pPr>
        <w:pStyle w:val="2"/>
      </w:pPr>
      <w:bookmarkStart w:id="248" w:name="_Toc45291125"/>
      <w:bookmarkStart w:id="249" w:name="_Toc68509484"/>
      <w:r>
        <w:t>7</w:t>
      </w:r>
      <w:r w:rsidR="00BD774B" w:rsidRPr="006C7844">
        <w:t>.4.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48"/>
      <w:bookmarkEnd w:id="249"/>
    </w:p>
    <w:p w:rsidR="00351DB5" w:rsidRDefault="00351DB5" w:rsidP="00351DB5">
      <w:pPr>
        <w:rPr>
          <w:highlight w:val="yellow"/>
        </w:rPr>
      </w:pPr>
    </w:p>
    <w:p w:rsidR="00351DB5" w:rsidRPr="000953FD" w:rsidRDefault="00351DB5" w:rsidP="00351DB5">
      <w:pPr>
        <w:rPr>
          <w:szCs w:val="24"/>
        </w:rPr>
      </w:pPr>
      <w:r w:rsidRPr="000953FD">
        <w:rPr>
          <w:szCs w:val="24"/>
        </w:rPr>
        <w:t>Реконструкции котельных для выработки электроэнергии в комбинированном цикле не планируется.</w:t>
      </w:r>
    </w:p>
    <w:p w:rsidR="00351DB5" w:rsidRPr="00351DB5" w:rsidRDefault="00351DB5" w:rsidP="00351DB5">
      <w:pPr>
        <w:rPr>
          <w:highlight w:val="yellow"/>
        </w:rPr>
      </w:pPr>
    </w:p>
    <w:p w:rsidR="00BD774B" w:rsidRPr="006C7844" w:rsidRDefault="00906D31" w:rsidP="00703788">
      <w:pPr>
        <w:pStyle w:val="2"/>
      </w:pPr>
      <w:bookmarkStart w:id="250" w:name="_Toc45291126"/>
      <w:bookmarkStart w:id="251" w:name="_Toc68509485"/>
      <w:r>
        <w:t>7</w:t>
      </w:r>
      <w:r w:rsidR="00BD774B" w:rsidRPr="006C7844">
        <w:t>.5.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50"/>
      <w:bookmarkEnd w:id="251"/>
    </w:p>
    <w:p w:rsidR="00351DB5" w:rsidRDefault="00351DB5" w:rsidP="00351DB5">
      <w:pPr>
        <w:rPr>
          <w:highlight w:val="yellow"/>
        </w:rPr>
      </w:pPr>
    </w:p>
    <w:p w:rsidR="00027ACF" w:rsidRPr="002A21BA" w:rsidRDefault="00027ACF" w:rsidP="00027ACF">
      <w:r w:rsidRPr="002A21BA">
        <w:t>Реконструкция источников тепловой энергии не планируется, так как существующая мощность котельной</w:t>
      </w:r>
      <w:r>
        <w:t>, эксплуатируемой</w:t>
      </w:r>
      <w:r w:rsidRPr="002A21BA">
        <w:t xml:space="preserve"> </w:t>
      </w:r>
      <w:r w:rsidR="00E36182">
        <w:t>ООО «ЖКХ» п.Сулея</w:t>
      </w:r>
      <w:r w:rsidRPr="002A21BA">
        <w:t xml:space="preserve"> способна </w:t>
      </w:r>
      <w:r>
        <w:t>обеспечить</w:t>
      </w:r>
      <w:r w:rsidRPr="002A21BA">
        <w:t xml:space="preserve"> существующие тепловые нагрузки.</w:t>
      </w:r>
    </w:p>
    <w:p w:rsidR="00B3552E" w:rsidRPr="000953FD" w:rsidRDefault="00B3552E" w:rsidP="00351DB5">
      <w:pPr>
        <w:rPr>
          <w:szCs w:val="24"/>
        </w:rPr>
      </w:pPr>
    </w:p>
    <w:p w:rsidR="00BD774B" w:rsidRPr="006C7844" w:rsidRDefault="00906D31" w:rsidP="00703788">
      <w:pPr>
        <w:pStyle w:val="2"/>
      </w:pPr>
      <w:bookmarkStart w:id="252" w:name="_Toc45291127"/>
      <w:bookmarkStart w:id="253" w:name="_Toc68509486"/>
      <w:r>
        <w:t>7</w:t>
      </w:r>
      <w:r w:rsidR="00BD774B" w:rsidRPr="006C7844">
        <w:t>.6.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52"/>
      <w:bookmarkEnd w:id="253"/>
    </w:p>
    <w:p w:rsidR="00D72943" w:rsidRDefault="00D72943" w:rsidP="00D72943">
      <w:pPr>
        <w:rPr>
          <w:highlight w:val="yellow"/>
        </w:rPr>
      </w:pPr>
    </w:p>
    <w:p w:rsidR="00D72943" w:rsidRPr="000953FD" w:rsidRDefault="00D72943" w:rsidP="00D72943">
      <w:pPr>
        <w:rPr>
          <w:szCs w:val="24"/>
        </w:rPr>
      </w:pPr>
      <w:r w:rsidRPr="000953FD">
        <w:rPr>
          <w:szCs w:val="24"/>
        </w:rPr>
        <w:t>Перевод в пиковый режим работы котельных по отношению к источникам тепловой энергии с комбинированной выработкой тепловой и электрической энергии не планируется.</w:t>
      </w:r>
    </w:p>
    <w:p w:rsidR="00D72943" w:rsidRPr="00D72943" w:rsidRDefault="00D72943" w:rsidP="00D72943">
      <w:pPr>
        <w:rPr>
          <w:highlight w:val="yellow"/>
        </w:rPr>
      </w:pPr>
    </w:p>
    <w:p w:rsidR="00BD774B" w:rsidRDefault="00906D31" w:rsidP="00703788">
      <w:pPr>
        <w:pStyle w:val="2"/>
      </w:pPr>
      <w:bookmarkStart w:id="254" w:name="_Toc45291128"/>
      <w:bookmarkStart w:id="255" w:name="_Toc68509487"/>
      <w:r>
        <w:t>7</w:t>
      </w:r>
      <w:r w:rsidR="00BD774B" w:rsidRPr="00D1208A">
        <w:t>.7.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54"/>
      <w:bookmarkEnd w:id="255"/>
    </w:p>
    <w:p w:rsidR="00D1208A" w:rsidRPr="00D1208A" w:rsidRDefault="00D1208A" w:rsidP="00D1208A"/>
    <w:p w:rsidR="00D72943" w:rsidRPr="00D1208A" w:rsidRDefault="00DA20DB" w:rsidP="00D72943">
      <w:r>
        <w:t>Расширение зон действия источников тепловой энергии не планируется.</w:t>
      </w:r>
    </w:p>
    <w:p w:rsidR="00D72943" w:rsidRPr="006C7844" w:rsidRDefault="00D72943" w:rsidP="00D72943">
      <w:pPr>
        <w:rPr>
          <w:highlight w:val="yellow"/>
        </w:rPr>
      </w:pPr>
    </w:p>
    <w:p w:rsidR="00BD774B" w:rsidRPr="005551AE" w:rsidRDefault="00906D31" w:rsidP="00703788">
      <w:pPr>
        <w:pStyle w:val="2"/>
      </w:pPr>
      <w:bookmarkStart w:id="256" w:name="_Toc45291129"/>
      <w:bookmarkStart w:id="257" w:name="_Toc68509488"/>
      <w:r>
        <w:t>7</w:t>
      </w:r>
      <w:r w:rsidR="00BD774B" w:rsidRPr="005551AE">
        <w:t>.8.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56"/>
      <w:bookmarkEnd w:id="257"/>
    </w:p>
    <w:p w:rsidR="00D72943" w:rsidRPr="00044622" w:rsidRDefault="00D72943" w:rsidP="00D72943">
      <w:pPr>
        <w:rPr>
          <w:highlight w:val="yellow"/>
        </w:rPr>
      </w:pPr>
    </w:p>
    <w:p w:rsidR="00027ACF" w:rsidRPr="00EE44CD" w:rsidRDefault="00817EEB" w:rsidP="00027ACF">
      <w:r>
        <w:t xml:space="preserve">В связи </w:t>
      </w:r>
      <w:r w:rsidRPr="007E729E">
        <w:t>с отсутствием других источников теплоснабжения вся тепловая нагрузка обеспечивается одной котельной</w:t>
      </w:r>
      <w:r>
        <w:t>, эксплуатируемой</w:t>
      </w:r>
      <w:r w:rsidRPr="007E729E">
        <w:t xml:space="preserve"> </w:t>
      </w:r>
      <w:r w:rsidR="00E36182">
        <w:t>ООО «ЖКХ» п.Сулея</w:t>
      </w:r>
      <w:r>
        <w:t>.</w:t>
      </w:r>
      <w:r w:rsidR="00DA20DB">
        <w:t xml:space="preserve"> Вывода в резерв или вывода из эксплуатации котельных при передаче тепловых нагрузок на другие источники тепловой энергии не </w:t>
      </w:r>
      <w:r w:rsidR="00D460E9">
        <w:t>предполагается.</w:t>
      </w:r>
    </w:p>
    <w:p w:rsidR="00D72943" w:rsidRPr="00D72943" w:rsidRDefault="00D72943" w:rsidP="00D72943">
      <w:pPr>
        <w:rPr>
          <w:highlight w:val="yellow"/>
        </w:rPr>
      </w:pPr>
    </w:p>
    <w:p w:rsidR="00BD774B" w:rsidRPr="006C7844" w:rsidRDefault="00906D31" w:rsidP="00703788">
      <w:pPr>
        <w:pStyle w:val="2"/>
      </w:pPr>
      <w:bookmarkStart w:id="258" w:name="_Toc45291130"/>
      <w:bookmarkStart w:id="259" w:name="_Toc68509489"/>
      <w:r>
        <w:t>7</w:t>
      </w:r>
      <w:r w:rsidR="00BD774B" w:rsidRPr="006C7844">
        <w:t>.9. Обоснование организации индивидуального теплоснабжения в зонах застройки поселения малоэтажными жилыми зданиями</w:t>
      </w:r>
      <w:bookmarkEnd w:id="258"/>
      <w:bookmarkEnd w:id="259"/>
    </w:p>
    <w:p w:rsidR="00D72943" w:rsidRDefault="00D72943" w:rsidP="00D72943">
      <w:pPr>
        <w:rPr>
          <w:highlight w:val="yellow"/>
        </w:rPr>
      </w:pPr>
    </w:p>
    <w:p w:rsidR="00D72943" w:rsidRPr="000953FD" w:rsidRDefault="00D72943" w:rsidP="00D72943">
      <w:pPr>
        <w:ind w:firstLine="708"/>
        <w:rPr>
          <w:szCs w:val="24"/>
        </w:rPr>
      </w:pPr>
      <w:r w:rsidRPr="000953FD">
        <w:rPr>
          <w:szCs w:val="24"/>
        </w:rPr>
        <w:t>При использовании централизованных источников теплоснабжения в районах застройки малоэтажными зданиями тепловые потери через изоляционные  конструкции теплопроводов и потери с утечками теплоносителя оказываются близкими к тепловым нагрузкам потребителей. Таким образом, теплоснабжение таких объектов от централизованных источников тепловой энергии малоэффективно. При использовании индивидуальных источников тепловой энергии потери тепловой энергии при передаче полностью отсутствуют, так как такие источники установлены непосредственно у потребителя, потери тепловой энергии с утечками снижаются в связи с незначительной протяженностью тепловой сети.</w:t>
      </w:r>
    </w:p>
    <w:p w:rsidR="00D72943" w:rsidRPr="000953FD" w:rsidRDefault="00D72943" w:rsidP="00D72943">
      <w:pPr>
        <w:rPr>
          <w:rFonts w:cs="Times New Roman"/>
          <w:szCs w:val="24"/>
        </w:rPr>
      </w:pPr>
      <w:r w:rsidRPr="000953FD">
        <w:rPr>
          <w:szCs w:val="24"/>
        </w:rPr>
        <w:t>Таким образом, в зонах застройки города малоэтажными зданиями целесообразно использовать на нужды отопления, вентиляции и горячего водоснабжения, индивидуальные поквартирные источники тепловой энергии</w:t>
      </w:r>
      <w:r w:rsidRPr="000953FD">
        <w:rPr>
          <w:rFonts w:cs="Times New Roman"/>
          <w:szCs w:val="24"/>
        </w:rPr>
        <w:t>.</w:t>
      </w:r>
    </w:p>
    <w:p w:rsidR="00D72943" w:rsidRDefault="00D72943" w:rsidP="00D72943"/>
    <w:p w:rsidR="00D460E9" w:rsidRPr="00F0336A" w:rsidRDefault="00D460E9" w:rsidP="00D72943"/>
    <w:p w:rsidR="00BD774B" w:rsidRPr="00F0336A" w:rsidRDefault="00906D31" w:rsidP="00703788">
      <w:pPr>
        <w:pStyle w:val="2"/>
      </w:pPr>
      <w:bookmarkStart w:id="260" w:name="_Toc45291131"/>
      <w:bookmarkStart w:id="261" w:name="_Toc68509490"/>
      <w:r>
        <w:t>7</w:t>
      </w:r>
      <w:r w:rsidR="00BD774B" w:rsidRPr="00F0336A">
        <w:t xml:space="preserve">.10. Обоснование организации теплоснабжения в производственных зонах на территории </w:t>
      </w:r>
      <w:r w:rsidR="00491ECA" w:rsidRPr="00F0336A">
        <w:t>поселения</w:t>
      </w:r>
      <w:r w:rsidR="00A55DAE">
        <w:t>.</w:t>
      </w:r>
      <w:bookmarkEnd w:id="260"/>
      <w:bookmarkEnd w:id="261"/>
    </w:p>
    <w:p w:rsidR="00D72943" w:rsidRPr="00F0336A" w:rsidRDefault="00D72943" w:rsidP="00D72943"/>
    <w:p w:rsidR="002A03BA" w:rsidRPr="00F0336A" w:rsidRDefault="00A55DAE" w:rsidP="00D72943">
      <w:r>
        <w:t xml:space="preserve">На территории </w:t>
      </w:r>
      <w:r w:rsidR="00E36182">
        <w:t>Сулеинского</w:t>
      </w:r>
      <w:r w:rsidR="00D460E9">
        <w:t xml:space="preserve"> </w:t>
      </w:r>
      <w:r>
        <w:t>городского поселения отсутствуют производственные зоны, требующие о</w:t>
      </w:r>
      <w:r w:rsidR="00F0336A" w:rsidRPr="00F0336A">
        <w:t xml:space="preserve">беспечение тепловой энергией </w:t>
      </w:r>
      <w:r>
        <w:t>от индивидуальных источников.</w:t>
      </w:r>
      <w:r w:rsidR="00F0336A" w:rsidRPr="00F0336A">
        <w:t xml:space="preserve"> </w:t>
      </w:r>
    </w:p>
    <w:p w:rsidR="00F0336A" w:rsidRPr="00D72943" w:rsidRDefault="00F0336A" w:rsidP="00D72943">
      <w:pPr>
        <w:rPr>
          <w:highlight w:val="yellow"/>
        </w:rPr>
      </w:pPr>
    </w:p>
    <w:p w:rsidR="00BD774B" w:rsidRPr="00F0336A" w:rsidRDefault="00906D31" w:rsidP="00703788">
      <w:pPr>
        <w:pStyle w:val="2"/>
      </w:pPr>
      <w:bookmarkStart w:id="262" w:name="_Toc45291132"/>
      <w:bookmarkStart w:id="263" w:name="_Toc68509491"/>
      <w:r>
        <w:t>7</w:t>
      </w:r>
      <w:r w:rsidR="00BD774B" w:rsidRPr="00F0336A">
        <w:t xml:space="preserve">.11. Обоснование перспективных балансов тепловой мощности источников тепловой энергии и теплоносителя и присоединенной тепловой нагрузки в каждой из </w:t>
      </w:r>
      <w:r w:rsidR="00D152EF">
        <w:t>систем теплоснабжения поселения,</w:t>
      </w:r>
      <w:r w:rsidR="00BD774B" w:rsidRPr="00F0336A">
        <w:t xml:space="preserve"> и ежегодное распределение объемов тепловой нагрузки между источниками тепловой энергии</w:t>
      </w:r>
      <w:bookmarkEnd w:id="262"/>
      <w:bookmarkEnd w:id="263"/>
    </w:p>
    <w:p w:rsidR="00D72943" w:rsidRDefault="00D72943" w:rsidP="00D72943"/>
    <w:p w:rsidR="00F0336A" w:rsidRDefault="00F0336A" w:rsidP="00D72943">
      <w:r>
        <w:t xml:space="preserve">Перспективные балансы тепловой мощности источников тепловой энергии и теплоносителя и присоединенной тепловой нагрузки </w:t>
      </w:r>
      <w:r w:rsidR="00A55DAE">
        <w:t>в системе</w:t>
      </w:r>
      <w:r>
        <w:t xml:space="preserve"> теплоснабжения </w:t>
      </w:r>
      <w:r w:rsidR="00A55DAE">
        <w:t xml:space="preserve">остаются неизменными, так как </w:t>
      </w:r>
      <w:r>
        <w:t>прироста строительных фондов</w:t>
      </w:r>
      <w:r w:rsidR="00A55DAE">
        <w:t xml:space="preserve"> не планируется</w:t>
      </w:r>
      <w:r>
        <w:t>.</w:t>
      </w:r>
    </w:p>
    <w:p w:rsidR="004A7952" w:rsidRPr="00F0336A" w:rsidRDefault="004A7952" w:rsidP="00D72943"/>
    <w:p w:rsidR="00BD774B" w:rsidRPr="00520802" w:rsidRDefault="00906D31" w:rsidP="00703788">
      <w:pPr>
        <w:pStyle w:val="2"/>
      </w:pPr>
      <w:bookmarkStart w:id="264" w:name="_Toc45291133"/>
      <w:bookmarkStart w:id="265" w:name="_Toc68509492"/>
      <w:r>
        <w:t>7</w:t>
      </w:r>
      <w:r w:rsidR="00BD774B" w:rsidRPr="00520802">
        <w:t>.12.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bookmarkEnd w:id="264"/>
      <w:bookmarkEnd w:id="265"/>
    </w:p>
    <w:p w:rsidR="00D72943" w:rsidRDefault="00D72943" w:rsidP="00D72943">
      <w:pPr>
        <w:rPr>
          <w:highlight w:val="yellow"/>
        </w:rPr>
      </w:pPr>
    </w:p>
    <w:p w:rsidR="00D72943" w:rsidRPr="000953FD" w:rsidRDefault="00D72943" w:rsidP="00D72943">
      <w:pPr>
        <w:rPr>
          <w:rFonts w:cs="Times New Roman"/>
          <w:szCs w:val="24"/>
        </w:rPr>
      </w:pPr>
      <w:r w:rsidRPr="000953FD">
        <w:rPr>
          <w:rFonts w:cs="Times New Roman"/>
          <w:szCs w:val="24"/>
        </w:rPr>
        <w:t xml:space="preserve">Согласно п. 30, г. 2, ФЗ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rsidR="00D72943" w:rsidRPr="000953FD" w:rsidRDefault="00D72943" w:rsidP="00D72943">
      <w:pPr>
        <w:rPr>
          <w:rFonts w:cs="Times New Roman"/>
          <w:szCs w:val="24"/>
        </w:rPr>
      </w:pPr>
      <w:r w:rsidRPr="000953FD">
        <w:rPr>
          <w:rFonts w:cs="Times New Roman"/>
          <w:szCs w:val="24"/>
        </w:rPr>
        <w:t>Основными критериями оценки целесообразно</w:t>
      </w:r>
      <w:r w:rsidR="00793889">
        <w:rPr>
          <w:rFonts w:cs="Times New Roman"/>
          <w:szCs w:val="24"/>
        </w:rPr>
        <w:t>сти подключения новых потребите</w:t>
      </w:r>
      <w:r w:rsidRPr="000953FD">
        <w:rPr>
          <w:rFonts w:cs="Times New Roman"/>
          <w:szCs w:val="24"/>
        </w:rPr>
        <w:t xml:space="preserve">лей в зоне действия системы централизованного теплоснабжения являются: </w:t>
      </w:r>
    </w:p>
    <w:p w:rsidR="00D72943" w:rsidRPr="000953FD" w:rsidRDefault="00D72943" w:rsidP="00D72943">
      <w:pPr>
        <w:rPr>
          <w:rFonts w:cs="Times New Roman"/>
          <w:szCs w:val="24"/>
        </w:rPr>
      </w:pPr>
      <w:r w:rsidRPr="000953FD">
        <w:rPr>
          <w:rFonts w:cs="Times New Roman"/>
          <w:szCs w:val="24"/>
        </w:rPr>
        <w:t xml:space="preserve">- затраты на строительство новых участков тепловой сети и </w:t>
      </w:r>
    </w:p>
    <w:p w:rsidR="00D72943" w:rsidRPr="000953FD" w:rsidRDefault="00D72943" w:rsidP="00D72943">
      <w:pPr>
        <w:rPr>
          <w:rFonts w:cs="Times New Roman"/>
          <w:szCs w:val="24"/>
        </w:rPr>
      </w:pPr>
      <w:r w:rsidRPr="000953FD">
        <w:rPr>
          <w:rFonts w:cs="Times New Roman"/>
          <w:szCs w:val="24"/>
        </w:rPr>
        <w:t xml:space="preserve">- реконструкция существующих; </w:t>
      </w:r>
    </w:p>
    <w:p w:rsidR="00D72943" w:rsidRPr="000953FD" w:rsidRDefault="00D72943" w:rsidP="00D72943">
      <w:pPr>
        <w:rPr>
          <w:rFonts w:cs="Times New Roman"/>
          <w:szCs w:val="24"/>
        </w:rPr>
      </w:pPr>
      <w:r w:rsidRPr="000953FD">
        <w:rPr>
          <w:rFonts w:cs="Times New Roman"/>
          <w:szCs w:val="24"/>
        </w:rPr>
        <w:t xml:space="preserve">- пропускная способность существующих магистральных тепловых сетей; </w:t>
      </w:r>
    </w:p>
    <w:p w:rsidR="00D72943" w:rsidRPr="000953FD" w:rsidRDefault="00D72943" w:rsidP="00D72943">
      <w:pPr>
        <w:rPr>
          <w:rFonts w:cs="Times New Roman"/>
          <w:szCs w:val="24"/>
        </w:rPr>
      </w:pPr>
      <w:r w:rsidRPr="000953FD">
        <w:rPr>
          <w:rFonts w:cs="Times New Roman"/>
          <w:szCs w:val="24"/>
        </w:rPr>
        <w:t xml:space="preserve">- затраты на перекачку теплоносителя в тепловых сетях; </w:t>
      </w:r>
    </w:p>
    <w:p w:rsidR="00D72943" w:rsidRPr="000953FD" w:rsidRDefault="00D72943" w:rsidP="00D72943">
      <w:pPr>
        <w:rPr>
          <w:rFonts w:cs="Times New Roman"/>
          <w:szCs w:val="24"/>
        </w:rPr>
      </w:pPr>
      <w:r w:rsidRPr="000953FD">
        <w:rPr>
          <w:rFonts w:cs="Times New Roman"/>
          <w:szCs w:val="24"/>
        </w:rPr>
        <w:t xml:space="preserve">- потери тепловой энергии в тепловых сетях при ее передаче; </w:t>
      </w:r>
    </w:p>
    <w:p w:rsidR="00D72943" w:rsidRPr="000953FD" w:rsidRDefault="00D72943" w:rsidP="00D72943">
      <w:pPr>
        <w:rPr>
          <w:rFonts w:cs="Times New Roman"/>
          <w:szCs w:val="24"/>
        </w:rPr>
      </w:pPr>
      <w:r w:rsidRPr="000953FD">
        <w:rPr>
          <w:rFonts w:cs="Times New Roman"/>
          <w:szCs w:val="24"/>
        </w:rPr>
        <w:t xml:space="preserve">- надежность системы теплоснабжения. </w:t>
      </w:r>
    </w:p>
    <w:p w:rsidR="00D72943" w:rsidRPr="000953FD" w:rsidRDefault="00D72943" w:rsidP="00D72943">
      <w:pPr>
        <w:rPr>
          <w:rFonts w:cs="Times New Roman"/>
          <w:szCs w:val="24"/>
        </w:rPr>
      </w:pPr>
      <w:r w:rsidRPr="000953FD">
        <w:rPr>
          <w:rFonts w:cs="Times New Roman"/>
          <w:szCs w:val="24"/>
        </w:rPr>
        <w:t xml:space="preserve">Комплексная оценка вышеперечисленных факторов, определяет величину оптимального радиуса теплоснабжения. </w:t>
      </w:r>
    </w:p>
    <w:p w:rsidR="00D72943" w:rsidRPr="000953FD" w:rsidRDefault="00D72943" w:rsidP="00D72943">
      <w:pPr>
        <w:rPr>
          <w:rFonts w:cs="Times New Roman"/>
          <w:szCs w:val="24"/>
        </w:rPr>
      </w:pPr>
      <w:r w:rsidRPr="000953FD">
        <w:rPr>
          <w:rFonts w:cs="Times New Roman"/>
          <w:szCs w:val="24"/>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D72943" w:rsidRPr="000953FD" w:rsidRDefault="00D72943" w:rsidP="00D72943">
      <w:pPr>
        <w:rPr>
          <w:rFonts w:cs="Times New Roman"/>
          <w:szCs w:val="24"/>
        </w:rPr>
      </w:pPr>
      <w:r w:rsidRPr="000953FD">
        <w:rPr>
          <w:rFonts w:cs="Times New Roman"/>
          <w:szCs w:val="24"/>
        </w:rPr>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rsidR="00D72943" w:rsidRPr="000953FD" w:rsidRDefault="00D72943" w:rsidP="00D72943">
      <w:pPr>
        <w:rPr>
          <w:rFonts w:cs="Times New Roman"/>
          <w:szCs w:val="24"/>
        </w:rPr>
      </w:pPr>
      <w:r w:rsidRPr="000953FD">
        <w:rPr>
          <w:rFonts w:cs="Times New Roman"/>
          <w:szCs w:val="24"/>
        </w:rPr>
        <w:t xml:space="preserve">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 </w:t>
      </w:r>
    </w:p>
    <w:p w:rsidR="00D72943" w:rsidRPr="000953FD" w:rsidRDefault="00D72943" w:rsidP="00D72943">
      <w:pPr>
        <w:rPr>
          <w:rFonts w:cs="Times New Roman"/>
          <w:szCs w:val="24"/>
        </w:rPr>
      </w:pPr>
      <w:r w:rsidRPr="000953FD">
        <w:rPr>
          <w:rFonts w:cs="Times New Roman"/>
          <w:szCs w:val="24"/>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 В данном проекте выводы о радиусе эффективного теплоснабжения.</w:t>
      </w:r>
    </w:p>
    <w:p w:rsidR="00D72943" w:rsidRPr="000953FD" w:rsidRDefault="00D72943" w:rsidP="00D72943">
      <w:pPr>
        <w:rPr>
          <w:rFonts w:cs="Times New Roman"/>
          <w:szCs w:val="24"/>
        </w:rPr>
      </w:pPr>
      <w:r w:rsidRPr="000953FD">
        <w:rPr>
          <w:rFonts w:cs="Times New Roman"/>
          <w:szCs w:val="24"/>
        </w:rPr>
        <w:t xml:space="preserve">Методика расчета. </w:t>
      </w:r>
    </w:p>
    <w:p w:rsidR="00D72943" w:rsidRPr="000953FD" w:rsidRDefault="00D72943" w:rsidP="00D72943">
      <w:pPr>
        <w:rPr>
          <w:rFonts w:cs="Times New Roman"/>
          <w:szCs w:val="24"/>
        </w:rPr>
      </w:pPr>
      <w:r w:rsidRPr="000953FD">
        <w:rPr>
          <w:rFonts w:cs="Times New Roman"/>
          <w:szCs w:val="24"/>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rsidR="00D72943" w:rsidRPr="000953FD" w:rsidRDefault="00D72943" w:rsidP="00D72943">
      <w:pPr>
        <w:rPr>
          <w:rFonts w:cs="Times New Roman"/>
          <w:szCs w:val="24"/>
        </w:rPr>
      </w:pPr>
      <w:r w:rsidRPr="000953FD">
        <w:rPr>
          <w:rFonts w:cs="Times New Roman"/>
          <w:szCs w:val="24"/>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Lмах (км). </w:t>
      </w:r>
    </w:p>
    <w:p w:rsidR="00D72943" w:rsidRPr="000953FD" w:rsidRDefault="00D72943" w:rsidP="00D72943">
      <w:pPr>
        <w:rPr>
          <w:rFonts w:cs="Times New Roman"/>
          <w:szCs w:val="24"/>
        </w:rPr>
      </w:pPr>
      <w:r w:rsidRPr="000953FD">
        <w:rPr>
          <w:rFonts w:cs="Times New Roman"/>
          <w:szCs w:val="24"/>
        </w:rPr>
        <w:t xml:space="preserve">3) Определяется средняя плотность тепловой нагрузки в зоне действия источника тепловой энергии (Гкал/ч/км2). </w:t>
      </w:r>
    </w:p>
    <w:p w:rsidR="00D72943" w:rsidRPr="000953FD" w:rsidRDefault="00D72943" w:rsidP="00D72943">
      <w:pPr>
        <w:rPr>
          <w:rFonts w:cs="Times New Roman"/>
          <w:szCs w:val="24"/>
        </w:rPr>
      </w:pPr>
      <w:r w:rsidRPr="000953FD">
        <w:rPr>
          <w:rFonts w:cs="Times New Roman"/>
          <w:szCs w:val="24"/>
        </w:rPr>
        <w:t>4) Определяется материальная характеристика тепловой сети.</w:t>
      </w:r>
    </w:p>
    <w:p w:rsidR="00D72943" w:rsidRPr="000953FD" w:rsidRDefault="00D72943" w:rsidP="00D72943">
      <w:pPr>
        <w:jc w:val="center"/>
        <w:rPr>
          <w:rFonts w:cs="Times New Roman"/>
          <w:szCs w:val="24"/>
        </w:rPr>
      </w:pPr>
      <w:r w:rsidRPr="000953FD">
        <w:rPr>
          <w:rFonts w:ascii="Cambria Math" w:hAnsi="Cambria Math" w:cs="Cambria Math"/>
          <w:szCs w:val="24"/>
        </w:rPr>
        <w:t>𝑀</w:t>
      </w:r>
      <w:r w:rsidRPr="000953FD">
        <w:rPr>
          <w:rFonts w:cs="Times New Roman"/>
          <w:szCs w:val="24"/>
        </w:rPr>
        <w:t>=Σ(</w:t>
      </w:r>
      <w:r w:rsidRPr="000953FD">
        <w:rPr>
          <w:rFonts w:ascii="Cambria Math" w:hAnsi="Cambria Math" w:cs="Cambria Math"/>
          <w:szCs w:val="24"/>
        </w:rPr>
        <w:t>𝑑𝑖∗𝐿𝑖</w:t>
      </w:r>
      <w:r w:rsidRPr="000953FD">
        <w:rPr>
          <w:rFonts w:cs="Times New Roman"/>
          <w:szCs w:val="24"/>
        </w:rPr>
        <w:t>)</w:t>
      </w:r>
    </w:p>
    <w:p w:rsidR="00D72943" w:rsidRPr="000953FD" w:rsidRDefault="00D72943" w:rsidP="00D72943">
      <w:pPr>
        <w:rPr>
          <w:rFonts w:cs="Times New Roman"/>
          <w:szCs w:val="24"/>
        </w:rPr>
      </w:pPr>
      <w:r w:rsidRPr="000953FD">
        <w:rPr>
          <w:rFonts w:cs="Times New Roman"/>
          <w:szCs w:val="24"/>
        </w:rPr>
        <w:t xml:space="preserve">5) Определяется стоимость тепловых сетей (НЦС 81-02-13-2011 Наружные тепло-вые сети) и удельная стоимость материальной характеристики сетей. </w:t>
      </w:r>
    </w:p>
    <w:p w:rsidR="00D72943" w:rsidRPr="000953FD" w:rsidRDefault="00D72943" w:rsidP="00D72943">
      <w:pPr>
        <w:rPr>
          <w:rFonts w:cs="Times New Roman"/>
          <w:szCs w:val="24"/>
        </w:rPr>
      </w:pPr>
      <w:r w:rsidRPr="000953FD">
        <w:rPr>
          <w:rFonts w:cs="Times New Roman"/>
          <w:szCs w:val="24"/>
        </w:rPr>
        <w:t>6) Определяется оптимальный радиус тепловых сетей</w:t>
      </w:r>
    </w:p>
    <w:p w:rsidR="00D72943" w:rsidRPr="000953FD" w:rsidRDefault="004F18F5" w:rsidP="00D72943">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lang w:val="en-US"/>
                </w:rPr>
                <m:t>R</m:t>
              </m:r>
            </m:e>
            <m:sub>
              <m:r>
                <w:rPr>
                  <w:rFonts w:ascii="Cambria Math" w:hAnsi="Cambria Math" w:cs="Times New Roman"/>
                  <w:szCs w:val="24"/>
                </w:rPr>
                <m:t>опт</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140</m:t>
                  </m:r>
                </m:num>
                <m:den>
                  <m:sSup>
                    <m:sSupPr>
                      <m:ctrlPr>
                        <w:rPr>
                          <w:rFonts w:ascii="Cambria Math" w:hAnsi="Cambria Math" w:cs="Times New Roman"/>
                          <w:i/>
                          <w:szCs w:val="24"/>
                        </w:rPr>
                      </m:ctrlPr>
                    </m:sSupPr>
                    <m:e>
                      <m:r>
                        <w:rPr>
                          <w:rFonts w:ascii="Cambria Math" w:hAnsi="Cambria Math" w:cs="Times New Roman"/>
                          <w:szCs w:val="24"/>
                          <w:lang w:val="en-US"/>
                        </w:rPr>
                        <m:t>S</m:t>
                      </m:r>
                    </m:e>
                    <m:sup>
                      <m:r>
                        <w:rPr>
                          <w:rFonts w:ascii="Cambria Math" w:hAnsi="Cambria Math" w:cs="Times New Roman"/>
                          <w:szCs w:val="24"/>
                        </w:rPr>
                        <m:t>0.4</m:t>
                      </m:r>
                    </m:sup>
                  </m:sSup>
                </m:den>
              </m:f>
            </m:e>
          </m:d>
          <m:r>
            <w:rPr>
              <w:rFonts w:ascii="Cambria Math" w:hAnsi="Cambria Math" w:cs="Times New Roman"/>
              <w:szCs w:val="24"/>
            </w:rPr>
            <m:t>*</m:t>
          </m:r>
          <m:sSup>
            <m:sSupPr>
              <m:ctrlPr>
                <w:rPr>
                  <w:rFonts w:ascii="Cambria Math" w:hAnsi="Cambria Math" w:cs="Times New Roman"/>
                  <w:i/>
                  <w:szCs w:val="24"/>
                </w:rPr>
              </m:ctrlPr>
            </m:sSupPr>
            <m:e>
              <m:r>
                <m:rPr>
                  <m:sty m:val="p"/>
                </m:rPr>
                <w:rPr>
                  <w:rFonts w:ascii="Cambria Math" w:hAnsi="Cambria Math" w:cs="Times New Roman"/>
                  <w:szCs w:val="24"/>
                </w:rPr>
                <m:t>φ</m:t>
              </m:r>
            </m:e>
            <m:sup>
              <m:r>
                <w:rPr>
                  <w:rFonts w:ascii="Cambria Math" w:hAnsi="Cambria Math" w:cs="Times New Roman"/>
                  <w:szCs w:val="24"/>
                </w:rPr>
                <m:t>0.4</m:t>
              </m:r>
            </m:sup>
          </m:sSup>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r>
                        <w:rPr>
                          <w:rFonts w:ascii="Cambria Math" w:hAnsi="Cambria Math" w:cs="Times New Roman"/>
                          <w:szCs w:val="24"/>
                          <w:lang w:val="en-US"/>
                        </w:rPr>
                        <m:t>B</m:t>
                      </m:r>
                    </m:e>
                    <m:sup>
                      <m:r>
                        <w:rPr>
                          <w:rFonts w:ascii="Cambria Math" w:hAnsi="Cambria Math" w:cs="Times New Roman"/>
                          <w:szCs w:val="24"/>
                        </w:rPr>
                        <m:t>0.1</m:t>
                      </m:r>
                    </m:sup>
                  </m:sSup>
                </m:den>
              </m:f>
            </m:e>
          </m:d>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m:t>
              </m:r>
              <m:f>
                <m:fPr>
                  <m:ctrlPr>
                    <w:rPr>
                      <w:rFonts w:ascii="Cambria Math" w:hAnsi="Cambria Math" w:cs="Times New Roman"/>
                      <w:i/>
                      <w:szCs w:val="24"/>
                    </w:rPr>
                  </m:ctrlPr>
                </m:fPr>
                <m:num>
                  <m:r>
                    <m:rPr>
                      <m:sty m:val="p"/>
                    </m:rPr>
                    <w:rPr>
                      <w:rFonts w:ascii="Cambria Math" w:hAnsi="Cambria Math" w:cs="Times New Roman"/>
                      <w:szCs w:val="24"/>
                    </w:rPr>
                    <m:t>Δτ</m:t>
                  </m:r>
                </m:num>
                <m:den>
                  <m:r>
                    <w:rPr>
                      <w:rFonts w:ascii="Cambria Math" w:hAnsi="Cambria Math" w:cs="Times New Roman"/>
                      <w:szCs w:val="24"/>
                    </w:rPr>
                    <m:t>П</m:t>
                  </m:r>
                </m:den>
              </m:f>
              <m:r>
                <w:rPr>
                  <w:rFonts w:ascii="Cambria Math" w:hAnsi="Cambria Math" w:cs="Times New Roman"/>
                  <w:szCs w:val="24"/>
                </w:rPr>
                <m:t>)</m:t>
              </m:r>
            </m:e>
            <m:sup>
              <m:r>
                <w:rPr>
                  <w:rFonts w:ascii="Cambria Math" w:hAnsi="Cambria Math" w:cs="Times New Roman"/>
                  <w:szCs w:val="24"/>
                </w:rPr>
                <m:t>0.15</m:t>
              </m:r>
            </m:sup>
          </m:sSup>
        </m:oMath>
      </m:oMathPara>
    </w:p>
    <w:p w:rsidR="00D72943" w:rsidRPr="000953FD" w:rsidRDefault="00D72943" w:rsidP="00D72943">
      <w:pPr>
        <w:rPr>
          <w:rFonts w:cs="Times New Roman"/>
          <w:szCs w:val="24"/>
        </w:rPr>
      </w:pPr>
      <w:r w:rsidRPr="000953FD">
        <w:rPr>
          <w:rFonts w:cs="Times New Roman"/>
          <w:szCs w:val="24"/>
        </w:rPr>
        <w:t xml:space="preserve">где: B – среднее число абонентов на 1 </w:t>
      </w:r>
      <m:oMath>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0953FD">
        <w:rPr>
          <w:rFonts w:cs="Times New Roman"/>
          <w:szCs w:val="24"/>
        </w:rPr>
        <w:t xml:space="preserve">; </w:t>
      </w:r>
    </w:p>
    <w:p w:rsidR="00D72943" w:rsidRPr="000953FD" w:rsidRDefault="00D72943" w:rsidP="00D72943">
      <w:pPr>
        <w:rPr>
          <w:rFonts w:cs="Times New Roman"/>
          <w:szCs w:val="24"/>
        </w:rPr>
      </w:pPr>
      <w:r w:rsidRPr="000953FD">
        <w:rPr>
          <w:rFonts w:cs="Times New Roman"/>
          <w:szCs w:val="24"/>
        </w:rPr>
        <w:t xml:space="preserve">s – удельная стоимость материальной характеристики тепловой сети, </w:t>
      </w:r>
      <w:r w:rsidR="000A1E71" w:rsidRPr="000953FD">
        <w:rPr>
          <w:rFonts w:cs="Times New Roman"/>
          <w:szCs w:val="24"/>
        </w:rPr>
        <w:t xml:space="preserve">, </w:t>
      </w:r>
      <m:oMath>
        <m:sSup>
          <m:sSupPr>
            <m:ctrlPr>
              <w:rPr>
                <w:rFonts w:ascii="Cambria Math" w:hAnsi="Cambria Math" w:cs="Times New Roman"/>
                <w:i/>
                <w:szCs w:val="24"/>
              </w:rPr>
            </m:ctrlPr>
          </m:sSupPr>
          <m:e>
            <m:r>
              <w:rPr>
                <w:rFonts w:ascii="Cambria Math" w:hAnsi="Cambria Math" w:cs="Times New Roman"/>
                <w:szCs w:val="24"/>
              </w:rPr>
              <m:t>м</m:t>
            </m:r>
          </m:e>
          <m:sup>
            <m:r>
              <w:rPr>
                <w:rFonts w:ascii="Cambria Math" w:hAnsi="Cambria Math" w:cs="Times New Roman"/>
                <w:szCs w:val="24"/>
              </w:rPr>
              <m:t>2</m:t>
            </m:r>
          </m:sup>
        </m:sSup>
      </m:oMath>
      <w:r w:rsidR="000A1E71" w:rsidRPr="005C0B0A">
        <w:rPr>
          <w:rFonts w:eastAsia="Times New Roman" w:cs="Times New Roman"/>
          <w:szCs w:val="24"/>
          <w:lang w:eastAsia="ru-RU"/>
        </w:rPr>
        <w:t>/Гкал/ч</w:t>
      </w:r>
      <w:r w:rsidR="000A1E71" w:rsidRPr="000953FD">
        <w:rPr>
          <w:rFonts w:cs="Times New Roman"/>
          <w:szCs w:val="24"/>
        </w:rPr>
        <w:t>;</w:t>
      </w:r>
      <w:r w:rsidRPr="000953FD">
        <w:rPr>
          <w:rFonts w:cs="Times New Roman"/>
          <w:szCs w:val="24"/>
        </w:rPr>
        <w:t>;</w:t>
      </w:r>
    </w:p>
    <w:p w:rsidR="00D72943" w:rsidRPr="000953FD" w:rsidRDefault="00D72943" w:rsidP="00D72943">
      <w:pPr>
        <w:rPr>
          <w:rFonts w:cs="Times New Roman"/>
          <w:szCs w:val="24"/>
        </w:rPr>
      </w:pPr>
      <w:r w:rsidRPr="000953FD">
        <w:rPr>
          <w:rFonts w:cs="Times New Roman"/>
          <w:szCs w:val="24"/>
        </w:rPr>
        <w:t>П – теплоплотность района, Гкал/ч.</w:t>
      </w:r>
      <m:oMath>
        <m:r>
          <w:rPr>
            <w:rFonts w:ascii="Cambria Math" w:hAnsi="Cambria Math" w:cs="Times New Roman"/>
            <w:szCs w:val="24"/>
          </w:rPr>
          <m:t xml:space="preserve"> </m:t>
        </m:r>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0953FD">
        <w:rPr>
          <w:rFonts w:cs="Times New Roman"/>
          <w:szCs w:val="24"/>
        </w:rPr>
        <w:t xml:space="preserve">;; </w:t>
      </w:r>
    </w:p>
    <w:p w:rsidR="00D72943" w:rsidRPr="000953FD" w:rsidRDefault="00D72943" w:rsidP="00D72943">
      <w:pPr>
        <w:rPr>
          <w:rFonts w:cs="Times New Roman"/>
          <w:szCs w:val="24"/>
        </w:rPr>
      </w:pPr>
      <w:r w:rsidRPr="000953FD">
        <w:rPr>
          <w:rFonts w:cs="Times New Roman"/>
          <w:szCs w:val="24"/>
        </w:rPr>
        <w:t xml:space="preserve">Δτ – расчетный перепад температур теплоносителя в тепловой сети, °C; </w:t>
      </w:r>
    </w:p>
    <w:p w:rsidR="00D72943" w:rsidRPr="000953FD" w:rsidRDefault="00D72943" w:rsidP="00D72943">
      <w:pPr>
        <w:rPr>
          <w:rFonts w:cs="Times New Roman"/>
          <w:szCs w:val="24"/>
        </w:rPr>
      </w:pPr>
      <w:r w:rsidRPr="000953FD">
        <w:rPr>
          <w:rFonts w:cs="Times New Roman"/>
          <w:szCs w:val="24"/>
        </w:rPr>
        <w:t xml:space="preserve">φ – поправочный коэффициент, зависящий от постоянной части расходов на сооружение котельной. </w:t>
      </w:r>
    </w:p>
    <w:p w:rsidR="00250BDA" w:rsidRDefault="00250BDA" w:rsidP="000D4FE5">
      <w:pPr>
        <w:pStyle w:val="afd"/>
        <w:keepNext/>
      </w:pPr>
    </w:p>
    <w:p w:rsidR="00250BDA" w:rsidRDefault="00250BDA" w:rsidP="000D4FE5">
      <w:pPr>
        <w:pStyle w:val="afd"/>
        <w:keepNext/>
      </w:pPr>
    </w:p>
    <w:p w:rsidR="000D4FE5" w:rsidRPr="00BB6CCF" w:rsidRDefault="000D4FE5" w:rsidP="000D4FE5">
      <w:pPr>
        <w:pStyle w:val="afd"/>
        <w:keepNext/>
      </w:pPr>
      <w:r>
        <w:t xml:space="preserve">Таблица </w:t>
      </w:r>
      <w:r w:rsidR="000A61A2">
        <w:t>3</w:t>
      </w:r>
      <w:r w:rsidR="00B379E3">
        <w:t>6</w:t>
      </w:r>
      <w:r>
        <w:t>.</w:t>
      </w:r>
      <w:r w:rsidRPr="00BB6CCF">
        <w:t xml:space="preserve">  Результаты расчета эффективного радиуса</w:t>
      </w:r>
      <w:r>
        <w:t>.</w:t>
      </w:r>
    </w:p>
    <w:tbl>
      <w:tblPr>
        <w:tblStyle w:val="a4"/>
        <w:tblW w:w="0" w:type="auto"/>
        <w:tblLook w:val="04A0"/>
      </w:tblPr>
      <w:tblGrid>
        <w:gridCol w:w="1153"/>
        <w:gridCol w:w="3444"/>
        <w:gridCol w:w="2318"/>
        <w:gridCol w:w="2372"/>
      </w:tblGrid>
      <w:tr w:rsidR="000D4FE5" w:rsidRPr="00BB6CCF" w:rsidTr="000D4FE5">
        <w:trPr>
          <w:trHeight w:val="433"/>
          <w:tblHeader/>
        </w:trPr>
        <w:tc>
          <w:tcPr>
            <w:tcW w:w="1242" w:type="dxa"/>
            <w:vMerge w:val="restart"/>
            <w:vAlign w:val="center"/>
          </w:tcPr>
          <w:p w:rsidR="000D4FE5" w:rsidRPr="00BB6CCF" w:rsidRDefault="000D4FE5" w:rsidP="000D4FE5">
            <w:pPr>
              <w:ind w:firstLine="0"/>
              <w:jc w:val="center"/>
              <w:rPr>
                <w:sz w:val="20"/>
                <w:szCs w:val="20"/>
              </w:rPr>
            </w:pPr>
            <w:r w:rsidRPr="00BB6CCF">
              <w:rPr>
                <w:sz w:val="20"/>
                <w:szCs w:val="20"/>
              </w:rPr>
              <w:t>№ п/п</w:t>
            </w:r>
          </w:p>
        </w:tc>
        <w:tc>
          <w:tcPr>
            <w:tcW w:w="3684" w:type="dxa"/>
            <w:vMerge w:val="restart"/>
            <w:vAlign w:val="center"/>
          </w:tcPr>
          <w:p w:rsidR="000D4FE5" w:rsidRPr="00210134" w:rsidRDefault="000D4FE5" w:rsidP="000D4FE5">
            <w:pPr>
              <w:jc w:val="center"/>
              <w:rPr>
                <w:sz w:val="20"/>
                <w:szCs w:val="20"/>
              </w:rPr>
            </w:pPr>
            <w:r w:rsidRPr="00BB6CCF">
              <w:rPr>
                <w:sz w:val="20"/>
                <w:szCs w:val="20"/>
              </w:rPr>
              <w:t>Наименование показателя</w:t>
            </w:r>
          </w:p>
        </w:tc>
        <w:tc>
          <w:tcPr>
            <w:tcW w:w="2464" w:type="dxa"/>
            <w:vMerge w:val="restart"/>
            <w:vAlign w:val="center"/>
          </w:tcPr>
          <w:p w:rsidR="000D4FE5" w:rsidRPr="00BB6CCF" w:rsidRDefault="000D4FE5" w:rsidP="000D4FE5">
            <w:pPr>
              <w:ind w:firstLine="0"/>
              <w:jc w:val="center"/>
              <w:rPr>
                <w:sz w:val="20"/>
                <w:szCs w:val="20"/>
              </w:rPr>
            </w:pPr>
            <w:r w:rsidRPr="00BB6CCF">
              <w:rPr>
                <w:sz w:val="20"/>
                <w:szCs w:val="20"/>
              </w:rPr>
              <w:t>Ед.изм.</w:t>
            </w:r>
          </w:p>
        </w:tc>
        <w:tc>
          <w:tcPr>
            <w:tcW w:w="2464" w:type="dxa"/>
            <w:vAlign w:val="center"/>
          </w:tcPr>
          <w:p w:rsidR="000D4FE5" w:rsidRPr="00BB6CCF" w:rsidRDefault="000D4FE5" w:rsidP="000D4FE5">
            <w:pPr>
              <w:ind w:firstLine="0"/>
              <w:jc w:val="center"/>
              <w:rPr>
                <w:sz w:val="20"/>
                <w:szCs w:val="20"/>
              </w:rPr>
            </w:pPr>
            <w:r w:rsidRPr="00BB6CCF">
              <w:rPr>
                <w:sz w:val="20"/>
                <w:szCs w:val="20"/>
              </w:rPr>
              <w:t>Расчет</w:t>
            </w:r>
          </w:p>
        </w:tc>
      </w:tr>
      <w:tr w:rsidR="000D4FE5" w:rsidRPr="00BB6CCF" w:rsidTr="000D4FE5">
        <w:trPr>
          <w:trHeight w:val="733"/>
          <w:tblHeader/>
        </w:trPr>
        <w:tc>
          <w:tcPr>
            <w:tcW w:w="1242" w:type="dxa"/>
            <w:vMerge/>
            <w:vAlign w:val="center"/>
          </w:tcPr>
          <w:p w:rsidR="000D4FE5" w:rsidRPr="00BB6CCF" w:rsidRDefault="000D4FE5" w:rsidP="000D4FE5">
            <w:pPr>
              <w:ind w:firstLine="0"/>
              <w:jc w:val="center"/>
              <w:rPr>
                <w:sz w:val="20"/>
                <w:szCs w:val="20"/>
              </w:rPr>
            </w:pPr>
          </w:p>
        </w:tc>
        <w:tc>
          <w:tcPr>
            <w:tcW w:w="3684" w:type="dxa"/>
            <w:vMerge/>
            <w:vAlign w:val="center"/>
          </w:tcPr>
          <w:p w:rsidR="000D4FE5" w:rsidRPr="00210134" w:rsidRDefault="000D4FE5" w:rsidP="000D4FE5">
            <w:pPr>
              <w:jc w:val="center"/>
              <w:rPr>
                <w:sz w:val="20"/>
                <w:szCs w:val="20"/>
              </w:rPr>
            </w:pPr>
          </w:p>
        </w:tc>
        <w:tc>
          <w:tcPr>
            <w:tcW w:w="2464" w:type="dxa"/>
            <w:vMerge/>
            <w:vAlign w:val="center"/>
          </w:tcPr>
          <w:p w:rsidR="000D4FE5" w:rsidRPr="00BB6CCF" w:rsidRDefault="000D4FE5" w:rsidP="000D4FE5">
            <w:pPr>
              <w:jc w:val="center"/>
              <w:rPr>
                <w:sz w:val="20"/>
                <w:szCs w:val="20"/>
              </w:rPr>
            </w:pPr>
          </w:p>
        </w:tc>
        <w:tc>
          <w:tcPr>
            <w:tcW w:w="2464" w:type="dxa"/>
            <w:vAlign w:val="center"/>
          </w:tcPr>
          <w:p w:rsidR="000D4FE5" w:rsidRPr="00BB6CCF" w:rsidRDefault="000D4FE5" w:rsidP="000D4FE5">
            <w:pPr>
              <w:ind w:firstLine="0"/>
              <w:jc w:val="center"/>
              <w:rPr>
                <w:sz w:val="20"/>
                <w:szCs w:val="20"/>
              </w:rPr>
            </w:pPr>
            <w:r w:rsidRPr="00BB6CCF">
              <w:rPr>
                <w:sz w:val="20"/>
                <w:szCs w:val="20"/>
              </w:rPr>
              <w:t xml:space="preserve">Котельная </w:t>
            </w:r>
            <w:r w:rsidR="00D460E9">
              <w:rPr>
                <w:sz w:val="20"/>
                <w:szCs w:val="20"/>
              </w:rPr>
              <w:t>эксплуатируемая ООО «ЖКХ» п.Сулея</w:t>
            </w:r>
          </w:p>
        </w:tc>
      </w:tr>
      <w:tr w:rsidR="000D4FE5" w:rsidRPr="00BB6CCF" w:rsidTr="000D4FE5">
        <w:trPr>
          <w:trHeight w:val="521"/>
          <w:tblHeader/>
        </w:trPr>
        <w:tc>
          <w:tcPr>
            <w:tcW w:w="1242" w:type="dxa"/>
            <w:vAlign w:val="center"/>
          </w:tcPr>
          <w:p w:rsidR="000D4FE5" w:rsidRPr="00BB6CCF" w:rsidRDefault="000D4FE5" w:rsidP="000D4FE5">
            <w:pPr>
              <w:ind w:firstLine="0"/>
              <w:jc w:val="center"/>
              <w:rPr>
                <w:sz w:val="20"/>
                <w:szCs w:val="20"/>
              </w:rPr>
            </w:pPr>
            <w:r w:rsidRPr="00BB6CCF">
              <w:rPr>
                <w:sz w:val="20"/>
                <w:szCs w:val="20"/>
              </w:rPr>
              <w:t>1</w:t>
            </w:r>
          </w:p>
        </w:tc>
        <w:tc>
          <w:tcPr>
            <w:tcW w:w="3684" w:type="dxa"/>
            <w:vAlign w:val="center"/>
          </w:tcPr>
          <w:p w:rsidR="000D4FE5" w:rsidRPr="00210134" w:rsidRDefault="000D4FE5" w:rsidP="000D4FE5">
            <w:pPr>
              <w:autoSpaceDE w:val="0"/>
              <w:autoSpaceDN w:val="0"/>
              <w:adjustRightInd w:val="0"/>
              <w:ind w:firstLine="0"/>
              <w:jc w:val="center"/>
              <w:rPr>
                <w:sz w:val="20"/>
                <w:szCs w:val="20"/>
              </w:rPr>
            </w:pPr>
            <w:r w:rsidRPr="00BB6CCF">
              <w:rPr>
                <w:color w:val="000000"/>
                <w:sz w:val="20"/>
                <w:szCs w:val="20"/>
              </w:rPr>
              <w:t>Площадь зоны действия источника</w:t>
            </w:r>
          </w:p>
        </w:tc>
        <w:tc>
          <w:tcPr>
            <w:tcW w:w="2464" w:type="dxa"/>
            <w:vAlign w:val="center"/>
          </w:tcPr>
          <w:p w:rsidR="000D4FE5" w:rsidRPr="00BB6CCF" w:rsidRDefault="004F18F5" w:rsidP="000D4FE5">
            <w:pPr>
              <w:ind w:firstLine="0"/>
              <w:jc w:val="center"/>
              <w:rPr>
                <w:sz w:val="20"/>
                <w:szCs w:val="20"/>
                <w:lang w:val="en-US"/>
              </w:rPr>
            </w:pPr>
            <m:oMathPara>
              <m:oMath>
                <m:sSup>
                  <m:sSupPr>
                    <m:ctrlPr>
                      <w:rPr>
                        <w:rFonts w:ascii="Cambria Math" w:hAnsi="Cambria Math"/>
                        <w:i/>
                        <w:sz w:val="20"/>
                        <w:szCs w:val="20"/>
                        <w:lang w:val="en-US"/>
                      </w:rPr>
                    </m:ctrlPr>
                  </m:sSupPr>
                  <m:e>
                    <m:r>
                      <w:rPr>
                        <w:rFonts w:ascii="Cambria Math" w:hAnsi="Cambria Math"/>
                        <w:sz w:val="20"/>
                        <w:szCs w:val="20"/>
                      </w:rPr>
                      <m:t>к</m:t>
                    </m:r>
                    <m:r>
                      <w:rPr>
                        <w:rFonts w:ascii="Cambria Math" w:hAnsi="Cambria Math"/>
                        <w:sz w:val="20"/>
                        <w:szCs w:val="20"/>
                        <w:lang w:val="en-US"/>
                      </w:rPr>
                      <m:t>м</m:t>
                    </m:r>
                  </m:e>
                  <m:sup>
                    <m:r>
                      <w:rPr>
                        <w:rFonts w:ascii="Cambria Math" w:hAnsi="Cambria Math"/>
                        <w:sz w:val="20"/>
                        <w:szCs w:val="20"/>
                        <w:lang w:val="en-US"/>
                      </w:rPr>
                      <m:t>2</m:t>
                    </m:r>
                  </m:sup>
                </m:sSup>
              </m:oMath>
            </m:oMathPara>
          </w:p>
        </w:tc>
        <w:tc>
          <w:tcPr>
            <w:tcW w:w="2464" w:type="dxa"/>
            <w:vAlign w:val="center"/>
          </w:tcPr>
          <w:p w:rsidR="000D4FE5" w:rsidRPr="00BB6CCF" w:rsidRDefault="00D460E9" w:rsidP="000D4FE5">
            <w:pPr>
              <w:ind w:firstLine="0"/>
              <w:jc w:val="center"/>
              <w:rPr>
                <w:sz w:val="20"/>
                <w:szCs w:val="20"/>
              </w:rPr>
            </w:pPr>
            <w:r>
              <w:rPr>
                <w:sz w:val="20"/>
                <w:szCs w:val="20"/>
              </w:rPr>
              <w:t>2,91</w:t>
            </w:r>
          </w:p>
        </w:tc>
      </w:tr>
      <w:tr w:rsidR="000D4FE5" w:rsidRPr="00BB6CCF"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2</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Количество абонентов в зоне действия источника</w:t>
            </w:r>
          </w:p>
        </w:tc>
        <w:tc>
          <w:tcPr>
            <w:tcW w:w="2464" w:type="dxa"/>
            <w:vAlign w:val="center"/>
          </w:tcPr>
          <w:p w:rsidR="000D4FE5" w:rsidRPr="00BB6CCF" w:rsidRDefault="000D4FE5" w:rsidP="000D4FE5">
            <w:pPr>
              <w:ind w:firstLine="0"/>
              <w:jc w:val="center"/>
              <w:rPr>
                <w:sz w:val="20"/>
                <w:szCs w:val="20"/>
              </w:rPr>
            </w:pPr>
            <w:r w:rsidRPr="00BB6CCF">
              <w:rPr>
                <w:sz w:val="20"/>
                <w:szCs w:val="20"/>
              </w:rPr>
              <w:t>Ед.</w:t>
            </w:r>
          </w:p>
        </w:tc>
        <w:tc>
          <w:tcPr>
            <w:tcW w:w="2464" w:type="dxa"/>
            <w:vAlign w:val="center"/>
          </w:tcPr>
          <w:p w:rsidR="000D4FE5" w:rsidRPr="00BB6CCF" w:rsidRDefault="00D460E9" w:rsidP="000D4FE5">
            <w:pPr>
              <w:ind w:firstLine="0"/>
              <w:jc w:val="center"/>
              <w:rPr>
                <w:sz w:val="20"/>
                <w:szCs w:val="20"/>
              </w:rPr>
            </w:pPr>
            <w:r>
              <w:rPr>
                <w:sz w:val="20"/>
                <w:szCs w:val="20"/>
              </w:rPr>
              <w:t>30</w:t>
            </w:r>
          </w:p>
        </w:tc>
      </w:tr>
      <w:tr w:rsidR="000D4FE5" w:rsidRPr="00BB6CCF"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3</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Суммарная присоединенная нагрузка всех потребителей</w:t>
            </w:r>
          </w:p>
        </w:tc>
        <w:tc>
          <w:tcPr>
            <w:tcW w:w="2464" w:type="dxa"/>
            <w:vAlign w:val="center"/>
          </w:tcPr>
          <w:p w:rsidR="000D4FE5" w:rsidRPr="00BB6CCF" w:rsidRDefault="000D4FE5" w:rsidP="000D4FE5">
            <w:pPr>
              <w:ind w:firstLine="0"/>
              <w:jc w:val="center"/>
              <w:rPr>
                <w:sz w:val="20"/>
                <w:szCs w:val="20"/>
              </w:rPr>
            </w:pPr>
            <w:r w:rsidRPr="00BB6CCF">
              <w:rPr>
                <w:sz w:val="20"/>
                <w:szCs w:val="20"/>
              </w:rPr>
              <w:t>Гкал/ч</w:t>
            </w:r>
          </w:p>
        </w:tc>
        <w:tc>
          <w:tcPr>
            <w:tcW w:w="2464" w:type="dxa"/>
            <w:vAlign w:val="center"/>
          </w:tcPr>
          <w:p w:rsidR="000D4FE5" w:rsidRPr="00BB6CCF" w:rsidRDefault="00D460E9" w:rsidP="000D4FE5">
            <w:pPr>
              <w:ind w:firstLine="0"/>
              <w:jc w:val="center"/>
              <w:rPr>
                <w:sz w:val="20"/>
                <w:szCs w:val="20"/>
              </w:rPr>
            </w:pPr>
            <w:r>
              <w:rPr>
                <w:sz w:val="20"/>
                <w:szCs w:val="20"/>
              </w:rPr>
              <w:t>1,823</w:t>
            </w:r>
          </w:p>
        </w:tc>
      </w:tr>
      <w:tr w:rsidR="000D4FE5" w:rsidRPr="00BB6CCF"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4</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Расстояние от источника тепла до наиболее удаленного потребителя</w:t>
            </w:r>
          </w:p>
        </w:tc>
        <w:tc>
          <w:tcPr>
            <w:tcW w:w="2464" w:type="dxa"/>
            <w:vAlign w:val="center"/>
          </w:tcPr>
          <w:p w:rsidR="000D4FE5" w:rsidRPr="00BB6CCF" w:rsidRDefault="000D4FE5" w:rsidP="000D4FE5">
            <w:pPr>
              <w:ind w:firstLine="0"/>
              <w:jc w:val="center"/>
              <w:rPr>
                <w:sz w:val="20"/>
                <w:szCs w:val="20"/>
              </w:rPr>
            </w:pPr>
            <w:r w:rsidRPr="00BB6CCF">
              <w:rPr>
                <w:sz w:val="20"/>
                <w:szCs w:val="20"/>
              </w:rPr>
              <w:t>км</w:t>
            </w:r>
          </w:p>
        </w:tc>
        <w:tc>
          <w:tcPr>
            <w:tcW w:w="2464" w:type="dxa"/>
            <w:vAlign w:val="center"/>
          </w:tcPr>
          <w:p w:rsidR="000D4FE5" w:rsidRPr="00BB6CCF" w:rsidRDefault="00D460E9" w:rsidP="000D4FE5">
            <w:pPr>
              <w:ind w:firstLine="0"/>
              <w:jc w:val="center"/>
              <w:rPr>
                <w:sz w:val="20"/>
                <w:szCs w:val="20"/>
              </w:rPr>
            </w:pPr>
            <w:r>
              <w:rPr>
                <w:sz w:val="20"/>
                <w:szCs w:val="20"/>
              </w:rPr>
              <w:t>0,9</w:t>
            </w:r>
          </w:p>
        </w:tc>
      </w:tr>
      <w:tr w:rsidR="000D4FE5" w:rsidRPr="00BB6CCF"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5</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Расчетная температура в подающем трубопроводе</w:t>
            </w:r>
          </w:p>
        </w:tc>
        <w:tc>
          <w:tcPr>
            <w:tcW w:w="2464" w:type="dxa"/>
            <w:vAlign w:val="center"/>
          </w:tcPr>
          <w:p w:rsidR="000D4FE5" w:rsidRPr="00BB6CCF" w:rsidRDefault="000D4FE5" w:rsidP="000D4FE5">
            <w:pPr>
              <w:ind w:firstLine="0"/>
              <w:jc w:val="center"/>
              <w:rPr>
                <w:sz w:val="20"/>
                <w:szCs w:val="20"/>
                <w:lang w:val="en-US"/>
              </w:rPr>
            </w:pPr>
            <w:r w:rsidRPr="00BB6CCF">
              <w:rPr>
                <w:sz w:val="20"/>
                <w:szCs w:val="20"/>
                <w:lang w:val="en-US"/>
              </w:rPr>
              <w:t>C</w:t>
            </w:r>
          </w:p>
        </w:tc>
        <w:tc>
          <w:tcPr>
            <w:tcW w:w="2464" w:type="dxa"/>
            <w:vAlign w:val="center"/>
          </w:tcPr>
          <w:p w:rsidR="000D4FE5" w:rsidRPr="00BB6CCF" w:rsidRDefault="00D460E9" w:rsidP="000D4FE5">
            <w:pPr>
              <w:ind w:firstLine="0"/>
              <w:jc w:val="center"/>
              <w:rPr>
                <w:sz w:val="20"/>
                <w:szCs w:val="20"/>
              </w:rPr>
            </w:pPr>
            <w:r>
              <w:rPr>
                <w:sz w:val="20"/>
                <w:szCs w:val="20"/>
              </w:rPr>
              <w:t>70</w:t>
            </w:r>
          </w:p>
        </w:tc>
      </w:tr>
      <w:tr w:rsidR="000D4FE5" w:rsidRPr="00BB6CCF"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6</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Расчетная температура в обратном трубопроводе</w:t>
            </w:r>
          </w:p>
        </w:tc>
        <w:tc>
          <w:tcPr>
            <w:tcW w:w="2464" w:type="dxa"/>
            <w:vAlign w:val="center"/>
          </w:tcPr>
          <w:p w:rsidR="000D4FE5" w:rsidRPr="00BB6CCF" w:rsidRDefault="000D4FE5" w:rsidP="000D4FE5">
            <w:pPr>
              <w:ind w:firstLine="0"/>
              <w:jc w:val="center"/>
              <w:rPr>
                <w:sz w:val="20"/>
                <w:szCs w:val="20"/>
                <w:lang w:val="en-US"/>
              </w:rPr>
            </w:pPr>
            <w:r w:rsidRPr="00BB6CCF">
              <w:rPr>
                <w:sz w:val="20"/>
                <w:szCs w:val="20"/>
                <w:lang w:val="en-US"/>
              </w:rPr>
              <w:t>C</w:t>
            </w:r>
          </w:p>
        </w:tc>
        <w:tc>
          <w:tcPr>
            <w:tcW w:w="2464" w:type="dxa"/>
            <w:vAlign w:val="center"/>
          </w:tcPr>
          <w:p w:rsidR="000D4FE5" w:rsidRPr="00BB6CCF" w:rsidRDefault="000D4FE5" w:rsidP="000D4FE5">
            <w:pPr>
              <w:ind w:firstLine="0"/>
              <w:jc w:val="center"/>
              <w:rPr>
                <w:sz w:val="20"/>
                <w:szCs w:val="20"/>
              </w:rPr>
            </w:pPr>
            <w:r w:rsidRPr="00BB6CCF">
              <w:rPr>
                <w:sz w:val="20"/>
                <w:szCs w:val="20"/>
              </w:rPr>
              <w:t>60</w:t>
            </w:r>
          </w:p>
        </w:tc>
      </w:tr>
      <w:tr w:rsidR="000D4FE5" w:rsidRPr="00BB6CCF"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7</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Среднее число абонентов на единицу площади зоны действия источника теплоснабжения</w:t>
            </w:r>
          </w:p>
        </w:tc>
        <w:tc>
          <w:tcPr>
            <w:tcW w:w="2464" w:type="dxa"/>
            <w:vAlign w:val="center"/>
          </w:tcPr>
          <w:p w:rsidR="000D4FE5" w:rsidRPr="00BB6CCF" w:rsidRDefault="000D4FE5" w:rsidP="000D4FE5">
            <w:pPr>
              <w:ind w:firstLine="0"/>
              <w:jc w:val="center"/>
              <w:rPr>
                <w:sz w:val="20"/>
                <w:szCs w:val="20"/>
              </w:rPr>
            </w:pPr>
            <w:r w:rsidRPr="00BB6CCF">
              <w:rPr>
                <w:sz w:val="20"/>
                <w:szCs w:val="20"/>
              </w:rPr>
              <w:t>1/</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rsidR="000D4FE5" w:rsidRPr="00BB6CCF" w:rsidRDefault="00D460E9" w:rsidP="000D4FE5">
            <w:pPr>
              <w:ind w:firstLine="0"/>
              <w:jc w:val="center"/>
              <w:rPr>
                <w:sz w:val="20"/>
                <w:szCs w:val="20"/>
              </w:rPr>
            </w:pPr>
            <w:r>
              <w:rPr>
                <w:sz w:val="20"/>
                <w:szCs w:val="20"/>
              </w:rPr>
              <w:t>10,31</w:t>
            </w:r>
          </w:p>
        </w:tc>
      </w:tr>
      <w:tr w:rsidR="000D4FE5" w:rsidRPr="00BB6CCF" w:rsidTr="000D4FE5">
        <w:trPr>
          <w:trHeight w:val="607"/>
          <w:tblHeader/>
        </w:trPr>
        <w:tc>
          <w:tcPr>
            <w:tcW w:w="1242" w:type="dxa"/>
            <w:vAlign w:val="center"/>
          </w:tcPr>
          <w:p w:rsidR="000D4FE5" w:rsidRPr="00BB6CCF" w:rsidRDefault="000D4FE5" w:rsidP="000D4FE5">
            <w:pPr>
              <w:ind w:firstLine="0"/>
              <w:jc w:val="center"/>
              <w:rPr>
                <w:sz w:val="20"/>
                <w:szCs w:val="20"/>
              </w:rPr>
            </w:pPr>
            <w:r w:rsidRPr="00BB6CCF">
              <w:rPr>
                <w:sz w:val="20"/>
                <w:szCs w:val="20"/>
              </w:rPr>
              <w:t>8</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Теплоплотность района</w:t>
            </w:r>
          </w:p>
        </w:tc>
        <w:tc>
          <w:tcPr>
            <w:tcW w:w="2464" w:type="dxa"/>
            <w:vAlign w:val="center"/>
          </w:tcPr>
          <w:p w:rsidR="000D4FE5" w:rsidRPr="00BB6CCF" w:rsidRDefault="000D4FE5" w:rsidP="000D4FE5">
            <w:pPr>
              <w:ind w:firstLine="0"/>
              <w:jc w:val="center"/>
              <w:rPr>
                <w:sz w:val="20"/>
                <w:szCs w:val="20"/>
              </w:rPr>
            </w:pPr>
            <w:r w:rsidRPr="00BB6CCF">
              <w:rPr>
                <w:sz w:val="20"/>
                <w:szCs w:val="20"/>
              </w:rPr>
              <w:t>Гкал/ч*</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rsidR="000D4FE5" w:rsidRPr="00BB6CCF" w:rsidRDefault="00D460E9" w:rsidP="000D4FE5">
            <w:pPr>
              <w:ind w:firstLine="0"/>
              <w:jc w:val="center"/>
              <w:rPr>
                <w:sz w:val="20"/>
                <w:szCs w:val="20"/>
              </w:rPr>
            </w:pPr>
            <w:r>
              <w:rPr>
                <w:sz w:val="20"/>
                <w:szCs w:val="20"/>
              </w:rPr>
              <w:t>0,626</w:t>
            </w:r>
          </w:p>
        </w:tc>
      </w:tr>
      <w:tr w:rsidR="000D4FE5" w:rsidRPr="00BB6CCF" w:rsidTr="000D4FE5">
        <w:trPr>
          <w:trHeight w:val="559"/>
          <w:tblHeader/>
        </w:trPr>
        <w:tc>
          <w:tcPr>
            <w:tcW w:w="1242" w:type="dxa"/>
            <w:vAlign w:val="center"/>
          </w:tcPr>
          <w:p w:rsidR="000D4FE5" w:rsidRPr="00BB6CCF" w:rsidRDefault="000D4FE5" w:rsidP="000D4FE5">
            <w:pPr>
              <w:ind w:firstLine="0"/>
              <w:jc w:val="center"/>
              <w:rPr>
                <w:sz w:val="20"/>
                <w:szCs w:val="20"/>
              </w:rPr>
            </w:pPr>
            <w:r w:rsidRPr="00BB6CCF">
              <w:rPr>
                <w:sz w:val="20"/>
                <w:szCs w:val="20"/>
              </w:rPr>
              <w:t>9</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Материальная характеристика</w:t>
            </w:r>
          </w:p>
        </w:tc>
        <w:tc>
          <w:tcPr>
            <w:tcW w:w="2464" w:type="dxa"/>
            <w:vAlign w:val="center"/>
          </w:tcPr>
          <w:p w:rsidR="000D4FE5" w:rsidRPr="00BB6CCF" w:rsidRDefault="004F18F5" w:rsidP="000D4FE5">
            <w:pPr>
              <w:ind w:firstLine="0"/>
              <w:jc w:val="center"/>
              <w:rPr>
                <w:sz w:val="20"/>
                <w:szCs w:val="20"/>
              </w:rPr>
            </w:pPr>
            <m:oMathPara>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m:oMathPara>
          </w:p>
        </w:tc>
        <w:tc>
          <w:tcPr>
            <w:tcW w:w="2464" w:type="dxa"/>
            <w:vAlign w:val="center"/>
          </w:tcPr>
          <w:p w:rsidR="000D4FE5" w:rsidRPr="00BB6CCF" w:rsidRDefault="00D460E9" w:rsidP="000D4FE5">
            <w:pPr>
              <w:ind w:firstLine="0"/>
              <w:jc w:val="center"/>
              <w:rPr>
                <w:sz w:val="20"/>
                <w:szCs w:val="20"/>
              </w:rPr>
            </w:pPr>
            <w:r>
              <w:rPr>
                <w:sz w:val="20"/>
                <w:szCs w:val="20"/>
              </w:rPr>
              <w:t>116,7</w:t>
            </w:r>
          </w:p>
        </w:tc>
      </w:tr>
      <w:tr w:rsidR="000D4FE5" w:rsidRPr="00BB6CCF"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10</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Удельная стоимость материальной характеристики сетей</w:t>
            </w:r>
          </w:p>
        </w:tc>
        <w:tc>
          <w:tcPr>
            <w:tcW w:w="2464" w:type="dxa"/>
            <w:vAlign w:val="center"/>
          </w:tcPr>
          <w:p w:rsidR="000D4FE5" w:rsidRPr="00BB6CCF" w:rsidRDefault="004F18F5" w:rsidP="000D4FE5">
            <w:pPr>
              <w:ind w:firstLine="0"/>
              <w:jc w:val="center"/>
              <w:rPr>
                <w:sz w:val="20"/>
                <w:szCs w:val="20"/>
              </w:rPr>
            </w:pP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w:r w:rsidR="000D4FE5" w:rsidRPr="00BB6CCF">
              <w:rPr>
                <w:rFonts w:eastAsia="Times New Roman"/>
                <w:sz w:val="20"/>
                <w:szCs w:val="20"/>
              </w:rPr>
              <w:t>/Гкал/ч</w:t>
            </w:r>
          </w:p>
        </w:tc>
        <w:tc>
          <w:tcPr>
            <w:tcW w:w="2464" w:type="dxa"/>
            <w:vAlign w:val="center"/>
          </w:tcPr>
          <w:p w:rsidR="000D4FE5" w:rsidRPr="00BB6CCF" w:rsidRDefault="00D460E9" w:rsidP="000D4FE5">
            <w:pPr>
              <w:ind w:firstLine="0"/>
              <w:jc w:val="center"/>
              <w:rPr>
                <w:sz w:val="20"/>
                <w:szCs w:val="20"/>
              </w:rPr>
            </w:pPr>
            <w:r>
              <w:rPr>
                <w:sz w:val="20"/>
                <w:szCs w:val="20"/>
              </w:rPr>
              <w:t>64,01</w:t>
            </w:r>
          </w:p>
        </w:tc>
      </w:tr>
      <w:tr w:rsidR="000D4FE5" w:rsidRPr="00942605" w:rsidTr="000D4FE5">
        <w:trPr>
          <w:trHeight w:val="737"/>
          <w:tblHeader/>
        </w:trPr>
        <w:tc>
          <w:tcPr>
            <w:tcW w:w="1242" w:type="dxa"/>
            <w:vAlign w:val="center"/>
          </w:tcPr>
          <w:p w:rsidR="000D4FE5" w:rsidRPr="00BB6CCF" w:rsidRDefault="000D4FE5" w:rsidP="000D4FE5">
            <w:pPr>
              <w:ind w:firstLine="0"/>
              <w:jc w:val="center"/>
              <w:rPr>
                <w:sz w:val="20"/>
                <w:szCs w:val="20"/>
              </w:rPr>
            </w:pPr>
            <w:r w:rsidRPr="00BB6CCF">
              <w:rPr>
                <w:sz w:val="20"/>
                <w:szCs w:val="20"/>
              </w:rPr>
              <w:t>11</w:t>
            </w:r>
          </w:p>
        </w:tc>
        <w:tc>
          <w:tcPr>
            <w:tcW w:w="3684" w:type="dxa"/>
            <w:vAlign w:val="center"/>
          </w:tcPr>
          <w:p w:rsidR="000D4FE5" w:rsidRPr="00BB6CCF" w:rsidRDefault="000D4FE5" w:rsidP="000D4FE5">
            <w:pPr>
              <w:autoSpaceDE w:val="0"/>
              <w:autoSpaceDN w:val="0"/>
              <w:adjustRightInd w:val="0"/>
              <w:ind w:firstLine="0"/>
              <w:jc w:val="center"/>
              <w:rPr>
                <w:sz w:val="20"/>
                <w:szCs w:val="20"/>
              </w:rPr>
            </w:pPr>
            <w:r w:rsidRPr="00BB6CCF">
              <w:rPr>
                <w:color w:val="000000"/>
                <w:sz w:val="20"/>
                <w:szCs w:val="20"/>
              </w:rPr>
              <w:t>Поправочный коэффициент (1,3 для ТЭЦ и 1 для котельных)</w:t>
            </w:r>
          </w:p>
        </w:tc>
        <w:tc>
          <w:tcPr>
            <w:tcW w:w="2464" w:type="dxa"/>
            <w:vAlign w:val="center"/>
          </w:tcPr>
          <w:p w:rsidR="000D4FE5" w:rsidRPr="00BB6CCF" w:rsidRDefault="000D4FE5" w:rsidP="000D4FE5">
            <w:pPr>
              <w:ind w:firstLine="0"/>
              <w:jc w:val="center"/>
              <w:rPr>
                <w:sz w:val="20"/>
                <w:szCs w:val="20"/>
              </w:rPr>
            </w:pPr>
            <w:r w:rsidRPr="00BB6CCF">
              <w:rPr>
                <w:sz w:val="20"/>
                <w:szCs w:val="20"/>
              </w:rPr>
              <w:t>-</w:t>
            </w:r>
          </w:p>
        </w:tc>
        <w:tc>
          <w:tcPr>
            <w:tcW w:w="2464" w:type="dxa"/>
            <w:vAlign w:val="center"/>
          </w:tcPr>
          <w:p w:rsidR="000D4FE5" w:rsidRPr="00BB6CCF" w:rsidRDefault="000D4FE5" w:rsidP="000D4FE5">
            <w:pPr>
              <w:ind w:firstLine="0"/>
              <w:jc w:val="center"/>
              <w:rPr>
                <w:sz w:val="20"/>
                <w:szCs w:val="20"/>
              </w:rPr>
            </w:pPr>
            <w:r w:rsidRPr="00BB6CCF">
              <w:rPr>
                <w:sz w:val="20"/>
                <w:szCs w:val="20"/>
              </w:rPr>
              <w:t>1</w:t>
            </w:r>
          </w:p>
        </w:tc>
      </w:tr>
      <w:tr w:rsidR="000D4FE5" w:rsidRPr="00942605" w:rsidTr="000D4FE5">
        <w:trPr>
          <w:trHeight w:val="737"/>
          <w:tblHeader/>
        </w:trPr>
        <w:tc>
          <w:tcPr>
            <w:tcW w:w="1242" w:type="dxa"/>
            <w:vAlign w:val="center"/>
          </w:tcPr>
          <w:p w:rsidR="000D4FE5" w:rsidRPr="00DF4F15" w:rsidRDefault="000D4FE5" w:rsidP="000D4FE5">
            <w:pPr>
              <w:ind w:firstLine="0"/>
              <w:jc w:val="center"/>
              <w:rPr>
                <w:sz w:val="20"/>
                <w:szCs w:val="20"/>
              </w:rPr>
            </w:pPr>
            <w:r w:rsidRPr="00DF4F15">
              <w:rPr>
                <w:sz w:val="20"/>
                <w:szCs w:val="20"/>
              </w:rPr>
              <w:t>12</w:t>
            </w:r>
          </w:p>
        </w:tc>
        <w:tc>
          <w:tcPr>
            <w:tcW w:w="3684" w:type="dxa"/>
            <w:vAlign w:val="center"/>
          </w:tcPr>
          <w:p w:rsidR="000D4FE5" w:rsidRPr="00DF4F15" w:rsidRDefault="000D4FE5" w:rsidP="000D4FE5">
            <w:pPr>
              <w:autoSpaceDE w:val="0"/>
              <w:autoSpaceDN w:val="0"/>
              <w:adjustRightInd w:val="0"/>
              <w:ind w:firstLine="0"/>
              <w:jc w:val="center"/>
              <w:rPr>
                <w:sz w:val="20"/>
                <w:szCs w:val="20"/>
              </w:rPr>
            </w:pPr>
            <w:r w:rsidRPr="00DF4F15">
              <w:rPr>
                <w:bCs/>
                <w:color w:val="000000"/>
                <w:sz w:val="20"/>
                <w:szCs w:val="20"/>
              </w:rPr>
              <w:t>Эффективный радиус</w:t>
            </w:r>
          </w:p>
        </w:tc>
        <w:tc>
          <w:tcPr>
            <w:tcW w:w="2464" w:type="dxa"/>
            <w:vAlign w:val="center"/>
          </w:tcPr>
          <w:p w:rsidR="000D4FE5" w:rsidRPr="00DF4F15" w:rsidRDefault="000D4FE5" w:rsidP="000D4FE5">
            <w:pPr>
              <w:ind w:firstLine="0"/>
              <w:jc w:val="center"/>
              <w:rPr>
                <w:sz w:val="20"/>
                <w:szCs w:val="20"/>
              </w:rPr>
            </w:pPr>
            <w:r w:rsidRPr="00DF4F15">
              <w:rPr>
                <w:sz w:val="20"/>
                <w:szCs w:val="20"/>
              </w:rPr>
              <w:t>км</w:t>
            </w:r>
          </w:p>
        </w:tc>
        <w:tc>
          <w:tcPr>
            <w:tcW w:w="2464" w:type="dxa"/>
            <w:vAlign w:val="center"/>
          </w:tcPr>
          <w:p w:rsidR="000D4FE5" w:rsidRPr="00DF4F15" w:rsidRDefault="00D460E9" w:rsidP="000D4FE5">
            <w:pPr>
              <w:ind w:firstLine="0"/>
              <w:jc w:val="center"/>
              <w:rPr>
                <w:sz w:val="20"/>
                <w:szCs w:val="20"/>
              </w:rPr>
            </w:pPr>
            <w:r>
              <w:rPr>
                <w:sz w:val="20"/>
                <w:szCs w:val="20"/>
              </w:rPr>
              <w:t>6,51</w:t>
            </w:r>
          </w:p>
        </w:tc>
      </w:tr>
    </w:tbl>
    <w:p w:rsidR="000D4FE5" w:rsidRDefault="000D4FE5" w:rsidP="000D4FE5"/>
    <w:p w:rsidR="002238E1" w:rsidRPr="00C03280" w:rsidRDefault="002238E1" w:rsidP="00256E5B">
      <w:pPr>
        <w:rPr>
          <w:rFonts w:cs="Times New Roman"/>
          <w:szCs w:val="24"/>
          <w:highlight w:val="yellow"/>
        </w:rPr>
        <w:sectPr w:rsidR="002238E1" w:rsidRPr="00C03280"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F0109C" w:rsidRDefault="00BD774B" w:rsidP="00AE6992">
      <w:pPr>
        <w:pStyle w:val="1"/>
        <w:rPr>
          <w:rFonts w:eastAsia="Times New Roman"/>
          <w:color w:val="000000"/>
        </w:rPr>
      </w:pPr>
      <w:bookmarkStart w:id="266" w:name="_Toc45291134"/>
      <w:bookmarkStart w:id="267" w:name="_Toc68509493"/>
      <w:r w:rsidRPr="00F0109C">
        <w:t>Глава</w:t>
      </w:r>
      <w:r w:rsidR="00906D31">
        <w:t xml:space="preserve"> 8</w:t>
      </w:r>
      <w:r w:rsidRPr="00F0109C">
        <w:t>. Предложения по строительству и реконструкции тепловых сетей и сооружений на них</w:t>
      </w:r>
      <w:bookmarkEnd w:id="266"/>
      <w:bookmarkEnd w:id="267"/>
      <w:r w:rsidRPr="00F0109C">
        <w:tab/>
      </w:r>
    </w:p>
    <w:p w:rsidR="00BD774B" w:rsidRPr="00F0109C" w:rsidRDefault="00906D31" w:rsidP="00703788">
      <w:pPr>
        <w:pStyle w:val="2"/>
      </w:pPr>
      <w:bookmarkStart w:id="268" w:name="_Toc45291135"/>
      <w:bookmarkStart w:id="269" w:name="_Toc68509494"/>
      <w:r>
        <w:t>8</w:t>
      </w:r>
      <w:r w:rsidR="00BD774B" w:rsidRPr="00F0109C">
        <w:t>.1.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68"/>
      <w:bookmarkEnd w:id="269"/>
    </w:p>
    <w:p w:rsidR="00D72943" w:rsidRDefault="00D72943" w:rsidP="00D72943">
      <w:pPr>
        <w:rPr>
          <w:highlight w:val="yellow"/>
        </w:rPr>
      </w:pPr>
    </w:p>
    <w:p w:rsidR="00D72943" w:rsidRPr="00BF1C84" w:rsidRDefault="00D72943" w:rsidP="00D72943">
      <w:pPr>
        <w:rPr>
          <w:rFonts w:cs="Times New Roman"/>
          <w:szCs w:val="24"/>
        </w:rPr>
      </w:pPr>
      <w:r w:rsidRPr="00BF1C84">
        <w:rPr>
          <w:rFonts w:cs="Times New Roman"/>
          <w:szCs w:val="24"/>
        </w:rPr>
        <w:t xml:space="preserve">Зоны с дефицитом располагаемой мощности источников тепловой мощности отсутствуют. Строительство и реконструкция </w:t>
      </w:r>
      <w:r w:rsidRPr="00BF1C84">
        <w:rPr>
          <w:szCs w:val="24"/>
        </w:rPr>
        <w:t>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rsidR="00D72943" w:rsidRPr="00D72943" w:rsidRDefault="00D72943" w:rsidP="00D72943">
      <w:pPr>
        <w:rPr>
          <w:highlight w:val="yellow"/>
        </w:rPr>
      </w:pPr>
    </w:p>
    <w:p w:rsidR="00BD774B" w:rsidRPr="00DD37EA" w:rsidRDefault="00906D31" w:rsidP="00703788">
      <w:pPr>
        <w:pStyle w:val="2"/>
      </w:pPr>
      <w:bookmarkStart w:id="270" w:name="_Toc45291136"/>
      <w:bookmarkStart w:id="271" w:name="_Toc68509495"/>
      <w:r>
        <w:t>8</w:t>
      </w:r>
      <w:r w:rsidR="00BD774B" w:rsidRPr="00DD37EA">
        <w:t>.2.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70"/>
      <w:bookmarkEnd w:id="271"/>
    </w:p>
    <w:p w:rsidR="00DC646B" w:rsidRDefault="00DC646B" w:rsidP="00DC646B"/>
    <w:p w:rsidR="00DC646B" w:rsidRPr="00EE44CD" w:rsidRDefault="00DC646B" w:rsidP="00DC646B">
      <w:r w:rsidRPr="00EE44CD">
        <w:t>Численность населения к 2027 году остается на уровне 20</w:t>
      </w:r>
      <w:r w:rsidR="00D460E9">
        <w:t>2</w:t>
      </w:r>
      <w:r w:rsidR="00250BDA">
        <w:t>2</w:t>
      </w:r>
      <w:r w:rsidRPr="00EE44CD">
        <w:t xml:space="preserve"> года и составляет </w:t>
      </w:r>
      <w:r w:rsidR="00D460E9">
        <w:t>2998</w:t>
      </w:r>
      <w:r w:rsidRPr="00EE44CD">
        <w:t xml:space="preserve"> человек</w:t>
      </w:r>
      <w:r>
        <w:t xml:space="preserve"> и имеет тенденцию к снижению</w:t>
      </w:r>
      <w:r w:rsidRPr="00EE44CD">
        <w:t>. Прирост площади жилой и общественно-деловой застройки, а так же объектов социального значения не планируется. Выданные технические условия на подключение отсутствуют.</w:t>
      </w:r>
    </w:p>
    <w:p w:rsidR="00D72943" w:rsidRPr="006C7844" w:rsidRDefault="00D72943" w:rsidP="00D72943">
      <w:pPr>
        <w:rPr>
          <w:szCs w:val="24"/>
        </w:rPr>
      </w:pPr>
      <w:r w:rsidRPr="00DD37EA">
        <w:rPr>
          <w:szCs w:val="24"/>
        </w:rPr>
        <w:t xml:space="preserve">Строительство тепловых сетей для обеспечения перспективных приростов тепловых нагрузок </w:t>
      </w:r>
      <w:r w:rsidR="00DD37EA" w:rsidRPr="00DD37EA">
        <w:rPr>
          <w:szCs w:val="24"/>
        </w:rPr>
        <w:t>не планируется.</w:t>
      </w:r>
    </w:p>
    <w:p w:rsidR="00D72943" w:rsidRPr="00D72943" w:rsidRDefault="00D72943" w:rsidP="00D72943">
      <w:pPr>
        <w:tabs>
          <w:tab w:val="left" w:pos="1096"/>
        </w:tabs>
        <w:rPr>
          <w:highlight w:val="yellow"/>
        </w:rPr>
      </w:pPr>
    </w:p>
    <w:p w:rsidR="00BD774B" w:rsidRPr="007F58AF" w:rsidRDefault="00906D31" w:rsidP="00703788">
      <w:pPr>
        <w:pStyle w:val="2"/>
      </w:pPr>
      <w:bookmarkStart w:id="272" w:name="_Toc45291137"/>
      <w:bookmarkStart w:id="273" w:name="_Toc68509496"/>
      <w:r>
        <w:rPr>
          <w:snapToGrid w:val="0"/>
        </w:rPr>
        <w:t>8</w:t>
      </w:r>
      <w:r w:rsidR="00BD774B" w:rsidRPr="007F58AF">
        <w:rPr>
          <w:snapToGrid w:val="0"/>
        </w:rPr>
        <w:t>.3. П</w:t>
      </w:r>
      <w:r w:rsidR="00BD774B" w:rsidRPr="007F58AF">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72"/>
      <w:bookmarkEnd w:id="273"/>
    </w:p>
    <w:p w:rsidR="00D72943" w:rsidRPr="00D72943" w:rsidRDefault="00D72943" w:rsidP="00D72943">
      <w:pPr>
        <w:rPr>
          <w:highlight w:val="yellow"/>
        </w:rPr>
      </w:pPr>
    </w:p>
    <w:p w:rsidR="00D72943" w:rsidRDefault="00D72943" w:rsidP="00D72943">
      <w:pPr>
        <w:rPr>
          <w:rFonts w:cs="Times New Roman"/>
          <w:snapToGrid w:val="0"/>
          <w:szCs w:val="24"/>
        </w:rPr>
      </w:pPr>
      <w:r w:rsidRPr="00BF1C84">
        <w:rPr>
          <w:rFonts w:cs="Times New Roman"/>
          <w:szCs w:val="24"/>
        </w:rPr>
        <w:t>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w:t>
      </w:r>
      <w:r w:rsidRPr="00BF1C84">
        <w:rPr>
          <w:rFonts w:cs="Times New Roman"/>
          <w:snapToGrid w:val="0"/>
          <w:szCs w:val="24"/>
        </w:rPr>
        <w:t xml:space="preserve"> не предусматривается. </w:t>
      </w:r>
    </w:p>
    <w:p w:rsidR="00C941AB" w:rsidRDefault="00C941AB" w:rsidP="00D72943">
      <w:pPr>
        <w:rPr>
          <w:rFonts w:cs="Times New Roman"/>
          <w:snapToGrid w:val="0"/>
          <w:szCs w:val="24"/>
        </w:rPr>
      </w:pPr>
      <w:r w:rsidRPr="00EE44CD">
        <w:rPr>
          <w:snapToGrid w:val="0"/>
        </w:rPr>
        <w:t xml:space="preserve">В муниципальном образовании на сегодняшний день действует один централизованный источник теплоснабжения – </w:t>
      </w:r>
      <w:r>
        <w:rPr>
          <w:snapToGrid w:val="0"/>
        </w:rPr>
        <w:t xml:space="preserve">котельная </w:t>
      </w:r>
      <w:r w:rsidR="00E36182">
        <w:rPr>
          <w:snapToGrid w:val="0"/>
        </w:rPr>
        <w:t>Сулеинского</w:t>
      </w:r>
      <w:r>
        <w:rPr>
          <w:snapToGrid w:val="0"/>
        </w:rPr>
        <w:t>городского поселения.</w:t>
      </w:r>
      <w:r w:rsidRPr="00EE44CD">
        <w:rPr>
          <w:snapToGrid w:val="0"/>
        </w:rPr>
        <w:t xml:space="preserve"> Строительство либо ввод в эксплуатацию других источников тепловой энергии не запланированы</w:t>
      </w:r>
      <w:r>
        <w:rPr>
          <w:snapToGrid w:val="0"/>
        </w:rPr>
        <w:t>.</w:t>
      </w:r>
    </w:p>
    <w:p w:rsidR="00DC646B" w:rsidRPr="00D72943" w:rsidRDefault="00DC646B" w:rsidP="00D72943">
      <w:pPr>
        <w:rPr>
          <w:highlight w:val="yellow"/>
        </w:rPr>
      </w:pPr>
    </w:p>
    <w:p w:rsidR="00BD774B" w:rsidRPr="007F58AF" w:rsidRDefault="00906D31" w:rsidP="00703788">
      <w:pPr>
        <w:pStyle w:val="2"/>
      </w:pPr>
      <w:bookmarkStart w:id="274" w:name="_Toc45291138"/>
      <w:bookmarkStart w:id="275" w:name="_Toc68509497"/>
      <w:r>
        <w:t>8</w:t>
      </w:r>
      <w:r w:rsidR="00BD774B" w:rsidRPr="007F58AF">
        <w:t>.4. Предложения по строительству и реконструкции тепловых сетей для повышения эффективности функционирования системы теплоснабжения</w:t>
      </w:r>
      <w:bookmarkEnd w:id="274"/>
      <w:bookmarkEnd w:id="275"/>
    </w:p>
    <w:p w:rsidR="00DA6E2E" w:rsidRDefault="00DA6E2E" w:rsidP="00DA6E2E">
      <w:pPr>
        <w:rPr>
          <w:highlight w:val="yellow"/>
        </w:rPr>
      </w:pPr>
    </w:p>
    <w:p w:rsidR="00DA6E2E" w:rsidRPr="00BF1C84" w:rsidRDefault="00DA6E2E" w:rsidP="00DA6E2E">
      <w:pPr>
        <w:rPr>
          <w:rFonts w:cs="Times New Roman"/>
          <w:szCs w:val="24"/>
        </w:rPr>
      </w:pPr>
      <w:r w:rsidRPr="00BF1C84">
        <w:rPr>
          <w:rFonts w:cs="Times New Roman"/>
          <w:szCs w:val="24"/>
        </w:rPr>
        <w:t>Основными причинами, определяющими низкую эффективность функционирования системы теплоснабжения, являются:</w:t>
      </w:r>
    </w:p>
    <w:p w:rsidR="00DA6E2E" w:rsidRPr="00BF1C84" w:rsidRDefault="00DA6E2E" w:rsidP="00DA6E2E">
      <w:pPr>
        <w:rPr>
          <w:rFonts w:cs="Times New Roman"/>
          <w:szCs w:val="24"/>
        </w:rPr>
      </w:pPr>
      <w:r w:rsidRPr="00BF1C84">
        <w:rPr>
          <w:rFonts w:cs="Times New Roman"/>
          <w:szCs w:val="24"/>
        </w:rPr>
        <w:t>- высокий износ тепловых сетей;</w:t>
      </w:r>
    </w:p>
    <w:p w:rsidR="00DA6E2E" w:rsidRPr="00BF1C84" w:rsidRDefault="00DA6E2E" w:rsidP="00DA6E2E">
      <w:pPr>
        <w:rPr>
          <w:rFonts w:cs="Times New Roman"/>
          <w:szCs w:val="24"/>
        </w:rPr>
      </w:pPr>
      <w:r w:rsidRPr="00BF1C84">
        <w:rPr>
          <w:rFonts w:cs="Times New Roman"/>
          <w:szCs w:val="24"/>
        </w:rPr>
        <w:t>- большие потери тепловой энергии при транспортировке;</w:t>
      </w:r>
    </w:p>
    <w:p w:rsidR="00DA6E2E" w:rsidRPr="00BF1C84" w:rsidRDefault="00DA6E2E" w:rsidP="00DA6E2E">
      <w:pPr>
        <w:rPr>
          <w:rFonts w:cs="Times New Roman"/>
          <w:szCs w:val="24"/>
        </w:rPr>
      </w:pPr>
      <w:r w:rsidRPr="00BF1C84">
        <w:rPr>
          <w:rFonts w:cs="Times New Roman"/>
          <w:szCs w:val="24"/>
        </w:rPr>
        <w:t>- отсутствие или низкое качество теплоизоляции трубопроводов;</w:t>
      </w:r>
    </w:p>
    <w:p w:rsidR="00DA6E2E" w:rsidRPr="00BF1C84" w:rsidRDefault="00DA6E2E" w:rsidP="00DA6E2E">
      <w:pPr>
        <w:rPr>
          <w:rFonts w:cs="Times New Roman"/>
          <w:szCs w:val="24"/>
        </w:rPr>
      </w:pPr>
      <w:r w:rsidRPr="00BF1C84">
        <w:rPr>
          <w:rFonts w:cs="Times New Roman"/>
          <w:szCs w:val="24"/>
        </w:rPr>
        <w:t>- утечки из тепловых сетей из-за изношенности трубопроводов.</w:t>
      </w:r>
    </w:p>
    <w:p w:rsidR="00DA6E2E" w:rsidRPr="00BF1C84" w:rsidRDefault="00294723" w:rsidP="00DA6E2E">
      <w:pPr>
        <w:rPr>
          <w:rFonts w:cs="Times New Roman"/>
          <w:szCs w:val="24"/>
        </w:rPr>
      </w:pPr>
      <w:r>
        <w:rPr>
          <w:rFonts w:cs="Times New Roman"/>
          <w:szCs w:val="24"/>
        </w:rPr>
        <w:t>В</w:t>
      </w:r>
      <w:r w:rsidR="00DA6E2E" w:rsidRPr="00BF1C84">
        <w:rPr>
          <w:rFonts w:cs="Times New Roman"/>
          <w:szCs w:val="24"/>
        </w:rPr>
        <w:t xml:space="preserve"> системе теплоснабжения </w:t>
      </w:r>
      <w:r w:rsidR="00E36182">
        <w:rPr>
          <w:rFonts w:cs="Times New Roman"/>
          <w:szCs w:val="24"/>
        </w:rPr>
        <w:t>Сулеинского</w:t>
      </w:r>
      <w:r w:rsidR="00DA6E2E" w:rsidRPr="00BF1C84">
        <w:rPr>
          <w:rFonts w:cs="Times New Roman"/>
          <w:szCs w:val="24"/>
        </w:rPr>
        <w:t xml:space="preserve">городского поселения физический износ тепловых сетей уже в данный момент превышает </w:t>
      </w:r>
      <w:r w:rsidR="004C0340">
        <w:rPr>
          <w:rFonts w:cs="Times New Roman"/>
          <w:szCs w:val="24"/>
        </w:rPr>
        <w:t>40</w:t>
      </w:r>
      <w:r w:rsidR="00DA6E2E" w:rsidRPr="007F58AF">
        <w:rPr>
          <w:rFonts w:cs="Times New Roman"/>
          <w:szCs w:val="24"/>
        </w:rPr>
        <w:t>%.</w:t>
      </w:r>
      <w:r w:rsidR="00DA6E2E" w:rsidRPr="00BF1C84">
        <w:rPr>
          <w:rFonts w:cs="Times New Roman"/>
          <w:szCs w:val="24"/>
        </w:rPr>
        <w:t xml:space="preserve"> Без осуществления замены трубопроводов к расчетному сроку реализации Схемы теплоснабжения </w:t>
      </w:r>
      <w:r w:rsidR="004C0340">
        <w:rPr>
          <w:rFonts w:cs="Times New Roman"/>
          <w:szCs w:val="24"/>
        </w:rPr>
        <w:t>40</w:t>
      </w:r>
      <w:r w:rsidR="00C941AB">
        <w:rPr>
          <w:rFonts w:cs="Times New Roman"/>
          <w:szCs w:val="24"/>
        </w:rPr>
        <w:t>% сетей</w:t>
      </w:r>
      <w:r w:rsidR="00DA6E2E" w:rsidRPr="00BF1C84">
        <w:rPr>
          <w:rFonts w:cs="Times New Roman"/>
          <w:szCs w:val="24"/>
        </w:rPr>
        <w:t xml:space="preserve"> исчерпают свой эксплуатационный ресурс.</w:t>
      </w:r>
    </w:p>
    <w:p w:rsidR="00DA6E2E" w:rsidRDefault="00DA6E2E" w:rsidP="00DA6E2E">
      <w:pPr>
        <w:rPr>
          <w:rFonts w:cs="Times New Roman"/>
          <w:szCs w:val="24"/>
        </w:rPr>
      </w:pPr>
      <w:r w:rsidRPr="00BF1C84">
        <w:rPr>
          <w:rFonts w:cs="Times New Roman"/>
          <w:szCs w:val="24"/>
        </w:rPr>
        <w:t xml:space="preserve">Таким образом, для повышения эффективности предлагается </w:t>
      </w:r>
      <w:r w:rsidR="004C0340">
        <w:rPr>
          <w:rFonts w:cs="Times New Roman"/>
          <w:szCs w:val="24"/>
        </w:rPr>
        <w:t>частичная</w:t>
      </w:r>
      <w:r w:rsidR="000A61A2">
        <w:rPr>
          <w:rFonts w:cs="Times New Roman"/>
          <w:szCs w:val="24"/>
        </w:rPr>
        <w:t xml:space="preserve"> </w:t>
      </w:r>
      <w:r w:rsidRPr="00BF1C84">
        <w:rPr>
          <w:rFonts w:cs="Times New Roman"/>
          <w:szCs w:val="24"/>
        </w:rPr>
        <w:t xml:space="preserve">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 </w:t>
      </w:r>
    </w:p>
    <w:p w:rsidR="000A61A2" w:rsidRPr="0021154F" w:rsidRDefault="000A61A2" w:rsidP="000A61A2">
      <w:pPr>
        <w:pStyle w:val="afd"/>
        <w:keepNext/>
      </w:pPr>
      <w:r w:rsidRPr="0021154F">
        <w:t xml:space="preserve">Таблица </w:t>
      </w:r>
      <w:r>
        <w:t>3</w:t>
      </w:r>
      <w:r w:rsidR="00B379E3">
        <w:t>7</w:t>
      </w:r>
      <w:r>
        <w:t>.</w:t>
      </w:r>
      <w:r w:rsidRPr="0021154F">
        <w:t xml:space="preserve"> Мероприятия по реконструкции и модернизации с учетом источников финансирования</w:t>
      </w:r>
    </w:p>
    <w:tbl>
      <w:tblPr>
        <w:tblStyle w:val="a4"/>
        <w:tblW w:w="0" w:type="auto"/>
        <w:jc w:val="center"/>
        <w:tblLook w:val="04A0"/>
      </w:tblPr>
      <w:tblGrid>
        <w:gridCol w:w="727"/>
        <w:gridCol w:w="1713"/>
        <w:gridCol w:w="1693"/>
        <w:gridCol w:w="866"/>
        <w:gridCol w:w="766"/>
        <w:gridCol w:w="766"/>
        <w:gridCol w:w="766"/>
        <w:gridCol w:w="866"/>
      </w:tblGrid>
      <w:tr w:rsidR="00082EB2" w:rsidRPr="0021154F" w:rsidTr="00082EB2">
        <w:trPr>
          <w:jc w:val="center"/>
        </w:trPr>
        <w:tc>
          <w:tcPr>
            <w:tcW w:w="0" w:type="auto"/>
            <w:vAlign w:val="center"/>
          </w:tcPr>
          <w:p w:rsidR="00082EB2" w:rsidRPr="0021154F" w:rsidRDefault="00082EB2" w:rsidP="00936D44">
            <w:pPr>
              <w:jc w:val="center"/>
              <w:rPr>
                <w:sz w:val="20"/>
                <w:szCs w:val="20"/>
              </w:rPr>
            </w:pPr>
            <w:r w:rsidRPr="0021154F">
              <w:rPr>
                <w:sz w:val="20"/>
                <w:szCs w:val="20"/>
              </w:rPr>
              <w:t>№ п/п</w:t>
            </w:r>
          </w:p>
        </w:tc>
        <w:tc>
          <w:tcPr>
            <w:tcW w:w="1713" w:type="dxa"/>
            <w:vAlign w:val="center"/>
          </w:tcPr>
          <w:p w:rsidR="00082EB2" w:rsidRPr="0021154F" w:rsidRDefault="00082EB2" w:rsidP="000A61A2">
            <w:pPr>
              <w:ind w:firstLine="0"/>
              <w:rPr>
                <w:sz w:val="20"/>
                <w:szCs w:val="20"/>
              </w:rPr>
            </w:pPr>
            <w:r w:rsidRPr="0021154F">
              <w:rPr>
                <w:sz w:val="20"/>
                <w:szCs w:val="20"/>
              </w:rPr>
              <w:t>Наименование мероприятия</w:t>
            </w:r>
          </w:p>
        </w:tc>
        <w:tc>
          <w:tcPr>
            <w:tcW w:w="1693" w:type="dxa"/>
            <w:vAlign w:val="center"/>
          </w:tcPr>
          <w:p w:rsidR="00082EB2" w:rsidRPr="0021154F" w:rsidRDefault="00082EB2" w:rsidP="00A712D4">
            <w:pPr>
              <w:ind w:firstLine="0"/>
              <w:rPr>
                <w:sz w:val="20"/>
                <w:szCs w:val="20"/>
              </w:rPr>
            </w:pPr>
            <w:r w:rsidRPr="0021154F">
              <w:rPr>
                <w:sz w:val="20"/>
                <w:szCs w:val="20"/>
              </w:rPr>
              <w:t>Источник финансирования</w:t>
            </w:r>
          </w:p>
        </w:tc>
        <w:tc>
          <w:tcPr>
            <w:tcW w:w="0" w:type="auto"/>
            <w:vAlign w:val="center"/>
          </w:tcPr>
          <w:p w:rsidR="00082EB2" w:rsidRPr="0021154F" w:rsidRDefault="00082EB2" w:rsidP="000A61A2">
            <w:pPr>
              <w:ind w:firstLine="0"/>
              <w:rPr>
                <w:sz w:val="20"/>
                <w:szCs w:val="20"/>
              </w:rPr>
            </w:pPr>
            <w:r w:rsidRPr="0021154F">
              <w:rPr>
                <w:sz w:val="20"/>
                <w:szCs w:val="20"/>
              </w:rPr>
              <w:t>202</w:t>
            </w:r>
            <w:r w:rsidR="00805DC2">
              <w:rPr>
                <w:sz w:val="20"/>
                <w:szCs w:val="20"/>
              </w:rPr>
              <w:t>4</w:t>
            </w:r>
            <w:r w:rsidRPr="0021154F">
              <w:rPr>
                <w:sz w:val="20"/>
                <w:szCs w:val="20"/>
              </w:rPr>
              <w:t>г.</w:t>
            </w:r>
          </w:p>
        </w:tc>
        <w:tc>
          <w:tcPr>
            <w:tcW w:w="0" w:type="auto"/>
            <w:vAlign w:val="center"/>
          </w:tcPr>
          <w:p w:rsidR="00082EB2" w:rsidRPr="0021154F" w:rsidRDefault="00082EB2" w:rsidP="000A61A2">
            <w:pPr>
              <w:ind w:firstLine="0"/>
              <w:rPr>
                <w:sz w:val="20"/>
                <w:szCs w:val="20"/>
              </w:rPr>
            </w:pPr>
            <w:r w:rsidRPr="0021154F">
              <w:rPr>
                <w:sz w:val="20"/>
                <w:szCs w:val="20"/>
              </w:rPr>
              <w:t>202</w:t>
            </w:r>
            <w:r w:rsidR="00805DC2">
              <w:rPr>
                <w:sz w:val="20"/>
                <w:szCs w:val="20"/>
              </w:rPr>
              <w:t>5</w:t>
            </w:r>
            <w:r w:rsidRPr="0021154F">
              <w:rPr>
                <w:sz w:val="20"/>
                <w:szCs w:val="20"/>
              </w:rPr>
              <w:t>г.</w:t>
            </w:r>
          </w:p>
        </w:tc>
        <w:tc>
          <w:tcPr>
            <w:tcW w:w="0" w:type="auto"/>
            <w:vAlign w:val="center"/>
          </w:tcPr>
          <w:p w:rsidR="00082EB2" w:rsidRPr="0021154F" w:rsidRDefault="00082EB2" w:rsidP="000A61A2">
            <w:pPr>
              <w:ind w:firstLine="0"/>
              <w:rPr>
                <w:sz w:val="20"/>
                <w:szCs w:val="20"/>
              </w:rPr>
            </w:pPr>
            <w:r w:rsidRPr="0021154F">
              <w:rPr>
                <w:sz w:val="20"/>
                <w:szCs w:val="20"/>
              </w:rPr>
              <w:t>202</w:t>
            </w:r>
            <w:r w:rsidR="00805DC2">
              <w:rPr>
                <w:sz w:val="20"/>
                <w:szCs w:val="20"/>
              </w:rPr>
              <w:t>6</w:t>
            </w:r>
            <w:r w:rsidRPr="0021154F">
              <w:rPr>
                <w:sz w:val="20"/>
                <w:szCs w:val="20"/>
              </w:rPr>
              <w:t>г.</w:t>
            </w:r>
          </w:p>
        </w:tc>
        <w:tc>
          <w:tcPr>
            <w:tcW w:w="0" w:type="auto"/>
            <w:vAlign w:val="center"/>
          </w:tcPr>
          <w:p w:rsidR="00082EB2" w:rsidRPr="0021154F" w:rsidRDefault="00082EB2" w:rsidP="000A61A2">
            <w:pPr>
              <w:ind w:firstLine="0"/>
              <w:rPr>
                <w:sz w:val="20"/>
                <w:szCs w:val="20"/>
              </w:rPr>
            </w:pPr>
            <w:r w:rsidRPr="0021154F">
              <w:rPr>
                <w:sz w:val="20"/>
                <w:szCs w:val="20"/>
              </w:rPr>
              <w:t>202</w:t>
            </w:r>
            <w:r w:rsidR="00805DC2">
              <w:rPr>
                <w:sz w:val="20"/>
                <w:szCs w:val="20"/>
              </w:rPr>
              <w:t>7</w:t>
            </w:r>
            <w:r w:rsidRPr="0021154F">
              <w:rPr>
                <w:sz w:val="20"/>
                <w:szCs w:val="20"/>
              </w:rPr>
              <w:t>г.</w:t>
            </w:r>
          </w:p>
        </w:tc>
        <w:tc>
          <w:tcPr>
            <w:tcW w:w="0" w:type="auto"/>
          </w:tcPr>
          <w:p w:rsidR="00082EB2" w:rsidRPr="0021154F" w:rsidRDefault="00805DC2" w:rsidP="000A61A2">
            <w:pPr>
              <w:ind w:firstLine="0"/>
              <w:rPr>
                <w:sz w:val="20"/>
                <w:szCs w:val="20"/>
              </w:rPr>
            </w:pPr>
            <w:r w:rsidRPr="0021154F">
              <w:rPr>
                <w:sz w:val="20"/>
                <w:szCs w:val="20"/>
              </w:rPr>
              <w:t>202</w:t>
            </w:r>
            <w:r>
              <w:rPr>
                <w:sz w:val="20"/>
                <w:szCs w:val="20"/>
              </w:rPr>
              <w:t>8</w:t>
            </w:r>
            <w:r w:rsidRPr="0021154F">
              <w:rPr>
                <w:sz w:val="20"/>
                <w:szCs w:val="20"/>
              </w:rPr>
              <w:t>г.</w:t>
            </w:r>
          </w:p>
        </w:tc>
      </w:tr>
      <w:tr w:rsidR="00082EB2" w:rsidRPr="0021154F" w:rsidTr="00082EB2">
        <w:trPr>
          <w:jc w:val="center"/>
        </w:trPr>
        <w:tc>
          <w:tcPr>
            <w:tcW w:w="0" w:type="auto"/>
            <w:vAlign w:val="center"/>
          </w:tcPr>
          <w:p w:rsidR="00082EB2" w:rsidRPr="0021154F" w:rsidRDefault="00082EB2" w:rsidP="00936D44">
            <w:pPr>
              <w:jc w:val="center"/>
              <w:rPr>
                <w:sz w:val="20"/>
                <w:szCs w:val="20"/>
              </w:rPr>
            </w:pPr>
            <w:r>
              <w:rPr>
                <w:sz w:val="20"/>
                <w:szCs w:val="20"/>
              </w:rPr>
              <w:t>1</w:t>
            </w:r>
            <w:r w:rsidRPr="0021154F">
              <w:rPr>
                <w:sz w:val="20"/>
                <w:szCs w:val="20"/>
              </w:rPr>
              <w:t>1</w:t>
            </w:r>
          </w:p>
        </w:tc>
        <w:tc>
          <w:tcPr>
            <w:tcW w:w="1713" w:type="dxa"/>
            <w:vAlign w:val="center"/>
          </w:tcPr>
          <w:p w:rsidR="00082EB2" w:rsidRPr="0021154F" w:rsidRDefault="00082EB2" w:rsidP="000A61A2">
            <w:pPr>
              <w:ind w:firstLine="0"/>
              <w:rPr>
                <w:sz w:val="20"/>
                <w:szCs w:val="20"/>
              </w:rPr>
            </w:pPr>
            <w:r w:rsidRPr="0021154F">
              <w:rPr>
                <w:sz w:val="20"/>
                <w:szCs w:val="20"/>
              </w:rPr>
              <w:t>Реконструкция тепловой сети с применением труб в ППУ изоляции</w:t>
            </w:r>
          </w:p>
        </w:tc>
        <w:tc>
          <w:tcPr>
            <w:tcW w:w="1693" w:type="dxa"/>
            <w:vAlign w:val="center"/>
          </w:tcPr>
          <w:p w:rsidR="00082EB2" w:rsidRPr="0021154F" w:rsidRDefault="00082EB2" w:rsidP="000A61A2">
            <w:pPr>
              <w:ind w:firstLine="0"/>
              <w:rPr>
                <w:sz w:val="20"/>
                <w:szCs w:val="20"/>
              </w:rPr>
            </w:pPr>
            <w:r w:rsidRPr="0021154F">
              <w:rPr>
                <w:sz w:val="20"/>
                <w:szCs w:val="20"/>
              </w:rPr>
              <w:t>Бюджет разного уровня, тыс.руб.</w:t>
            </w:r>
          </w:p>
        </w:tc>
        <w:tc>
          <w:tcPr>
            <w:tcW w:w="0" w:type="auto"/>
            <w:vAlign w:val="center"/>
          </w:tcPr>
          <w:p w:rsidR="00082EB2" w:rsidRPr="0021154F" w:rsidRDefault="00082EB2" w:rsidP="000A61A2">
            <w:pPr>
              <w:ind w:firstLine="0"/>
              <w:rPr>
                <w:color w:val="000000"/>
                <w:sz w:val="20"/>
                <w:szCs w:val="20"/>
              </w:rPr>
            </w:pPr>
            <w:r>
              <w:rPr>
                <w:color w:val="000000"/>
                <w:sz w:val="20"/>
                <w:szCs w:val="20"/>
              </w:rPr>
              <w:t>8746,3</w:t>
            </w:r>
          </w:p>
        </w:tc>
        <w:tc>
          <w:tcPr>
            <w:tcW w:w="0" w:type="auto"/>
            <w:vAlign w:val="center"/>
          </w:tcPr>
          <w:p w:rsidR="00082EB2" w:rsidRPr="0021154F" w:rsidRDefault="00082EB2" w:rsidP="000A61A2">
            <w:pPr>
              <w:ind w:firstLine="0"/>
              <w:rPr>
                <w:color w:val="000000"/>
                <w:sz w:val="20"/>
                <w:szCs w:val="20"/>
              </w:rPr>
            </w:pPr>
            <w:r>
              <w:rPr>
                <w:color w:val="000000"/>
                <w:sz w:val="20"/>
                <w:szCs w:val="20"/>
              </w:rPr>
              <w:t>3927,6</w:t>
            </w:r>
          </w:p>
        </w:tc>
        <w:tc>
          <w:tcPr>
            <w:tcW w:w="0" w:type="auto"/>
            <w:vAlign w:val="center"/>
          </w:tcPr>
          <w:p w:rsidR="00082EB2" w:rsidRPr="0021154F" w:rsidRDefault="00082EB2" w:rsidP="000A61A2">
            <w:pPr>
              <w:ind w:firstLine="0"/>
              <w:rPr>
                <w:color w:val="000000"/>
                <w:sz w:val="20"/>
                <w:szCs w:val="20"/>
              </w:rPr>
            </w:pPr>
            <w:r>
              <w:rPr>
                <w:color w:val="000000"/>
                <w:sz w:val="20"/>
                <w:szCs w:val="20"/>
              </w:rPr>
              <w:t>4007,7</w:t>
            </w:r>
          </w:p>
        </w:tc>
        <w:tc>
          <w:tcPr>
            <w:tcW w:w="0" w:type="auto"/>
            <w:vAlign w:val="center"/>
          </w:tcPr>
          <w:p w:rsidR="00082EB2" w:rsidRPr="0021154F" w:rsidRDefault="00082EB2" w:rsidP="000A61A2">
            <w:pPr>
              <w:ind w:firstLine="0"/>
              <w:rPr>
                <w:color w:val="000000"/>
                <w:sz w:val="20"/>
                <w:szCs w:val="20"/>
              </w:rPr>
            </w:pPr>
            <w:r>
              <w:rPr>
                <w:color w:val="000000"/>
                <w:sz w:val="20"/>
                <w:szCs w:val="20"/>
              </w:rPr>
              <w:t>4007,7</w:t>
            </w:r>
          </w:p>
        </w:tc>
        <w:tc>
          <w:tcPr>
            <w:tcW w:w="0" w:type="auto"/>
          </w:tcPr>
          <w:p w:rsidR="00082EB2" w:rsidRDefault="00082EB2" w:rsidP="00936D44">
            <w:pPr>
              <w:jc w:val="center"/>
              <w:rPr>
                <w:color w:val="000000"/>
                <w:sz w:val="20"/>
                <w:szCs w:val="20"/>
              </w:rPr>
            </w:pPr>
          </w:p>
          <w:p w:rsidR="00082EB2" w:rsidRPr="0021154F" w:rsidRDefault="00082EB2" w:rsidP="00936D44">
            <w:pPr>
              <w:jc w:val="center"/>
              <w:rPr>
                <w:color w:val="000000"/>
                <w:sz w:val="20"/>
                <w:szCs w:val="20"/>
              </w:rPr>
            </w:pPr>
            <w:r>
              <w:rPr>
                <w:color w:val="000000"/>
                <w:sz w:val="20"/>
                <w:szCs w:val="20"/>
              </w:rPr>
              <w:t>44007,7</w:t>
            </w:r>
          </w:p>
        </w:tc>
      </w:tr>
      <w:tr w:rsidR="00082EB2" w:rsidRPr="0021154F" w:rsidTr="00082EB2">
        <w:trPr>
          <w:jc w:val="center"/>
        </w:trPr>
        <w:tc>
          <w:tcPr>
            <w:tcW w:w="0" w:type="auto"/>
            <w:vAlign w:val="center"/>
          </w:tcPr>
          <w:p w:rsidR="00082EB2" w:rsidRPr="0021154F" w:rsidRDefault="00082EB2" w:rsidP="00936D44">
            <w:pPr>
              <w:jc w:val="center"/>
              <w:rPr>
                <w:sz w:val="20"/>
                <w:szCs w:val="20"/>
              </w:rPr>
            </w:pPr>
            <w:r>
              <w:rPr>
                <w:sz w:val="20"/>
                <w:szCs w:val="20"/>
              </w:rPr>
              <w:t>2</w:t>
            </w:r>
            <w:r w:rsidRPr="0021154F">
              <w:rPr>
                <w:sz w:val="20"/>
                <w:szCs w:val="20"/>
              </w:rPr>
              <w:t>2</w:t>
            </w:r>
          </w:p>
        </w:tc>
        <w:tc>
          <w:tcPr>
            <w:tcW w:w="1713" w:type="dxa"/>
            <w:vAlign w:val="center"/>
          </w:tcPr>
          <w:p w:rsidR="00082EB2" w:rsidRPr="0021154F" w:rsidRDefault="00082EB2" w:rsidP="000A61A2">
            <w:pPr>
              <w:ind w:firstLine="0"/>
              <w:jc w:val="left"/>
              <w:rPr>
                <w:sz w:val="20"/>
                <w:szCs w:val="20"/>
              </w:rPr>
            </w:pPr>
            <w:r w:rsidRPr="0021154F">
              <w:rPr>
                <w:sz w:val="20"/>
                <w:szCs w:val="20"/>
              </w:rPr>
              <w:t>Установка общедомовых приборов учета</w:t>
            </w:r>
          </w:p>
        </w:tc>
        <w:tc>
          <w:tcPr>
            <w:tcW w:w="1693" w:type="dxa"/>
            <w:vAlign w:val="center"/>
          </w:tcPr>
          <w:p w:rsidR="00082EB2" w:rsidRPr="0021154F" w:rsidRDefault="00082EB2" w:rsidP="000A61A2">
            <w:pPr>
              <w:ind w:firstLine="0"/>
              <w:rPr>
                <w:sz w:val="20"/>
                <w:szCs w:val="20"/>
              </w:rPr>
            </w:pPr>
            <w:r w:rsidRPr="0021154F">
              <w:rPr>
                <w:sz w:val="20"/>
                <w:szCs w:val="20"/>
              </w:rPr>
              <w:t>Средства собственников жилья/Средства РСО, тыс. руб.</w:t>
            </w:r>
          </w:p>
        </w:tc>
        <w:tc>
          <w:tcPr>
            <w:tcW w:w="0" w:type="auto"/>
            <w:vAlign w:val="center"/>
          </w:tcPr>
          <w:p w:rsidR="00082EB2" w:rsidRPr="0021154F" w:rsidRDefault="00082EB2" w:rsidP="000A61A2">
            <w:pPr>
              <w:ind w:firstLine="0"/>
              <w:rPr>
                <w:sz w:val="20"/>
                <w:szCs w:val="20"/>
              </w:rPr>
            </w:pPr>
            <w:r w:rsidRPr="0021154F">
              <w:rPr>
                <w:sz w:val="20"/>
                <w:szCs w:val="20"/>
              </w:rPr>
              <w:t>-</w:t>
            </w:r>
          </w:p>
        </w:tc>
        <w:tc>
          <w:tcPr>
            <w:tcW w:w="0" w:type="auto"/>
            <w:vAlign w:val="center"/>
          </w:tcPr>
          <w:p w:rsidR="00082EB2" w:rsidRPr="0021154F" w:rsidRDefault="00082EB2" w:rsidP="00936D44">
            <w:pPr>
              <w:jc w:val="center"/>
              <w:rPr>
                <w:sz w:val="20"/>
                <w:szCs w:val="20"/>
              </w:rPr>
            </w:pPr>
            <w:r w:rsidRPr="0021154F">
              <w:rPr>
                <w:sz w:val="20"/>
                <w:szCs w:val="20"/>
              </w:rPr>
              <w:t>-</w:t>
            </w:r>
          </w:p>
        </w:tc>
        <w:tc>
          <w:tcPr>
            <w:tcW w:w="0" w:type="auto"/>
            <w:vAlign w:val="center"/>
          </w:tcPr>
          <w:p w:rsidR="00082EB2" w:rsidRPr="0021154F" w:rsidRDefault="00082EB2" w:rsidP="00936D44">
            <w:pPr>
              <w:jc w:val="center"/>
              <w:rPr>
                <w:sz w:val="20"/>
                <w:szCs w:val="20"/>
              </w:rPr>
            </w:pPr>
            <w:r w:rsidRPr="0021154F">
              <w:rPr>
                <w:sz w:val="20"/>
                <w:szCs w:val="20"/>
              </w:rPr>
              <w:t>-</w:t>
            </w:r>
          </w:p>
        </w:tc>
        <w:tc>
          <w:tcPr>
            <w:tcW w:w="0" w:type="auto"/>
            <w:vAlign w:val="center"/>
          </w:tcPr>
          <w:p w:rsidR="00082EB2" w:rsidRPr="0021154F" w:rsidRDefault="00082EB2" w:rsidP="00936D44">
            <w:pPr>
              <w:jc w:val="center"/>
              <w:rPr>
                <w:sz w:val="20"/>
                <w:szCs w:val="20"/>
              </w:rPr>
            </w:pPr>
            <w:r w:rsidRPr="0021154F">
              <w:rPr>
                <w:sz w:val="20"/>
                <w:szCs w:val="20"/>
              </w:rPr>
              <w:t>-</w:t>
            </w:r>
          </w:p>
        </w:tc>
        <w:tc>
          <w:tcPr>
            <w:tcW w:w="0" w:type="auto"/>
          </w:tcPr>
          <w:p w:rsidR="00082EB2" w:rsidRPr="0021154F" w:rsidRDefault="00082EB2" w:rsidP="00936D44">
            <w:pPr>
              <w:jc w:val="center"/>
              <w:rPr>
                <w:sz w:val="20"/>
                <w:szCs w:val="20"/>
              </w:rPr>
            </w:pPr>
          </w:p>
        </w:tc>
      </w:tr>
      <w:tr w:rsidR="00082EB2" w:rsidRPr="0021154F" w:rsidTr="00082EB2">
        <w:trPr>
          <w:jc w:val="center"/>
        </w:trPr>
        <w:tc>
          <w:tcPr>
            <w:tcW w:w="0" w:type="auto"/>
            <w:vAlign w:val="center"/>
          </w:tcPr>
          <w:p w:rsidR="00082EB2" w:rsidRPr="0021154F" w:rsidRDefault="00082EB2" w:rsidP="00936D44">
            <w:pPr>
              <w:jc w:val="center"/>
              <w:rPr>
                <w:sz w:val="20"/>
                <w:szCs w:val="20"/>
              </w:rPr>
            </w:pPr>
            <w:r>
              <w:rPr>
                <w:sz w:val="20"/>
                <w:szCs w:val="20"/>
              </w:rPr>
              <w:t>3</w:t>
            </w:r>
            <w:r w:rsidRPr="0021154F">
              <w:rPr>
                <w:sz w:val="20"/>
                <w:szCs w:val="20"/>
              </w:rPr>
              <w:t>3</w:t>
            </w:r>
          </w:p>
        </w:tc>
        <w:tc>
          <w:tcPr>
            <w:tcW w:w="1713" w:type="dxa"/>
            <w:vAlign w:val="center"/>
          </w:tcPr>
          <w:p w:rsidR="00082EB2" w:rsidRPr="0021154F" w:rsidRDefault="00082EB2" w:rsidP="000A61A2">
            <w:pPr>
              <w:ind w:firstLine="0"/>
              <w:rPr>
                <w:sz w:val="20"/>
                <w:szCs w:val="20"/>
              </w:rPr>
            </w:pPr>
            <w:r>
              <w:rPr>
                <w:sz w:val="20"/>
                <w:szCs w:val="20"/>
              </w:rPr>
              <w:t>Техническое перевооружение котельной</w:t>
            </w:r>
          </w:p>
        </w:tc>
        <w:tc>
          <w:tcPr>
            <w:tcW w:w="1693" w:type="dxa"/>
            <w:vAlign w:val="center"/>
          </w:tcPr>
          <w:p w:rsidR="00082EB2" w:rsidRPr="0021154F" w:rsidRDefault="00082EB2" w:rsidP="000A61A2">
            <w:pPr>
              <w:ind w:firstLine="0"/>
              <w:rPr>
                <w:sz w:val="20"/>
                <w:szCs w:val="20"/>
              </w:rPr>
            </w:pPr>
            <w:r w:rsidRPr="0021154F">
              <w:rPr>
                <w:sz w:val="20"/>
                <w:szCs w:val="20"/>
              </w:rPr>
              <w:t>Бюджет разного уровня, тыс.руб.</w:t>
            </w:r>
          </w:p>
        </w:tc>
        <w:tc>
          <w:tcPr>
            <w:tcW w:w="0" w:type="auto"/>
            <w:vAlign w:val="center"/>
          </w:tcPr>
          <w:p w:rsidR="00082EB2" w:rsidRPr="0021154F" w:rsidRDefault="00082EB2" w:rsidP="000A61A2">
            <w:pPr>
              <w:ind w:firstLine="0"/>
              <w:rPr>
                <w:sz w:val="20"/>
                <w:szCs w:val="20"/>
              </w:rPr>
            </w:pPr>
            <w:r>
              <w:rPr>
                <w:sz w:val="20"/>
                <w:szCs w:val="20"/>
              </w:rPr>
              <w:t>900</w:t>
            </w:r>
          </w:p>
        </w:tc>
        <w:tc>
          <w:tcPr>
            <w:tcW w:w="0" w:type="auto"/>
            <w:vAlign w:val="center"/>
          </w:tcPr>
          <w:p w:rsidR="00082EB2" w:rsidRPr="0021154F" w:rsidRDefault="00082EB2" w:rsidP="000A61A2">
            <w:pPr>
              <w:rPr>
                <w:sz w:val="20"/>
                <w:szCs w:val="20"/>
              </w:rPr>
            </w:pPr>
            <w:r>
              <w:rPr>
                <w:sz w:val="20"/>
                <w:szCs w:val="20"/>
              </w:rPr>
              <w:t>11100</w:t>
            </w:r>
          </w:p>
        </w:tc>
        <w:tc>
          <w:tcPr>
            <w:tcW w:w="0" w:type="auto"/>
            <w:vAlign w:val="center"/>
          </w:tcPr>
          <w:p w:rsidR="00082EB2" w:rsidRPr="0021154F" w:rsidRDefault="00082EB2" w:rsidP="00936D44">
            <w:pPr>
              <w:jc w:val="center"/>
              <w:rPr>
                <w:sz w:val="20"/>
                <w:szCs w:val="20"/>
              </w:rPr>
            </w:pPr>
            <w:r>
              <w:rPr>
                <w:sz w:val="20"/>
                <w:szCs w:val="20"/>
              </w:rPr>
              <w:t>11100</w:t>
            </w:r>
          </w:p>
        </w:tc>
        <w:tc>
          <w:tcPr>
            <w:tcW w:w="0" w:type="auto"/>
            <w:vAlign w:val="center"/>
          </w:tcPr>
          <w:p w:rsidR="00082EB2" w:rsidRPr="0021154F" w:rsidRDefault="00082EB2" w:rsidP="00936D44">
            <w:pPr>
              <w:jc w:val="center"/>
              <w:rPr>
                <w:sz w:val="20"/>
                <w:szCs w:val="20"/>
              </w:rPr>
            </w:pPr>
            <w:r>
              <w:rPr>
                <w:sz w:val="20"/>
                <w:szCs w:val="20"/>
              </w:rPr>
              <w:t>11100</w:t>
            </w:r>
          </w:p>
        </w:tc>
        <w:tc>
          <w:tcPr>
            <w:tcW w:w="0" w:type="auto"/>
          </w:tcPr>
          <w:p w:rsidR="00082EB2" w:rsidRPr="0021154F" w:rsidRDefault="00082EB2" w:rsidP="00936D44">
            <w:pPr>
              <w:jc w:val="center"/>
              <w:rPr>
                <w:sz w:val="20"/>
                <w:szCs w:val="20"/>
              </w:rPr>
            </w:pPr>
            <w:r>
              <w:rPr>
                <w:sz w:val="20"/>
                <w:szCs w:val="20"/>
              </w:rPr>
              <w:t>11100</w:t>
            </w:r>
          </w:p>
        </w:tc>
      </w:tr>
      <w:tr w:rsidR="00082EB2" w:rsidRPr="00942605" w:rsidTr="00082EB2">
        <w:trPr>
          <w:jc w:val="center"/>
        </w:trPr>
        <w:tc>
          <w:tcPr>
            <w:tcW w:w="0" w:type="auto"/>
            <w:vAlign w:val="center"/>
          </w:tcPr>
          <w:p w:rsidR="00082EB2" w:rsidRPr="0021154F" w:rsidRDefault="00082EB2" w:rsidP="00936D44">
            <w:pPr>
              <w:jc w:val="center"/>
              <w:rPr>
                <w:sz w:val="20"/>
                <w:szCs w:val="20"/>
              </w:rPr>
            </w:pPr>
            <w:r>
              <w:rPr>
                <w:sz w:val="20"/>
                <w:szCs w:val="20"/>
              </w:rPr>
              <w:t>4</w:t>
            </w:r>
            <w:r w:rsidRPr="0021154F">
              <w:rPr>
                <w:sz w:val="20"/>
                <w:szCs w:val="20"/>
              </w:rPr>
              <w:t>4</w:t>
            </w:r>
          </w:p>
        </w:tc>
        <w:tc>
          <w:tcPr>
            <w:tcW w:w="1713" w:type="dxa"/>
            <w:vAlign w:val="center"/>
          </w:tcPr>
          <w:p w:rsidR="00082EB2" w:rsidRPr="0021154F" w:rsidRDefault="00082EB2" w:rsidP="000A61A2">
            <w:pPr>
              <w:ind w:firstLine="0"/>
              <w:rPr>
                <w:sz w:val="20"/>
                <w:szCs w:val="20"/>
              </w:rPr>
            </w:pPr>
            <w:r>
              <w:rPr>
                <w:sz w:val="20"/>
                <w:szCs w:val="20"/>
              </w:rPr>
              <w:t>Оборудование аварийной подпитки</w:t>
            </w:r>
          </w:p>
        </w:tc>
        <w:tc>
          <w:tcPr>
            <w:tcW w:w="1693" w:type="dxa"/>
            <w:vAlign w:val="center"/>
          </w:tcPr>
          <w:p w:rsidR="00082EB2" w:rsidRPr="0021154F" w:rsidRDefault="00082EB2" w:rsidP="000A61A2">
            <w:pPr>
              <w:ind w:firstLine="0"/>
              <w:rPr>
                <w:sz w:val="20"/>
                <w:szCs w:val="20"/>
              </w:rPr>
            </w:pPr>
            <w:r w:rsidRPr="0021154F">
              <w:rPr>
                <w:sz w:val="20"/>
                <w:szCs w:val="20"/>
              </w:rPr>
              <w:t>Бюджет разного уровня, тыс. руб.</w:t>
            </w:r>
          </w:p>
        </w:tc>
        <w:tc>
          <w:tcPr>
            <w:tcW w:w="0" w:type="auto"/>
            <w:vAlign w:val="center"/>
          </w:tcPr>
          <w:p w:rsidR="00082EB2" w:rsidRPr="0021154F" w:rsidRDefault="00082EB2" w:rsidP="000A61A2">
            <w:pPr>
              <w:ind w:firstLine="0"/>
              <w:rPr>
                <w:sz w:val="20"/>
                <w:szCs w:val="20"/>
              </w:rPr>
            </w:pPr>
            <w:r>
              <w:rPr>
                <w:sz w:val="20"/>
                <w:szCs w:val="20"/>
              </w:rPr>
              <w:t>-</w:t>
            </w:r>
          </w:p>
        </w:tc>
        <w:tc>
          <w:tcPr>
            <w:tcW w:w="0" w:type="auto"/>
            <w:vAlign w:val="center"/>
          </w:tcPr>
          <w:p w:rsidR="00082EB2" w:rsidRPr="0021154F" w:rsidRDefault="00082EB2" w:rsidP="000A61A2">
            <w:pPr>
              <w:ind w:firstLine="0"/>
              <w:rPr>
                <w:sz w:val="20"/>
                <w:szCs w:val="20"/>
              </w:rPr>
            </w:pPr>
            <w:r>
              <w:rPr>
                <w:sz w:val="20"/>
                <w:szCs w:val="20"/>
              </w:rPr>
              <w:t>600</w:t>
            </w:r>
          </w:p>
        </w:tc>
        <w:tc>
          <w:tcPr>
            <w:tcW w:w="0" w:type="auto"/>
            <w:vAlign w:val="center"/>
          </w:tcPr>
          <w:p w:rsidR="00082EB2" w:rsidRPr="0021154F" w:rsidRDefault="00082EB2" w:rsidP="000A61A2">
            <w:pPr>
              <w:ind w:firstLine="0"/>
              <w:rPr>
                <w:sz w:val="20"/>
                <w:szCs w:val="20"/>
              </w:rPr>
            </w:pPr>
            <w:r>
              <w:rPr>
                <w:sz w:val="20"/>
                <w:szCs w:val="20"/>
              </w:rPr>
              <w:t>600</w:t>
            </w:r>
          </w:p>
        </w:tc>
        <w:tc>
          <w:tcPr>
            <w:tcW w:w="0" w:type="auto"/>
            <w:vAlign w:val="center"/>
          </w:tcPr>
          <w:p w:rsidR="00082EB2" w:rsidRPr="00942605" w:rsidRDefault="00082EB2" w:rsidP="00936D44">
            <w:pPr>
              <w:jc w:val="center"/>
              <w:rPr>
                <w:sz w:val="20"/>
                <w:szCs w:val="20"/>
              </w:rPr>
            </w:pPr>
            <w:r>
              <w:rPr>
                <w:sz w:val="20"/>
                <w:szCs w:val="20"/>
              </w:rPr>
              <w:t>6600</w:t>
            </w:r>
          </w:p>
        </w:tc>
        <w:tc>
          <w:tcPr>
            <w:tcW w:w="0" w:type="auto"/>
          </w:tcPr>
          <w:p w:rsidR="00082EB2" w:rsidRPr="0021154F" w:rsidRDefault="00082EB2" w:rsidP="00936D44">
            <w:pPr>
              <w:jc w:val="center"/>
              <w:rPr>
                <w:sz w:val="20"/>
                <w:szCs w:val="20"/>
              </w:rPr>
            </w:pPr>
          </w:p>
        </w:tc>
      </w:tr>
      <w:tr w:rsidR="00082EB2" w:rsidRPr="00942605" w:rsidTr="00082EB2">
        <w:trPr>
          <w:jc w:val="center"/>
        </w:trPr>
        <w:tc>
          <w:tcPr>
            <w:tcW w:w="0" w:type="auto"/>
            <w:vAlign w:val="center"/>
          </w:tcPr>
          <w:p w:rsidR="00082EB2" w:rsidRPr="0021154F" w:rsidRDefault="00082EB2" w:rsidP="00936D44">
            <w:pPr>
              <w:jc w:val="center"/>
              <w:rPr>
                <w:sz w:val="20"/>
                <w:szCs w:val="20"/>
              </w:rPr>
            </w:pPr>
            <w:r>
              <w:rPr>
                <w:sz w:val="20"/>
                <w:szCs w:val="20"/>
              </w:rPr>
              <w:t>55</w:t>
            </w:r>
          </w:p>
        </w:tc>
        <w:tc>
          <w:tcPr>
            <w:tcW w:w="1713" w:type="dxa"/>
            <w:vAlign w:val="center"/>
          </w:tcPr>
          <w:p w:rsidR="00082EB2" w:rsidRPr="0021154F" w:rsidRDefault="00082EB2" w:rsidP="000A61A2">
            <w:pPr>
              <w:ind w:firstLine="0"/>
              <w:rPr>
                <w:sz w:val="20"/>
                <w:szCs w:val="20"/>
              </w:rPr>
            </w:pPr>
            <w:r>
              <w:rPr>
                <w:sz w:val="20"/>
                <w:szCs w:val="20"/>
              </w:rPr>
              <w:t>Восстановление КИПиА</w:t>
            </w:r>
          </w:p>
        </w:tc>
        <w:tc>
          <w:tcPr>
            <w:tcW w:w="1693" w:type="dxa"/>
            <w:vAlign w:val="center"/>
          </w:tcPr>
          <w:p w:rsidR="00082EB2" w:rsidRPr="0021154F" w:rsidRDefault="00082EB2" w:rsidP="000A61A2">
            <w:pPr>
              <w:ind w:firstLine="0"/>
              <w:rPr>
                <w:sz w:val="20"/>
                <w:szCs w:val="20"/>
              </w:rPr>
            </w:pPr>
            <w:r w:rsidRPr="0021154F">
              <w:rPr>
                <w:sz w:val="20"/>
                <w:szCs w:val="20"/>
              </w:rPr>
              <w:t>Бюджет разного уровня, тыс. руб.</w:t>
            </w:r>
          </w:p>
        </w:tc>
        <w:tc>
          <w:tcPr>
            <w:tcW w:w="0" w:type="auto"/>
            <w:vAlign w:val="center"/>
          </w:tcPr>
          <w:p w:rsidR="00082EB2" w:rsidRPr="0021154F" w:rsidRDefault="00082EB2" w:rsidP="00936D44">
            <w:pPr>
              <w:jc w:val="center"/>
              <w:rPr>
                <w:sz w:val="20"/>
                <w:szCs w:val="20"/>
              </w:rPr>
            </w:pPr>
          </w:p>
        </w:tc>
        <w:tc>
          <w:tcPr>
            <w:tcW w:w="0" w:type="auto"/>
            <w:vAlign w:val="center"/>
          </w:tcPr>
          <w:p w:rsidR="00082EB2" w:rsidRPr="0021154F" w:rsidRDefault="00082EB2" w:rsidP="000A61A2">
            <w:pPr>
              <w:ind w:firstLine="0"/>
              <w:rPr>
                <w:sz w:val="20"/>
                <w:szCs w:val="20"/>
              </w:rPr>
            </w:pPr>
            <w:r>
              <w:rPr>
                <w:sz w:val="20"/>
                <w:szCs w:val="20"/>
              </w:rPr>
              <w:t>200</w:t>
            </w:r>
          </w:p>
        </w:tc>
        <w:tc>
          <w:tcPr>
            <w:tcW w:w="0" w:type="auto"/>
            <w:vAlign w:val="center"/>
          </w:tcPr>
          <w:p w:rsidR="00082EB2" w:rsidRPr="0021154F" w:rsidRDefault="00082EB2" w:rsidP="00936D44">
            <w:pPr>
              <w:jc w:val="center"/>
              <w:rPr>
                <w:sz w:val="20"/>
                <w:szCs w:val="20"/>
              </w:rPr>
            </w:pPr>
          </w:p>
        </w:tc>
        <w:tc>
          <w:tcPr>
            <w:tcW w:w="0" w:type="auto"/>
            <w:vAlign w:val="center"/>
          </w:tcPr>
          <w:p w:rsidR="00082EB2" w:rsidRPr="0021154F" w:rsidRDefault="00082EB2" w:rsidP="00936D44">
            <w:pPr>
              <w:jc w:val="center"/>
              <w:rPr>
                <w:sz w:val="20"/>
                <w:szCs w:val="20"/>
              </w:rPr>
            </w:pPr>
          </w:p>
        </w:tc>
        <w:tc>
          <w:tcPr>
            <w:tcW w:w="0" w:type="auto"/>
          </w:tcPr>
          <w:p w:rsidR="00082EB2" w:rsidRPr="0021154F" w:rsidRDefault="00082EB2" w:rsidP="00936D44">
            <w:pPr>
              <w:jc w:val="center"/>
              <w:rPr>
                <w:sz w:val="20"/>
                <w:szCs w:val="20"/>
              </w:rPr>
            </w:pPr>
          </w:p>
        </w:tc>
      </w:tr>
      <w:tr w:rsidR="00082EB2" w:rsidRPr="00942605" w:rsidTr="00082EB2">
        <w:trPr>
          <w:jc w:val="center"/>
        </w:trPr>
        <w:tc>
          <w:tcPr>
            <w:tcW w:w="0" w:type="auto"/>
            <w:vAlign w:val="center"/>
          </w:tcPr>
          <w:p w:rsidR="00082EB2" w:rsidRPr="0021154F" w:rsidRDefault="00082EB2" w:rsidP="00936D44">
            <w:pPr>
              <w:jc w:val="center"/>
              <w:rPr>
                <w:sz w:val="20"/>
                <w:szCs w:val="20"/>
              </w:rPr>
            </w:pPr>
            <w:r>
              <w:rPr>
                <w:sz w:val="20"/>
                <w:szCs w:val="20"/>
              </w:rPr>
              <w:t>66</w:t>
            </w:r>
          </w:p>
        </w:tc>
        <w:tc>
          <w:tcPr>
            <w:tcW w:w="1713" w:type="dxa"/>
            <w:vAlign w:val="center"/>
          </w:tcPr>
          <w:p w:rsidR="00082EB2" w:rsidRPr="0021154F" w:rsidRDefault="00082EB2" w:rsidP="000A61A2">
            <w:pPr>
              <w:ind w:firstLine="0"/>
              <w:rPr>
                <w:sz w:val="20"/>
                <w:szCs w:val="20"/>
              </w:rPr>
            </w:pPr>
            <w:r>
              <w:rPr>
                <w:sz w:val="20"/>
                <w:szCs w:val="20"/>
              </w:rPr>
              <w:t>Установка прибора учета отпуска тепловой энергии</w:t>
            </w:r>
          </w:p>
        </w:tc>
        <w:tc>
          <w:tcPr>
            <w:tcW w:w="1693" w:type="dxa"/>
            <w:vAlign w:val="center"/>
          </w:tcPr>
          <w:p w:rsidR="00082EB2" w:rsidRPr="0021154F" w:rsidRDefault="00082EB2" w:rsidP="000A61A2">
            <w:pPr>
              <w:ind w:firstLine="0"/>
              <w:rPr>
                <w:sz w:val="20"/>
                <w:szCs w:val="20"/>
              </w:rPr>
            </w:pPr>
            <w:r w:rsidRPr="0021154F">
              <w:rPr>
                <w:sz w:val="20"/>
                <w:szCs w:val="20"/>
              </w:rPr>
              <w:t>Бюджет разного уровня, тыс. руб.</w:t>
            </w:r>
          </w:p>
        </w:tc>
        <w:tc>
          <w:tcPr>
            <w:tcW w:w="0" w:type="auto"/>
            <w:vAlign w:val="center"/>
          </w:tcPr>
          <w:p w:rsidR="00082EB2" w:rsidRPr="0021154F" w:rsidRDefault="00082EB2" w:rsidP="00936D44">
            <w:pPr>
              <w:jc w:val="center"/>
              <w:rPr>
                <w:sz w:val="20"/>
                <w:szCs w:val="20"/>
              </w:rPr>
            </w:pPr>
          </w:p>
        </w:tc>
        <w:tc>
          <w:tcPr>
            <w:tcW w:w="0" w:type="auto"/>
            <w:vAlign w:val="center"/>
          </w:tcPr>
          <w:p w:rsidR="00082EB2" w:rsidRPr="0021154F" w:rsidRDefault="00082EB2" w:rsidP="00936D44">
            <w:pPr>
              <w:jc w:val="center"/>
              <w:rPr>
                <w:sz w:val="20"/>
                <w:szCs w:val="20"/>
              </w:rPr>
            </w:pPr>
          </w:p>
        </w:tc>
        <w:tc>
          <w:tcPr>
            <w:tcW w:w="0" w:type="auto"/>
            <w:vAlign w:val="center"/>
          </w:tcPr>
          <w:p w:rsidR="00082EB2" w:rsidRPr="0021154F" w:rsidRDefault="00082EB2" w:rsidP="000A61A2">
            <w:pPr>
              <w:ind w:firstLine="0"/>
              <w:rPr>
                <w:sz w:val="20"/>
                <w:szCs w:val="20"/>
              </w:rPr>
            </w:pPr>
            <w:r>
              <w:rPr>
                <w:sz w:val="20"/>
                <w:szCs w:val="20"/>
              </w:rPr>
              <w:t>250</w:t>
            </w:r>
          </w:p>
        </w:tc>
        <w:tc>
          <w:tcPr>
            <w:tcW w:w="0" w:type="auto"/>
            <w:vAlign w:val="center"/>
          </w:tcPr>
          <w:p w:rsidR="00082EB2" w:rsidRPr="0021154F" w:rsidRDefault="00082EB2" w:rsidP="00936D44">
            <w:pPr>
              <w:jc w:val="center"/>
              <w:rPr>
                <w:sz w:val="20"/>
                <w:szCs w:val="20"/>
              </w:rPr>
            </w:pPr>
          </w:p>
        </w:tc>
        <w:tc>
          <w:tcPr>
            <w:tcW w:w="0" w:type="auto"/>
          </w:tcPr>
          <w:p w:rsidR="00082EB2" w:rsidRPr="0021154F" w:rsidRDefault="00082EB2" w:rsidP="00936D44">
            <w:pPr>
              <w:jc w:val="center"/>
              <w:rPr>
                <w:sz w:val="20"/>
                <w:szCs w:val="20"/>
              </w:rPr>
            </w:pPr>
          </w:p>
        </w:tc>
      </w:tr>
      <w:tr w:rsidR="00082EB2" w:rsidRPr="00942605" w:rsidTr="00082EB2">
        <w:trPr>
          <w:jc w:val="center"/>
        </w:trPr>
        <w:tc>
          <w:tcPr>
            <w:tcW w:w="0" w:type="auto"/>
            <w:vAlign w:val="center"/>
          </w:tcPr>
          <w:p w:rsidR="00082EB2" w:rsidRPr="0021154F" w:rsidRDefault="00082EB2" w:rsidP="00936D44">
            <w:pPr>
              <w:jc w:val="center"/>
              <w:rPr>
                <w:sz w:val="20"/>
                <w:szCs w:val="20"/>
              </w:rPr>
            </w:pPr>
            <w:r>
              <w:rPr>
                <w:sz w:val="20"/>
                <w:szCs w:val="20"/>
              </w:rPr>
              <w:t>77</w:t>
            </w:r>
          </w:p>
        </w:tc>
        <w:tc>
          <w:tcPr>
            <w:tcW w:w="1713" w:type="dxa"/>
            <w:vAlign w:val="center"/>
          </w:tcPr>
          <w:p w:rsidR="00082EB2" w:rsidRPr="0021154F" w:rsidRDefault="00082EB2" w:rsidP="000A61A2">
            <w:pPr>
              <w:ind w:firstLine="0"/>
              <w:rPr>
                <w:sz w:val="20"/>
                <w:szCs w:val="20"/>
              </w:rPr>
            </w:pPr>
            <w:r>
              <w:rPr>
                <w:sz w:val="20"/>
                <w:szCs w:val="20"/>
              </w:rPr>
              <w:t>Разработка проектной документации на перевод на закрытую систему ГВС</w:t>
            </w:r>
          </w:p>
        </w:tc>
        <w:tc>
          <w:tcPr>
            <w:tcW w:w="1693" w:type="dxa"/>
            <w:vAlign w:val="center"/>
          </w:tcPr>
          <w:p w:rsidR="00082EB2" w:rsidRPr="0021154F" w:rsidRDefault="00082EB2" w:rsidP="000A61A2">
            <w:pPr>
              <w:ind w:firstLine="0"/>
              <w:rPr>
                <w:sz w:val="20"/>
                <w:szCs w:val="20"/>
              </w:rPr>
            </w:pPr>
            <w:r w:rsidRPr="0021154F">
              <w:rPr>
                <w:sz w:val="20"/>
                <w:szCs w:val="20"/>
              </w:rPr>
              <w:t>Бюджет разного уровня, тыс. руб</w:t>
            </w:r>
          </w:p>
        </w:tc>
        <w:tc>
          <w:tcPr>
            <w:tcW w:w="0" w:type="auto"/>
            <w:vAlign w:val="center"/>
          </w:tcPr>
          <w:p w:rsidR="00082EB2" w:rsidRPr="0021154F" w:rsidRDefault="00082EB2" w:rsidP="000A61A2">
            <w:pPr>
              <w:ind w:firstLine="0"/>
              <w:rPr>
                <w:sz w:val="20"/>
                <w:szCs w:val="20"/>
              </w:rPr>
            </w:pPr>
            <w:r>
              <w:rPr>
                <w:sz w:val="20"/>
                <w:szCs w:val="20"/>
              </w:rPr>
              <w:t>2000</w:t>
            </w:r>
          </w:p>
        </w:tc>
        <w:tc>
          <w:tcPr>
            <w:tcW w:w="0" w:type="auto"/>
            <w:vAlign w:val="center"/>
          </w:tcPr>
          <w:p w:rsidR="00082EB2" w:rsidRPr="0021154F" w:rsidRDefault="00082EB2" w:rsidP="00936D44">
            <w:pPr>
              <w:jc w:val="center"/>
              <w:rPr>
                <w:sz w:val="20"/>
                <w:szCs w:val="20"/>
              </w:rPr>
            </w:pPr>
          </w:p>
        </w:tc>
        <w:tc>
          <w:tcPr>
            <w:tcW w:w="0" w:type="auto"/>
            <w:vAlign w:val="center"/>
          </w:tcPr>
          <w:p w:rsidR="00082EB2" w:rsidRPr="0021154F" w:rsidRDefault="00082EB2" w:rsidP="00936D44">
            <w:pPr>
              <w:jc w:val="center"/>
              <w:rPr>
                <w:sz w:val="20"/>
                <w:szCs w:val="20"/>
              </w:rPr>
            </w:pPr>
          </w:p>
        </w:tc>
        <w:tc>
          <w:tcPr>
            <w:tcW w:w="0" w:type="auto"/>
            <w:vAlign w:val="center"/>
          </w:tcPr>
          <w:p w:rsidR="00082EB2" w:rsidRPr="0021154F" w:rsidRDefault="00082EB2" w:rsidP="00936D44">
            <w:pPr>
              <w:jc w:val="center"/>
              <w:rPr>
                <w:sz w:val="20"/>
                <w:szCs w:val="20"/>
              </w:rPr>
            </w:pPr>
          </w:p>
        </w:tc>
        <w:tc>
          <w:tcPr>
            <w:tcW w:w="0" w:type="auto"/>
          </w:tcPr>
          <w:p w:rsidR="00082EB2" w:rsidRPr="0021154F" w:rsidRDefault="00082EB2" w:rsidP="00936D44">
            <w:pPr>
              <w:jc w:val="center"/>
              <w:rPr>
                <w:sz w:val="20"/>
                <w:szCs w:val="20"/>
              </w:rPr>
            </w:pPr>
          </w:p>
        </w:tc>
      </w:tr>
      <w:tr w:rsidR="00082EB2" w:rsidRPr="00942605" w:rsidTr="00082EB2">
        <w:trPr>
          <w:jc w:val="center"/>
        </w:trPr>
        <w:tc>
          <w:tcPr>
            <w:tcW w:w="0" w:type="auto"/>
            <w:vAlign w:val="center"/>
          </w:tcPr>
          <w:p w:rsidR="00082EB2" w:rsidRPr="0021154F" w:rsidRDefault="00082EB2" w:rsidP="00936D44">
            <w:pPr>
              <w:jc w:val="center"/>
              <w:rPr>
                <w:sz w:val="20"/>
                <w:szCs w:val="20"/>
              </w:rPr>
            </w:pPr>
          </w:p>
        </w:tc>
        <w:tc>
          <w:tcPr>
            <w:tcW w:w="1713" w:type="dxa"/>
            <w:vAlign w:val="center"/>
          </w:tcPr>
          <w:p w:rsidR="00082EB2" w:rsidRPr="00805DC2" w:rsidRDefault="00082EB2" w:rsidP="00936D44">
            <w:pPr>
              <w:rPr>
                <w:b/>
                <w:bCs/>
                <w:sz w:val="20"/>
                <w:szCs w:val="20"/>
              </w:rPr>
            </w:pPr>
            <w:r w:rsidRPr="00805DC2">
              <w:rPr>
                <w:b/>
                <w:bCs/>
                <w:sz w:val="20"/>
                <w:szCs w:val="20"/>
              </w:rPr>
              <w:t>Итого</w:t>
            </w:r>
          </w:p>
        </w:tc>
        <w:tc>
          <w:tcPr>
            <w:tcW w:w="1693" w:type="dxa"/>
            <w:vAlign w:val="center"/>
          </w:tcPr>
          <w:p w:rsidR="00082EB2" w:rsidRPr="00805DC2" w:rsidRDefault="00082EB2" w:rsidP="00936D44">
            <w:pPr>
              <w:jc w:val="center"/>
              <w:rPr>
                <w:b/>
                <w:bCs/>
                <w:sz w:val="20"/>
                <w:szCs w:val="20"/>
              </w:rPr>
            </w:pPr>
          </w:p>
        </w:tc>
        <w:tc>
          <w:tcPr>
            <w:tcW w:w="0" w:type="auto"/>
            <w:vAlign w:val="center"/>
          </w:tcPr>
          <w:p w:rsidR="00082EB2" w:rsidRPr="00805DC2" w:rsidRDefault="00082EB2" w:rsidP="000A61A2">
            <w:pPr>
              <w:ind w:firstLine="0"/>
              <w:rPr>
                <w:b/>
                <w:bCs/>
                <w:sz w:val="20"/>
                <w:szCs w:val="20"/>
              </w:rPr>
            </w:pPr>
            <w:r w:rsidRPr="00805DC2">
              <w:rPr>
                <w:b/>
                <w:bCs/>
                <w:sz w:val="20"/>
                <w:szCs w:val="20"/>
              </w:rPr>
              <w:t>11646,3</w:t>
            </w:r>
          </w:p>
        </w:tc>
        <w:tc>
          <w:tcPr>
            <w:tcW w:w="0" w:type="auto"/>
            <w:vAlign w:val="center"/>
          </w:tcPr>
          <w:p w:rsidR="00082EB2" w:rsidRPr="00805DC2" w:rsidRDefault="00082EB2" w:rsidP="000A61A2">
            <w:pPr>
              <w:ind w:firstLine="0"/>
              <w:rPr>
                <w:b/>
                <w:bCs/>
                <w:sz w:val="20"/>
                <w:szCs w:val="20"/>
              </w:rPr>
            </w:pPr>
            <w:r w:rsidRPr="00805DC2">
              <w:rPr>
                <w:b/>
                <w:bCs/>
                <w:sz w:val="20"/>
                <w:szCs w:val="20"/>
              </w:rPr>
              <w:t>5827,6</w:t>
            </w:r>
          </w:p>
        </w:tc>
        <w:tc>
          <w:tcPr>
            <w:tcW w:w="0" w:type="auto"/>
            <w:vAlign w:val="center"/>
          </w:tcPr>
          <w:p w:rsidR="00082EB2" w:rsidRPr="00805DC2" w:rsidRDefault="00082EB2" w:rsidP="000A61A2">
            <w:pPr>
              <w:ind w:firstLine="0"/>
              <w:rPr>
                <w:b/>
                <w:bCs/>
                <w:sz w:val="20"/>
                <w:szCs w:val="20"/>
              </w:rPr>
            </w:pPr>
            <w:r w:rsidRPr="00805DC2">
              <w:rPr>
                <w:b/>
                <w:bCs/>
                <w:sz w:val="20"/>
                <w:szCs w:val="20"/>
              </w:rPr>
              <w:t>5957,7</w:t>
            </w:r>
          </w:p>
        </w:tc>
        <w:tc>
          <w:tcPr>
            <w:tcW w:w="0" w:type="auto"/>
            <w:vAlign w:val="center"/>
          </w:tcPr>
          <w:p w:rsidR="00082EB2" w:rsidRPr="00805DC2" w:rsidRDefault="00082EB2" w:rsidP="000A61A2">
            <w:pPr>
              <w:ind w:firstLine="0"/>
              <w:rPr>
                <w:b/>
                <w:bCs/>
                <w:sz w:val="20"/>
                <w:szCs w:val="20"/>
              </w:rPr>
            </w:pPr>
            <w:r w:rsidRPr="00805DC2">
              <w:rPr>
                <w:b/>
                <w:bCs/>
                <w:sz w:val="20"/>
                <w:szCs w:val="20"/>
              </w:rPr>
              <w:t>5107,7</w:t>
            </w:r>
          </w:p>
        </w:tc>
        <w:tc>
          <w:tcPr>
            <w:tcW w:w="0" w:type="auto"/>
          </w:tcPr>
          <w:p w:rsidR="00082EB2" w:rsidRPr="00805DC2" w:rsidRDefault="00082EB2" w:rsidP="000A61A2">
            <w:pPr>
              <w:ind w:firstLine="0"/>
              <w:rPr>
                <w:b/>
                <w:bCs/>
                <w:sz w:val="20"/>
                <w:szCs w:val="20"/>
              </w:rPr>
            </w:pPr>
            <w:r w:rsidRPr="00805DC2">
              <w:rPr>
                <w:b/>
                <w:bCs/>
                <w:sz w:val="20"/>
                <w:szCs w:val="20"/>
              </w:rPr>
              <w:t>5107,7</w:t>
            </w:r>
          </w:p>
        </w:tc>
      </w:tr>
    </w:tbl>
    <w:p w:rsidR="00C941AB" w:rsidRDefault="00C941AB" w:rsidP="00DA6E2E">
      <w:pPr>
        <w:rPr>
          <w:rFonts w:cs="Times New Roman"/>
          <w:szCs w:val="24"/>
        </w:rPr>
      </w:pPr>
    </w:p>
    <w:p w:rsidR="009E2AC8" w:rsidRPr="007F58AF" w:rsidRDefault="00906D31" w:rsidP="00703788">
      <w:pPr>
        <w:pStyle w:val="2"/>
      </w:pPr>
      <w:bookmarkStart w:id="276" w:name="_Toc45291139"/>
      <w:bookmarkStart w:id="277" w:name="_Toc68509498"/>
      <w:r>
        <w:t>8</w:t>
      </w:r>
      <w:r w:rsidR="00BD774B" w:rsidRPr="007F58AF">
        <w:t>.5. Строительство тепловых сетей для обеспечения нормативной надежности теплоснабжения</w:t>
      </w:r>
      <w:bookmarkEnd w:id="276"/>
      <w:bookmarkEnd w:id="277"/>
    </w:p>
    <w:p w:rsidR="00DA6E2E" w:rsidRPr="00DA6E2E" w:rsidRDefault="00DA6E2E" w:rsidP="00DA6E2E">
      <w:pPr>
        <w:rPr>
          <w:highlight w:val="yellow"/>
        </w:rPr>
      </w:pPr>
    </w:p>
    <w:p w:rsidR="00DA6E2E" w:rsidRPr="00BF1C84" w:rsidRDefault="00DA6E2E" w:rsidP="00DA6E2E">
      <w:pPr>
        <w:rPr>
          <w:rFonts w:eastAsia="Times New Roman" w:cs="Times New Roman"/>
          <w:szCs w:val="24"/>
        </w:rPr>
      </w:pPr>
      <w:r w:rsidRPr="00BF1C84">
        <w:rPr>
          <w:rFonts w:cs="Times New Roman"/>
          <w:szCs w:val="24"/>
        </w:rPr>
        <w:t xml:space="preserve">В пункте </w:t>
      </w:r>
      <w:r w:rsidR="000A61A2">
        <w:rPr>
          <w:rFonts w:cs="Times New Roman"/>
          <w:szCs w:val="24"/>
        </w:rPr>
        <w:t>8</w:t>
      </w:r>
      <w:r w:rsidRPr="00BF1C84">
        <w:rPr>
          <w:rFonts w:cs="Times New Roman"/>
          <w:szCs w:val="24"/>
        </w:rPr>
        <w:t>.4 предлагается реконструкция существующих тепловых сетей с заменой трубопроводов и тепловой изоляции на современные материалы с применение</w:t>
      </w:r>
      <w:r w:rsidR="00B62D66">
        <w:rPr>
          <w:rFonts w:cs="Times New Roman"/>
          <w:szCs w:val="24"/>
        </w:rPr>
        <w:t>м энергоэффективных технологий.</w:t>
      </w:r>
      <w:r w:rsidRPr="00BF1C84">
        <w:rPr>
          <w:rFonts w:cs="Times New Roman"/>
          <w:szCs w:val="24"/>
        </w:rPr>
        <w:t xml:space="preserve"> </w:t>
      </w:r>
      <w:r w:rsidRPr="00BF1C84">
        <w:rPr>
          <w:szCs w:val="24"/>
        </w:rPr>
        <w:t>Таким образом, при реализации мероприятия будет обеспечена надежная и безопасная эксплуатация тепловых сетей.</w:t>
      </w:r>
    </w:p>
    <w:p w:rsidR="00DA6E2E" w:rsidRPr="00DA6E2E" w:rsidRDefault="00DA6E2E" w:rsidP="00DA6E2E">
      <w:pPr>
        <w:rPr>
          <w:highlight w:val="yellow"/>
        </w:rPr>
      </w:pPr>
    </w:p>
    <w:p w:rsidR="009E2AC8" w:rsidRPr="00AB0809" w:rsidRDefault="00906D31" w:rsidP="00703788">
      <w:pPr>
        <w:pStyle w:val="2"/>
      </w:pPr>
      <w:bookmarkStart w:id="278" w:name="_Toc45291140"/>
      <w:bookmarkStart w:id="279" w:name="_Toc68509499"/>
      <w:r>
        <w:t>8</w:t>
      </w:r>
      <w:r w:rsidR="00BD774B" w:rsidRPr="00AB0809">
        <w:t>.6. Реконструкция тепловых сетей с увеличением диаметра трубопроводов для обеспечения перспективных приростов тепловой нагрузки</w:t>
      </w:r>
      <w:bookmarkEnd w:id="278"/>
      <w:bookmarkEnd w:id="279"/>
    </w:p>
    <w:p w:rsidR="00DA6E2E" w:rsidRPr="00DA6E2E" w:rsidRDefault="00AB0809" w:rsidP="00DA6E2E">
      <w:pPr>
        <w:rPr>
          <w:highlight w:val="yellow"/>
        </w:rPr>
      </w:pPr>
      <w:r w:rsidRPr="00AB0809">
        <w:t>Реконструкция тепловых сетей с увеличением диаметров трубопроводов для обеспечения перспективных приростов тепловой нагрузки не предусматривается</w:t>
      </w:r>
      <w:r w:rsidR="00A712D4">
        <w:t>, так как существующей производительности тепловых сетей достаточно для обеспечения нужд потребителей.</w:t>
      </w:r>
    </w:p>
    <w:p w:rsidR="003274F8" w:rsidRDefault="003274F8" w:rsidP="00703788">
      <w:pPr>
        <w:pStyle w:val="2"/>
        <w:rPr>
          <w:highlight w:val="yellow"/>
        </w:rPr>
        <w:sectPr w:rsidR="003274F8"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47CAF" w:rsidRPr="00531369" w:rsidRDefault="00906D31" w:rsidP="00347CAF">
      <w:pPr>
        <w:pStyle w:val="2"/>
      </w:pPr>
      <w:bookmarkStart w:id="280" w:name="_Toc45291141"/>
      <w:bookmarkStart w:id="281" w:name="_Toc68509500"/>
      <w:r>
        <w:t>8</w:t>
      </w:r>
      <w:r w:rsidR="00347CAF" w:rsidRPr="00531369">
        <w:t>.7. Реконструкция тепловых сетей, подлежащих замене в связи с исчерпанием эксплуатационного ресурса</w:t>
      </w:r>
      <w:bookmarkEnd w:id="280"/>
      <w:bookmarkEnd w:id="281"/>
    </w:p>
    <w:p w:rsidR="00347CAF" w:rsidRDefault="00347CAF" w:rsidP="00347CAF">
      <w:pPr>
        <w:rPr>
          <w:highlight w:val="yellow"/>
        </w:rPr>
      </w:pPr>
    </w:p>
    <w:p w:rsidR="00347CAF" w:rsidRDefault="00347CAF" w:rsidP="00347CAF">
      <w:r w:rsidRPr="007F2202">
        <w:t>Участки т</w:t>
      </w:r>
      <w:r w:rsidR="00C65E22">
        <w:t xml:space="preserve">епловой сети, эксплуатируемые </w:t>
      </w:r>
      <w:r w:rsidR="00E36182">
        <w:t>ООО «ЖКХ» п.Сулея</w:t>
      </w:r>
      <w:r w:rsidRPr="007F2202">
        <w:t xml:space="preserve"> и требующие замены в связи с исчерпанием эксплуатационного ресурса представлены в таблиц</w:t>
      </w:r>
      <w:r w:rsidR="00C65E22">
        <w:t>е</w:t>
      </w:r>
      <w:r w:rsidRPr="007F2202">
        <w:t xml:space="preserve"> ниже.</w:t>
      </w:r>
    </w:p>
    <w:p w:rsidR="00A712D4" w:rsidRPr="00D131DD" w:rsidRDefault="00A712D4" w:rsidP="00A712D4">
      <w:pPr>
        <w:pStyle w:val="afd"/>
        <w:keepNext/>
        <w:rPr>
          <w:b w:val="0"/>
        </w:rPr>
      </w:pPr>
      <w:r w:rsidRPr="00D131DD">
        <w:t xml:space="preserve">Таблица </w:t>
      </w:r>
      <w:r w:rsidR="00B379E3">
        <w:t>38</w:t>
      </w:r>
      <w:r>
        <w:t xml:space="preserve">. </w:t>
      </w:r>
      <w:r w:rsidRPr="00AE66B0">
        <w:t xml:space="preserve">Оценка состояния объектов систем теплоснабжения (горячего водоснабжения) </w:t>
      </w:r>
      <w:r>
        <w:t>.</w:t>
      </w:r>
    </w:p>
    <w:tbl>
      <w:tblPr>
        <w:tblW w:w="13518" w:type="dxa"/>
        <w:tblInd w:w="93" w:type="dxa"/>
        <w:tblLayout w:type="fixed"/>
        <w:tblLook w:val="04A0"/>
      </w:tblPr>
      <w:tblGrid>
        <w:gridCol w:w="441"/>
        <w:gridCol w:w="3118"/>
        <w:gridCol w:w="1418"/>
        <w:gridCol w:w="1134"/>
        <w:gridCol w:w="1134"/>
        <w:gridCol w:w="1134"/>
        <w:gridCol w:w="992"/>
        <w:gridCol w:w="992"/>
        <w:gridCol w:w="992"/>
        <w:gridCol w:w="1029"/>
        <w:gridCol w:w="1134"/>
      </w:tblGrid>
      <w:tr w:rsidR="00A712D4" w:rsidRPr="00AE66B0" w:rsidTr="00936D44">
        <w:trPr>
          <w:trHeight w:val="1125"/>
        </w:trPr>
        <w:tc>
          <w:tcPr>
            <w:tcW w:w="441" w:type="dxa"/>
            <w:tcBorders>
              <w:top w:val="single" w:sz="4" w:space="0" w:color="auto"/>
              <w:left w:val="single" w:sz="4" w:space="0" w:color="auto"/>
              <w:bottom w:val="single" w:sz="4" w:space="0" w:color="000000"/>
              <w:right w:val="single" w:sz="4" w:space="0" w:color="auto"/>
            </w:tcBorders>
            <w:vAlign w:val="center"/>
            <w:hideMark/>
          </w:tcPr>
          <w:p w:rsidR="00A712D4" w:rsidRPr="00AE66B0" w:rsidRDefault="00A712D4" w:rsidP="00936D44">
            <w:pPr>
              <w:rPr>
                <w:rFonts w:eastAsia="Times New Roman"/>
                <w:color w:val="000000"/>
                <w:sz w:val="16"/>
                <w:szCs w:val="16"/>
              </w:rPr>
            </w:pPr>
          </w:p>
        </w:tc>
        <w:tc>
          <w:tcPr>
            <w:tcW w:w="3118" w:type="dxa"/>
            <w:tcBorders>
              <w:top w:val="single" w:sz="4" w:space="0" w:color="auto"/>
              <w:left w:val="single" w:sz="4" w:space="0" w:color="auto"/>
              <w:bottom w:val="single" w:sz="4" w:space="0" w:color="000000"/>
              <w:right w:val="single" w:sz="4" w:space="0" w:color="auto"/>
            </w:tcBorders>
            <w:vAlign w:val="center"/>
            <w:hideMark/>
          </w:tcPr>
          <w:p w:rsidR="00A712D4" w:rsidRPr="00AE66B0" w:rsidRDefault="00A712D4" w:rsidP="00A712D4">
            <w:pPr>
              <w:ind w:firstLine="0"/>
              <w:rPr>
                <w:rFonts w:eastAsia="Times New Roman"/>
                <w:color w:val="000000"/>
                <w:sz w:val="16"/>
                <w:szCs w:val="16"/>
              </w:rPr>
            </w:pPr>
            <w:r>
              <w:rPr>
                <w:rFonts w:eastAsia="Times New Roman"/>
                <w:color w:val="000000"/>
                <w:sz w:val="16"/>
                <w:szCs w:val="16"/>
              </w:rPr>
              <w:t>Наименование участка сетей, адрес местонахождения</w:t>
            </w:r>
          </w:p>
        </w:tc>
        <w:tc>
          <w:tcPr>
            <w:tcW w:w="1418" w:type="dxa"/>
            <w:tcBorders>
              <w:top w:val="single" w:sz="4" w:space="0" w:color="auto"/>
              <w:left w:val="single" w:sz="4" w:space="0" w:color="auto"/>
              <w:bottom w:val="single" w:sz="4" w:space="0" w:color="000000"/>
              <w:right w:val="single" w:sz="4" w:space="0" w:color="auto"/>
            </w:tcBorders>
            <w:vAlign w:val="center"/>
            <w:hideMark/>
          </w:tcPr>
          <w:p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Диаметр, мм</w:t>
            </w:r>
          </w:p>
        </w:tc>
        <w:tc>
          <w:tcPr>
            <w:tcW w:w="1134" w:type="dxa"/>
            <w:tcBorders>
              <w:top w:val="single" w:sz="4" w:space="0" w:color="auto"/>
              <w:left w:val="nil"/>
              <w:bottom w:val="single" w:sz="4" w:space="0" w:color="auto"/>
              <w:right w:val="single" w:sz="4" w:space="0" w:color="auto"/>
            </w:tcBorders>
            <w:shd w:val="clear" w:color="auto" w:fill="auto"/>
            <w:vAlign w:val="center"/>
          </w:tcPr>
          <w:p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Длина в однотрубном исчеслении, п.м.</w:t>
            </w:r>
          </w:p>
        </w:tc>
        <w:tc>
          <w:tcPr>
            <w:tcW w:w="1134" w:type="dxa"/>
            <w:tcBorders>
              <w:top w:val="single" w:sz="4" w:space="0" w:color="auto"/>
              <w:left w:val="nil"/>
              <w:bottom w:val="single" w:sz="4" w:space="0" w:color="auto"/>
              <w:right w:val="single" w:sz="4" w:space="0" w:color="auto"/>
            </w:tcBorders>
            <w:shd w:val="clear" w:color="auto" w:fill="auto"/>
            <w:vAlign w:val="center"/>
          </w:tcPr>
          <w:p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Материал труб</w:t>
            </w:r>
          </w:p>
        </w:tc>
        <w:tc>
          <w:tcPr>
            <w:tcW w:w="1134" w:type="dxa"/>
            <w:tcBorders>
              <w:top w:val="single" w:sz="4" w:space="0" w:color="auto"/>
              <w:left w:val="nil"/>
              <w:bottom w:val="single" w:sz="4" w:space="0" w:color="auto"/>
              <w:right w:val="single" w:sz="4" w:space="0" w:color="auto"/>
            </w:tcBorders>
            <w:shd w:val="clear" w:color="auto" w:fill="auto"/>
            <w:vAlign w:val="center"/>
          </w:tcPr>
          <w:p w:rsidR="00A712D4" w:rsidRPr="00AE66B0" w:rsidRDefault="00A712D4" w:rsidP="00A712D4">
            <w:pPr>
              <w:ind w:firstLine="0"/>
              <w:rPr>
                <w:rFonts w:eastAsia="Times New Roman"/>
                <w:color w:val="000000"/>
                <w:sz w:val="16"/>
                <w:szCs w:val="16"/>
              </w:rPr>
            </w:pPr>
            <w:r>
              <w:rPr>
                <w:rFonts w:eastAsia="Times New Roman"/>
                <w:color w:val="000000"/>
                <w:sz w:val="16"/>
                <w:szCs w:val="16"/>
              </w:rPr>
              <w:t>Тип изоляции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712D4" w:rsidRPr="00AE66B0" w:rsidRDefault="00A712D4" w:rsidP="00A712D4">
            <w:pPr>
              <w:ind w:firstLine="0"/>
              <w:rPr>
                <w:rFonts w:eastAsia="Times New Roman"/>
                <w:color w:val="000000"/>
                <w:sz w:val="16"/>
                <w:szCs w:val="16"/>
              </w:rPr>
            </w:pPr>
            <w:r>
              <w:rPr>
                <w:rFonts w:eastAsia="Times New Roman"/>
                <w:color w:val="000000"/>
                <w:sz w:val="16"/>
                <w:szCs w:val="16"/>
              </w:rPr>
              <w:t>Тип укладки</w:t>
            </w:r>
          </w:p>
        </w:tc>
        <w:tc>
          <w:tcPr>
            <w:tcW w:w="992" w:type="dxa"/>
            <w:tcBorders>
              <w:top w:val="single" w:sz="4" w:space="0" w:color="auto"/>
              <w:left w:val="nil"/>
              <w:bottom w:val="single" w:sz="4" w:space="0" w:color="auto"/>
              <w:right w:val="single" w:sz="4" w:space="0" w:color="auto"/>
            </w:tcBorders>
            <w:vAlign w:val="center"/>
          </w:tcPr>
          <w:p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rsidR="00A712D4" w:rsidRPr="00AE66B0" w:rsidRDefault="00A712D4" w:rsidP="00A712D4">
            <w:pPr>
              <w:ind w:firstLine="0"/>
              <w:rPr>
                <w:rFonts w:eastAsia="Times New Roman"/>
                <w:color w:val="000000"/>
                <w:sz w:val="16"/>
                <w:szCs w:val="16"/>
              </w:rPr>
            </w:pPr>
            <w:r w:rsidRPr="00AE66B0">
              <w:rPr>
                <w:rFonts w:eastAsia="Times New Roman"/>
                <w:color w:val="000000"/>
                <w:sz w:val="16"/>
                <w:szCs w:val="16"/>
              </w:rPr>
              <w:t>Фактическое состояние (износ), %</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A712D4" w:rsidRPr="00AE66B0" w:rsidRDefault="00A712D4" w:rsidP="00A712D4">
            <w:pPr>
              <w:ind w:firstLine="0"/>
              <w:rPr>
                <w:rFonts w:eastAsia="Times New Roman"/>
                <w:color w:val="000000"/>
                <w:sz w:val="16"/>
                <w:szCs w:val="16"/>
              </w:rPr>
            </w:pPr>
            <w:r>
              <w:rPr>
                <w:rFonts w:eastAsia="Times New Roman"/>
                <w:color w:val="000000"/>
                <w:sz w:val="16"/>
                <w:szCs w:val="16"/>
              </w:rPr>
              <w:t>Год замены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712D4" w:rsidRPr="00AE66B0" w:rsidRDefault="00A712D4" w:rsidP="00A712D4">
            <w:pPr>
              <w:ind w:firstLine="0"/>
              <w:rPr>
                <w:rFonts w:eastAsia="Times New Roman"/>
                <w:color w:val="000000"/>
                <w:sz w:val="16"/>
                <w:szCs w:val="16"/>
              </w:rPr>
            </w:pPr>
            <w:r>
              <w:rPr>
                <w:rFonts w:eastAsia="Times New Roman"/>
                <w:color w:val="000000"/>
                <w:sz w:val="16"/>
                <w:szCs w:val="16"/>
              </w:rPr>
              <w:t>Ориентировочная стоимость, тыс.руб</w:t>
            </w:r>
          </w:p>
        </w:tc>
      </w:tr>
      <w:tr w:rsidR="00B247EC"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B247EC" w:rsidRPr="00EE6EF8" w:rsidRDefault="00B247EC" w:rsidP="00B247EC">
            <w:pPr>
              <w:jc w:val="center"/>
              <w:rPr>
                <w:rFonts w:eastAsia="Times New Roman"/>
                <w:bCs/>
                <w:color w:val="000000"/>
                <w:sz w:val="16"/>
                <w:szCs w:val="16"/>
              </w:rPr>
            </w:pPr>
            <w:r>
              <w:rPr>
                <w:rFonts w:eastAsia="Times New Roman"/>
                <w:bCs/>
                <w:color w:val="000000"/>
                <w:sz w:val="16"/>
                <w:szCs w:val="16"/>
              </w:rPr>
              <w:t>1</w:t>
            </w:r>
          </w:p>
        </w:tc>
        <w:tc>
          <w:tcPr>
            <w:tcW w:w="3118" w:type="dxa"/>
            <w:tcBorders>
              <w:top w:val="nil"/>
              <w:left w:val="nil"/>
              <w:bottom w:val="single" w:sz="4" w:space="0" w:color="auto"/>
              <w:right w:val="single" w:sz="4" w:space="0" w:color="auto"/>
            </w:tcBorders>
            <w:shd w:val="clear" w:color="auto" w:fill="auto"/>
          </w:tcPr>
          <w:p w:rsidR="00B247EC" w:rsidRPr="00DB12FD" w:rsidRDefault="00B247EC" w:rsidP="00B247EC">
            <w:pPr>
              <w:ind w:firstLine="0"/>
              <w:rPr>
                <w:sz w:val="20"/>
                <w:szCs w:val="20"/>
              </w:rPr>
            </w:pPr>
            <w:r>
              <w:rPr>
                <w:sz w:val="20"/>
                <w:szCs w:val="20"/>
              </w:rPr>
              <w:t>Участок № 1</w:t>
            </w:r>
          </w:p>
        </w:tc>
        <w:tc>
          <w:tcPr>
            <w:tcW w:w="1418"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50</w:t>
            </w:r>
          </w:p>
        </w:tc>
        <w:tc>
          <w:tcPr>
            <w:tcW w:w="1134"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jc w:val="center"/>
              <w:rPr>
                <w:rFonts w:eastAsia="Times New Roman"/>
                <w:color w:val="000000"/>
                <w:sz w:val="16"/>
                <w:szCs w:val="16"/>
              </w:rPr>
            </w:pPr>
            <w:r>
              <w:rPr>
                <w:rFonts w:eastAsia="Times New Roman"/>
                <w:color w:val="000000"/>
                <w:sz w:val="16"/>
                <w:szCs w:val="16"/>
              </w:rPr>
              <w:t>58</w:t>
            </w:r>
          </w:p>
        </w:tc>
        <w:tc>
          <w:tcPr>
            <w:tcW w:w="1134"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rsidR="00B247EC" w:rsidRPr="000658EE" w:rsidRDefault="00F60593" w:rsidP="00B247EC">
            <w:pPr>
              <w:ind w:firstLine="0"/>
              <w:rPr>
                <w:rFonts w:eastAsia="Times New Roman"/>
                <w:color w:val="000000"/>
                <w:sz w:val="16"/>
                <w:szCs w:val="16"/>
              </w:rPr>
            </w:pPr>
            <w:r>
              <w:rPr>
                <w:rFonts w:eastAsia="Times New Roman"/>
                <w:color w:val="000000"/>
                <w:sz w:val="16"/>
                <w:szCs w:val="16"/>
              </w:rPr>
              <w:t>над</w:t>
            </w:r>
            <w:r w:rsidR="00B247EC">
              <w:rPr>
                <w:rFonts w:eastAsia="Times New Roman"/>
                <w:color w:val="000000"/>
                <w:sz w:val="16"/>
                <w:szCs w:val="16"/>
              </w:rPr>
              <w:t>дземный</w:t>
            </w:r>
          </w:p>
        </w:tc>
        <w:tc>
          <w:tcPr>
            <w:tcW w:w="992" w:type="dxa"/>
            <w:tcBorders>
              <w:top w:val="nil"/>
              <w:left w:val="nil"/>
              <w:bottom w:val="single" w:sz="4" w:space="0" w:color="auto"/>
              <w:right w:val="single" w:sz="4" w:space="0" w:color="auto"/>
            </w:tcBorders>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1020,5</w:t>
            </w:r>
          </w:p>
        </w:tc>
      </w:tr>
      <w:tr w:rsidR="00B247EC"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B247EC" w:rsidRPr="00EE6EF8" w:rsidRDefault="00B247EC" w:rsidP="00B247EC">
            <w:pPr>
              <w:jc w:val="center"/>
              <w:rPr>
                <w:rFonts w:eastAsia="Times New Roman"/>
                <w:bCs/>
                <w:color w:val="000000"/>
                <w:sz w:val="16"/>
                <w:szCs w:val="16"/>
              </w:rPr>
            </w:pPr>
            <w:r>
              <w:rPr>
                <w:rFonts w:eastAsia="Times New Roman"/>
                <w:bCs/>
                <w:color w:val="000000"/>
                <w:sz w:val="16"/>
                <w:szCs w:val="16"/>
              </w:rPr>
              <w:t>2</w:t>
            </w:r>
          </w:p>
        </w:tc>
        <w:tc>
          <w:tcPr>
            <w:tcW w:w="3118" w:type="dxa"/>
            <w:tcBorders>
              <w:top w:val="nil"/>
              <w:left w:val="nil"/>
              <w:bottom w:val="single" w:sz="4" w:space="0" w:color="auto"/>
              <w:right w:val="single" w:sz="4" w:space="0" w:color="auto"/>
            </w:tcBorders>
            <w:shd w:val="clear" w:color="auto" w:fill="auto"/>
          </w:tcPr>
          <w:p w:rsidR="00B247EC" w:rsidRPr="00DB12FD" w:rsidRDefault="00B247EC" w:rsidP="00B247EC">
            <w:pPr>
              <w:ind w:firstLine="0"/>
              <w:rPr>
                <w:sz w:val="20"/>
                <w:szCs w:val="20"/>
              </w:rPr>
            </w:pPr>
            <w:r>
              <w:rPr>
                <w:sz w:val="20"/>
                <w:szCs w:val="20"/>
              </w:rPr>
              <w:t>Участок № 2</w:t>
            </w:r>
          </w:p>
        </w:tc>
        <w:tc>
          <w:tcPr>
            <w:tcW w:w="1418"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jc w:val="center"/>
              <w:rPr>
                <w:rFonts w:eastAsia="Times New Roman"/>
                <w:color w:val="000000"/>
                <w:sz w:val="16"/>
                <w:szCs w:val="16"/>
              </w:rPr>
            </w:pPr>
            <w:r>
              <w:rPr>
                <w:rFonts w:eastAsia="Times New Roman"/>
                <w:color w:val="000000"/>
                <w:sz w:val="16"/>
                <w:szCs w:val="16"/>
              </w:rPr>
              <w:t>68</w:t>
            </w:r>
          </w:p>
        </w:tc>
        <w:tc>
          <w:tcPr>
            <w:tcW w:w="1134"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rsidR="00B247EC" w:rsidRPr="000658EE" w:rsidRDefault="00F60593" w:rsidP="00B247EC">
            <w:pPr>
              <w:ind w:firstLine="0"/>
              <w:rPr>
                <w:rFonts w:eastAsia="Times New Roman"/>
                <w:color w:val="000000"/>
                <w:sz w:val="16"/>
                <w:szCs w:val="16"/>
              </w:rPr>
            </w:pPr>
            <w:r>
              <w:rPr>
                <w:rFonts w:eastAsia="Times New Roman"/>
                <w:color w:val="000000"/>
                <w:sz w:val="16"/>
                <w:szCs w:val="16"/>
              </w:rPr>
              <w:t>на</w:t>
            </w:r>
            <w:r w:rsidR="00B247EC">
              <w:rPr>
                <w:rFonts w:eastAsia="Times New Roman"/>
                <w:color w:val="000000"/>
                <w:sz w:val="16"/>
                <w:szCs w:val="16"/>
              </w:rPr>
              <w:t>дземный</w:t>
            </w:r>
          </w:p>
        </w:tc>
        <w:tc>
          <w:tcPr>
            <w:tcW w:w="992" w:type="dxa"/>
            <w:tcBorders>
              <w:top w:val="nil"/>
              <w:left w:val="nil"/>
              <w:bottom w:val="single" w:sz="4" w:space="0" w:color="auto"/>
              <w:right w:val="single" w:sz="4" w:space="0" w:color="auto"/>
            </w:tcBorders>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247EC" w:rsidRPr="000658EE" w:rsidRDefault="00B247EC" w:rsidP="00B247EC">
            <w:pPr>
              <w:ind w:firstLine="0"/>
              <w:rPr>
                <w:rFonts w:eastAsia="Times New Roman"/>
                <w:color w:val="000000"/>
                <w:sz w:val="16"/>
                <w:szCs w:val="16"/>
              </w:rPr>
            </w:pPr>
            <w:r>
              <w:rPr>
                <w:rFonts w:eastAsia="Times New Roman"/>
                <w:color w:val="000000"/>
                <w:sz w:val="16"/>
                <w:szCs w:val="16"/>
              </w:rPr>
              <w:t>1196,4</w:t>
            </w:r>
          </w:p>
        </w:tc>
      </w:tr>
      <w:tr w:rsidR="00F60593" w:rsidRPr="00AE66B0" w:rsidTr="00B247EC">
        <w:trPr>
          <w:trHeight w:val="358"/>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3</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3</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2022г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4</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4</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10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175,9</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5</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5</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6</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6</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7</w:t>
            </w: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7</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 xml:space="preserve">  80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26</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2023г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457,5</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8</w:t>
            </w: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8</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9</w:t>
            </w: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9</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 xml:space="preserve">     </w:t>
            </w:r>
            <w:r>
              <w:rPr>
                <w:rFonts w:eastAsia="Times New Roman"/>
                <w:color w:val="000000"/>
                <w:sz w:val="16"/>
                <w:szCs w:val="16"/>
              </w:rPr>
              <w:t>80</w:t>
            </w:r>
            <w:r w:rsidRPr="000658EE">
              <w:rPr>
                <w:rFonts w:eastAsia="Times New Roman"/>
                <w:color w:val="000000"/>
                <w:sz w:val="16"/>
                <w:szCs w:val="16"/>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56</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985,3</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10</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34</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698,8</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11 до магазинов</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2024г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12</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287,7</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13</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513,8</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14</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2025г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15</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145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2551,2</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16</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540,3</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17</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65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1335,9</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17 (до шолы)</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308,3</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18</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19</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2026г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20</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74</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1302,0</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22</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B56C32"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B56C32" w:rsidRDefault="00B56C32" w:rsidP="00B56C32">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B56C32" w:rsidRPr="00DB12FD" w:rsidRDefault="00B56C32" w:rsidP="00B56C32">
            <w:pPr>
              <w:ind w:firstLine="0"/>
              <w:rPr>
                <w:sz w:val="20"/>
                <w:szCs w:val="20"/>
              </w:rPr>
            </w:pPr>
            <w:r>
              <w:rPr>
                <w:sz w:val="20"/>
                <w:szCs w:val="20"/>
              </w:rPr>
              <w:t>Участок № 23</w:t>
            </w:r>
          </w:p>
        </w:tc>
        <w:tc>
          <w:tcPr>
            <w:tcW w:w="1418" w:type="dxa"/>
            <w:tcBorders>
              <w:top w:val="single" w:sz="4" w:space="0" w:color="auto"/>
              <w:left w:val="nil"/>
              <w:bottom w:val="single" w:sz="4" w:space="0" w:color="auto"/>
              <w:right w:val="single" w:sz="4" w:space="0" w:color="auto"/>
            </w:tcBorders>
            <w:shd w:val="clear" w:color="auto" w:fill="auto"/>
            <w:vAlign w:val="center"/>
          </w:tcPr>
          <w:p w:rsidR="00B56C32" w:rsidRPr="000658EE" w:rsidRDefault="00B56C32" w:rsidP="00B56C32">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B56C32" w:rsidRDefault="00B56C32" w:rsidP="00B56C32">
            <w:pPr>
              <w:ind w:firstLine="0"/>
              <w:rPr>
                <w:rFonts w:eastAsia="Times New Roman"/>
                <w:color w:val="000000"/>
                <w:sz w:val="16"/>
                <w:szCs w:val="16"/>
              </w:rPr>
            </w:pPr>
            <w:r>
              <w:rPr>
                <w:rFonts w:eastAsia="Times New Roman"/>
                <w:color w:val="000000"/>
                <w:sz w:val="16"/>
                <w:szCs w:val="16"/>
              </w:rPr>
              <w:t>32</w:t>
            </w:r>
          </w:p>
        </w:tc>
        <w:tc>
          <w:tcPr>
            <w:tcW w:w="1134" w:type="dxa"/>
            <w:tcBorders>
              <w:top w:val="single" w:sz="4" w:space="0" w:color="auto"/>
              <w:left w:val="nil"/>
              <w:bottom w:val="single" w:sz="4" w:space="0" w:color="auto"/>
              <w:right w:val="single" w:sz="4" w:space="0" w:color="auto"/>
            </w:tcBorders>
            <w:shd w:val="clear" w:color="auto" w:fill="auto"/>
            <w:vAlign w:val="center"/>
          </w:tcPr>
          <w:p w:rsidR="00B56C32" w:rsidRPr="000658EE" w:rsidRDefault="00B56C32" w:rsidP="00B56C32">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B56C32" w:rsidRDefault="00B56C32" w:rsidP="00B56C32">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B56C32" w:rsidRPr="000658EE" w:rsidRDefault="00F60593" w:rsidP="00B56C32">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B56C32" w:rsidRPr="000658EE" w:rsidRDefault="00B56C32" w:rsidP="00B56C32">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B56C32" w:rsidRPr="000658EE" w:rsidRDefault="00B56C32" w:rsidP="00B56C32">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B56C32" w:rsidRPr="000658EE" w:rsidRDefault="00B56C32" w:rsidP="00B56C32">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B56C32" w:rsidRDefault="00B56C32" w:rsidP="00B56C32">
            <w:pPr>
              <w:ind w:firstLine="0"/>
              <w:rPr>
                <w:rFonts w:eastAsia="Times New Roman"/>
                <w:color w:val="000000"/>
                <w:sz w:val="16"/>
                <w:szCs w:val="16"/>
              </w:rPr>
            </w:pPr>
            <w:r>
              <w:rPr>
                <w:rFonts w:eastAsia="Times New Roman"/>
                <w:color w:val="000000"/>
                <w:sz w:val="16"/>
                <w:szCs w:val="16"/>
              </w:rPr>
              <w:t>563</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24</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18</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347601">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316,7</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25</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89</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347601">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439,9</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26</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390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347601">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8015,5</w:t>
            </w:r>
          </w:p>
        </w:tc>
      </w:tr>
      <w:tr w:rsidR="00A712D4"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A712D4" w:rsidRDefault="00A712D4" w:rsidP="00936D44">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A712D4" w:rsidRPr="00805DC2" w:rsidRDefault="00A712D4" w:rsidP="00936D44">
            <w:pPr>
              <w:rPr>
                <w:b/>
                <w:bCs/>
                <w:sz w:val="20"/>
                <w:szCs w:val="20"/>
              </w:rPr>
            </w:pPr>
            <w:r w:rsidRPr="00805DC2">
              <w:rPr>
                <w:b/>
                <w:bCs/>
                <w:sz w:val="20"/>
                <w:szCs w:val="20"/>
              </w:rPr>
              <w:t>Итого</w:t>
            </w:r>
          </w:p>
        </w:tc>
        <w:tc>
          <w:tcPr>
            <w:tcW w:w="1418" w:type="dxa"/>
            <w:tcBorders>
              <w:top w:val="single" w:sz="4" w:space="0" w:color="auto"/>
              <w:left w:val="nil"/>
              <w:bottom w:val="single" w:sz="4" w:space="0" w:color="auto"/>
              <w:right w:val="single" w:sz="4" w:space="0" w:color="auto"/>
            </w:tcBorders>
            <w:shd w:val="clear" w:color="auto" w:fill="auto"/>
            <w:vAlign w:val="center"/>
          </w:tcPr>
          <w:p w:rsidR="00A712D4" w:rsidRPr="00805DC2" w:rsidRDefault="00A712D4" w:rsidP="00936D44">
            <w:pPr>
              <w:jc w:val="center"/>
              <w:rPr>
                <w:rFonts w:eastAsia="Times New Roman"/>
                <w:b/>
                <w:bCs/>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rsidR="00A712D4" w:rsidRPr="00805DC2" w:rsidRDefault="00A712D4" w:rsidP="00936D44">
            <w:pPr>
              <w:jc w:val="center"/>
              <w:rPr>
                <w:rFonts w:eastAsia="Times New Roman"/>
                <w:b/>
                <w:bCs/>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rsidR="00A712D4" w:rsidRPr="00805DC2" w:rsidRDefault="00A712D4" w:rsidP="00936D44">
            <w:pPr>
              <w:jc w:val="center"/>
              <w:rPr>
                <w:rFonts w:eastAsia="Times New Roman"/>
                <w:b/>
                <w:bCs/>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rsidR="00A712D4" w:rsidRPr="00805DC2" w:rsidRDefault="00A712D4" w:rsidP="00936D44">
            <w:pPr>
              <w:jc w:val="center"/>
              <w:rPr>
                <w:rFonts w:eastAsia="Times New Roman"/>
                <w:b/>
                <w:bCs/>
                <w:color w:val="000000"/>
                <w:sz w:val="16"/>
                <w:szCs w:val="16"/>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A712D4" w:rsidRPr="00805DC2" w:rsidRDefault="00A712D4" w:rsidP="00936D44">
            <w:pPr>
              <w:jc w:val="center"/>
              <w:rPr>
                <w:rFonts w:eastAsia="Times New Roman"/>
                <w:b/>
                <w:bCs/>
                <w:color w:val="000000"/>
                <w:sz w:val="16"/>
                <w:szCs w:val="16"/>
              </w:rPr>
            </w:pPr>
          </w:p>
        </w:tc>
        <w:tc>
          <w:tcPr>
            <w:tcW w:w="992" w:type="dxa"/>
            <w:tcBorders>
              <w:top w:val="single" w:sz="4" w:space="0" w:color="auto"/>
              <w:left w:val="nil"/>
              <w:bottom w:val="single" w:sz="4" w:space="0" w:color="auto"/>
              <w:right w:val="single" w:sz="4" w:space="0" w:color="auto"/>
            </w:tcBorders>
            <w:vAlign w:val="center"/>
          </w:tcPr>
          <w:p w:rsidR="00A712D4" w:rsidRPr="00805DC2" w:rsidRDefault="00A712D4" w:rsidP="00936D44">
            <w:pPr>
              <w:jc w:val="center"/>
              <w:rPr>
                <w:rFonts w:eastAsia="Times New Roman"/>
                <w:b/>
                <w:bCs/>
                <w:color w:val="000000"/>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rsidR="00A712D4" w:rsidRPr="00805DC2" w:rsidRDefault="00A712D4" w:rsidP="00936D44">
            <w:pPr>
              <w:jc w:val="center"/>
              <w:rPr>
                <w:rFonts w:eastAsia="Times New Roman"/>
                <w:b/>
                <w:bCs/>
                <w:color w:val="000000"/>
                <w:sz w:val="16"/>
                <w:szCs w:val="16"/>
              </w:rPr>
            </w:pP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A712D4" w:rsidRPr="00805DC2" w:rsidRDefault="00A712D4" w:rsidP="00936D44">
            <w:pPr>
              <w:jc w:val="center"/>
              <w:rPr>
                <w:rFonts w:eastAsia="Times New Roman"/>
                <w:b/>
                <w:bCs/>
                <w:color w:val="000000"/>
                <w:sz w:val="16"/>
                <w:szCs w:val="16"/>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A712D4" w:rsidRPr="00805DC2" w:rsidRDefault="00A712D4" w:rsidP="00A33F03">
            <w:pPr>
              <w:ind w:firstLine="0"/>
              <w:rPr>
                <w:rFonts w:eastAsia="Times New Roman"/>
                <w:b/>
                <w:bCs/>
                <w:color w:val="000000"/>
                <w:sz w:val="16"/>
                <w:szCs w:val="16"/>
              </w:rPr>
            </w:pPr>
            <w:r w:rsidRPr="00805DC2">
              <w:rPr>
                <w:rFonts w:eastAsia="Times New Roman"/>
                <w:b/>
                <w:bCs/>
                <w:color w:val="000000"/>
                <w:sz w:val="16"/>
                <w:szCs w:val="16"/>
              </w:rPr>
              <w:t>26119,6</w:t>
            </w:r>
          </w:p>
        </w:tc>
      </w:tr>
    </w:tbl>
    <w:p w:rsidR="00A712D4" w:rsidRDefault="00A712D4" w:rsidP="00A712D4"/>
    <w:p w:rsidR="00A712D4" w:rsidRDefault="00A712D4" w:rsidP="00A712D4">
      <w:pPr>
        <w:ind w:firstLine="708"/>
      </w:pPr>
      <w:r>
        <w:t>Расчет выполнен для трубопроводов в двухтрубном исчислении, стоимость замены прямой и обратной магистрали увеличит стоимость до 52239,2 тыс.руб.</w:t>
      </w:r>
    </w:p>
    <w:p w:rsidR="00A712D4" w:rsidRDefault="00A712D4" w:rsidP="00C65E22">
      <w:pPr>
        <w:sectPr w:rsidR="00A712D4" w:rsidSect="00A43809">
          <w:footerReference w:type="first" r:id="rId22"/>
          <w:pgSz w:w="16838" w:h="11906" w:orient="landscape"/>
          <w:pgMar w:top="1134" w:right="1134" w:bottom="851"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D774B" w:rsidRPr="00530A8A" w:rsidRDefault="00906D31" w:rsidP="00703788">
      <w:pPr>
        <w:pStyle w:val="2"/>
      </w:pPr>
      <w:bookmarkStart w:id="282" w:name="_Toc45291142"/>
      <w:bookmarkStart w:id="283" w:name="_Toc68509501"/>
      <w:r>
        <w:t>8</w:t>
      </w:r>
      <w:r w:rsidR="00BD774B" w:rsidRPr="00530A8A">
        <w:t>.8. Строительство и реконструкция насосных станций</w:t>
      </w:r>
      <w:bookmarkEnd w:id="282"/>
      <w:bookmarkEnd w:id="283"/>
    </w:p>
    <w:p w:rsidR="004226CF" w:rsidRDefault="004226CF" w:rsidP="00DA6E2E">
      <w:pPr>
        <w:rPr>
          <w:rFonts w:cs="Times New Roman"/>
          <w:szCs w:val="24"/>
        </w:rPr>
      </w:pPr>
    </w:p>
    <w:p w:rsidR="003627C4" w:rsidRDefault="005063EB" w:rsidP="003627C4">
      <w:r>
        <w:t>В связи с тем, что насосоное оборудование источника теплоснабжения обеспечивает нужды потреьителей в полном объеме строительство повысительных насосных станций не требуется.</w:t>
      </w:r>
      <w:r w:rsidR="003627C4">
        <w:t>.</w:t>
      </w:r>
    </w:p>
    <w:p w:rsidR="00B3264A" w:rsidRPr="00C03280" w:rsidRDefault="00B3264A" w:rsidP="00256E5B">
      <w:pPr>
        <w:rPr>
          <w:rFonts w:cs="Times New Roman"/>
          <w:szCs w:val="24"/>
          <w:highlight w:val="yellow"/>
        </w:rPr>
        <w:sectPr w:rsidR="00B3264A" w:rsidRPr="00C03280" w:rsidSect="003627C4">
          <w:pgSz w:w="11906" w:h="16838"/>
          <w:pgMar w:top="1701" w:right="1701"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906D31" w:rsidRDefault="00906D31" w:rsidP="00AE6992">
      <w:pPr>
        <w:pStyle w:val="1"/>
      </w:pPr>
      <w:bookmarkStart w:id="284" w:name="_Toc45291143"/>
      <w:bookmarkStart w:id="285" w:name="_Toc68509502"/>
      <w:r w:rsidRPr="00311DCF">
        <w:t>Глава</w:t>
      </w:r>
      <w:r>
        <w:t xml:space="preserve"> 9</w:t>
      </w:r>
      <w:r w:rsidRPr="00311DCF">
        <w:t>.</w:t>
      </w:r>
      <w:r>
        <w:t xml:space="preserve"> Предложения по переводу открытых систем теплоснабжения (горячего водоснабжения) в закрытые системы горячего водоснабжения</w:t>
      </w:r>
      <w:bookmarkEnd w:id="284"/>
      <w:bookmarkEnd w:id="285"/>
    </w:p>
    <w:p w:rsidR="00906D31" w:rsidRDefault="00906D31" w:rsidP="00906D31"/>
    <w:p w:rsidR="006769F9" w:rsidRDefault="00817EEB" w:rsidP="006769F9">
      <w:pPr>
        <w:pStyle w:val="ae"/>
        <w:tabs>
          <w:tab w:val="left" w:pos="180"/>
          <w:tab w:val="left" w:pos="540"/>
        </w:tabs>
        <w:spacing w:after="0"/>
        <w:ind w:left="0" w:right="-284"/>
        <w:jc w:val="both"/>
        <w:rPr>
          <w:rFonts w:ascii="Times New Roman" w:hAnsi="Times New Roman" w:cs="Times New Roman"/>
          <w:sz w:val="24"/>
          <w:szCs w:val="24"/>
        </w:rPr>
      </w:pPr>
      <w:r w:rsidRPr="006769F9">
        <w:rPr>
          <w:rFonts w:ascii="Times New Roman" w:hAnsi="Times New Roman" w:cs="Times New Roman"/>
          <w:sz w:val="24"/>
          <w:szCs w:val="24"/>
        </w:rPr>
        <w:t xml:space="preserve">Тепловая схема котельной </w:t>
      </w:r>
      <w:r w:rsidR="00E36182" w:rsidRPr="006769F9">
        <w:rPr>
          <w:rFonts w:ascii="Times New Roman" w:hAnsi="Times New Roman" w:cs="Times New Roman"/>
          <w:sz w:val="24"/>
          <w:szCs w:val="24"/>
        </w:rPr>
        <w:t>Сулеинского</w:t>
      </w:r>
      <w:r w:rsidR="005063EB" w:rsidRPr="006769F9">
        <w:rPr>
          <w:rFonts w:ascii="Times New Roman" w:hAnsi="Times New Roman" w:cs="Times New Roman"/>
          <w:sz w:val="24"/>
          <w:szCs w:val="24"/>
        </w:rPr>
        <w:t xml:space="preserve"> </w:t>
      </w:r>
      <w:r w:rsidRPr="006769F9">
        <w:rPr>
          <w:rFonts w:ascii="Times New Roman" w:hAnsi="Times New Roman" w:cs="Times New Roman"/>
          <w:sz w:val="24"/>
          <w:szCs w:val="24"/>
        </w:rPr>
        <w:t xml:space="preserve">городского поселения предусматривает </w:t>
      </w:r>
      <w:r w:rsidR="005063EB" w:rsidRPr="006769F9">
        <w:rPr>
          <w:rFonts w:ascii="Times New Roman" w:hAnsi="Times New Roman" w:cs="Times New Roman"/>
          <w:sz w:val="24"/>
          <w:szCs w:val="24"/>
        </w:rPr>
        <w:t>от</w:t>
      </w:r>
      <w:r w:rsidRPr="006769F9">
        <w:rPr>
          <w:rFonts w:ascii="Times New Roman" w:hAnsi="Times New Roman" w:cs="Times New Roman"/>
          <w:sz w:val="24"/>
          <w:szCs w:val="24"/>
        </w:rPr>
        <w:t xml:space="preserve">крытую систему теплоснабжения и горячего водоснабжения. </w:t>
      </w:r>
    </w:p>
    <w:p w:rsidR="006769F9" w:rsidRDefault="006769F9" w:rsidP="006769F9">
      <w:pPr>
        <w:rPr>
          <w:rFonts w:cs="Times New Roman"/>
          <w:szCs w:val="24"/>
          <w:shd w:val="clear" w:color="auto" w:fill="FFFFFF"/>
        </w:rPr>
      </w:pPr>
      <w:r>
        <w:rPr>
          <w:rFonts w:cs="Times New Roman"/>
        </w:rPr>
        <w:t>П</w:t>
      </w:r>
      <w:r w:rsidRPr="00D365EB">
        <w:rPr>
          <w:rFonts w:cs="Times New Roman"/>
        </w:rPr>
        <w:t>ланируется переход на закрытую систему теплоснабжения</w:t>
      </w:r>
      <w:r>
        <w:rPr>
          <w:rFonts w:cs="Times New Roman"/>
        </w:rPr>
        <w:t xml:space="preserve">в </w:t>
      </w:r>
      <w:r w:rsidRPr="006769F9">
        <w:rPr>
          <w:rFonts w:cs="Times New Roman"/>
          <w:szCs w:val="24"/>
        </w:rPr>
        <w:t>с установкой ИТП</w:t>
      </w:r>
      <w:r>
        <w:rPr>
          <w:rFonts w:cs="Times New Roman"/>
        </w:rPr>
        <w:t xml:space="preserve"> перспективе. </w:t>
      </w:r>
      <w:r>
        <w:rPr>
          <w:rFonts w:cs="Times New Roman"/>
          <w:szCs w:val="24"/>
          <w:shd w:val="clear" w:color="auto" w:fill="FFFFFF"/>
        </w:rPr>
        <w:t>П</w:t>
      </w:r>
      <w:r w:rsidRPr="006769F9">
        <w:rPr>
          <w:rFonts w:cs="Times New Roman"/>
          <w:szCs w:val="24"/>
          <w:shd w:val="clear" w:color="auto" w:fill="FFFFFF"/>
        </w:rPr>
        <w:t>ри эксплуатации расходы на энергетические ресурсы минимальны (в сравнении с ЦТП).   Установка ИТП не требует территории больших размеров</w:t>
      </w:r>
      <w:r w:rsidRPr="00D365EB">
        <w:rPr>
          <w:rFonts w:cs="Times New Roman"/>
          <w:szCs w:val="24"/>
          <w:shd w:val="clear" w:color="auto" w:fill="FFFFFF"/>
        </w:rPr>
        <w:t xml:space="preserve"> для размещения, что приводит к рациональному использованию пространства, и является более эффективной, чем ЦТП, а именно позволит повысить эффективность авторегулирования отопления вследствие отказа от распределительных сетей горячего водоснабжения, а также минимизировать потери при транспортировке тепла и уменьшить расход электроэнергии на перекачку горячей воды для бытовых нужд. Данная установка повышает качество снабжения потребителей горячей водой до СанПиН. </w:t>
      </w:r>
    </w:p>
    <w:p w:rsidR="006769F9" w:rsidRDefault="006769F9" w:rsidP="006769F9">
      <w:r w:rsidRPr="00D365EB">
        <w:rPr>
          <w:rFonts w:cs="Times New Roman"/>
        </w:rPr>
        <w:t>Для выполнения данного варианта развития необходимо произвести техническое обследование на предмет возможности установки индивидуальных тепловых пунктов и разработать проектную документацию по переходу</w:t>
      </w:r>
      <w:r>
        <w:t xml:space="preserve"> на закрытую систему ГВС.</w:t>
      </w:r>
    </w:p>
    <w:p w:rsidR="006769F9" w:rsidRPr="00D365EB" w:rsidRDefault="006769F9" w:rsidP="006769F9">
      <w:pPr>
        <w:pStyle w:val="ae"/>
        <w:tabs>
          <w:tab w:val="left" w:pos="180"/>
          <w:tab w:val="left" w:pos="540"/>
        </w:tabs>
        <w:spacing w:after="0"/>
        <w:ind w:left="0" w:right="-284"/>
        <w:jc w:val="both"/>
        <w:rPr>
          <w:rFonts w:ascii="Times New Roman" w:hAnsi="Times New Roman" w:cs="Times New Roman"/>
          <w:sz w:val="24"/>
          <w:szCs w:val="24"/>
          <w:shd w:val="clear" w:color="auto" w:fill="FFFFFF"/>
        </w:rPr>
      </w:pPr>
    </w:p>
    <w:p w:rsidR="00BD774B" w:rsidRPr="00311DCF" w:rsidRDefault="00BD774B" w:rsidP="00AE6992">
      <w:pPr>
        <w:pStyle w:val="1"/>
        <w:rPr>
          <w:rFonts w:eastAsia="Times New Roman"/>
          <w:color w:val="000000"/>
        </w:rPr>
      </w:pPr>
      <w:bookmarkStart w:id="286" w:name="_Toc45291144"/>
      <w:bookmarkStart w:id="287" w:name="_Toc68509503"/>
      <w:r w:rsidRPr="00311DCF">
        <w:t>Глава</w:t>
      </w:r>
      <w:r w:rsidR="00D365EB">
        <w:t xml:space="preserve"> 10</w:t>
      </w:r>
      <w:r w:rsidRPr="00311DCF">
        <w:t xml:space="preserve">. </w:t>
      </w:r>
      <w:r w:rsidR="00817EEB">
        <w:t>Существующие и п</w:t>
      </w:r>
      <w:r w:rsidRPr="00311DCF">
        <w:t>ерспективные топливные балансы</w:t>
      </w:r>
      <w:bookmarkEnd w:id="286"/>
      <w:bookmarkEnd w:id="287"/>
    </w:p>
    <w:p w:rsidR="00BD774B" w:rsidRPr="00311DCF" w:rsidRDefault="004C3A47" w:rsidP="00703788">
      <w:pPr>
        <w:pStyle w:val="2"/>
      </w:pPr>
      <w:bookmarkStart w:id="288" w:name="_Toc45291145"/>
      <w:bookmarkStart w:id="289" w:name="_Toc68509504"/>
      <w:r>
        <w:t>10</w:t>
      </w:r>
      <w:r w:rsidR="00BD774B" w:rsidRPr="00311DCF">
        <w:t>.1. Расчеты по каждому источнику тепловой энергии перспективных расходов основного вида топлива, необходимого для обеспечения нормативного функционирования источников тепловой энергии</w:t>
      </w:r>
      <w:bookmarkEnd w:id="288"/>
      <w:bookmarkEnd w:id="289"/>
    </w:p>
    <w:p w:rsidR="009121A9" w:rsidRPr="009121A9" w:rsidRDefault="009121A9" w:rsidP="009121A9">
      <w:pPr>
        <w:rPr>
          <w:highlight w:val="yellow"/>
        </w:rPr>
      </w:pPr>
    </w:p>
    <w:p w:rsidR="009121A9" w:rsidRDefault="00817EEB" w:rsidP="009121A9">
      <w:pPr>
        <w:rPr>
          <w:szCs w:val="24"/>
        </w:rPr>
      </w:pPr>
      <w:r>
        <w:rPr>
          <w:szCs w:val="24"/>
        </w:rPr>
        <w:t>Существуюшие и п</w:t>
      </w:r>
      <w:r w:rsidR="009121A9" w:rsidRPr="00554B86">
        <w:rPr>
          <w:szCs w:val="24"/>
        </w:rPr>
        <w:t>ерспективные расходы топлива</w:t>
      </w:r>
      <w:r w:rsidR="00BA7A73">
        <w:rPr>
          <w:szCs w:val="24"/>
        </w:rPr>
        <w:t xml:space="preserve"> на источниках теплоснабжения </w:t>
      </w:r>
      <w:r w:rsidR="00732431">
        <w:rPr>
          <w:szCs w:val="24"/>
        </w:rPr>
        <w:t xml:space="preserve"> представлены в таблицах</w:t>
      </w:r>
      <w:r w:rsidR="009121A9" w:rsidRPr="00554B86">
        <w:rPr>
          <w:szCs w:val="24"/>
        </w:rPr>
        <w:t xml:space="preserve"> ниже.</w:t>
      </w:r>
    </w:p>
    <w:p w:rsidR="009345C4" w:rsidRDefault="009345C4" w:rsidP="009345C4">
      <w:pPr>
        <w:pStyle w:val="afd"/>
        <w:keepNext/>
      </w:pPr>
      <w:r>
        <w:t xml:space="preserve">Таблица </w:t>
      </w:r>
      <w:r w:rsidR="00B379E3">
        <w:t>39</w:t>
      </w:r>
      <w:r>
        <w:t>. Существующие и перспективные расходы основного вида топлива</w:t>
      </w:r>
    </w:p>
    <w:tbl>
      <w:tblPr>
        <w:tblStyle w:val="91"/>
        <w:tblW w:w="5233" w:type="pct"/>
        <w:tblLook w:val="04A0"/>
      </w:tblPr>
      <w:tblGrid>
        <w:gridCol w:w="1150"/>
        <w:gridCol w:w="688"/>
        <w:gridCol w:w="799"/>
        <w:gridCol w:w="805"/>
        <w:gridCol w:w="801"/>
        <w:gridCol w:w="801"/>
        <w:gridCol w:w="805"/>
        <w:gridCol w:w="805"/>
        <w:gridCol w:w="803"/>
        <w:gridCol w:w="797"/>
        <w:gridCol w:w="799"/>
        <w:gridCol w:w="667"/>
      </w:tblGrid>
      <w:tr w:rsidR="009345C4" w:rsidRPr="009345C4" w:rsidTr="00AA3B13">
        <w:trPr>
          <w:trHeight w:val="266"/>
        </w:trPr>
        <w:tc>
          <w:tcPr>
            <w:tcW w:w="5000" w:type="pct"/>
            <w:gridSpan w:val="12"/>
          </w:tcPr>
          <w:p w:rsidR="009345C4" w:rsidRPr="009345C4" w:rsidRDefault="009345C4" w:rsidP="00A43809">
            <w:pPr>
              <w:jc w:val="center"/>
              <w:rPr>
                <w:sz w:val="16"/>
                <w:szCs w:val="16"/>
              </w:rPr>
            </w:pPr>
            <w:r w:rsidRPr="009345C4">
              <w:rPr>
                <w:sz w:val="16"/>
                <w:szCs w:val="16"/>
              </w:rPr>
              <w:t>Потребление топлива тыс.</w:t>
            </w:r>
            <m:oMath>
              <m:sSup>
                <m:sSupPr>
                  <m:ctrlPr>
                    <w:rPr>
                      <w:rFonts w:ascii="Cambria Math" w:eastAsiaTheme="minorHAnsi" w:hAnsi="Cambria Math"/>
                      <w:i/>
                      <w:sz w:val="16"/>
                      <w:szCs w:val="16"/>
                      <w:lang w:eastAsia="en-US"/>
                    </w:rPr>
                  </m:ctrlPr>
                </m:sSupPr>
                <m:e>
                  <m:r>
                    <w:rPr>
                      <w:rFonts w:ascii="Cambria Math" w:hAnsi="Cambria Math"/>
                      <w:sz w:val="16"/>
                      <w:szCs w:val="16"/>
                    </w:rPr>
                    <m:t>м</m:t>
                  </m:r>
                </m:e>
                <m:sup>
                  <m:r>
                    <w:rPr>
                      <w:rFonts w:ascii="Cambria Math" w:hAnsi="Cambria Math"/>
                      <w:sz w:val="16"/>
                      <w:szCs w:val="16"/>
                    </w:rPr>
                    <m:t>3</m:t>
                  </m:r>
                </m:sup>
              </m:sSup>
            </m:oMath>
            <w:r w:rsidRPr="009345C4">
              <w:rPr>
                <w:sz w:val="16"/>
                <w:szCs w:val="16"/>
              </w:rPr>
              <w:t>.</w:t>
            </w:r>
          </w:p>
        </w:tc>
      </w:tr>
      <w:tr w:rsidR="00AA3B13" w:rsidRPr="00942605" w:rsidTr="00AA3B13">
        <w:trPr>
          <w:trHeight w:val="514"/>
        </w:trPr>
        <w:tc>
          <w:tcPr>
            <w:tcW w:w="592" w:type="pct"/>
          </w:tcPr>
          <w:p w:rsidR="009345C4" w:rsidRPr="009345C4" w:rsidRDefault="009345C4" w:rsidP="00AA3B13">
            <w:pPr>
              <w:ind w:firstLine="0"/>
              <w:jc w:val="center"/>
              <w:rPr>
                <w:sz w:val="16"/>
                <w:szCs w:val="16"/>
              </w:rPr>
            </w:pPr>
            <w:r w:rsidRPr="009345C4">
              <w:rPr>
                <w:sz w:val="16"/>
                <w:szCs w:val="16"/>
              </w:rPr>
              <w:t>Вид топлива</w:t>
            </w:r>
          </w:p>
        </w:tc>
        <w:tc>
          <w:tcPr>
            <w:tcW w:w="354" w:type="pct"/>
          </w:tcPr>
          <w:p w:rsidR="009345C4" w:rsidRPr="009345C4" w:rsidRDefault="009345C4" w:rsidP="00AA3B13">
            <w:pPr>
              <w:ind w:firstLine="0"/>
              <w:jc w:val="center"/>
              <w:rPr>
                <w:sz w:val="16"/>
                <w:szCs w:val="16"/>
              </w:rPr>
            </w:pPr>
            <w:r w:rsidRPr="009345C4">
              <w:rPr>
                <w:sz w:val="16"/>
                <w:szCs w:val="16"/>
              </w:rPr>
              <w:t>2017</w:t>
            </w:r>
          </w:p>
        </w:tc>
        <w:tc>
          <w:tcPr>
            <w:tcW w:w="411" w:type="pct"/>
          </w:tcPr>
          <w:p w:rsidR="009345C4" w:rsidRPr="009345C4" w:rsidRDefault="009345C4" w:rsidP="00AA3B13">
            <w:pPr>
              <w:ind w:firstLine="34"/>
              <w:jc w:val="center"/>
              <w:rPr>
                <w:sz w:val="16"/>
                <w:szCs w:val="16"/>
              </w:rPr>
            </w:pPr>
            <w:r w:rsidRPr="009345C4">
              <w:rPr>
                <w:sz w:val="16"/>
                <w:szCs w:val="16"/>
              </w:rPr>
              <w:t>2018</w:t>
            </w:r>
          </w:p>
        </w:tc>
        <w:tc>
          <w:tcPr>
            <w:tcW w:w="414" w:type="pct"/>
          </w:tcPr>
          <w:p w:rsidR="009345C4" w:rsidRPr="009345C4" w:rsidRDefault="009345C4" w:rsidP="00AA3B13">
            <w:pPr>
              <w:ind w:firstLine="34"/>
              <w:jc w:val="center"/>
              <w:rPr>
                <w:sz w:val="16"/>
                <w:szCs w:val="16"/>
              </w:rPr>
            </w:pPr>
            <w:r w:rsidRPr="009345C4">
              <w:rPr>
                <w:sz w:val="16"/>
                <w:szCs w:val="16"/>
              </w:rPr>
              <w:t>2019</w:t>
            </w:r>
          </w:p>
        </w:tc>
        <w:tc>
          <w:tcPr>
            <w:tcW w:w="412" w:type="pct"/>
          </w:tcPr>
          <w:p w:rsidR="009345C4" w:rsidRPr="009345C4" w:rsidRDefault="009345C4" w:rsidP="00AA3B13">
            <w:pPr>
              <w:ind w:firstLine="0"/>
              <w:jc w:val="center"/>
              <w:rPr>
                <w:sz w:val="16"/>
                <w:szCs w:val="16"/>
              </w:rPr>
            </w:pPr>
            <w:r w:rsidRPr="009345C4">
              <w:rPr>
                <w:sz w:val="16"/>
                <w:szCs w:val="16"/>
              </w:rPr>
              <w:t>2020</w:t>
            </w:r>
          </w:p>
        </w:tc>
        <w:tc>
          <w:tcPr>
            <w:tcW w:w="412" w:type="pct"/>
          </w:tcPr>
          <w:p w:rsidR="009345C4" w:rsidRPr="009345C4" w:rsidRDefault="009345C4" w:rsidP="00AA3B13">
            <w:pPr>
              <w:ind w:firstLine="0"/>
              <w:jc w:val="center"/>
              <w:rPr>
                <w:sz w:val="16"/>
                <w:szCs w:val="16"/>
              </w:rPr>
            </w:pPr>
            <w:r w:rsidRPr="009345C4">
              <w:rPr>
                <w:sz w:val="16"/>
                <w:szCs w:val="16"/>
              </w:rPr>
              <w:t>2021</w:t>
            </w:r>
          </w:p>
        </w:tc>
        <w:tc>
          <w:tcPr>
            <w:tcW w:w="414" w:type="pct"/>
          </w:tcPr>
          <w:p w:rsidR="009345C4" w:rsidRPr="009345C4" w:rsidRDefault="009345C4" w:rsidP="00AA3B13">
            <w:pPr>
              <w:ind w:firstLine="30"/>
              <w:jc w:val="center"/>
              <w:rPr>
                <w:sz w:val="16"/>
                <w:szCs w:val="16"/>
              </w:rPr>
            </w:pPr>
            <w:r w:rsidRPr="009345C4">
              <w:rPr>
                <w:sz w:val="16"/>
                <w:szCs w:val="16"/>
              </w:rPr>
              <w:t>2022</w:t>
            </w:r>
          </w:p>
        </w:tc>
        <w:tc>
          <w:tcPr>
            <w:tcW w:w="414" w:type="pct"/>
          </w:tcPr>
          <w:p w:rsidR="009345C4" w:rsidRPr="009345C4" w:rsidRDefault="009345C4" w:rsidP="00AA3B13">
            <w:pPr>
              <w:ind w:firstLine="14"/>
              <w:jc w:val="center"/>
              <w:rPr>
                <w:sz w:val="16"/>
                <w:szCs w:val="16"/>
              </w:rPr>
            </w:pPr>
            <w:r w:rsidRPr="009345C4">
              <w:rPr>
                <w:sz w:val="16"/>
                <w:szCs w:val="16"/>
              </w:rPr>
              <w:t>2023</w:t>
            </w:r>
          </w:p>
        </w:tc>
        <w:tc>
          <w:tcPr>
            <w:tcW w:w="413" w:type="pct"/>
          </w:tcPr>
          <w:p w:rsidR="009345C4" w:rsidRPr="009345C4" w:rsidRDefault="009345C4" w:rsidP="00AA3B13">
            <w:pPr>
              <w:ind w:firstLine="0"/>
              <w:jc w:val="center"/>
              <w:rPr>
                <w:sz w:val="16"/>
                <w:szCs w:val="16"/>
              </w:rPr>
            </w:pPr>
            <w:r w:rsidRPr="009345C4">
              <w:rPr>
                <w:sz w:val="16"/>
                <w:szCs w:val="16"/>
              </w:rPr>
              <w:t>2024</w:t>
            </w:r>
          </w:p>
        </w:tc>
        <w:tc>
          <w:tcPr>
            <w:tcW w:w="410" w:type="pct"/>
          </w:tcPr>
          <w:p w:rsidR="009345C4" w:rsidRPr="009345C4" w:rsidRDefault="009345C4" w:rsidP="00AA3B13">
            <w:pPr>
              <w:ind w:firstLine="29"/>
              <w:jc w:val="center"/>
              <w:rPr>
                <w:sz w:val="16"/>
                <w:szCs w:val="16"/>
              </w:rPr>
            </w:pPr>
            <w:r w:rsidRPr="009345C4">
              <w:rPr>
                <w:sz w:val="16"/>
                <w:szCs w:val="16"/>
              </w:rPr>
              <w:t>2025</w:t>
            </w:r>
          </w:p>
        </w:tc>
        <w:tc>
          <w:tcPr>
            <w:tcW w:w="411" w:type="pct"/>
          </w:tcPr>
          <w:p w:rsidR="009345C4" w:rsidRPr="009345C4" w:rsidRDefault="009345C4" w:rsidP="00AA3B13">
            <w:pPr>
              <w:ind w:firstLine="0"/>
              <w:jc w:val="center"/>
              <w:rPr>
                <w:sz w:val="16"/>
                <w:szCs w:val="16"/>
              </w:rPr>
            </w:pPr>
            <w:r w:rsidRPr="009345C4">
              <w:rPr>
                <w:sz w:val="16"/>
                <w:szCs w:val="16"/>
              </w:rPr>
              <w:t>2026</w:t>
            </w:r>
          </w:p>
        </w:tc>
        <w:tc>
          <w:tcPr>
            <w:tcW w:w="341" w:type="pct"/>
          </w:tcPr>
          <w:p w:rsidR="009345C4" w:rsidRPr="009345C4" w:rsidRDefault="009345C4" w:rsidP="00AA3B13">
            <w:pPr>
              <w:ind w:firstLine="0"/>
              <w:jc w:val="center"/>
              <w:rPr>
                <w:sz w:val="16"/>
                <w:szCs w:val="16"/>
              </w:rPr>
            </w:pPr>
            <w:r w:rsidRPr="009345C4">
              <w:rPr>
                <w:sz w:val="16"/>
                <w:szCs w:val="16"/>
              </w:rPr>
              <w:t>2027</w:t>
            </w:r>
          </w:p>
        </w:tc>
      </w:tr>
      <w:tr w:rsidR="00AA3B13" w:rsidRPr="00942605" w:rsidTr="00AA3B13">
        <w:trPr>
          <w:trHeight w:val="1072"/>
        </w:trPr>
        <w:tc>
          <w:tcPr>
            <w:tcW w:w="592" w:type="pct"/>
          </w:tcPr>
          <w:p w:rsidR="009345C4" w:rsidRPr="009345C4" w:rsidRDefault="009345C4" w:rsidP="00AA3B13">
            <w:pPr>
              <w:ind w:firstLine="0"/>
              <w:jc w:val="center"/>
              <w:rPr>
                <w:sz w:val="16"/>
                <w:szCs w:val="16"/>
              </w:rPr>
            </w:pPr>
            <w:r w:rsidRPr="009345C4">
              <w:rPr>
                <w:sz w:val="16"/>
                <w:szCs w:val="16"/>
              </w:rPr>
              <w:t>Природный газ (основное топливо)</w:t>
            </w:r>
          </w:p>
        </w:tc>
        <w:tc>
          <w:tcPr>
            <w:tcW w:w="354" w:type="pct"/>
          </w:tcPr>
          <w:p w:rsidR="009345C4" w:rsidRPr="009345C4" w:rsidRDefault="00780BFC" w:rsidP="00AA3B13">
            <w:pPr>
              <w:ind w:left="-157" w:right="-160" w:firstLine="0"/>
              <w:jc w:val="center"/>
              <w:rPr>
                <w:sz w:val="16"/>
                <w:szCs w:val="16"/>
              </w:rPr>
            </w:pPr>
            <w:r>
              <w:rPr>
                <w:sz w:val="16"/>
                <w:szCs w:val="16"/>
              </w:rPr>
              <w:t>630</w:t>
            </w:r>
          </w:p>
        </w:tc>
        <w:tc>
          <w:tcPr>
            <w:tcW w:w="411" w:type="pct"/>
          </w:tcPr>
          <w:p w:rsidR="009345C4" w:rsidRPr="00780BFC" w:rsidRDefault="00780BFC" w:rsidP="00AA3B13">
            <w:pPr>
              <w:ind w:left="-157" w:right="-160" w:firstLine="34"/>
              <w:jc w:val="center"/>
              <w:rPr>
                <w:bCs/>
                <w:sz w:val="16"/>
                <w:szCs w:val="16"/>
              </w:rPr>
            </w:pPr>
            <w:r w:rsidRPr="00780BFC">
              <w:rPr>
                <w:bCs/>
                <w:sz w:val="16"/>
                <w:szCs w:val="16"/>
              </w:rPr>
              <w:t>630</w:t>
            </w:r>
          </w:p>
        </w:tc>
        <w:tc>
          <w:tcPr>
            <w:tcW w:w="414" w:type="pct"/>
          </w:tcPr>
          <w:p w:rsidR="009345C4" w:rsidRPr="00780BFC" w:rsidRDefault="00780BFC" w:rsidP="00AA3B13">
            <w:pPr>
              <w:ind w:left="-157" w:right="-160" w:firstLine="49"/>
              <w:jc w:val="center"/>
              <w:rPr>
                <w:bCs/>
                <w:sz w:val="16"/>
                <w:szCs w:val="16"/>
              </w:rPr>
            </w:pPr>
            <w:r w:rsidRPr="00780BFC">
              <w:rPr>
                <w:bCs/>
                <w:sz w:val="16"/>
                <w:szCs w:val="16"/>
              </w:rPr>
              <w:t>630</w:t>
            </w:r>
          </w:p>
        </w:tc>
        <w:tc>
          <w:tcPr>
            <w:tcW w:w="412" w:type="pct"/>
          </w:tcPr>
          <w:p w:rsidR="009345C4" w:rsidRPr="009345C4" w:rsidRDefault="00780BFC" w:rsidP="00AA3B13">
            <w:pPr>
              <w:ind w:left="-157" w:right="-160" w:firstLine="189"/>
              <w:jc w:val="center"/>
              <w:rPr>
                <w:sz w:val="16"/>
                <w:szCs w:val="16"/>
              </w:rPr>
            </w:pPr>
            <w:r>
              <w:rPr>
                <w:sz w:val="16"/>
                <w:szCs w:val="16"/>
              </w:rPr>
              <w:t>630</w:t>
            </w:r>
          </w:p>
        </w:tc>
        <w:tc>
          <w:tcPr>
            <w:tcW w:w="412" w:type="pct"/>
          </w:tcPr>
          <w:p w:rsidR="009345C4" w:rsidRPr="009345C4" w:rsidRDefault="00780BFC" w:rsidP="00AA3B13">
            <w:pPr>
              <w:ind w:left="-157" w:right="-160" w:firstLine="0"/>
              <w:jc w:val="center"/>
              <w:rPr>
                <w:sz w:val="16"/>
                <w:szCs w:val="16"/>
              </w:rPr>
            </w:pPr>
            <w:r>
              <w:rPr>
                <w:sz w:val="16"/>
                <w:szCs w:val="16"/>
              </w:rPr>
              <w:t>630</w:t>
            </w:r>
          </w:p>
        </w:tc>
        <w:tc>
          <w:tcPr>
            <w:tcW w:w="414" w:type="pct"/>
          </w:tcPr>
          <w:p w:rsidR="009345C4" w:rsidRPr="009345C4" w:rsidRDefault="00780BFC" w:rsidP="00AA3B13">
            <w:pPr>
              <w:ind w:left="-157" w:right="-160" w:firstLine="30"/>
              <w:jc w:val="center"/>
              <w:rPr>
                <w:sz w:val="16"/>
                <w:szCs w:val="16"/>
              </w:rPr>
            </w:pPr>
            <w:r>
              <w:rPr>
                <w:sz w:val="16"/>
                <w:szCs w:val="16"/>
              </w:rPr>
              <w:t>630</w:t>
            </w:r>
          </w:p>
        </w:tc>
        <w:tc>
          <w:tcPr>
            <w:tcW w:w="414" w:type="pct"/>
          </w:tcPr>
          <w:p w:rsidR="009345C4" w:rsidRPr="009345C4" w:rsidRDefault="00780BFC" w:rsidP="00AA3B13">
            <w:pPr>
              <w:ind w:left="-157" w:right="-160" w:firstLine="14"/>
              <w:jc w:val="center"/>
              <w:rPr>
                <w:sz w:val="16"/>
                <w:szCs w:val="16"/>
              </w:rPr>
            </w:pPr>
            <w:r>
              <w:rPr>
                <w:sz w:val="16"/>
                <w:szCs w:val="16"/>
              </w:rPr>
              <w:t>630</w:t>
            </w:r>
          </w:p>
        </w:tc>
        <w:tc>
          <w:tcPr>
            <w:tcW w:w="413" w:type="pct"/>
          </w:tcPr>
          <w:p w:rsidR="009345C4" w:rsidRPr="009345C4" w:rsidRDefault="00780BFC" w:rsidP="00AA3B13">
            <w:pPr>
              <w:ind w:left="-157" w:right="-160" w:firstLine="0"/>
              <w:jc w:val="center"/>
              <w:rPr>
                <w:sz w:val="16"/>
                <w:szCs w:val="16"/>
              </w:rPr>
            </w:pPr>
            <w:r>
              <w:rPr>
                <w:sz w:val="16"/>
                <w:szCs w:val="16"/>
              </w:rPr>
              <w:t>630</w:t>
            </w:r>
          </w:p>
        </w:tc>
        <w:tc>
          <w:tcPr>
            <w:tcW w:w="410" w:type="pct"/>
          </w:tcPr>
          <w:p w:rsidR="009345C4" w:rsidRPr="009345C4" w:rsidRDefault="00780BFC" w:rsidP="00AA3B13">
            <w:pPr>
              <w:ind w:left="-157" w:right="-160" w:firstLine="29"/>
              <w:jc w:val="center"/>
              <w:rPr>
                <w:sz w:val="16"/>
                <w:szCs w:val="16"/>
              </w:rPr>
            </w:pPr>
            <w:r>
              <w:rPr>
                <w:sz w:val="16"/>
                <w:szCs w:val="16"/>
              </w:rPr>
              <w:t>630</w:t>
            </w:r>
          </w:p>
        </w:tc>
        <w:tc>
          <w:tcPr>
            <w:tcW w:w="411" w:type="pct"/>
          </w:tcPr>
          <w:p w:rsidR="009345C4" w:rsidRPr="009345C4" w:rsidRDefault="00780BFC" w:rsidP="00AA3B13">
            <w:pPr>
              <w:ind w:left="-157" w:right="-160" w:firstLine="0"/>
              <w:jc w:val="center"/>
              <w:rPr>
                <w:sz w:val="16"/>
                <w:szCs w:val="16"/>
              </w:rPr>
            </w:pPr>
            <w:r>
              <w:rPr>
                <w:sz w:val="16"/>
                <w:szCs w:val="16"/>
              </w:rPr>
              <w:t>630</w:t>
            </w:r>
          </w:p>
        </w:tc>
        <w:tc>
          <w:tcPr>
            <w:tcW w:w="341" w:type="pct"/>
          </w:tcPr>
          <w:p w:rsidR="009345C4" w:rsidRPr="009345C4" w:rsidRDefault="00780BFC" w:rsidP="00AA3B13">
            <w:pPr>
              <w:ind w:left="-157" w:right="-160" w:firstLine="0"/>
              <w:jc w:val="center"/>
              <w:rPr>
                <w:sz w:val="16"/>
                <w:szCs w:val="16"/>
              </w:rPr>
            </w:pPr>
            <w:r>
              <w:rPr>
                <w:sz w:val="16"/>
                <w:szCs w:val="16"/>
              </w:rPr>
              <w:t>630</w:t>
            </w:r>
          </w:p>
        </w:tc>
      </w:tr>
      <w:tr w:rsidR="00AA3B13" w:rsidRPr="00942605" w:rsidTr="00AA3B13">
        <w:trPr>
          <w:trHeight w:val="1296"/>
        </w:trPr>
        <w:tc>
          <w:tcPr>
            <w:tcW w:w="592" w:type="pct"/>
          </w:tcPr>
          <w:p w:rsidR="009345C4" w:rsidRPr="009345C4" w:rsidRDefault="009345C4" w:rsidP="00AA3B13">
            <w:pPr>
              <w:ind w:firstLine="0"/>
              <w:jc w:val="center"/>
              <w:rPr>
                <w:sz w:val="16"/>
                <w:szCs w:val="16"/>
              </w:rPr>
            </w:pPr>
            <w:r w:rsidRPr="009345C4">
              <w:rPr>
                <w:sz w:val="16"/>
                <w:szCs w:val="16"/>
              </w:rPr>
              <w:t>Дизельное топливо (резервное топливо)</w:t>
            </w:r>
          </w:p>
        </w:tc>
        <w:tc>
          <w:tcPr>
            <w:tcW w:w="354" w:type="pct"/>
          </w:tcPr>
          <w:p w:rsidR="009345C4" w:rsidRPr="009345C4" w:rsidRDefault="009345C4" w:rsidP="00AA3B13">
            <w:pPr>
              <w:ind w:left="-157" w:right="-160" w:firstLine="0"/>
              <w:jc w:val="center"/>
              <w:rPr>
                <w:sz w:val="16"/>
                <w:szCs w:val="16"/>
              </w:rPr>
            </w:pPr>
            <w:r w:rsidRPr="009345C4">
              <w:rPr>
                <w:sz w:val="16"/>
                <w:szCs w:val="16"/>
              </w:rPr>
              <w:t>-</w:t>
            </w:r>
          </w:p>
        </w:tc>
        <w:tc>
          <w:tcPr>
            <w:tcW w:w="411" w:type="pct"/>
          </w:tcPr>
          <w:p w:rsidR="009345C4" w:rsidRPr="00780BFC" w:rsidRDefault="009345C4" w:rsidP="00AA3B13">
            <w:pPr>
              <w:ind w:left="-157" w:right="-160" w:firstLine="34"/>
              <w:jc w:val="center"/>
              <w:rPr>
                <w:bCs/>
                <w:sz w:val="16"/>
                <w:szCs w:val="16"/>
              </w:rPr>
            </w:pPr>
            <w:r w:rsidRPr="00780BFC">
              <w:rPr>
                <w:bCs/>
                <w:sz w:val="16"/>
                <w:szCs w:val="16"/>
              </w:rPr>
              <w:t>-</w:t>
            </w:r>
          </w:p>
        </w:tc>
        <w:tc>
          <w:tcPr>
            <w:tcW w:w="414" w:type="pct"/>
          </w:tcPr>
          <w:p w:rsidR="009345C4" w:rsidRPr="00780BFC" w:rsidRDefault="009345C4" w:rsidP="00AA3B13">
            <w:pPr>
              <w:ind w:left="-157" w:right="-160" w:firstLine="49"/>
              <w:jc w:val="center"/>
              <w:rPr>
                <w:bCs/>
                <w:sz w:val="16"/>
                <w:szCs w:val="16"/>
              </w:rPr>
            </w:pPr>
            <w:r w:rsidRPr="00780BFC">
              <w:rPr>
                <w:bCs/>
                <w:sz w:val="16"/>
                <w:szCs w:val="16"/>
              </w:rPr>
              <w:t>-</w:t>
            </w:r>
          </w:p>
        </w:tc>
        <w:tc>
          <w:tcPr>
            <w:tcW w:w="412" w:type="pct"/>
          </w:tcPr>
          <w:p w:rsidR="009345C4" w:rsidRPr="009345C4" w:rsidRDefault="009345C4" w:rsidP="00AA3B13">
            <w:pPr>
              <w:ind w:left="-157" w:right="-160" w:firstLine="189"/>
              <w:jc w:val="center"/>
              <w:rPr>
                <w:sz w:val="16"/>
                <w:szCs w:val="16"/>
              </w:rPr>
            </w:pPr>
            <w:r w:rsidRPr="009345C4">
              <w:rPr>
                <w:sz w:val="16"/>
                <w:szCs w:val="16"/>
              </w:rPr>
              <w:t>-</w:t>
            </w:r>
          </w:p>
        </w:tc>
        <w:tc>
          <w:tcPr>
            <w:tcW w:w="412" w:type="pct"/>
          </w:tcPr>
          <w:p w:rsidR="009345C4" w:rsidRPr="009345C4" w:rsidRDefault="009345C4" w:rsidP="00AA3B13">
            <w:pPr>
              <w:ind w:left="-157" w:right="-160" w:firstLine="0"/>
              <w:jc w:val="center"/>
              <w:rPr>
                <w:sz w:val="16"/>
                <w:szCs w:val="16"/>
              </w:rPr>
            </w:pPr>
            <w:r w:rsidRPr="009345C4">
              <w:rPr>
                <w:sz w:val="16"/>
                <w:szCs w:val="16"/>
              </w:rPr>
              <w:t>-</w:t>
            </w:r>
          </w:p>
        </w:tc>
        <w:tc>
          <w:tcPr>
            <w:tcW w:w="414" w:type="pct"/>
          </w:tcPr>
          <w:p w:rsidR="009345C4" w:rsidRPr="009345C4" w:rsidRDefault="009345C4" w:rsidP="00AA3B13">
            <w:pPr>
              <w:ind w:left="-157" w:right="-160" w:firstLine="30"/>
              <w:jc w:val="center"/>
              <w:rPr>
                <w:sz w:val="16"/>
                <w:szCs w:val="16"/>
              </w:rPr>
            </w:pPr>
            <w:r w:rsidRPr="009345C4">
              <w:rPr>
                <w:sz w:val="16"/>
                <w:szCs w:val="16"/>
              </w:rPr>
              <w:t>-</w:t>
            </w:r>
          </w:p>
        </w:tc>
        <w:tc>
          <w:tcPr>
            <w:tcW w:w="414" w:type="pct"/>
          </w:tcPr>
          <w:p w:rsidR="009345C4" w:rsidRPr="009345C4" w:rsidRDefault="009345C4" w:rsidP="00AA3B13">
            <w:pPr>
              <w:ind w:left="-157" w:right="-160" w:firstLine="14"/>
              <w:jc w:val="center"/>
              <w:rPr>
                <w:sz w:val="16"/>
                <w:szCs w:val="16"/>
              </w:rPr>
            </w:pPr>
            <w:r w:rsidRPr="009345C4">
              <w:rPr>
                <w:sz w:val="16"/>
                <w:szCs w:val="16"/>
              </w:rPr>
              <w:t>-</w:t>
            </w:r>
          </w:p>
        </w:tc>
        <w:tc>
          <w:tcPr>
            <w:tcW w:w="413" w:type="pct"/>
          </w:tcPr>
          <w:p w:rsidR="009345C4" w:rsidRPr="009345C4" w:rsidRDefault="009345C4" w:rsidP="00AA3B13">
            <w:pPr>
              <w:ind w:left="-157" w:right="-160" w:firstLine="0"/>
              <w:jc w:val="center"/>
              <w:rPr>
                <w:sz w:val="16"/>
                <w:szCs w:val="16"/>
              </w:rPr>
            </w:pPr>
            <w:r w:rsidRPr="009345C4">
              <w:rPr>
                <w:sz w:val="16"/>
                <w:szCs w:val="16"/>
              </w:rPr>
              <w:t>-</w:t>
            </w:r>
          </w:p>
        </w:tc>
        <w:tc>
          <w:tcPr>
            <w:tcW w:w="410" w:type="pct"/>
          </w:tcPr>
          <w:p w:rsidR="009345C4" w:rsidRPr="009345C4" w:rsidRDefault="009345C4" w:rsidP="00AA3B13">
            <w:pPr>
              <w:ind w:left="-157" w:right="-160" w:firstLine="29"/>
              <w:jc w:val="center"/>
              <w:rPr>
                <w:sz w:val="16"/>
                <w:szCs w:val="16"/>
              </w:rPr>
            </w:pPr>
            <w:r w:rsidRPr="009345C4">
              <w:rPr>
                <w:sz w:val="16"/>
                <w:szCs w:val="16"/>
              </w:rPr>
              <w:t>-</w:t>
            </w:r>
          </w:p>
        </w:tc>
        <w:tc>
          <w:tcPr>
            <w:tcW w:w="411" w:type="pct"/>
          </w:tcPr>
          <w:p w:rsidR="009345C4" w:rsidRPr="009345C4" w:rsidRDefault="009345C4" w:rsidP="00AA3B13">
            <w:pPr>
              <w:ind w:left="-157" w:right="-160" w:firstLine="0"/>
              <w:jc w:val="center"/>
              <w:rPr>
                <w:sz w:val="16"/>
                <w:szCs w:val="16"/>
              </w:rPr>
            </w:pPr>
            <w:r w:rsidRPr="009345C4">
              <w:rPr>
                <w:sz w:val="16"/>
                <w:szCs w:val="16"/>
              </w:rPr>
              <w:t>-</w:t>
            </w:r>
          </w:p>
        </w:tc>
        <w:tc>
          <w:tcPr>
            <w:tcW w:w="341" w:type="pct"/>
          </w:tcPr>
          <w:p w:rsidR="009345C4" w:rsidRPr="009345C4" w:rsidRDefault="009345C4" w:rsidP="00AA3B13">
            <w:pPr>
              <w:ind w:left="-157" w:right="-160" w:firstLine="0"/>
              <w:jc w:val="center"/>
              <w:rPr>
                <w:sz w:val="16"/>
                <w:szCs w:val="16"/>
              </w:rPr>
            </w:pPr>
            <w:r w:rsidRPr="009345C4">
              <w:rPr>
                <w:sz w:val="16"/>
                <w:szCs w:val="16"/>
              </w:rPr>
              <w:t>-</w:t>
            </w:r>
          </w:p>
        </w:tc>
      </w:tr>
      <w:tr w:rsidR="00AA3B13" w:rsidRPr="00942605" w:rsidTr="00AA3B13">
        <w:trPr>
          <w:trHeight w:val="1072"/>
        </w:trPr>
        <w:tc>
          <w:tcPr>
            <w:tcW w:w="592" w:type="pct"/>
          </w:tcPr>
          <w:p w:rsidR="009345C4" w:rsidRPr="009345C4" w:rsidRDefault="009345C4" w:rsidP="00AA3B13">
            <w:pPr>
              <w:ind w:firstLine="0"/>
              <w:jc w:val="center"/>
              <w:rPr>
                <w:sz w:val="16"/>
                <w:szCs w:val="16"/>
              </w:rPr>
            </w:pPr>
            <w:r w:rsidRPr="009345C4">
              <w:rPr>
                <w:sz w:val="16"/>
                <w:szCs w:val="16"/>
              </w:rPr>
              <w:t>Всего:</w:t>
            </w:r>
          </w:p>
        </w:tc>
        <w:tc>
          <w:tcPr>
            <w:tcW w:w="354" w:type="pct"/>
          </w:tcPr>
          <w:p w:rsidR="009345C4" w:rsidRPr="00780BFC" w:rsidRDefault="00780BFC" w:rsidP="00AA3B13">
            <w:pPr>
              <w:ind w:left="-157" w:right="-160" w:firstLine="0"/>
              <w:jc w:val="center"/>
              <w:rPr>
                <w:sz w:val="16"/>
                <w:szCs w:val="16"/>
              </w:rPr>
            </w:pPr>
            <w:r w:rsidRPr="00780BFC">
              <w:rPr>
                <w:sz w:val="16"/>
                <w:szCs w:val="16"/>
              </w:rPr>
              <w:t>630</w:t>
            </w:r>
          </w:p>
        </w:tc>
        <w:tc>
          <w:tcPr>
            <w:tcW w:w="411" w:type="pct"/>
          </w:tcPr>
          <w:p w:rsidR="009345C4" w:rsidRPr="00780BFC" w:rsidRDefault="00780BFC" w:rsidP="00AA3B13">
            <w:pPr>
              <w:ind w:left="-157" w:right="-160" w:firstLine="34"/>
              <w:jc w:val="center"/>
              <w:rPr>
                <w:bCs/>
                <w:sz w:val="16"/>
                <w:szCs w:val="16"/>
              </w:rPr>
            </w:pPr>
            <w:r w:rsidRPr="00780BFC">
              <w:rPr>
                <w:bCs/>
                <w:sz w:val="16"/>
                <w:szCs w:val="16"/>
              </w:rPr>
              <w:t>630</w:t>
            </w:r>
          </w:p>
        </w:tc>
        <w:tc>
          <w:tcPr>
            <w:tcW w:w="414" w:type="pct"/>
          </w:tcPr>
          <w:p w:rsidR="009345C4" w:rsidRPr="00780BFC" w:rsidRDefault="00780BFC" w:rsidP="00AA3B13">
            <w:pPr>
              <w:ind w:left="-157" w:right="-160" w:firstLine="49"/>
              <w:jc w:val="center"/>
              <w:rPr>
                <w:bCs/>
                <w:sz w:val="16"/>
                <w:szCs w:val="16"/>
              </w:rPr>
            </w:pPr>
            <w:r w:rsidRPr="00780BFC">
              <w:rPr>
                <w:bCs/>
                <w:sz w:val="16"/>
                <w:szCs w:val="16"/>
              </w:rPr>
              <w:t>630</w:t>
            </w:r>
          </w:p>
        </w:tc>
        <w:tc>
          <w:tcPr>
            <w:tcW w:w="412" w:type="pct"/>
          </w:tcPr>
          <w:p w:rsidR="009345C4" w:rsidRPr="00780BFC" w:rsidRDefault="00780BFC" w:rsidP="00AA3B13">
            <w:pPr>
              <w:ind w:left="-157" w:right="-160" w:firstLine="189"/>
              <w:jc w:val="center"/>
              <w:rPr>
                <w:sz w:val="16"/>
                <w:szCs w:val="16"/>
              </w:rPr>
            </w:pPr>
            <w:r w:rsidRPr="00780BFC">
              <w:rPr>
                <w:sz w:val="16"/>
                <w:szCs w:val="16"/>
              </w:rPr>
              <w:t>630</w:t>
            </w:r>
          </w:p>
        </w:tc>
        <w:tc>
          <w:tcPr>
            <w:tcW w:w="412" w:type="pct"/>
          </w:tcPr>
          <w:p w:rsidR="009345C4" w:rsidRPr="00780BFC" w:rsidRDefault="00780BFC" w:rsidP="00AA3B13">
            <w:pPr>
              <w:ind w:left="-157" w:right="-160" w:firstLine="0"/>
              <w:jc w:val="center"/>
              <w:rPr>
                <w:sz w:val="16"/>
                <w:szCs w:val="16"/>
              </w:rPr>
            </w:pPr>
            <w:r w:rsidRPr="00780BFC">
              <w:rPr>
                <w:sz w:val="16"/>
                <w:szCs w:val="16"/>
              </w:rPr>
              <w:t>630</w:t>
            </w:r>
          </w:p>
        </w:tc>
        <w:tc>
          <w:tcPr>
            <w:tcW w:w="414" w:type="pct"/>
          </w:tcPr>
          <w:p w:rsidR="009345C4" w:rsidRPr="00780BFC" w:rsidRDefault="00780BFC" w:rsidP="00AA3B13">
            <w:pPr>
              <w:ind w:left="-157" w:right="-160" w:firstLine="30"/>
              <w:jc w:val="center"/>
              <w:rPr>
                <w:sz w:val="16"/>
                <w:szCs w:val="16"/>
              </w:rPr>
            </w:pPr>
            <w:r w:rsidRPr="00780BFC">
              <w:rPr>
                <w:sz w:val="16"/>
                <w:szCs w:val="16"/>
              </w:rPr>
              <w:t>630</w:t>
            </w:r>
          </w:p>
        </w:tc>
        <w:tc>
          <w:tcPr>
            <w:tcW w:w="414" w:type="pct"/>
          </w:tcPr>
          <w:p w:rsidR="009345C4" w:rsidRPr="00780BFC" w:rsidRDefault="00780BFC" w:rsidP="00AA3B13">
            <w:pPr>
              <w:ind w:left="-157" w:right="-160" w:firstLine="14"/>
              <w:jc w:val="center"/>
              <w:rPr>
                <w:sz w:val="16"/>
                <w:szCs w:val="16"/>
              </w:rPr>
            </w:pPr>
            <w:r w:rsidRPr="00780BFC">
              <w:rPr>
                <w:sz w:val="16"/>
                <w:szCs w:val="16"/>
              </w:rPr>
              <w:t>630</w:t>
            </w:r>
          </w:p>
        </w:tc>
        <w:tc>
          <w:tcPr>
            <w:tcW w:w="413" w:type="pct"/>
          </w:tcPr>
          <w:p w:rsidR="009345C4" w:rsidRPr="00780BFC" w:rsidRDefault="00780BFC" w:rsidP="00AA3B13">
            <w:pPr>
              <w:ind w:left="-157" w:right="-160" w:firstLine="0"/>
              <w:jc w:val="center"/>
              <w:rPr>
                <w:sz w:val="16"/>
                <w:szCs w:val="16"/>
              </w:rPr>
            </w:pPr>
            <w:r w:rsidRPr="00780BFC">
              <w:rPr>
                <w:sz w:val="16"/>
                <w:szCs w:val="16"/>
              </w:rPr>
              <w:t>630</w:t>
            </w:r>
          </w:p>
        </w:tc>
        <w:tc>
          <w:tcPr>
            <w:tcW w:w="410" w:type="pct"/>
          </w:tcPr>
          <w:p w:rsidR="009345C4" w:rsidRPr="00780BFC" w:rsidRDefault="00780BFC" w:rsidP="00AA3B13">
            <w:pPr>
              <w:ind w:left="-157" w:right="-160" w:firstLine="29"/>
              <w:jc w:val="center"/>
              <w:rPr>
                <w:sz w:val="16"/>
                <w:szCs w:val="16"/>
              </w:rPr>
            </w:pPr>
            <w:r w:rsidRPr="00780BFC">
              <w:rPr>
                <w:sz w:val="16"/>
                <w:szCs w:val="16"/>
              </w:rPr>
              <w:t>630</w:t>
            </w:r>
          </w:p>
        </w:tc>
        <w:tc>
          <w:tcPr>
            <w:tcW w:w="411" w:type="pct"/>
          </w:tcPr>
          <w:p w:rsidR="009345C4" w:rsidRPr="00780BFC" w:rsidRDefault="00780BFC" w:rsidP="00AA3B13">
            <w:pPr>
              <w:ind w:left="-157" w:right="-160" w:firstLine="0"/>
              <w:jc w:val="center"/>
              <w:rPr>
                <w:sz w:val="16"/>
                <w:szCs w:val="16"/>
              </w:rPr>
            </w:pPr>
            <w:r w:rsidRPr="00780BFC">
              <w:rPr>
                <w:sz w:val="16"/>
                <w:szCs w:val="16"/>
              </w:rPr>
              <w:t>630</w:t>
            </w:r>
          </w:p>
        </w:tc>
        <w:tc>
          <w:tcPr>
            <w:tcW w:w="341" w:type="pct"/>
          </w:tcPr>
          <w:p w:rsidR="009345C4" w:rsidRPr="00780BFC" w:rsidRDefault="00780BFC" w:rsidP="00AA3B13">
            <w:pPr>
              <w:ind w:left="-157" w:right="-160" w:firstLine="0"/>
              <w:jc w:val="center"/>
              <w:rPr>
                <w:sz w:val="16"/>
                <w:szCs w:val="16"/>
              </w:rPr>
            </w:pPr>
            <w:r w:rsidRPr="00780BFC">
              <w:rPr>
                <w:sz w:val="16"/>
                <w:szCs w:val="16"/>
              </w:rPr>
              <w:t>630</w:t>
            </w:r>
          </w:p>
        </w:tc>
      </w:tr>
    </w:tbl>
    <w:p w:rsidR="009345C4" w:rsidRDefault="009345C4" w:rsidP="009345C4">
      <w:r w:rsidRPr="00554B86">
        <w:t>Увеличение расхода топлив</w:t>
      </w:r>
      <w:r>
        <w:t>а</w:t>
      </w:r>
      <w:r w:rsidRPr="00554B86">
        <w:t xml:space="preserve"> не предполагается. Это обусловлено отсутствием подключаемых к централизованной системе теплоснабжения объектов.</w:t>
      </w:r>
    </w:p>
    <w:p w:rsidR="009345C4" w:rsidRDefault="009345C4" w:rsidP="009121A9">
      <w:pPr>
        <w:rPr>
          <w:szCs w:val="24"/>
        </w:rPr>
      </w:pPr>
    </w:p>
    <w:p w:rsidR="00BD774B" w:rsidRPr="007F1D9A" w:rsidRDefault="004C3A47" w:rsidP="00703788">
      <w:pPr>
        <w:pStyle w:val="2"/>
      </w:pPr>
      <w:bookmarkStart w:id="290" w:name="_Toc45291146"/>
      <w:bookmarkStart w:id="291" w:name="_Toc68509505"/>
      <w:r>
        <w:t>10</w:t>
      </w:r>
      <w:r w:rsidR="00BD774B" w:rsidRPr="007F1D9A">
        <w:t>.2. Расчеты по каждому источнику тепловой энергии нормативных запасов аварийных видов топлива</w:t>
      </w:r>
      <w:bookmarkEnd w:id="290"/>
      <w:bookmarkEnd w:id="291"/>
    </w:p>
    <w:p w:rsidR="00B17880" w:rsidRPr="00B17880" w:rsidRDefault="00B17880" w:rsidP="00B17880">
      <w:pPr>
        <w:rPr>
          <w:highlight w:val="yellow"/>
        </w:rPr>
      </w:pPr>
    </w:p>
    <w:p w:rsidR="00B17880" w:rsidRPr="00554B86" w:rsidRDefault="00B17880" w:rsidP="00B17880">
      <w:pPr>
        <w:autoSpaceDE w:val="0"/>
        <w:autoSpaceDN w:val="0"/>
        <w:adjustRightInd w:val="0"/>
        <w:rPr>
          <w:rFonts w:cs="Times New Roman"/>
          <w:szCs w:val="24"/>
          <w:lang w:eastAsia="ru-RU"/>
        </w:rPr>
      </w:pPr>
      <w:r w:rsidRPr="00554B86">
        <w:rPr>
          <w:rFonts w:cs="Times New Roman"/>
          <w:szCs w:val="24"/>
        </w:rPr>
        <w:t xml:space="preserve">Информация о запасах </w:t>
      </w:r>
      <w:r w:rsidRPr="00554B86">
        <w:rPr>
          <w:rFonts w:cs="Times New Roman"/>
          <w:szCs w:val="24"/>
          <w:lang w:eastAsia="ru-RU"/>
        </w:rPr>
        <w:t>общего нормативного запаса  топлива (ОНЗТ), неснижаемого нормативного запаса топлива (ННЗТ) и нормативного эксплуатационного запаса топлива (НЭЗТ) представлена в таблицах ниже.</w:t>
      </w:r>
    </w:p>
    <w:p w:rsidR="00811A3B" w:rsidRDefault="00811A3B" w:rsidP="00AE6992">
      <w:pPr>
        <w:pStyle w:val="1"/>
        <w:rPr>
          <w:highlight w:val="yellow"/>
        </w:rPr>
      </w:pPr>
    </w:p>
    <w:p w:rsidR="00A73CFF" w:rsidRPr="00741273" w:rsidRDefault="00A73CFF" w:rsidP="00A73CFF">
      <w:pPr>
        <w:autoSpaceDE w:val="0"/>
        <w:autoSpaceDN w:val="0"/>
        <w:adjustRightInd w:val="0"/>
        <w:rPr>
          <w:rFonts w:cs="Times New Roman"/>
          <w:b/>
          <w:bCs/>
          <w:sz w:val="20"/>
          <w:szCs w:val="20"/>
        </w:rPr>
      </w:pPr>
      <w:r w:rsidRPr="00741273">
        <w:rPr>
          <w:b/>
          <w:bCs/>
          <w:sz w:val="20"/>
          <w:szCs w:val="20"/>
        </w:rPr>
        <w:t xml:space="preserve">Таблица </w:t>
      </w:r>
      <w:r>
        <w:rPr>
          <w:b/>
          <w:bCs/>
          <w:sz w:val="20"/>
          <w:szCs w:val="20"/>
        </w:rPr>
        <w:t>4</w:t>
      </w:r>
      <w:r w:rsidR="00B379E3">
        <w:rPr>
          <w:b/>
          <w:bCs/>
          <w:sz w:val="20"/>
          <w:szCs w:val="20"/>
        </w:rPr>
        <w:t>0</w:t>
      </w:r>
      <w:r w:rsidRPr="00741273">
        <w:rPr>
          <w:b/>
          <w:bCs/>
          <w:sz w:val="20"/>
          <w:szCs w:val="20"/>
        </w:rPr>
        <w:t xml:space="preserve">. </w:t>
      </w:r>
      <w:r>
        <w:rPr>
          <w:b/>
          <w:bCs/>
          <w:sz w:val="20"/>
          <w:szCs w:val="20"/>
        </w:rPr>
        <w:t>Запасы резервного топлива котельной, эксплуатируемой ООО «ЖКХ» п.Сулея.</w:t>
      </w:r>
    </w:p>
    <w:tbl>
      <w:tblPr>
        <w:tblStyle w:val="a4"/>
        <w:tblW w:w="0" w:type="auto"/>
        <w:tblLook w:val="04A0"/>
      </w:tblPr>
      <w:tblGrid>
        <w:gridCol w:w="2334"/>
        <w:gridCol w:w="2318"/>
        <w:gridCol w:w="2318"/>
        <w:gridCol w:w="2317"/>
      </w:tblGrid>
      <w:tr w:rsidR="00A73CFF" w:rsidTr="00936D44">
        <w:tc>
          <w:tcPr>
            <w:tcW w:w="2392" w:type="dxa"/>
          </w:tcPr>
          <w:p w:rsidR="00A73CFF" w:rsidRDefault="00A73CFF" w:rsidP="00936D44">
            <w:pPr>
              <w:autoSpaceDE w:val="0"/>
              <w:autoSpaceDN w:val="0"/>
              <w:adjustRightInd w:val="0"/>
              <w:ind w:firstLine="0"/>
              <w:rPr>
                <w:rFonts w:cs="Times New Roman"/>
                <w:szCs w:val="24"/>
              </w:rPr>
            </w:pPr>
            <w:r>
              <w:rPr>
                <w:rFonts w:cs="Times New Roman"/>
                <w:szCs w:val="24"/>
              </w:rPr>
              <w:t>Топливо</w:t>
            </w:r>
          </w:p>
        </w:tc>
        <w:tc>
          <w:tcPr>
            <w:tcW w:w="2393" w:type="dxa"/>
          </w:tcPr>
          <w:p w:rsidR="00A73CFF" w:rsidRDefault="00A73CFF" w:rsidP="00936D44">
            <w:pPr>
              <w:autoSpaceDE w:val="0"/>
              <w:autoSpaceDN w:val="0"/>
              <w:adjustRightInd w:val="0"/>
              <w:ind w:firstLine="0"/>
              <w:rPr>
                <w:rFonts w:cs="Times New Roman"/>
                <w:szCs w:val="24"/>
              </w:rPr>
            </w:pPr>
            <w:r>
              <w:rPr>
                <w:rFonts w:cs="Times New Roman"/>
                <w:szCs w:val="24"/>
              </w:rPr>
              <w:t>ННЗТ, тонн</w:t>
            </w:r>
          </w:p>
        </w:tc>
        <w:tc>
          <w:tcPr>
            <w:tcW w:w="2393" w:type="dxa"/>
          </w:tcPr>
          <w:p w:rsidR="00A73CFF" w:rsidRDefault="00A73CFF" w:rsidP="00936D44">
            <w:pPr>
              <w:autoSpaceDE w:val="0"/>
              <w:autoSpaceDN w:val="0"/>
              <w:adjustRightInd w:val="0"/>
              <w:ind w:firstLine="0"/>
              <w:rPr>
                <w:rFonts w:cs="Times New Roman"/>
                <w:szCs w:val="24"/>
              </w:rPr>
            </w:pPr>
            <w:r>
              <w:rPr>
                <w:rFonts w:cs="Times New Roman"/>
                <w:szCs w:val="24"/>
              </w:rPr>
              <w:t>ОНЗТ, тонн</w:t>
            </w:r>
          </w:p>
        </w:tc>
        <w:tc>
          <w:tcPr>
            <w:tcW w:w="2393" w:type="dxa"/>
          </w:tcPr>
          <w:p w:rsidR="00A73CFF" w:rsidRDefault="00A73CFF" w:rsidP="00936D44">
            <w:pPr>
              <w:autoSpaceDE w:val="0"/>
              <w:autoSpaceDN w:val="0"/>
              <w:adjustRightInd w:val="0"/>
              <w:ind w:firstLine="0"/>
              <w:rPr>
                <w:rFonts w:cs="Times New Roman"/>
                <w:szCs w:val="24"/>
              </w:rPr>
            </w:pPr>
            <w:r>
              <w:rPr>
                <w:rFonts w:cs="Times New Roman"/>
                <w:szCs w:val="24"/>
              </w:rPr>
              <w:t>НЭЗТ, тонн</w:t>
            </w:r>
          </w:p>
        </w:tc>
      </w:tr>
      <w:tr w:rsidR="00A73CFF" w:rsidTr="00936D44">
        <w:tc>
          <w:tcPr>
            <w:tcW w:w="2392" w:type="dxa"/>
          </w:tcPr>
          <w:p w:rsidR="00A73CFF" w:rsidRDefault="00A73CFF" w:rsidP="00936D44">
            <w:pPr>
              <w:autoSpaceDE w:val="0"/>
              <w:autoSpaceDN w:val="0"/>
              <w:adjustRightInd w:val="0"/>
              <w:ind w:firstLine="0"/>
              <w:rPr>
                <w:rFonts w:cs="Times New Roman"/>
                <w:szCs w:val="24"/>
              </w:rPr>
            </w:pPr>
            <w:r>
              <w:rPr>
                <w:rFonts w:cs="Times New Roman"/>
                <w:szCs w:val="24"/>
              </w:rPr>
              <w:t>Дизельное топливо</w:t>
            </w:r>
          </w:p>
        </w:tc>
        <w:tc>
          <w:tcPr>
            <w:tcW w:w="2393" w:type="dxa"/>
          </w:tcPr>
          <w:p w:rsidR="00A73CFF" w:rsidRDefault="00A73CFF" w:rsidP="00A73CFF">
            <w:pPr>
              <w:autoSpaceDE w:val="0"/>
              <w:autoSpaceDN w:val="0"/>
              <w:adjustRightInd w:val="0"/>
              <w:ind w:firstLine="0"/>
              <w:jc w:val="center"/>
              <w:rPr>
                <w:rFonts w:cs="Times New Roman"/>
                <w:szCs w:val="24"/>
              </w:rPr>
            </w:pPr>
            <w:r>
              <w:rPr>
                <w:rFonts w:cs="Times New Roman"/>
                <w:szCs w:val="24"/>
              </w:rPr>
              <w:t>5,9</w:t>
            </w:r>
          </w:p>
        </w:tc>
        <w:tc>
          <w:tcPr>
            <w:tcW w:w="2393" w:type="dxa"/>
          </w:tcPr>
          <w:p w:rsidR="00A73CFF" w:rsidRDefault="00A73CFF" w:rsidP="00A73CFF">
            <w:pPr>
              <w:autoSpaceDE w:val="0"/>
              <w:autoSpaceDN w:val="0"/>
              <w:adjustRightInd w:val="0"/>
              <w:ind w:firstLine="0"/>
              <w:jc w:val="center"/>
              <w:rPr>
                <w:rFonts w:cs="Times New Roman"/>
                <w:szCs w:val="24"/>
              </w:rPr>
            </w:pPr>
            <w:r>
              <w:rPr>
                <w:rFonts w:cs="Times New Roman"/>
                <w:szCs w:val="24"/>
              </w:rPr>
              <w:t>41,3</w:t>
            </w:r>
          </w:p>
        </w:tc>
        <w:tc>
          <w:tcPr>
            <w:tcW w:w="2393" w:type="dxa"/>
          </w:tcPr>
          <w:p w:rsidR="00A73CFF" w:rsidRDefault="00A73CFF" w:rsidP="00A73CFF">
            <w:pPr>
              <w:autoSpaceDE w:val="0"/>
              <w:autoSpaceDN w:val="0"/>
              <w:adjustRightInd w:val="0"/>
              <w:ind w:firstLine="0"/>
              <w:jc w:val="center"/>
              <w:rPr>
                <w:rFonts w:cs="Times New Roman"/>
                <w:szCs w:val="24"/>
              </w:rPr>
            </w:pPr>
            <w:r>
              <w:rPr>
                <w:rFonts w:cs="Times New Roman"/>
                <w:szCs w:val="24"/>
              </w:rPr>
              <w:t>35,4</w:t>
            </w:r>
          </w:p>
        </w:tc>
      </w:tr>
    </w:tbl>
    <w:p w:rsidR="00A73CFF" w:rsidRDefault="00A73CFF" w:rsidP="00A73CFF">
      <w:pPr>
        <w:autoSpaceDE w:val="0"/>
        <w:autoSpaceDN w:val="0"/>
        <w:adjustRightInd w:val="0"/>
        <w:rPr>
          <w:rFonts w:cs="Times New Roman"/>
          <w:szCs w:val="24"/>
        </w:rPr>
      </w:pPr>
    </w:p>
    <w:p w:rsidR="00BD774B" w:rsidRPr="00547186" w:rsidRDefault="00BD774B" w:rsidP="00AE6992">
      <w:pPr>
        <w:pStyle w:val="1"/>
        <w:rPr>
          <w:rFonts w:eastAsia="Times New Roman"/>
          <w:color w:val="000000"/>
        </w:rPr>
      </w:pPr>
      <w:bookmarkStart w:id="292" w:name="_Toc45291147"/>
      <w:bookmarkStart w:id="293" w:name="_Toc68509506"/>
      <w:r w:rsidRPr="00547186">
        <w:t>Глава</w:t>
      </w:r>
      <w:r w:rsidR="00D365EB">
        <w:t xml:space="preserve"> 11</w:t>
      </w:r>
      <w:r w:rsidRPr="00547186">
        <w:t>. Оценка надежности теплоснабжения</w:t>
      </w:r>
      <w:bookmarkEnd w:id="292"/>
      <w:bookmarkEnd w:id="293"/>
    </w:p>
    <w:p w:rsidR="0092136C" w:rsidRPr="00547186" w:rsidRDefault="00D365EB" w:rsidP="00703788">
      <w:pPr>
        <w:pStyle w:val="2"/>
      </w:pPr>
      <w:bookmarkStart w:id="294" w:name="_Toc45291148"/>
      <w:bookmarkStart w:id="295" w:name="_Toc68509507"/>
      <w:r>
        <w:t>11</w:t>
      </w:r>
      <w:r w:rsidR="00D44DEE" w:rsidRPr="00547186">
        <w:t xml:space="preserve">.1. </w:t>
      </w:r>
      <w:r w:rsidR="00E55C2A" w:rsidRPr="00547186">
        <w:t>Перспективные показатели</w:t>
      </w:r>
      <w:r w:rsidR="0092136C" w:rsidRPr="00547186">
        <w:t xml:space="preserve"> надежности, определяемые числом нарушений в подаче тепловой энергии</w:t>
      </w:r>
      <w:bookmarkEnd w:id="294"/>
      <w:bookmarkEnd w:id="295"/>
    </w:p>
    <w:p w:rsidR="00A86AE3" w:rsidRPr="00A86AE3" w:rsidRDefault="00A86AE3" w:rsidP="00A86AE3">
      <w:pPr>
        <w:rPr>
          <w:highlight w:val="yellow"/>
        </w:rPr>
      </w:pPr>
    </w:p>
    <w:p w:rsidR="00A86AE3" w:rsidRPr="00554B86" w:rsidRDefault="00A86AE3" w:rsidP="00A86AE3">
      <w:pPr>
        <w:rPr>
          <w:szCs w:val="24"/>
        </w:rPr>
      </w:pPr>
      <w:r w:rsidRPr="00554B86">
        <w:rPr>
          <w:szCs w:val="24"/>
        </w:rPr>
        <w:t>Перспективный показатель надежности Рч, определяемый числом нарушений в подаче тепловой энергии, за отопительный период в расчете на единицу объема тепловой мощности и длины тепловой сети ресурсоснабжающей организации, исчисляется по формуле:</w:t>
      </w:r>
    </w:p>
    <w:p w:rsidR="00A86AE3" w:rsidRPr="00554B86" w:rsidRDefault="00A86AE3" w:rsidP="00A86AE3">
      <w:pPr>
        <w:rPr>
          <w:szCs w:val="24"/>
        </w:rPr>
      </w:pPr>
      <w:r w:rsidRPr="00554B86">
        <w:rPr>
          <w:szCs w:val="24"/>
        </w:rPr>
        <w:t>Рч = Мо / L,</w:t>
      </w:r>
    </w:p>
    <w:p w:rsidR="00A86AE3" w:rsidRPr="00554B86" w:rsidRDefault="00A86AE3" w:rsidP="00A86AE3">
      <w:pPr>
        <w:rPr>
          <w:szCs w:val="24"/>
        </w:rPr>
      </w:pPr>
      <w:r w:rsidRPr="00554B86">
        <w:rPr>
          <w:szCs w:val="24"/>
        </w:rPr>
        <w:t>где: Мо – число нарушений в подаче тепловой энергии по договорам с потребителями товаров и услуг в течение отопительного сезона расчетного периода регулирования согласно данным, подготовленным ресурсоснабжающей организацией;</w:t>
      </w:r>
    </w:p>
    <w:p w:rsidR="00A86AE3" w:rsidRPr="00554B86" w:rsidRDefault="00A86AE3" w:rsidP="00A86AE3">
      <w:pPr>
        <w:rPr>
          <w:szCs w:val="24"/>
        </w:rPr>
      </w:pPr>
      <w:r w:rsidRPr="00554B86">
        <w:rPr>
          <w:szCs w:val="24"/>
        </w:rPr>
        <w:t>L – произведение суммарной тепловой нагрузки по всем договорам с потребителями товаров и услуг данной организации (в Гкал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rsidR="004C3A47" w:rsidRDefault="00A86AE3" w:rsidP="00A86AE3">
      <w:pPr>
        <w:rPr>
          <w:szCs w:val="24"/>
        </w:rPr>
      </w:pPr>
      <w:r w:rsidRPr="00554B86">
        <w:rPr>
          <w:szCs w:val="24"/>
        </w:rPr>
        <w:t>Исходя из результатов анализа существующего</w:t>
      </w:r>
      <w:r w:rsidR="00A543C3">
        <w:rPr>
          <w:szCs w:val="24"/>
        </w:rPr>
        <w:t xml:space="preserve"> положения, сложившегося за 2016-2019</w:t>
      </w:r>
      <w:r w:rsidRPr="00554B86">
        <w:rPr>
          <w:szCs w:val="24"/>
        </w:rPr>
        <w:t xml:space="preserve">г в системах теплоснабжения </w:t>
      </w:r>
      <w:r w:rsidR="00E36182">
        <w:rPr>
          <w:szCs w:val="24"/>
        </w:rPr>
        <w:t>Сулеинского</w:t>
      </w:r>
      <w:r w:rsidRPr="00554B86">
        <w:rPr>
          <w:szCs w:val="24"/>
        </w:rPr>
        <w:t>городского поселения</w:t>
      </w:r>
      <w:r w:rsidR="00182C0D">
        <w:rPr>
          <w:szCs w:val="24"/>
        </w:rPr>
        <w:t xml:space="preserve"> </w:t>
      </w:r>
      <w:r w:rsidR="004C3A47">
        <w:rPr>
          <w:szCs w:val="24"/>
        </w:rPr>
        <w:t xml:space="preserve">не </w:t>
      </w:r>
      <w:r w:rsidR="00182C0D">
        <w:rPr>
          <w:szCs w:val="24"/>
        </w:rPr>
        <w:t xml:space="preserve">было </w:t>
      </w:r>
      <w:r w:rsidR="00793889">
        <w:rPr>
          <w:szCs w:val="24"/>
        </w:rPr>
        <w:t>прекращений</w:t>
      </w:r>
      <w:r w:rsidRPr="00554B86">
        <w:rPr>
          <w:szCs w:val="24"/>
        </w:rPr>
        <w:t xml:space="preserve"> подачи тепловой энергии в</w:t>
      </w:r>
      <w:r w:rsidR="00F00312">
        <w:rPr>
          <w:szCs w:val="24"/>
        </w:rPr>
        <w:t xml:space="preserve"> </w:t>
      </w:r>
      <w:r w:rsidR="004C3A47">
        <w:rPr>
          <w:szCs w:val="24"/>
        </w:rPr>
        <w:t xml:space="preserve">сетях, эксплуатируемых </w:t>
      </w:r>
      <w:r w:rsidR="00E36182">
        <w:rPr>
          <w:szCs w:val="24"/>
        </w:rPr>
        <w:t>ООО «ЖКХ» п.Сулея</w:t>
      </w:r>
      <w:r w:rsidR="004C3A47">
        <w:rPr>
          <w:szCs w:val="24"/>
        </w:rPr>
        <w:t xml:space="preserve">. </w:t>
      </w:r>
    </w:p>
    <w:p w:rsidR="00A86AE3" w:rsidRDefault="00A86AE3" w:rsidP="00A86AE3">
      <w:pPr>
        <w:rPr>
          <w:szCs w:val="24"/>
        </w:rPr>
      </w:pPr>
      <w:r w:rsidRPr="00554B86">
        <w:rPr>
          <w:szCs w:val="24"/>
        </w:rPr>
        <w:t xml:space="preserve">С учетом существующего значения показателя надежности систем теплоснабжения указанных организаций, определяемого числом нарушений в подаче тепловой энергии,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числом нарушений в подаче тепловой энергии, </w:t>
      </w:r>
      <w:r w:rsidRPr="00B53E92">
        <w:rPr>
          <w:szCs w:val="24"/>
        </w:rPr>
        <w:t xml:space="preserve">принимается </w:t>
      </w:r>
      <w:r w:rsidRPr="00547186">
        <w:rPr>
          <w:szCs w:val="24"/>
        </w:rPr>
        <w:t>равным</w:t>
      </w:r>
      <w:r w:rsidR="00F00312">
        <w:rPr>
          <w:szCs w:val="24"/>
        </w:rPr>
        <w:t xml:space="preserve"> </w:t>
      </w:r>
      <w:r w:rsidR="004C3A47">
        <w:rPr>
          <w:b/>
          <w:szCs w:val="24"/>
        </w:rPr>
        <w:t xml:space="preserve">0 </w:t>
      </w:r>
      <w:r w:rsidR="004C3A47">
        <w:rPr>
          <w:szCs w:val="24"/>
        </w:rPr>
        <w:t xml:space="preserve">для </w:t>
      </w:r>
      <w:r w:rsidR="00E36182">
        <w:rPr>
          <w:szCs w:val="24"/>
        </w:rPr>
        <w:t>ООО «ЖКХ» п.Сулея</w:t>
      </w:r>
      <w:r w:rsidR="004C3A47">
        <w:rPr>
          <w:szCs w:val="24"/>
        </w:rPr>
        <w:t>.</w:t>
      </w:r>
      <w:r w:rsidR="00F00312">
        <w:rPr>
          <w:szCs w:val="24"/>
        </w:rPr>
        <w:t xml:space="preserve"> </w:t>
      </w:r>
    </w:p>
    <w:p w:rsidR="004C3A47" w:rsidRPr="00A86AE3" w:rsidRDefault="004C3A47" w:rsidP="00A86AE3">
      <w:pPr>
        <w:rPr>
          <w:highlight w:val="yellow"/>
        </w:rPr>
      </w:pPr>
    </w:p>
    <w:p w:rsidR="0092136C" w:rsidRPr="0089472B" w:rsidRDefault="00D365EB" w:rsidP="00703788">
      <w:pPr>
        <w:pStyle w:val="2"/>
      </w:pPr>
      <w:bookmarkStart w:id="296" w:name="_Toc45291149"/>
      <w:bookmarkStart w:id="297" w:name="_Toc68509508"/>
      <w:r>
        <w:t>11</w:t>
      </w:r>
      <w:r w:rsidR="00D44DEE" w:rsidRPr="0089472B">
        <w:t xml:space="preserve">.2. </w:t>
      </w:r>
      <w:r w:rsidR="0092136C" w:rsidRPr="0089472B">
        <w:t>Перспективные показатели, определяемые приведенной продолжительностью прекращений подачи тепловой энергии;</w:t>
      </w:r>
      <w:bookmarkEnd w:id="296"/>
      <w:bookmarkEnd w:id="297"/>
    </w:p>
    <w:p w:rsidR="00A86AE3" w:rsidRDefault="00A86AE3" w:rsidP="00A86AE3">
      <w:pPr>
        <w:rPr>
          <w:highlight w:val="yellow"/>
        </w:rPr>
      </w:pPr>
    </w:p>
    <w:p w:rsidR="00A86AE3" w:rsidRPr="0008577C" w:rsidRDefault="00A86AE3" w:rsidP="00A86AE3">
      <w:pPr>
        <w:rPr>
          <w:rFonts w:cs="Times New Roman"/>
          <w:szCs w:val="24"/>
        </w:rPr>
      </w:pPr>
      <w:r w:rsidRPr="0008577C">
        <w:rPr>
          <w:rFonts w:cs="Times New Roman"/>
          <w:szCs w:val="24"/>
        </w:rPr>
        <w:t>Перспективный показатель надежности Рп, определяемый суммарной приведенной продолжительностью прекращений подачи тепловой энергии в отопительный сезон, исчисляется по формуле:</w:t>
      </w:r>
    </w:p>
    <w:p w:rsidR="00A86AE3" w:rsidRPr="0008577C" w:rsidRDefault="00A86AE3" w:rsidP="00A86AE3">
      <w:pPr>
        <w:rPr>
          <w:rFonts w:cs="Times New Roman"/>
          <w:szCs w:val="24"/>
        </w:rPr>
      </w:pPr>
      <w:r w:rsidRPr="0008577C">
        <w:rPr>
          <w:rFonts w:cs="Times New Roman"/>
          <w:szCs w:val="24"/>
        </w:rPr>
        <w:t>Мпо</w:t>
      </w:r>
    </w:p>
    <w:p w:rsidR="00A86AE3" w:rsidRPr="0008577C" w:rsidRDefault="00A86AE3" w:rsidP="00A86AE3">
      <w:pPr>
        <w:rPr>
          <w:rFonts w:cs="Times New Roman"/>
          <w:szCs w:val="24"/>
        </w:rPr>
      </w:pPr>
      <w:r w:rsidRPr="0008577C">
        <w:rPr>
          <w:rFonts w:cs="Times New Roman"/>
          <w:szCs w:val="24"/>
        </w:rPr>
        <w:t>Рп = S * Т * jпр / L,</w:t>
      </w:r>
    </w:p>
    <w:p w:rsidR="00A86AE3" w:rsidRPr="0008577C" w:rsidRDefault="00A86AE3" w:rsidP="00A86AE3">
      <w:pPr>
        <w:rPr>
          <w:rFonts w:cs="Times New Roman"/>
          <w:szCs w:val="24"/>
        </w:rPr>
      </w:pPr>
      <w:r w:rsidRPr="0008577C">
        <w:rPr>
          <w:rFonts w:cs="Times New Roman"/>
          <w:szCs w:val="24"/>
        </w:rPr>
        <w:t>j=1</w:t>
      </w:r>
    </w:p>
    <w:p w:rsidR="00A86AE3" w:rsidRPr="0008577C" w:rsidRDefault="00A86AE3" w:rsidP="00A86AE3">
      <w:pPr>
        <w:rPr>
          <w:rFonts w:cs="Times New Roman"/>
          <w:szCs w:val="24"/>
        </w:rPr>
      </w:pPr>
      <w:r w:rsidRPr="0008577C">
        <w:rPr>
          <w:rFonts w:cs="Times New Roman"/>
          <w:szCs w:val="24"/>
        </w:rPr>
        <w:t>где: Т</w:t>
      </w:r>
      <w:r>
        <w:rPr>
          <w:rFonts w:cs="Times New Roman"/>
          <w:szCs w:val="24"/>
        </w:rPr>
        <w:t>*</w:t>
      </w:r>
      <w:r w:rsidRPr="0008577C">
        <w:rPr>
          <w:rFonts w:cs="Times New Roman"/>
          <w:szCs w:val="24"/>
        </w:rPr>
        <w:t>jпр – продолжительность (с учетом коэффициента Кв) j-ого прекращения подачи тепловой энергии за отопительный сезон в течение расчетного периода регулирования (в часах);</w:t>
      </w:r>
    </w:p>
    <w:p w:rsidR="00A86AE3" w:rsidRPr="0008577C" w:rsidRDefault="00A86AE3" w:rsidP="00A86AE3">
      <w:pPr>
        <w:rPr>
          <w:rFonts w:cs="Times New Roman"/>
          <w:szCs w:val="24"/>
        </w:rPr>
      </w:pPr>
      <w:r w:rsidRPr="0008577C">
        <w:rPr>
          <w:rFonts w:cs="Times New Roman"/>
          <w:szCs w:val="24"/>
        </w:rPr>
        <w:t>S – общее число прекращений подачи тепловой энергии за отопительный сезон согласно данным, подготовленным регулируемой организацией.</w:t>
      </w:r>
    </w:p>
    <w:p w:rsidR="00A86AE3" w:rsidRPr="0008577C" w:rsidRDefault="00A86AE3" w:rsidP="00A86AE3">
      <w:pPr>
        <w:rPr>
          <w:rFonts w:cs="Times New Roman"/>
          <w:szCs w:val="24"/>
        </w:rPr>
      </w:pPr>
      <w:r w:rsidRPr="0008577C">
        <w:rPr>
          <w:rFonts w:cs="Times New Roman"/>
          <w:szCs w:val="24"/>
        </w:rPr>
        <w:t>L – произведение суммарной тепловой нагрузки по всем договорам с потребителями товаров и услуг данной организации (в Гкал</w:t>
      </w:r>
      <w:r>
        <w:rPr>
          <w:rFonts w:cs="Times New Roman"/>
          <w:szCs w:val="24"/>
        </w:rPr>
        <w:t>/ч</w:t>
      </w:r>
      <w:r w:rsidRPr="0008577C">
        <w:rPr>
          <w:rFonts w:cs="Times New Roman"/>
          <w:szCs w:val="24"/>
        </w:rPr>
        <w:t xml:space="preserve">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rsidR="00A86AE3" w:rsidRPr="0008577C" w:rsidRDefault="00A86AE3" w:rsidP="00A86AE3">
      <w:pPr>
        <w:rPr>
          <w:rFonts w:cs="Times New Roman"/>
          <w:szCs w:val="24"/>
        </w:rPr>
      </w:pPr>
      <w:r w:rsidRPr="0008577C">
        <w:rPr>
          <w:rFonts w:cs="Times New Roman"/>
          <w:szCs w:val="24"/>
        </w:rPr>
        <w:t>Исходя из результатов анализа существующего положения, сложившегося за 2016</w:t>
      </w:r>
      <w:r w:rsidR="00A543C3">
        <w:rPr>
          <w:rFonts w:cs="Times New Roman"/>
          <w:szCs w:val="24"/>
        </w:rPr>
        <w:t>-2019</w:t>
      </w:r>
      <w:r w:rsidRPr="0008577C">
        <w:rPr>
          <w:rFonts w:cs="Times New Roman"/>
          <w:szCs w:val="24"/>
        </w:rPr>
        <w:t xml:space="preserve"> </w:t>
      </w:r>
      <w:r w:rsidR="00A543C3">
        <w:rPr>
          <w:rFonts w:cs="Times New Roman"/>
          <w:szCs w:val="24"/>
        </w:rPr>
        <w:t>г</w:t>
      </w:r>
      <w:r w:rsidRPr="0008577C">
        <w:rPr>
          <w:rFonts w:cs="Times New Roman"/>
          <w:szCs w:val="24"/>
        </w:rPr>
        <w:t>г в системах теплоснаб</w:t>
      </w:r>
      <w:r w:rsidR="00A543C3">
        <w:rPr>
          <w:rFonts w:cs="Times New Roman"/>
          <w:szCs w:val="24"/>
        </w:rPr>
        <w:t xml:space="preserve">жения </w:t>
      </w:r>
      <w:r w:rsidR="00E36182">
        <w:rPr>
          <w:rFonts w:cs="Times New Roman"/>
          <w:szCs w:val="24"/>
        </w:rPr>
        <w:t>Сулеинского</w:t>
      </w:r>
      <w:r w:rsidR="004C3A47">
        <w:rPr>
          <w:rFonts w:cs="Times New Roman"/>
          <w:szCs w:val="24"/>
        </w:rPr>
        <w:t>городского поселения</w:t>
      </w:r>
      <w:r w:rsidRPr="0008577C">
        <w:rPr>
          <w:rFonts w:cs="Times New Roman"/>
          <w:szCs w:val="24"/>
        </w:rPr>
        <w:t xml:space="preserve">, эксплуатируемых </w:t>
      </w:r>
      <w:r w:rsidR="00E36182">
        <w:rPr>
          <w:rFonts w:cs="Times New Roman"/>
          <w:szCs w:val="24"/>
        </w:rPr>
        <w:t>ООО «ЖКХ» п.Сулея</w:t>
      </w:r>
      <w:r w:rsidR="000F283E">
        <w:rPr>
          <w:rFonts w:cs="Times New Roman"/>
          <w:szCs w:val="24"/>
        </w:rPr>
        <w:t xml:space="preserve">, </w:t>
      </w:r>
      <w:r w:rsidR="004C3A47">
        <w:rPr>
          <w:rFonts w:cs="Times New Roman"/>
          <w:szCs w:val="24"/>
        </w:rPr>
        <w:t xml:space="preserve">не </w:t>
      </w:r>
      <w:r w:rsidR="000F283E">
        <w:rPr>
          <w:rFonts w:cs="Times New Roman"/>
          <w:szCs w:val="24"/>
        </w:rPr>
        <w:t>было зафиксировано</w:t>
      </w:r>
      <w:r w:rsidR="00182C0D">
        <w:rPr>
          <w:rFonts w:cs="Times New Roman"/>
          <w:szCs w:val="24"/>
        </w:rPr>
        <w:t xml:space="preserve"> прекращения</w:t>
      </w:r>
      <w:r w:rsidRPr="0008577C">
        <w:rPr>
          <w:rFonts w:cs="Times New Roman"/>
          <w:szCs w:val="24"/>
        </w:rPr>
        <w:t xml:space="preserve"> подачи тепловой энергии в результате технологических нарушений на источниках тепловой энергии и тепловых сетях.</w:t>
      </w:r>
    </w:p>
    <w:p w:rsidR="00A86AE3" w:rsidRDefault="00A86AE3" w:rsidP="00A86AE3">
      <w:pPr>
        <w:rPr>
          <w:rFonts w:cs="Times New Roman"/>
          <w:szCs w:val="24"/>
        </w:rPr>
      </w:pPr>
      <w:r w:rsidRPr="0008577C">
        <w:rPr>
          <w:rFonts w:cs="Times New Roman"/>
          <w:szCs w:val="24"/>
        </w:rPr>
        <w:t xml:space="preserve">С учетом существующего значения показателя надежности систем теплоснабжения указанных организаций,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приведенной продолжительностью прекращений подачи тепловой энергии, принимается </w:t>
      </w:r>
      <w:r w:rsidRPr="0089472B">
        <w:rPr>
          <w:rFonts w:cs="Times New Roman"/>
          <w:szCs w:val="24"/>
        </w:rPr>
        <w:t>равным</w:t>
      </w:r>
      <w:r w:rsidR="006A1D47">
        <w:rPr>
          <w:rFonts w:cs="Times New Roman"/>
          <w:szCs w:val="24"/>
        </w:rPr>
        <w:t xml:space="preserve"> </w:t>
      </w:r>
      <w:r w:rsidR="004C3A47">
        <w:rPr>
          <w:rFonts w:cs="Times New Roman"/>
          <w:b/>
          <w:szCs w:val="24"/>
        </w:rPr>
        <w:t>0</w:t>
      </w:r>
      <w:r w:rsidR="0089472B">
        <w:rPr>
          <w:rFonts w:cs="Times New Roman"/>
          <w:szCs w:val="24"/>
        </w:rPr>
        <w:t xml:space="preserve"> </w:t>
      </w:r>
      <w:r w:rsidR="004C3A47">
        <w:rPr>
          <w:rFonts w:cs="Times New Roman"/>
          <w:szCs w:val="24"/>
        </w:rPr>
        <w:t xml:space="preserve">для </w:t>
      </w:r>
      <w:r w:rsidR="00E36182">
        <w:rPr>
          <w:rFonts w:cs="Times New Roman"/>
          <w:szCs w:val="24"/>
        </w:rPr>
        <w:t>ООО «ЖКХ» п.Сулея</w:t>
      </w:r>
      <w:r w:rsidR="004C3A47">
        <w:rPr>
          <w:rFonts w:cs="Times New Roman"/>
          <w:szCs w:val="24"/>
        </w:rPr>
        <w:t>.</w:t>
      </w:r>
      <w:r w:rsidR="006A1D47">
        <w:rPr>
          <w:rFonts w:cs="Times New Roman"/>
          <w:szCs w:val="24"/>
        </w:rPr>
        <w:t xml:space="preserve"> </w:t>
      </w:r>
    </w:p>
    <w:p w:rsidR="004F7C2C" w:rsidRDefault="004F7C2C" w:rsidP="00A86AE3">
      <w:pPr>
        <w:rPr>
          <w:rFonts w:cs="Times New Roman"/>
          <w:szCs w:val="24"/>
        </w:rPr>
      </w:pPr>
    </w:p>
    <w:p w:rsidR="00E55C2A" w:rsidRPr="009268D7" w:rsidRDefault="00D365EB" w:rsidP="00703788">
      <w:pPr>
        <w:pStyle w:val="2"/>
      </w:pPr>
      <w:bookmarkStart w:id="298" w:name="_Toc45291150"/>
      <w:bookmarkStart w:id="299" w:name="_Toc68509509"/>
      <w:r>
        <w:t>11</w:t>
      </w:r>
      <w:r w:rsidR="00D44DEE" w:rsidRPr="009268D7">
        <w:t xml:space="preserve">.3. </w:t>
      </w:r>
      <w:r w:rsidR="00E55C2A" w:rsidRPr="009268D7">
        <w:t>Перспективные показатели, определяемые приведенным объемом недоотпуска тепла в результате нарушений в подаче тепловой энергии;</w:t>
      </w:r>
      <w:bookmarkEnd w:id="298"/>
      <w:bookmarkEnd w:id="299"/>
    </w:p>
    <w:p w:rsidR="00A86AE3" w:rsidRDefault="00A86AE3" w:rsidP="00A86AE3">
      <w:pPr>
        <w:rPr>
          <w:highlight w:val="yellow"/>
        </w:rPr>
      </w:pPr>
    </w:p>
    <w:p w:rsidR="00A86AE3" w:rsidRPr="00554B86" w:rsidRDefault="00A86AE3" w:rsidP="00A86AE3">
      <w:pPr>
        <w:rPr>
          <w:szCs w:val="24"/>
        </w:rPr>
      </w:pPr>
      <w:r w:rsidRPr="00554B86">
        <w:rPr>
          <w:szCs w:val="24"/>
        </w:rPr>
        <w:t>Перспективный показатель надежности Ро, определяемый суммарным приведенным объемом недотпуска тепла в результате нарушений в подаче тепловой энергии в отопительный период, исчисляется по формуле:</w:t>
      </w:r>
    </w:p>
    <w:p w:rsidR="00A86AE3" w:rsidRPr="00554B86" w:rsidRDefault="00A86AE3" w:rsidP="00A86AE3">
      <w:pPr>
        <w:rPr>
          <w:szCs w:val="24"/>
          <w:lang w:val="en-US"/>
        </w:rPr>
      </w:pPr>
      <w:r w:rsidRPr="00554B86">
        <w:rPr>
          <w:szCs w:val="24"/>
        </w:rPr>
        <w:t>Мпо</w:t>
      </w:r>
    </w:p>
    <w:p w:rsidR="00A86AE3" w:rsidRPr="00554B86" w:rsidRDefault="00A86AE3" w:rsidP="00A86AE3">
      <w:pPr>
        <w:rPr>
          <w:szCs w:val="24"/>
          <w:lang w:val="en-US"/>
        </w:rPr>
      </w:pPr>
      <w:r w:rsidRPr="00554B86">
        <w:rPr>
          <w:szCs w:val="24"/>
        </w:rPr>
        <w:t>Ро</w:t>
      </w:r>
      <w:r w:rsidRPr="00554B86">
        <w:rPr>
          <w:szCs w:val="24"/>
          <w:lang w:val="en-US"/>
        </w:rPr>
        <w:t xml:space="preserve"> = S * Q * j / L,</w:t>
      </w:r>
    </w:p>
    <w:p w:rsidR="00A86AE3" w:rsidRPr="00554B86" w:rsidRDefault="00A86AE3" w:rsidP="00A86AE3">
      <w:pPr>
        <w:rPr>
          <w:szCs w:val="24"/>
          <w:lang w:val="en-US"/>
        </w:rPr>
      </w:pPr>
      <w:r w:rsidRPr="00554B86">
        <w:rPr>
          <w:szCs w:val="24"/>
          <w:lang w:val="en-US"/>
        </w:rPr>
        <w:t>j=1</w:t>
      </w:r>
    </w:p>
    <w:p w:rsidR="00A86AE3" w:rsidRPr="00554B86" w:rsidRDefault="00A86AE3" w:rsidP="00A86AE3">
      <w:pPr>
        <w:rPr>
          <w:szCs w:val="24"/>
        </w:rPr>
      </w:pPr>
      <w:r w:rsidRPr="00554B86">
        <w:rPr>
          <w:szCs w:val="24"/>
        </w:rPr>
        <w:t>где: Qj – объем недоотпущенной / недопоставленной тепловой энергии при j-м нарушении в подаче тепловой энергии за отопительный сезон расчетного периода регулирования (в Гкал);</w:t>
      </w:r>
    </w:p>
    <w:p w:rsidR="00A86AE3" w:rsidRPr="00554B86" w:rsidRDefault="00A86AE3" w:rsidP="00A86AE3">
      <w:pPr>
        <w:rPr>
          <w:szCs w:val="24"/>
        </w:rPr>
      </w:pPr>
      <w:r w:rsidRPr="00554B86">
        <w:rPr>
          <w:szCs w:val="24"/>
        </w:rPr>
        <w:t>S – общее число прекращений подачи тепловой энергии за отопительный сезон согласно данным, подготовленным регулируемой организацией.</w:t>
      </w:r>
    </w:p>
    <w:p w:rsidR="00A86AE3" w:rsidRPr="00554B86" w:rsidRDefault="00A86AE3" w:rsidP="00A86AE3">
      <w:pPr>
        <w:rPr>
          <w:szCs w:val="24"/>
        </w:rPr>
      </w:pPr>
      <w:r w:rsidRPr="00554B86">
        <w:rPr>
          <w:szCs w:val="24"/>
        </w:rPr>
        <w:t>L – произведение суммарной тепловой нагрузки по всем договорам с потребителями товаров и услуг данной организации (в Гкал</w:t>
      </w:r>
      <w:r>
        <w:rPr>
          <w:szCs w:val="24"/>
        </w:rPr>
        <w:t>/ч</w:t>
      </w:r>
      <w:r w:rsidRPr="00554B86">
        <w:rPr>
          <w:szCs w:val="24"/>
        </w:rPr>
        <w:t xml:space="preserve">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rsidR="00A86AE3" w:rsidRPr="00554B86" w:rsidRDefault="00A86AE3" w:rsidP="00A86AE3">
      <w:pPr>
        <w:rPr>
          <w:szCs w:val="24"/>
        </w:rPr>
      </w:pPr>
      <w:r w:rsidRPr="00554B86">
        <w:rPr>
          <w:szCs w:val="24"/>
        </w:rPr>
        <w:t>Исходя из результатов анализа существующего положения, сложившегося за 2016</w:t>
      </w:r>
      <w:r w:rsidR="00A543C3">
        <w:rPr>
          <w:szCs w:val="24"/>
        </w:rPr>
        <w:t>-2019</w:t>
      </w:r>
      <w:r w:rsidRPr="00554B86">
        <w:rPr>
          <w:szCs w:val="24"/>
        </w:rPr>
        <w:t xml:space="preserve"> </w:t>
      </w:r>
      <w:r w:rsidR="00A543C3">
        <w:rPr>
          <w:szCs w:val="24"/>
        </w:rPr>
        <w:t>г</w:t>
      </w:r>
      <w:r w:rsidRPr="00554B86">
        <w:rPr>
          <w:szCs w:val="24"/>
        </w:rPr>
        <w:t xml:space="preserve">г в системах теплоснабжения </w:t>
      </w:r>
      <w:r w:rsidR="00E36182">
        <w:rPr>
          <w:szCs w:val="24"/>
        </w:rPr>
        <w:t>Сулеинского</w:t>
      </w:r>
      <w:r w:rsidR="004F7C2C">
        <w:rPr>
          <w:szCs w:val="24"/>
        </w:rPr>
        <w:t>городского поселения</w:t>
      </w:r>
      <w:r w:rsidRPr="00554B86">
        <w:rPr>
          <w:szCs w:val="24"/>
        </w:rPr>
        <w:t xml:space="preserve">, эксплуатируемых </w:t>
      </w:r>
      <w:r w:rsidR="00E36182">
        <w:rPr>
          <w:szCs w:val="24"/>
        </w:rPr>
        <w:t>ООО «ЖКХ» п.Сулея</w:t>
      </w:r>
      <w:r w:rsidR="00182C0D">
        <w:rPr>
          <w:szCs w:val="24"/>
        </w:rPr>
        <w:t xml:space="preserve"> </w:t>
      </w:r>
      <w:r w:rsidR="004F7C2C">
        <w:rPr>
          <w:szCs w:val="24"/>
        </w:rPr>
        <w:t xml:space="preserve">, </w:t>
      </w:r>
      <w:r w:rsidRPr="00554B86">
        <w:rPr>
          <w:szCs w:val="24"/>
        </w:rPr>
        <w:t xml:space="preserve">не  были зафиксированы прекращения подачи тепловой энергии в результате технологических нарушений на источниках тепловой энергии и тепловых сетях. </w:t>
      </w:r>
    </w:p>
    <w:p w:rsidR="00A86AE3" w:rsidRDefault="00A86AE3" w:rsidP="00A86AE3">
      <w:pPr>
        <w:rPr>
          <w:szCs w:val="24"/>
        </w:rPr>
      </w:pPr>
      <w:r w:rsidRPr="00554B86">
        <w:rPr>
          <w:szCs w:val="24"/>
        </w:rPr>
        <w:t>С учетом существующего значения показателя надежности систем теплоснабжения указанных организаций,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суммарным приведенным объемом недотпуска тепла в результате нарушений в подаче тепловой энергии в отопительный период</w:t>
      </w:r>
      <w:r w:rsidRPr="00B53E92">
        <w:rPr>
          <w:szCs w:val="24"/>
        </w:rPr>
        <w:t xml:space="preserve">, принимается </w:t>
      </w:r>
      <w:r w:rsidRPr="009268D7">
        <w:rPr>
          <w:szCs w:val="24"/>
        </w:rPr>
        <w:t>равным</w:t>
      </w:r>
      <w:r w:rsidR="009268D7">
        <w:rPr>
          <w:szCs w:val="24"/>
        </w:rPr>
        <w:t xml:space="preserve"> </w:t>
      </w:r>
      <w:r w:rsidR="009268D7" w:rsidRPr="009268D7">
        <w:rPr>
          <w:b/>
          <w:szCs w:val="24"/>
        </w:rPr>
        <w:t>0</w:t>
      </w:r>
      <w:r w:rsidR="009268D7">
        <w:rPr>
          <w:b/>
          <w:szCs w:val="24"/>
        </w:rPr>
        <w:t>.</w:t>
      </w:r>
    </w:p>
    <w:p w:rsidR="00A86AE3" w:rsidRPr="00A86AE3" w:rsidRDefault="00A86AE3" w:rsidP="00A86AE3">
      <w:pPr>
        <w:rPr>
          <w:highlight w:val="yellow"/>
        </w:rPr>
      </w:pPr>
    </w:p>
    <w:p w:rsidR="00CB7DAB" w:rsidRPr="006A1D47" w:rsidRDefault="00D365EB" w:rsidP="00703788">
      <w:pPr>
        <w:pStyle w:val="2"/>
      </w:pPr>
      <w:bookmarkStart w:id="300" w:name="_Toc45291151"/>
      <w:bookmarkStart w:id="301" w:name="_Toc68509510"/>
      <w:r>
        <w:t>11</w:t>
      </w:r>
      <w:r w:rsidR="00D44DEE" w:rsidRPr="006A1D47">
        <w:t xml:space="preserve">.4. </w:t>
      </w:r>
      <w:r w:rsidR="00E55C2A" w:rsidRPr="006A1D47">
        <w:t>Перспективные показатели, определяемые средневзвешенной величиной отклонений температуры теплоносителя, соответствующих отклонениям параметров теплоносителя в результате нарушений в подаче тепловой энергии.</w:t>
      </w:r>
      <w:bookmarkEnd w:id="300"/>
      <w:bookmarkEnd w:id="301"/>
    </w:p>
    <w:p w:rsidR="00A86AE3" w:rsidRPr="00A86AE3" w:rsidRDefault="00A86AE3" w:rsidP="00A86AE3">
      <w:pPr>
        <w:rPr>
          <w:highlight w:val="yellow"/>
        </w:rPr>
      </w:pPr>
    </w:p>
    <w:p w:rsidR="00A86AE3" w:rsidRPr="00554B86" w:rsidRDefault="00A86AE3" w:rsidP="00A86AE3">
      <w:pPr>
        <w:rPr>
          <w:szCs w:val="24"/>
        </w:rPr>
      </w:pPr>
      <w:r w:rsidRPr="00554B86">
        <w:rPr>
          <w:szCs w:val="24"/>
        </w:rPr>
        <w:t>Перспективный показатель надежности Rв, определяемый средневзвешенной величиной отклонений температуры воды в подающем трубопроводе в отопительный период, исчисляется по формуле:</w:t>
      </w:r>
    </w:p>
    <w:p w:rsidR="00A86AE3" w:rsidRPr="00554B86" w:rsidRDefault="00A86AE3" w:rsidP="00A86AE3">
      <w:pPr>
        <w:rPr>
          <w:szCs w:val="24"/>
          <w:lang w:val="en-US"/>
        </w:rPr>
      </w:pPr>
      <w:r w:rsidRPr="00554B86">
        <w:rPr>
          <w:szCs w:val="24"/>
          <w:lang w:val="en-US"/>
        </w:rPr>
        <w:t>R</w:t>
      </w:r>
      <w:r w:rsidRPr="00554B86">
        <w:rPr>
          <w:szCs w:val="24"/>
        </w:rPr>
        <w:t>в</w:t>
      </w:r>
      <w:r w:rsidRPr="00554B86">
        <w:rPr>
          <w:szCs w:val="24"/>
          <w:lang w:val="en-US"/>
        </w:rPr>
        <w:t xml:space="preserve"> = S * Qi</w:t>
      </w:r>
      <w:r w:rsidRPr="00554B86">
        <w:rPr>
          <w:szCs w:val="24"/>
        </w:rPr>
        <w:t>в</w:t>
      </w:r>
      <w:r w:rsidRPr="00554B86">
        <w:rPr>
          <w:szCs w:val="24"/>
          <w:lang w:val="en-US"/>
        </w:rPr>
        <w:t xml:space="preserve"> * R</w:t>
      </w:r>
      <w:r w:rsidRPr="00554B86">
        <w:rPr>
          <w:szCs w:val="24"/>
        </w:rPr>
        <w:t>в</w:t>
      </w:r>
      <w:r w:rsidRPr="00554B86">
        <w:rPr>
          <w:szCs w:val="24"/>
          <w:lang w:val="en-US"/>
        </w:rPr>
        <w:t>i / S * Qi</w:t>
      </w:r>
      <w:r w:rsidRPr="00554B86">
        <w:rPr>
          <w:szCs w:val="24"/>
        </w:rPr>
        <w:t>в</w:t>
      </w:r>
      <w:r w:rsidRPr="00554B86">
        <w:rPr>
          <w:szCs w:val="24"/>
          <w:lang w:val="en-US"/>
        </w:rPr>
        <w:t>,</w:t>
      </w:r>
    </w:p>
    <w:p w:rsidR="00A86AE3" w:rsidRPr="00554B86" w:rsidRDefault="00A86AE3" w:rsidP="00A86AE3">
      <w:pPr>
        <w:rPr>
          <w:szCs w:val="24"/>
        </w:rPr>
      </w:pPr>
      <w:r w:rsidRPr="00554B86">
        <w:rPr>
          <w:szCs w:val="24"/>
        </w:rPr>
        <w:t>i=1</w:t>
      </w:r>
    </w:p>
    <w:p w:rsidR="00A86AE3" w:rsidRPr="00554B86" w:rsidRDefault="00A86AE3" w:rsidP="00A86AE3">
      <w:pPr>
        <w:rPr>
          <w:szCs w:val="24"/>
        </w:rPr>
      </w:pPr>
      <w:r w:rsidRPr="00554B86">
        <w:rPr>
          <w:szCs w:val="24"/>
        </w:rPr>
        <w:t>где Rвi – среднее за отопительный сезон расчетного периода регулирования зафиксированное по i-ому договору с потребителем товаров и услуг значение превышения среднечасовой величины отнесенного на данную регулируемую организацию надлежаще оформленными Актами отклонения температуры воды в подающем трубопроводе над договорным значением отклонения (для отклонений как вверх, так и вниз);</w:t>
      </w:r>
    </w:p>
    <w:p w:rsidR="00A86AE3" w:rsidRPr="00554B86" w:rsidRDefault="00A86AE3" w:rsidP="00A86AE3">
      <w:pPr>
        <w:rPr>
          <w:szCs w:val="24"/>
        </w:rPr>
      </w:pPr>
      <w:r w:rsidRPr="00554B86">
        <w:rPr>
          <w:szCs w:val="24"/>
        </w:rPr>
        <w:t>Nв – число договоров с потребителями товаров и услуг данной регулируемой организации, для которых теплоносителем является вода;</w:t>
      </w:r>
    </w:p>
    <w:p w:rsidR="00A86AE3" w:rsidRPr="00554B86" w:rsidRDefault="00A86AE3" w:rsidP="00A86AE3">
      <w:pPr>
        <w:rPr>
          <w:szCs w:val="24"/>
        </w:rPr>
      </w:pPr>
      <w:r w:rsidRPr="00554B86">
        <w:rPr>
          <w:szCs w:val="24"/>
        </w:rPr>
        <w:t>Qiв – присоединенная тепловая нагрузка по i-ому такому договору в части, где теплоносителем является вода, Гкал/час.</w:t>
      </w:r>
    </w:p>
    <w:p w:rsidR="00A86AE3" w:rsidRPr="00554B86" w:rsidRDefault="00A86AE3" w:rsidP="00A86AE3">
      <w:pPr>
        <w:rPr>
          <w:szCs w:val="24"/>
        </w:rPr>
      </w:pPr>
      <w:r w:rsidRPr="00554B86">
        <w:rPr>
          <w:szCs w:val="24"/>
        </w:rPr>
        <w:t>Среднее за отопительный сезон расчетного периода регулирования зафиксированное по i-ому договору с потребителями товаров и услуг значение положительной части разности между среднечасовой величиной отнесенного на рассматриваемую регулируемую организацию надлежаще оформленными Актами отклонения температуры воды в подающем трубопроводе и договорным значением отклонения, (Rвi) исчисляется по формуле:</w:t>
      </w:r>
    </w:p>
    <w:p w:rsidR="00A86AE3" w:rsidRPr="00554B86" w:rsidRDefault="00A86AE3" w:rsidP="00A86AE3">
      <w:pPr>
        <w:rPr>
          <w:szCs w:val="24"/>
          <w:lang w:val="en-US"/>
        </w:rPr>
      </w:pPr>
      <w:r w:rsidRPr="00554B86">
        <w:rPr>
          <w:szCs w:val="24"/>
          <w:lang w:val="en-US"/>
        </w:rPr>
        <w:t>R</w:t>
      </w:r>
      <w:r w:rsidRPr="00554B86">
        <w:rPr>
          <w:szCs w:val="24"/>
        </w:rPr>
        <w:t>в</w:t>
      </w:r>
      <w:r w:rsidRPr="00554B86">
        <w:rPr>
          <w:szCs w:val="24"/>
          <w:lang w:val="en-US"/>
        </w:rPr>
        <w:t>i = S * D</w:t>
      </w:r>
      <w:r w:rsidRPr="00554B86">
        <w:rPr>
          <w:szCs w:val="24"/>
        </w:rPr>
        <w:t>в</w:t>
      </w:r>
      <w:r w:rsidRPr="00554B86">
        <w:rPr>
          <w:szCs w:val="24"/>
          <w:lang w:val="en-US"/>
        </w:rPr>
        <w:t>, i, j / h</w:t>
      </w:r>
      <w:r w:rsidRPr="00554B86">
        <w:rPr>
          <w:szCs w:val="24"/>
        </w:rPr>
        <w:t>о</w:t>
      </w:r>
      <w:r w:rsidRPr="00554B86">
        <w:rPr>
          <w:szCs w:val="24"/>
          <w:lang w:val="en-US"/>
        </w:rPr>
        <w:t xml:space="preserve"> ,</w:t>
      </w:r>
    </w:p>
    <w:p w:rsidR="00A86AE3" w:rsidRPr="00554B86" w:rsidRDefault="00A86AE3" w:rsidP="00A86AE3">
      <w:pPr>
        <w:rPr>
          <w:szCs w:val="24"/>
        </w:rPr>
      </w:pPr>
      <w:r w:rsidRPr="00554B86">
        <w:rPr>
          <w:szCs w:val="24"/>
        </w:rPr>
        <w:t>j = 1</w:t>
      </w:r>
    </w:p>
    <w:p w:rsidR="00A86AE3" w:rsidRPr="00554B86" w:rsidRDefault="00A86AE3" w:rsidP="00A86AE3">
      <w:pPr>
        <w:rPr>
          <w:szCs w:val="24"/>
        </w:rPr>
      </w:pPr>
      <w:r w:rsidRPr="00554B86">
        <w:rPr>
          <w:szCs w:val="24"/>
        </w:rPr>
        <w:t>где S – число нарушений в подаче тепловой энергии, вызванных отклонениями температуры воды в подающем трубопроводе (без прекращения ее подачи), по i-ому договору с потребителями товаров и услуг в течение отопительного сезона расчетного периода регулирования согласно данным, подготовленным регулируемой организацией;</w:t>
      </w:r>
    </w:p>
    <w:p w:rsidR="00A86AE3" w:rsidRPr="00554B86" w:rsidRDefault="00A86AE3" w:rsidP="00A86AE3">
      <w:pPr>
        <w:rPr>
          <w:szCs w:val="24"/>
        </w:rPr>
      </w:pPr>
      <w:r w:rsidRPr="00554B86">
        <w:rPr>
          <w:szCs w:val="24"/>
        </w:rPr>
        <w:t>Dв, i, j - сумма по всем часам j-ого нарушения в подаче тепловой энергии в отопительный сезон положительных частей разностей между среднечасовой величиной зафиксированного в течение этого часа (с отнесением на рассматриваемую регулируемую организацию) отклонения температуры воды в подающем трубопроводе и договорным значением отклонения – определяется на основании данных, подготовленных регулируемой организацией, в градусах Цельсия;</w:t>
      </w:r>
    </w:p>
    <w:p w:rsidR="00A86AE3" w:rsidRPr="00554B86" w:rsidRDefault="00A86AE3" w:rsidP="00A86AE3">
      <w:pPr>
        <w:rPr>
          <w:szCs w:val="24"/>
        </w:rPr>
      </w:pPr>
      <w:r w:rsidRPr="00554B86">
        <w:rPr>
          <w:szCs w:val="24"/>
        </w:rPr>
        <w:t>hо - общее число часов в отопительном сезоне расчетного периода регулирования.</w:t>
      </w:r>
    </w:p>
    <w:p w:rsidR="00A86AE3" w:rsidRPr="00554B86" w:rsidRDefault="00A86AE3" w:rsidP="00A86AE3">
      <w:pPr>
        <w:rPr>
          <w:szCs w:val="24"/>
        </w:rPr>
      </w:pPr>
      <w:r w:rsidRPr="00554B86">
        <w:rPr>
          <w:szCs w:val="24"/>
        </w:rPr>
        <w:t>Отклонения температуры теплоносителя фиксируются в подающем трубопроводе в случаях превышения значений отклонений, предусмотренных договорными отношениями между данной регулируемой организацией и потребителем ее товаров и услуг (исполнителем коммунальных услуг для него) (далее – договорные значения отклонений). В отсутствие требуемых величин в имеющихся договорах, в качестве договорных значений отклонений температуры воды в подающем трубопроводе принимаются величины, установленные для горячего водоснабжения постановлением Правительства Российской Федерации от 23.05.2006 № 307 "О порядке предоставления коммунальных услуг гражданам".</w:t>
      </w:r>
    </w:p>
    <w:p w:rsidR="00A86AE3" w:rsidRPr="00554B86" w:rsidRDefault="00A86AE3" w:rsidP="00A86AE3">
      <w:pPr>
        <w:rPr>
          <w:rFonts w:eastAsiaTheme="majorEastAsia" w:cs="Times New Roman"/>
          <w:b/>
          <w:bCs/>
          <w:szCs w:val="24"/>
        </w:rPr>
      </w:pPr>
      <w:r w:rsidRPr="00554B86">
        <w:rPr>
          <w:szCs w:val="24"/>
        </w:rPr>
        <w:t>Показатели рассчитываются раздельно для случаев, когда теплоносителем является пар и когда теплоноситель – горячая вода. В последнем случае проводятся два расчета: для отопительного сезона и межотопительного периода в отдельности.</w:t>
      </w:r>
    </w:p>
    <w:p w:rsidR="00530A8A" w:rsidRDefault="00530A8A" w:rsidP="00A86AE3">
      <w:pPr>
        <w:rPr>
          <w:highlight w:val="yellow"/>
        </w:rPr>
      </w:pPr>
    </w:p>
    <w:p w:rsidR="00A32A7B" w:rsidRDefault="00A32A7B" w:rsidP="00A86AE3">
      <w:pPr>
        <w:rPr>
          <w:highlight w:val="yellow"/>
        </w:rPr>
        <w:sectPr w:rsidR="00A32A7B" w:rsidSect="00811A3B">
          <w:pgSz w:w="11906" w:h="16838" w:code="9"/>
          <w:pgMar w:top="1134" w:right="1134"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311DCF" w:rsidRDefault="00BD774B" w:rsidP="00AE6992">
      <w:pPr>
        <w:pStyle w:val="1"/>
        <w:rPr>
          <w:rFonts w:eastAsia="Times New Roman"/>
          <w:color w:val="000000"/>
        </w:rPr>
      </w:pPr>
      <w:bookmarkStart w:id="302" w:name="_Toc45291152"/>
      <w:bookmarkStart w:id="303" w:name="_Toc68509511"/>
      <w:r w:rsidRPr="00311DCF">
        <w:t>Глава</w:t>
      </w:r>
      <w:r w:rsidR="00D365EB">
        <w:t xml:space="preserve"> 12</w:t>
      </w:r>
      <w:r w:rsidRPr="00311DCF">
        <w:t>. Обоснование инвестиций в строительство, реконструкцию и техническое перевооружение</w:t>
      </w:r>
      <w:bookmarkEnd w:id="302"/>
      <w:bookmarkEnd w:id="303"/>
    </w:p>
    <w:p w:rsidR="00D77C9F" w:rsidRPr="00311DCF" w:rsidRDefault="00D365EB" w:rsidP="00703788">
      <w:pPr>
        <w:pStyle w:val="2"/>
      </w:pPr>
      <w:bookmarkStart w:id="304" w:name="_Toc45291153"/>
      <w:bookmarkStart w:id="305" w:name="_Toc68509512"/>
      <w:r>
        <w:t>12</w:t>
      </w:r>
      <w:r w:rsidR="00BD774B" w:rsidRPr="00311DCF">
        <w:t>.1</w:t>
      </w:r>
      <w:r w:rsidR="004F7C2C">
        <w:t>.</w:t>
      </w:r>
      <w:r w:rsidR="00BD774B" w:rsidRPr="00311DCF">
        <w:t xml:space="preserve">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4F7C2C">
        <w:t>.</w:t>
      </w:r>
      <w:bookmarkEnd w:id="304"/>
      <w:bookmarkEnd w:id="305"/>
    </w:p>
    <w:p w:rsidR="00A86AE3" w:rsidRPr="00A32A7B" w:rsidRDefault="00A32A7B" w:rsidP="00A86AE3">
      <w:r w:rsidRPr="00A32A7B">
        <w:t>Затраты на реконструкцию и техническое перевооружение источников тепловой энергии и тепловых сетей представлены в таблиц</w:t>
      </w:r>
      <w:r>
        <w:t>ах</w:t>
      </w:r>
      <w:r w:rsidRPr="00A32A7B">
        <w:t xml:space="preserve"> ниж</w:t>
      </w:r>
      <w:r>
        <w:t>е</w:t>
      </w:r>
      <w:r w:rsidRPr="00A32A7B">
        <w:t>.</w:t>
      </w:r>
    </w:p>
    <w:p w:rsidR="00A32A7B" w:rsidRPr="00D131DD" w:rsidRDefault="00A32A7B" w:rsidP="00A32A7B">
      <w:pPr>
        <w:pStyle w:val="afd"/>
        <w:keepNext/>
        <w:rPr>
          <w:b w:val="0"/>
        </w:rPr>
      </w:pPr>
      <w:r w:rsidRPr="00D131DD">
        <w:t xml:space="preserve">Таблица </w:t>
      </w:r>
      <w:r>
        <w:t>4</w:t>
      </w:r>
      <w:r w:rsidR="00B379E3">
        <w:t>1</w:t>
      </w:r>
      <w:r>
        <w:t xml:space="preserve">. </w:t>
      </w:r>
      <w:r w:rsidRPr="00AE66B0">
        <w:t xml:space="preserve">Оценка состояния объектов систем теплоснабжения (горячего водоснабжения) </w:t>
      </w:r>
      <w:r>
        <w:t>.</w:t>
      </w:r>
    </w:p>
    <w:tbl>
      <w:tblPr>
        <w:tblW w:w="13518" w:type="dxa"/>
        <w:tblInd w:w="93" w:type="dxa"/>
        <w:tblLayout w:type="fixed"/>
        <w:tblLook w:val="04A0"/>
      </w:tblPr>
      <w:tblGrid>
        <w:gridCol w:w="441"/>
        <w:gridCol w:w="3118"/>
        <w:gridCol w:w="1418"/>
        <w:gridCol w:w="1134"/>
        <w:gridCol w:w="1134"/>
        <w:gridCol w:w="1134"/>
        <w:gridCol w:w="992"/>
        <w:gridCol w:w="992"/>
        <w:gridCol w:w="992"/>
        <w:gridCol w:w="1029"/>
        <w:gridCol w:w="1134"/>
      </w:tblGrid>
      <w:tr w:rsidR="00A32A7B" w:rsidRPr="00AE66B0" w:rsidTr="00936D44">
        <w:trPr>
          <w:trHeight w:val="1125"/>
        </w:trPr>
        <w:tc>
          <w:tcPr>
            <w:tcW w:w="441" w:type="dxa"/>
            <w:tcBorders>
              <w:top w:val="single" w:sz="4" w:space="0" w:color="auto"/>
              <w:left w:val="single" w:sz="4" w:space="0" w:color="auto"/>
              <w:bottom w:val="single" w:sz="4" w:space="0" w:color="000000"/>
              <w:right w:val="single" w:sz="4" w:space="0" w:color="auto"/>
            </w:tcBorders>
            <w:vAlign w:val="center"/>
            <w:hideMark/>
          </w:tcPr>
          <w:p w:rsidR="00A32A7B" w:rsidRPr="00AE66B0" w:rsidRDefault="00A32A7B" w:rsidP="00936D44">
            <w:pPr>
              <w:rPr>
                <w:rFonts w:eastAsia="Times New Roman"/>
                <w:color w:val="000000"/>
                <w:sz w:val="16"/>
                <w:szCs w:val="16"/>
              </w:rPr>
            </w:pPr>
          </w:p>
        </w:tc>
        <w:tc>
          <w:tcPr>
            <w:tcW w:w="3118" w:type="dxa"/>
            <w:tcBorders>
              <w:top w:val="single" w:sz="4" w:space="0" w:color="auto"/>
              <w:left w:val="single" w:sz="4" w:space="0" w:color="auto"/>
              <w:bottom w:val="single" w:sz="4" w:space="0" w:color="000000"/>
              <w:right w:val="single" w:sz="4" w:space="0" w:color="auto"/>
            </w:tcBorders>
            <w:vAlign w:val="center"/>
            <w:hideMark/>
          </w:tcPr>
          <w:p w:rsidR="00A32A7B" w:rsidRPr="00AE66B0" w:rsidRDefault="00A32A7B" w:rsidP="00936D44">
            <w:pPr>
              <w:ind w:firstLine="0"/>
              <w:rPr>
                <w:rFonts w:eastAsia="Times New Roman"/>
                <w:color w:val="000000"/>
                <w:sz w:val="16"/>
                <w:szCs w:val="16"/>
              </w:rPr>
            </w:pPr>
            <w:r>
              <w:rPr>
                <w:rFonts w:eastAsia="Times New Roman"/>
                <w:color w:val="000000"/>
                <w:sz w:val="16"/>
                <w:szCs w:val="16"/>
              </w:rPr>
              <w:t>Наименование участка сетей, адрес местонахождения</w:t>
            </w:r>
          </w:p>
        </w:tc>
        <w:tc>
          <w:tcPr>
            <w:tcW w:w="1418" w:type="dxa"/>
            <w:tcBorders>
              <w:top w:val="single" w:sz="4" w:space="0" w:color="auto"/>
              <w:left w:val="single" w:sz="4" w:space="0" w:color="auto"/>
              <w:bottom w:val="single" w:sz="4" w:space="0" w:color="000000"/>
              <w:right w:val="single" w:sz="4" w:space="0" w:color="auto"/>
            </w:tcBorders>
            <w:vAlign w:val="center"/>
            <w:hideMark/>
          </w:tcPr>
          <w:p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Диаметр, мм</w:t>
            </w:r>
          </w:p>
        </w:tc>
        <w:tc>
          <w:tcPr>
            <w:tcW w:w="1134" w:type="dxa"/>
            <w:tcBorders>
              <w:top w:val="single" w:sz="4" w:space="0" w:color="auto"/>
              <w:left w:val="nil"/>
              <w:bottom w:val="single" w:sz="4" w:space="0" w:color="auto"/>
              <w:right w:val="single" w:sz="4" w:space="0" w:color="auto"/>
            </w:tcBorders>
            <w:shd w:val="clear" w:color="auto" w:fill="auto"/>
            <w:vAlign w:val="center"/>
          </w:tcPr>
          <w:p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Длина в однотрубном исчеслении, п.м.</w:t>
            </w:r>
          </w:p>
        </w:tc>
        <w:tc>
          <w:tcPr>
            <w:tcW w:w="1134" w:type="dxa"/>
            <w:tcBorders>
              <w:top w:val="single" w:sz="4" w:space="0" w:color="auto"/>
              <w:left w:val="nil"/>
              <w:bottom w:val="single" w:sz="4" w:space="0" w:color="auto"/>
              <w:right w:val="single" w:sz="4" w:space="0" w:color="auto"/>
            </w:tcBorders>
            <w:shd w:val="clear" w:color="auto" w:fill="auto"/>
            <w:vAlign w:val="center"/>
          </w:tcPr>
          <w:p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Материал труб</w:t>
            </w:r>
          </w:p>
        </w:tc>
        <w:tc>
          <w:tcPr>
            <w:tcW w:w="1134" w:type="dxa"/>
            <w:tcBorders>
              <w:top w:val="single" w:sz="4" w:space="0" w:color="auto"/>
              <w:left w:val="nil"/>
              <w:bottom w:val="single" w:sz="4" w:space="0" w:color="auto"/>
              <w:right w:val="single" w:sz="4" w:space="0" w:color="auto"/>
            </w:tcBorders>
            <w:shd w:val="clear" w:color="auto" w:fill="auto"/>
            <w:vAlign w:val="center"/>
          </w:tcPr>
          <w:p w:rsidR="00A32A7B" w:rsidRPr="00AE66B0" w:rsidRDefault="00A32A7B" w:rsidP="00936D44">
            <w:pPr>
              <w:ind w:firstLine="0"/>
              <w:rPr>
                <w:rFonts w:eastAsia="Times New Roman"/>
                <w:color w:val="000000"/>
                <w:sz w:val="16"/>
                <w:szCs w:val="16"/>
              </w:rPr>
            </w:pPr>
            <w:r>
              <w:rPr>
                <w:rFonts w:eastAsia="Times New Roman"/>
                <w:color w:val="000000"/>
                <w:sz w:val="16"/>
                <w:szCs w:val="16"/>
              </w:rPr>
              <w:t>Тип изоляции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32A7B" w:rsidRPr="00AE66B0" w:rsidRDefault="00A32A7B" w:rsidP="00936D44">
            <w:pPr>
              <w:ind w:firstLine="0"/>
              <w:rPr>
                <w:rFonts w:eastAsia="Times New Roman"/>
                <w:color w:val="000000"/>
                <w:sz w:val="16"/>
                <w:szCs w:val="16"/>
              </w:rPr>
            </w:pPr>
            <w:r>
              <w:rPr>
                <w:rFonts w:eastAsia="Times New Roman"/>
                <w:color w:val="000000"/>
                <w:sz w:val="16"/>
                <w:szCs w:val="16"/>
              </w:rPr>
              <w:t>Тип укладки</w:t>
            </w:r>
          </w:p>
        </w:tc>
        <w:tc>
          <w:tcPr>
            <w:tcW w:w="992" w:type="dxa"/>
            <w:tcBorders>
              <w:top w:val="single" w:sz="4" w:space="0" w:color="auto"/>
              <w:left w:val="nil"/>
              <w:bottom w:val="single" w:sz="4" w:space="0" w:color="auto"/>
              <w:right w:val="single" w:sz="4" w:space="0" w:color="auto"/>
            </w:tcBorders>
            <w:vAlign w:val="center"/>
          </w:tcPr>
          <w:p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rsidR="00A32A7B" w:rsidRPr="00AE66B0" w:rsidRDefault="00A32A7B" w:rsidP="00936D44">
            <w:pPr>
              <w:ind w:firstLine="0"/>
              <w:rPr>
                <w:rFonts w:eastAsia="Times New Roman"/>
                <w:color w:val="000000"/>
                <w:sz w:val="16"/>
                <w:szCs w:val="16"/>
              </w:rPr>
            </w:pPr>
            <w:r w:rsidRPr="00AE66B0">
              <w:rPr>
                <w:rFonts w:eastAsia="Times New Roman"/>
                <w:color w:val="000000"/>
                <w:sz w:val="16"/>
                <w:szCs w:val="16"/>
              </w:rPr>
              <w:t>Фактическое состояние (износ), %</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A32A7B" w:rsidRPr="00AE66B0" w:rsidRDefault="00A32A7B" w:rsidP="00936D44">
            <w:pPr>
              <w:ind w:firstLine="0"/>
              <w:rPr>
                <w:rFonts w:eastAsia="Times New Roman"/>
                <w:color w:val="000000"/>
                <w:sz w:val="16"/>
                <w:szCs w:val="16"/>
              </w:rPr>
            </w:pPr>
            <w:r>
              <w:rPr>
                <w:rFonts w:eastAsia="Times New Roman"/>
                <w:color w:val="000000"/>
                <w:sz w:val="16"/>
                <w:szCs w:val="16"/>
              </w:rPr>
              <w:t>Год замены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32A7B" w:rsidRPr="00AE66B0" w:rsidRDefault="00A32A7B" w:rsidP="00936D44">
            <w:pPr>
              <w:ind w:firstLine="0"/>
              <w:rPr>
                <w:rFonts w:eastAsia="Times New Roman"/>
                <w:color w:val="000000"/>
                <w:sz w:val="16"/>
                <w:szCs w:val="16"/>
              </w:rPr>
            </w:pPr>
            <w:r>
              <w:rPr>
                <w:rFonts w:eastAsia="Times New Roman"/>
                <w:color w:val="000000"/>
                <w:sz w:val="16"/>
                <w:szCs w:val="16"/>
              </w:rPr>
              <w:t>Ориентировочная стоимость, тыс.руб</w:t>
            </w:r>
          </w:p>
        </w:tc>
      </w:tr>
      <w:tr w:rsidR="00A32A7B"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A32A7B" w:rsidRPr="00EE6EF8" w:rsidRDefault="00A32A7B" w:rsidP="00936D44">
            <w:pPr>
              <w:jc w:val="center"/>
              <w:rPr>
                <w:rFonts w:eastAsia="Times New Roman"/>
                <w:bCs/>
                <w:color w:val="000000"/>
                <w:sz w:val="16"/>
                <w:szCs w:val="16"/>
              </w:rPr>
            </w:pPr>
            <w:r>
              <w:rPr>
                <w:rFonts w:eastAsia="Times New Roman"/>
                <w:bCs/>
                <w:color w:val="000000"/>
                <w:sz w:val="16"/>
                <w:szCs w:val="16"/>
              </w:rPr>
              <w:t>1</w:t>
            </w:r>
          </w:p>
        </w:tc>
        <w:tc>
          <w:tcPr>
            <w:tcW w:w="3118" w:type="dxa"/>
            <w:tcBorders>
              <w:top w:val="nil"/>
              <w:left w:val="nil"/>
              <w:bottom w:val="single" w:sz="4" w:space="0" w:color="auto"/>
              <w:right w:val="single" w:sz="4" w:space="0" w:color="auto"/>
            </w:tcBorders>
            <w:shd w:val="clear" w:color="auto" w:fill="auto"/>
          </w:tcPr>
          <w:p w:rsidR="00A32A7B" w:rsidRPr="00DB12FD" w:rsidRDefault="00A32A7B" w:rsidP="00936D44">
            <w:pPr>
              <w:ind w:firstLine="0"/>
              <w:rPr>
                <w:sz w:val="20"/>
                <w:szCs w:val="20"/>
              </w:rPr>
            </w:pPr>
            <w:r>
              <w:rPr>
                <w:sz w:val="20"/>
                <w:szCs w:val="20"/>
              </w:rPr>
              <w:t>Участок № 1</w:t>
            </w:r>
          </w:p>
        </w:tc>
        <w:tc>
          <w:tcPr>
            <w:tcW w:w="1418" w:type="dxa"/>
            <w:tcBorders>
              <w:top w:val="nil"/>
              <w:left w:val="nil"/>
              <w:bottom w:val="single" w:sz="4" w:space="0" w:color="auto"/>
              <w:right w:val="single" w:sz="4" w:space="0" w:color="auto"/>
            </w:tcBorders>
            <w:shd w:val="clear" w:color="auto" w:fill="auto"/>
            <w:vAlign w:val="center"/>
          </w:tcPr>
          <w:p w:rsidR="00A32A7B" w:rsidRPr="000658EE" w:rsidRDefault="00A32A7B" w:rsidP="00936D44">
            <w:pPr>
              <w:ind w:firstLine="0"/>
              <w:rPr>
                <w:rFonts w:eastAsia="Times New Roman"/>
                <w:color w:val="000000"/>
                <w:sz w:val="16"/>
                <w:szCs w:val="16"/>
              </w:rPr>
            </w:pPr>
            <w:r>
              <w:rPr>
                <w:rFonts w:eastAsia="Times New Roman"/>
                <w:color w:val="000000"/>
                <w:sz w:val="16"/>
                <w:szCs w:val="16"/>
              </w:rPr>
              <w:t>50</w:t>
            </w:r>
          </w:p>
        </w:tc>
        <w:tc>
          <w:tcPr>
            <w:tcW w:w="1134" w:type="dxa"/>
            <w:tcBorders>
              <w:top w:val="nil"/>
              <w:left w:val="nil"/>
              <w:bottom w:val="single" w:sz="4" w:space="0" w:color="auto"/>
              <w:right w:val="single" w:sz="4" w:space="0" w:color="auto"/>
            </w:tcBorders>
            <w:shd w:val="clear" w:color="auto" w:fill="auto"/>
            <w:vAlign w:val="center"/>
          </w:tcPr>
          <w:p w:rsidR="00A32A7B" w:rsidRPr="000658EE" w:rsidRDefault="00A32A7B" w:rsidP="00936D44">
            <w:pPr>
              <w:jc w:val="center"/>
              <w:rPr>
                <w:rFonts w:eastAsia="Times New Roman"/>
                <w:color w:val="000000"/>
                <w:sz w:val="16"/>
                <w:szCs w:val="16"/>
              </w:rPr>
            </w:pPr>
            <w:r>
              <w:rPr>
                <w:rFonts w:eastAsia="Times New Roman"/>
                <w:color w:val="000000"/>
                <w:sz w:val="16"/>
                <w:szCs w:val="16"/>
              </w:rPr>
              <w:t>58</w:t>
            </w:r>
          </w:p>
        </w:tc>
        <w:tc>
          <w:tcPr>
            <w:tcW w:w="1134" w:type="dxa"/>
            <w:tcBorders>
              <w:top w:val="nil"/>
              <w:left w:val="nil"/>
              <w:bottom w:val="single" w:sz="4" w:space="0" w:color="auto"/>
              <w:right w:val="single" w:sz="4" w:space="0" w:color="auto"/>
            </w:tcBorders>
            <w:shd w:val="clear" w:color="auto" w:fill="auto"/>
            <w:vAlign w:val="center"/>
          </w:tcPr>
          <w:p w:rsidR="00A32A7B" w:rsidRPr="000658EE" w:rsidRDefault="00A32A7B" w:rsidP="00936D44">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A32A7B" w:rsidRPr="000658EE" w:rsidRDefault="00A32A7B" w:rsidP="00936D44">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rsidR="00A32A7B" w:rsidRPr="000658EE" w:rsidRDefault="00F60593" w:rsidP="00936D44">
            <w:pPr>
              <w:ind w:firstLine="0"/>
              <w:rPr>
                <w:rFonts w:eastAsia="Times New Roman"/>
                <w:color w:val="000000"/>
                <w:sz w:val="16"/>
                <w:szCs w:val="16"/>
              </w:rPr>
            </w:pPr>
            <w:r>
              <w:rPr>
                <w:rFonts w:eastAsia="Times New Roman"/>
                <w:color w:val="000000"/>
                <w:sz w:val="16"/>
                <w:szCs w:val="16"/>
              </w:rPr>
              <w:t>на</w:t>
            </w:r>
            <w:r w:rsidR="00A32A7B">
              <w:rPr>
                <w:rFonts w:eastAsia="Times New Roman"/>
                <w:color w:val="000000"/>
                <w:sz w:val="16"/>
                <w:szCs w:val="16"/>
              </w:rPr>
              <w:t>дземный</w:t>
            </w:r>
          </w:p>
        </w:tc>
        <w:tc>
          <w:tcPr>
            <w:tcW w:w="992" w:type="dxa"/>
            <w:tcBorders>
              <w:top w:val="nil"/>
              <w:left w:val="nil"/>
              <w:bottom w:val="single" w:sz="4" w:space="0" w:color="auto"/>
              <w:right w:val="single" w:sz="4" w:space="0" w:color="auto"/>
            </w:tcBorders>
            <w:vAlign w:val="center"/>
          </w:tcPr>
          <w:p w:rsidR="00A32A7B" w:rsidRPr="000658EE" w:rsidRDefault="00A32A7B" w:rsidP="00936D44">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A32A7B" w:rsidRPr="000658EE" w:rsidRDefault="00A32A7B" w:rsidP="00936D44">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A32A7B" w:rsidRPr="000658EE" w:rsidRDefault="00A32A7B" w:rsidP="00936D44">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32A7B" w:rsidRPr="000658EE" w:rsidRDefault="00A32A7B" w:rsidP="00936D44">
            <w:pPr>
              <w:ind w:firstLine="0"/>
              <w:rPr>
                <w:rFonts w:eastAsia="Times New Roman"/>
                <w:color w:val="000000"/>
                <w:sz w:val="16"/>
                <w:szCs w:val="16"/>
              </w:rPr>
            </w:pPr>
            <w:r>
              <w:rPr>
                <w:rFonts w:eastAsia="Times New Roman"/>
                <w:color w:val="000000"/>
                <w:sz w:val="16"/>
                <w:szCs w:val="16"/>
              </w:rPr>
              <w:t>1020,5</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2</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68</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1196,4</w:t>
            </w:r>
          </w:p>
        </w:tc>
      </w:tr>
      <w:tr w:rsidR="00F60593" w:rsidRPr="00AE66B0" w:rsidTr="00F60593">
        <w:trPr>
          <w:trHeight w:val="358"/>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3</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3</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4</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4</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10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175,9</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5</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5</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w:t>
            </w:r>
            <w:r w:rsidR="00A80331">
              <w:rPr>
                <w:rFonts w:eastAsia="Times New Roman"/>
                <w:color w:val="000000"/>
                <w:sz w:val="16"/>
                <w:szCs w:val="16"/>
              </w:rPr>
              <w:t>24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6</w:t>
            </w:r>
          </w:p>
        </w:tc>
        <w:tc>
          <w:tcPr>
            <w:tcW w:w="3118" w:type="dxa"/>
            <w:tcBorders>
              <w:top w:val="nil"/>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6</w:t>
            </w:r>
          </w:p>
        </w:tc>
        <w:tc>
          <w:tcPr>
            <w:tcW w:w="1418"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nil"/>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7</w:t>
            </w: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7</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 xml:space="preserve">  80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26</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457,5</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8</w:t>
            </w: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8</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5</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351,9</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Pr="00EE6EF8" w:rsidRDefault="00F60593" w:rsidP="00F60593">
            <w:pPr>
              <w:jc w:val="center"/>
              <w:rPr>
                <w:rFonts w:eastAsia="Times New Roman"/>
                <w:bCs/>
                <w:color w:val="000000"/>
                <w:sz w:val="16"/>
                <w:szCs w:val="16"/>
              </w:rPr>
            </w:pPr>
            <w:r>
              <w:rPr>
                <w:rFonts w:eastAsia="Times New Roman"/>
                <w:bCs/>
                <w:color w:val="000000"/>
                <w:sz w:val="16"/>
                <w:szCs w:val="16"/>
              </w:rPr>
              <w:t>9</w:t>
            </w: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9</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sidRPr="000658EE">
              <w:rPr>
                <w:rFonts w:eastAsia="Times New Roman"/>
                <w:color w:val="000000"/>
                <w:sz w:val="16"/>
                <w:szCs w:val="16"/>
              </w:rPr>
              <w:t xml:space="preserve">     </w:t>
            </w:r>
            <w:r>
              <w:rPr>
                <w:rFonts w:eastAsia="Times New Roman"/>
                <w:color w:val="000000"/>
                <w:sz w:val="16"/>
                <w:szCs w:val="16"/>
              </w:rPr>
              <w:t>80</w:t>
            </w:r>
            <w:r w:rsidRPr="000658EE">
              <w:rPr>
                <w:rFonts w:eastAsia="Times New Roman"/>
                <w:color w:val="000000"/>
                <w:sz w:val="16"/>
                <w:szCs w:val="16"/>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jc w:val="center"/>
              <w:rPr>
                <w:rFonts w:eastAsia="Times New Roman"/>
                <w:color w:val="000000"/>
                <w:sz w:val="16"/>
                <w:szCs w:val="16"/>
              </w:rPr>
            </w:pPr>
            <w:r>
              <w:rPr>
                <w:rFonts w:eastAsia="Times New Roman"/>
                <w:color w:val="000000"/>
                <w:sz w:val="16"/>
                <w:szCs w:val="16"/>
              </w:rPr>
              <w:t>56</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5</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985,3</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10</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34</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5</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698,8</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11 до магазинов</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12</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5</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211,1</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12</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6</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287,7</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13</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6</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513,8</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14</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jc w:val="center"/>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6</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15</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145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2551,2</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16</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540,3</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17</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65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1335,9</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17 (до шолы)</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308,3</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18</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1438,7</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19</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20</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74</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8</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1302,0</w:t>
            </w:r>
          </w:p>
        </w:tc>
      </w:tr>
      <w:tr w:rsidR="00F60593"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22</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8</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527,8</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23</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32</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8</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563</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24</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18</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8</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316,7</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25</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89</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8</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439,9</w:t>
            </w:r>
          </w:p>
        </w:tc>
      </w:tr>
      <w:tr w:rsidR="00F60593" w:rsidRPr="00AE66B0" w:rsidTr="00F60593">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F60593" w:rsidRDefault="00F60593" w:rsidP="00F60593">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F60593" w:rsidRPr="00DB12FD" w:rsidRDefault="00F60593" w:rsidP="00F60593">
            <w:pPr>
              <w:ind w:firstLine="0"/>
              <w:rPr>
                <w:sz w:val="20"/>
                <w:szCs w:val="20"/>
              </w:rPr>
            </w:pPr>
            <w:r>
              <w:rPr>
                <w:sz w:val="20"/>
                <w:szCs w:val="20"/>
              </w:rPr>
              <w:t>Участок № 26</w:t>
            </w:r>
          </w:p>
        </w:tc>
        <w:tc>
          <w:tcPr>
            <w:tcW w:w="1418"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390</w:t>
            </w:r>
          </w:p>
        </w:tc>
        <w:tc>
          <w:tcPr>
            <w:tcW w:w="1134" w:type="dxa"/>
            <w:tcBorders>
              <w:top w:val="single" w:sz="4" w:space="0" w:color="auto"/>
              <w:left w:val="nil"/>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D27EC8">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tcPr>
          <w:p w:rsidR="00F60593" w:rsidRDefault="00F60593" w:rsidP="00F60593">
            <w:pPr>
              <w:ind w:firstLine="0"/>
            </w:pPr>
            <w:r w:rsidRPr="00B032C4">
              <w:rPr>
                <w:rFonts w:eastAsia="Times New Roman"/>
                <w:color w:val="000000"/>
                <w:sz w:val="16"/>
                <w:szCs w:val="16"/>
              </w:rPr>
              <w:t>надземный</w:t>
            </w:r>
          </w:p>
        </w:tc>
        <w:tc>
          <w:tcPr>
            <w:tcW w:w="992" w:type="dxa"/>
            <w:tcBorders>
              <w:top w:val="single" w:sz="4" w:space="0" w:color="auto"/>
              <w:left w:val="nil"/>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F60593" w:rsidRPr="000658EE" w:rsidRDefault="00F60593" w:rsidP="00F60593">
            <w:pPr>
              <w:ind w:firstLine="0"/>
              <w:rPr>
                <w:rFonts w:eastAsia="Times New Roman"/>
                <w:color w:val="000000"/>
                <w:sz w:val="16"/>
                <w:szCs w:val="16"/>
              </w:rPr>
            </w:pPr>
            <w:r>
              <w:rPr>
                <w:rFonts w:eastAsia="Times New Roman"/>
                <w:color w:val="000000"/>
                <w:sz w:val="16"/>
                <w:szCs w:val="16"/>
              </w:rPr>
              <w:t>202</w:t>
            </w:r>
            <w:r w:rsidR="00805DC2">
              <w:rPr>
                <w:rFonts w:eastAsia="Times New Roman"/>
                <w:color w:val="000000"/>
                <w:sz w:val="16"/>
                <w:szCs w:val="16"/>
              </w:rPr>
              <w:t>8</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F60593" w:rsidRDefault="00F60593" w:rsidP="00F60593">
            <w:pPr>
              <w:ind w:firstLine="0"/>
              <w:rPr>
                <w:rFonts w:eastAsia="Times New Roman"/>
                <w:color w:val="000000"/>
                <w:sz w:val="16"/>
                <w:szCs w:val="16"/>
              </w:rPr>
            </w:pPr>
            <w:r>
              <w:rPr>
                <w:rFonts w:eastAsia="Times New Roman"/>
                <w:color w:val="000000"/>
                <w:sz w:val="16"/>
                <w:szCs w:val="16"/>
              </w:rPr>
              <w:t>8015,5</w:t>
            </w:r>
          </w:p>
        </w:tc>
      </w:tr>
      <w:tr w:rsidR="00A32A7B" w:rsidRPr="00AE66B0" w:rsidTr="00936D44">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rsidR="00A32A7B" w:rsidRDefault="00A32A7B" w:rsidP="00936D44">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rsidR="00A32A7B" w:rsidRPr="00A80331" w:rsidRDefault="00A32A7B" w:rsidP="00936D44">
            <w:pPr>
              <w:rPr>
                <w:b/>
                <w:bCs/>
                <w:sz w:val="20"/>
                <w:szCs w:val="20"/>
              </w:rPr>
            </w:pPr>
            <w:r w:rsidRPr="00A80331">
              <w:rPr>
                <w:b/>
                <w:bCs/>
                <w:sz w:val="20"/>
                <w:szCs w:val="20"/>
              </w:rPr>
              <w:t>Итого</w:t>
            </w:r>
          </w:p>
        </w:tc>
        <w:tc>
          <w:tcPr>
            <w:tcW w:w="1418" w:type="dxa"/>
            <w:tcBorders>
              <w:top w:val="single" w:sz="4" w:space="0" w:color="auto"/>
              <w:left w:val="nil"/>
              <w:bottom w:val="single" w:sz="4" w:space="0" w:color="auto"/>
              <w:right w:val="single" w:sz="4" w:space="0" w:color="auto"/>
            </w:tcBorders>
            <w:shd w:val="clear" w:color="auto" w:fill="auto"/>
            <w:vAlign w:val="center"/>
          </w:tcPr>
          <w:p w:rsidR="00A32A7B" w:rsidRPr="000658EE" w:rsidRDefault="00A32A7B"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rsidR="00A32A7B" w:rsidRDefault="00A32A7B"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rsidR="00A32A7B" w:rsidRDefault="00A32A7B" w:rsidP="00936D44">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rsidR="00A32A7B" w:rsidRDefault="00A32A7B" w:rsidP="00936D44">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shd w:val="clear" w:color="auto" w:fill="auto"/>
            <w:vAlign w:val="center"/>
          </w:tcPr>
          <w:p w:rsidR="00A32A7B" w:rsidRDefault="00A32A7B" w:rsidP="00936D44">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vAlign w:val="center"/>
          </w:tcPr>
          <w:p w:rsidR="00A32A7B" w:rsidRDefault="00A32A7B" w:rsidP="00936D44">
            <w:pPr>
              <w:jc w:val="center"/>
              <w:rPr>
                <w:rFonts w:eastAsia="Times New Roman"/>
                <w:color w:val="000000"/>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rsidR="00A32A7B" w:rsidRDefault="00A32A7B" w:rsidP="00936D44">
            <w:pPr>
              <w:jc w:val="center"/>
              <w:rPr>
                <w:rFonts w:eastAsia="Times New Roman"/>
                <w:color w:val="000000"/>
                <w:sz w:val="16"/>
                <w:szCs w:val="16"/>
              </w:rPr>
            </w:pP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rsidR="00A32A7B" w:rsidRDefault="00A32A7B" w:rsidP="00936D44">
            <w:pPr>
              <w:jc w:val="center"/>
              <w:rPr>
                <w:rFonts w:eastAsia="Times New Roman"/>
                <w:color w:val="000000"/>
                <w:sz w:val="16"/>
                <w:szCs w:val="16"/>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A32A7B" w:rsidRPr="00A80331" w:rsidRDefault="00A32A7B" w:rsidP="00936D44">
            <w:pPr>
              <w:ind w:firstLine="0"/>
              <w:rPr>
                <w:rFonts w:eastAsia="Times New Roman"/>
                <w:b/>
                <w:bCs/>
                <w:color w:val="000000"/>
                <w:sz w:val="16"/>
                <w:szCs w:val="16"/>
              </w:rPr>
            </w:pPr>
            <w:r w:rsidRPr="00A80331">
              <w:rPr>
                <w:rFonts w:eastAsia="Times New Roman"/>
                <w:b/>
                <w:bCs/>
                <w:color w:val="000000"/>
                <w:sz w:val="16"/>
                <w:szCs w:val="16"/>
              </w:rPr>
              <w:t>26119,6</w:t>
            </w:r>
          </w:p>
        </w:tc>
      </w:tr>
    </w:tbl>
    <w:p w:rsidR="00A32A7B" w:rsidRDefault="00A32A7B" w:rsidP="00A32A7B"/>
    <w:p w:rsidR="00A32A7B" w:rsidRDefault="00A32A7B" w:rsidP="00A32A7B">
      <w:pPr>
        <w:ind w:firstLine="708"/>
      </w:pPr>
      <w:r>
        <w:t>Расчет выполнен для трубопроводов в двухтрубном исчислении, стоимость замены прямой и обратной магистрали увеличит стоимость до 52239,2 тыс.руб.</w:t>
      </w:r>
    </w:p>
    <w:p w:rsidR="00A57298" w:rsidRDefault="00A57298" w:rsidP="00A57298">
      <w:r>
        <w:t xml:space="preserve">Затраты на реконструкцию и техническое перевооружение источников тепловой энергии представлены в таблицах ниже. </w:t>
      </w:r>
    </w:p>
    <w:p w:rsidR="00A57298" w:rsidRDefault="00A57298" w:rsidP="00A57298">
      <w:pPr>
        <w:pStyle w:val="afd"/>
        <w:keepNext/>
      </w:pPr>
      <w:r>
        <w:t>Таблица 4</w:t>
      </w:r>
      <w:r w:rsidR="00B379E3">
        <w:t>2</w:t>
      </w:r>
      <w:r>
        <w:t>. Ориентировочная стоимость замены основного оборудования котельной.</w:t>
      </w:r>
    </w:p>
    <w:tbl>
      <w:tblPr>
        <w:tblStyle w:val="a4"/>
        <w:tblW w:w="0" w:type="auto"/>
        <w:tblLook w:val="04A0"/>
      </w:tblPr>
      <w:tblGrid>
        <w:gridCol w:w="2028"/>
        <w:gridCol w:w="2028"/>
        <w:gridCol w:w="2028"/>
        <w:gridCol w:w="2030"/>
        <w:gridCol w:w="2029"/>
        <w:gridCol w:w="2030"/>
        <w:gridCol w:w="2046"/>
      </w:tblGrid>
      <w:tr w:rsidR="00A57298" w:rsidTr="00936D44">
        <w:tc>
          <w:tcPr>
            <w:tcW w:w="2028" w:type="dxa"/>
          </w:tcPr>
          <w:p w:rsidR="00A57298" w:rsidRPr="00AB3B85" w:rsidRDefault="00A57298" w:rsidP="00936D44">
            <w:pPr>
              <w:rPr>
                <w:sz w:val="20"/>
                <w:szCs w:val="20"/>
              </w:rPr>
            </w:pPr>
            <w:r w:rsidRPr="00AB3B85">
              <w:rPr>
                <w:sz w:val="20"/>
                <w:szCs w:val="20"/>
              </w:rPr>
              <w:t>№ п/п</w:t>
            </w:r>
          </w:p>
        </w:tc>
        <w:tc>
          <w:tcPr>
            <w:tcW w:w="2028" w:type="dxa"/>
          </w:tcPr>
          <w:p w:rsidR="00A57298" w:rsidRPr="00AB3B85" w:rsidRDefault="00A57298" w:rsidP="00936D44">
            <w:pPr>
              <w:rPr>
                <w:sz w:val="20"/>
                <w:szCs w:val="20"/>
              </w:rPr>
            </w:pPr>
            <w:r w:rsidRPr="00AB3B85">
              <w:rPr>
                <w:sz w:val="20"/>
                <w:szCs w:val="20"/>
              </w:rPr>
              <w:t>Тип котла</w:t>
            </w:r>
          </w:p>
        </w:tc>
        <w:tc>
          <w:tcPr>
            <w:tcW w:w="2028" w:type="dxa"/>
          </w:tcPr>
          <w:p w:rsidR="00A57298" w:rsidRPr="00AB3B85" w:rsidRDefault="00A57298" w:rsidP="00936D44">
            <w:pPr>
              <w:rPr>
                <w:sz w:val="20"/>
                <w:szCs w:val="20"/>
              </w:rPr>
            </w:pPr>
            <w:r w:rsidRPr="00AB3B85">
              <w:rPr>
                <w:sz w:val="20"/>
                <w:szCs w:val="20"/>
              </w:rPr>
              <w:t>Марка</w:t>
            </w:r>
          </w:p>
        </w:tc>
        <w:tc>
          <w:tcPr>
            <w:tcW w:w="2030" w:type="dxa"/>
          </w:tcPr>
          <w:p w:rsidR="00A57298" w:rsidRPr="00AB3B85" w:rsidRDefault="00A57298" w:rsidP="00936D44">
            <w:pPr>
              <w:rPr>
                <w:sz w:val="20"/>
                <w:szCs w:val="20"/>
              </w:rPr>
            </w:pPr>
            <w:r w:rsidRPr="00AB3B85">
              <w:rPr>
                <w:sz w:val="20"/>
                <w:szCs w:val="20"/>
              </w:rPr>
              <w:t>Установленная мощность, Гкал/час</w:t>
            </w:r>
          </w:p>
        </w:tc>
        <w:tc>
          <w:tcPr>
            <w:tcW w:w="2029" w:type="dxa"/>
          </w:tcPr>
          <w:p w:rsidR="00A57298" w:rsidRPr="00AB3B85" w:rsidRDefault="00A57298" w:rsidP="00936D44">
            <w:pPr>
              <w:rPr>
                <w:sz w:val="20"/>
                <w:szCs w:val="20"/>
              </w:rPr>
            </w:pPr>
            <w:r w:rsidRPr="00AB3B85">
              <w:rPr>
                <w:sz w:val="20"/>
                <w:szCs w:val="20"/>
              </w:rPr>
              <w:t>Вид топлива</w:t>
            </w:r>
          </w:p>
        </w:tc>
        <w:tc>
          <w:tcPr>
            <w:tcW w:w="2030" w:type="dxa"/>
          </w:tcPr>
          <w:p w:rsidR="00A57298" w:rsidRPr="00AB3B85" w:rsidRDefault="00A57298" w:rsidP="00936D44">
            <w:pPr>
              <w:rPr>
                <w:sz w:val="20"/>
                <w:szCs w:val="20"/>
              </w:rPr>
            </w:pPr>
            <w:r w:rsidRPr="00AB3B85">
              <w:rPr>
                <w:sz w:val="20"/>
                <w:szCs w:val="20"/>
              </w:rPr>
              <w:t xml:space="preserve">Год </w:t>
            </w:r>
            <w:r>
              <w:rPr>
                <w:sz w:val="20"/>
                <w:szCs w:val="20"/>
              </w:rPr>
              <w:t>замены</w:t>
            </w:r>
          </w:p>
        </w:tc>
        <w:tc>
          <w:tcPr>
            <w:tcW w:w="2046" w:type="dxa"/>
          </w:tcPr>
          <w:p w:rsidR="00A57298" w:rsidRPr="00AB3B85" w:rsidRDefault="00A57298" w:rsidP="00936D44">
            <w:pPr>
              <w:rPr>
                <w:sz w:val="20"/>
                <w:szCs w:val="20"/>
              </w:rPr>
            </w:pPr>
            <w:r w:rsidRPr="00AB3B85">
              <w:rPr>
                <w:sz w:val="20"/>
                <w:szCs w:val="20"/>
              </w:rPr>
              <w:t>Ориентировочная стоимость, тыс.руб.</w:t>
            </w:r>
          </w:p>
        </w:tc>
      </w:tr>
      <w:tr w:rsidR="00A57298" w:rsidTr="00936D44">
        <w:tc>
          <w:tcPr>
            <w:tcW w:w="14219" w:type="dxa"/>
            <w:gridSpan w:val="7"/>
          </w:tcPr>
          <w:p w:rsidR="00A57298" w:rsidRPr="00AB3B85" w:rsidRDefault="00A57298" w:rsidP="00936D44">
            <w:pPr>
              <w:jc w:val="center"/>
              <w:rPr>
                <w:sz w:val="20"/>
                <w:szCs w:val="20"/>
              </w:rPr>
            </w:pPr>
            <w:r w:rsidRPr="00AB3B85">
              <w:rPr>
                <w:sz w:val="20"/>
                <w:szCs w:val="20"/>
              </w:rPr>
              <w:t>Котельная, эсплуатируемая ООО «ЖКХ» п.Сулея</w:t>
            </w:r>
          </w:p>
        </w:tc>
      </w:tr>
      <w:tr w:rsidR="00A57298" w:rsidTr="00936D44">
        <w:tc>
          <w:tcPr>
            <w:tcW w:w="2028" w:type="dxa"/>
          </w:tcPr>
          <w:p w:rsidR="00A57298" w:rsidRPr="00AB3B85" w:rsidRDefault="00A57298" w:rsidP="00936D44">
            <w:pPr>
              <w:rPr>
                <w:sz w:val="20"/>
                <w:szCs w:val="20"/>
              </w:rPr>
            </w:pPr>
            <w:r w:rsidRPr="00AB3B85">
              <w:rPr>
                <w:sz w:val="20"/>
                <w:szCs w:val="20"/>
              </w:rPr>
              <w:t>Котел № 1</w:t>
            </w:r>
          </w:p>
        </w:tc>
        <w:tc>
          <w:tcPr>
            <w:tcW w:w="2028" w:type="dxa"/>
          </w:tcPr>
          <w:p w:rsidR="00A57298" w:rsidRPr="00AB3B85" w:rsidRDefault="00A57298" w:rsidP="00A57298">
            <w:pPr>
              <w:ind w:firstLine="0"/>
              <w:rPr>
                <w:sz w:val="20"/>
                <w:szCs w:val="20"/>
              </w:rPr>
            </w:pPr>
            <w:r w:rsidRPr="00AB3B85">
              <w:rPr>
                <w:sz w:val="20"/>
                <w:szCs w:val="20"/>
              </w:rPr>
              <w:t>водогрейный</w:t>
            </w:r>
          </w:p>
        </w:tc>
        <w:tc>
          <w:tcPr>
            <w:tcW w:w="2028" w:type="dxa"/>
          </w:tcPr>
          <w:p w:rsidR="00A57298" w:rsidRPr="00AB3B85" w:rsidRDefault="00A57298" w:rsidP="00936D44">
            <w:pPr>
              <w:rPr>
                <w:sz w:val="20"/>
                <w:szCs w:val="20"/>
              </w:rPr>
            </w:pPr>
            <w:r w:rsidRPr="00AB3B85">
              <w:rPr>
                <w:sz w:val="20"/>
                <w:szCs w:val="20"/>
              </w:rPr>
              <w:t>КВГ-630</w:t>
            </w:r>
          </w:p>
        </w:tc>
        <w:tc>
          <w:tcPr>
            <w:tcW w:w="2030" w:type="dxa"/>
          </w:tcPr>
          <w:p w:rsidR="00A57298" w:rsidRPr="00AB3B85" w:rsidRDefault="00A57298" w:rsidP="00936D44">
            <w:pPr>
              <w:jc w:val="center"/>
              <w:rPr>
                <w:sz w:val="20"/>
                <w:szCs w:val="20"/>
              </w:rPr>
            </w:pPr>
            <w:r w:rsidRPr="00AB3B85">
              <w:rPr>
                <w:sz w:val="20"/>
                <w:szCs w:val="20"/>
              </w:rPr>
              <w:t>0,63</w:t>
            </w:r>
          </w:p>
        </w:tc>
        <w:tc>
          <w:tcPr>
            <w:tcW w:w="2029" w:type="dxa"/>
          </w:tcPr>
          <w:p w:rsidR="00A57298" w:rsidRPr="00AB3B85" w:rsidRDefault="00A57298" w:rsidP="00A57298">
            <w:pPr>
              <w:ind w:firstLine="0"/>
              <w:rPr>
                <w:sz w:val="20"/>
                <w:szCs w:val="20"/>
              </w:rPr>
            </w:pPr>
            <w:r w:rsidRPr="00AB3B85">
              <w:rPr>
                <w:sz w:val="20"/>
                <w:szCs w:val="20"/>
              </w:rPr>
              <w:t>Природный газ</w:t>
            </w:r>
          </w:p>
        </w:tc>
        <w:tc>
          <w:tcPr>
            <w:tcW w:w="2030" w:type="dxa"/>
          </w:tcPr>
          <w:p w:rsidR="00A57298" w:rsidRPr="00AB3B85" w:rsidRDefault="00A57298" w:rsidP="00936D44">
            <w:pPr>
              <w:jc w:val="center"/>
              <w:rPr>
                <w:sz w:val="20"/>
                <w:szCs w:val="20"/>
              </w:rPr>
            </w:pPr>
            <w:r w:rsidRPr="00AB3B85">
              <w:rPr>
                <w:sz w:val="20"/>
                <w:szCs w:val="20"/>
              </w:rPr>
              <w:t>20</w:t>
            </w:r>
            <w:r>
              <w:rPr>
                <w:sz w:val="20"/>
                <w:szCs w:val="20"/>
              </w:rPr>
              <w:t>2</w:t>
            </w:r>
            <w:r w:rsidR="00A80331">
              <w:rPr>
                <w:sz w:val="20"/>
                <w:szCs w:val="20"/>
              </w:rPr>
              <w:t>4</w:t>
            </w:r>
          </w:p>
        </w:tc>
        <w:tc>
          <w:tcPr>
            <w:tcW w:w="2046" w:type="dxa"/>
          </w:tcPr>
          <w:p w:rsidR="00A57298" w:rsidRPr="00AB3B85" w:rsidRDefault="00A57298" w:rsidP="00936D44">
            <w:pPr>
              <w:jc w:val="center"/>
              <w:rPr>
                <w:sz w:val="20"/>
                <w:szCs w:val="20"/>
              </w:rPr>
            </w:pPr>
            <w:r w:rsidRPr="00AB3B85">
              <w:rPr>
                <w:sz w:val="20"/>
                <w:szCs w:val="20"/>
              </w:rPr>
              <w:t>1100</w:t>
            </w:r>
          </w:p>
        </w:tc>
      </w:tr>
      <w:tr w:rsidR="00A57298" w:rsidTr="00936D44">
        <w:tc>
          <w:tcPr>
            <w:tcW w:w="2028" w:type="dxa"/>
          </w:tcPr>
          <w:p w:rsidR="00A57298" w:rsidRPr="00AB3B85" w:rsidRDefault="00A57298" w:rsidP="00936D44">
            <w:pPr>
              <w:rPr>
                <w:sz w:val="20"/>
                <w:szCs w:val="20"/>
              </w:rPr>
            </w:pPr>
            <w:r w:rsidRPr="00AB3B85">
              <w:rPr>
                <w:sz w:val="20"/>
                <w:szCs w:val="20"/>
              </w:rPr>
              <w:t>Котел № 2</w:t>
            </w:r>
          </w:p>
        </w:tc>
        <w:tc>
          <w:tcPr>
            <w:tcW w:w="2028" w:type="dxa"/>
          </w:tcPr>
          <w:p w:rsidR="00A57298" w:rsidRPr="00AB3B85" w:rsidRDefault="00A57298" w:rsidP="00A57298">
            <w:pPr>
              <w:ind w:firstLine="0"/>
              <w:rPr>
                <w:sz w:val="20"/>
                <w:szCs w:val="20"/>
              </w:rPr>
            </w:pPr>
            <w:r w:rsidRPr="00AB3B85">
              <w:rPr>
                <w:sz w:val="20"/>
                <w:szCs w:val="20"/>
              </w:rPr>
              <w:t>водогрейный</w:t>
            </w:r>
          </w:p>
        </w:tc>
        <w:tc>
          <w:tcPr>
            <w:tcW w:w="2028" w:type="dxa"/>
          </w:tcPr>
          <w:p w:rsidR="00A57298" w:rsidRPr="00AB3B85" w:rsidRDefault="00A57298" w:rsidP="00936D44">
            <w:pPr>
              <w:rPr>
                <w:sz w:val="20"/>
                <w:szCs w:val="20"/>
              </w:rPr>
            </w:pPr>
            <w:r w:rsidRPr="00AB3B85">
              <w:rPr>
                <w:sz w:val="20"/>
                <w:szCs w:val="20"/>
              </w:rPr>
              <w:t>КВГ-630</w:t>
            </w:r>
          </w:p>
        </w:tc>
        <w:tc>
          <w:tcPr>
            <w:tcW w:w="2030" w:type="dxa"/>
          </w:tcPr>
          <w:p w:rsidR="00A57298" w:rsidRPr="00AB3B85" w:rsidRDefault="00A57298" w:rsidP="00936D44">
            <w:pPr>
              <w:jc w:val="center"/>
              <w:rPr>
                <w:sz w:val="20"/>
                <w:szCs w:val="20"/>
              </w:rPr>
            </w:pPr>
            <w:r w:rsidRPr="00AB3B85">
              <w:rPr>
                <w:sz w:val="20"/>
                <w:szCs w:val="20"/>
              </w:rPr>
              <w:t>0,63</w:t>
            </w:r>
          </w:p>
        </w:tc>
        <w:tc>
          <w:tcPr>
            <w:tcW w:w="2029" w:type="dxa"/>
          </w:tcPr>
          <w:p w:rsidR="00A57298" w:rsidRPr="00AB3B85" w:rsidRDefault="00A57298" w:rsidP="00A57298">
            <w:pPr>
              <w:ind w:firstLine="0"/>
              <w:rPr>
                <w:sz w:val="20"/>
                <w:szCs w:val="20"/>
              </w:rPr>
            </w:pPr>
            <w:r w:rsidRPr="00AB3B85">
              <w:rPr>
                <w:sz w:val="20"/>
                <w:szCs w:val="20"/>
              </w:rPr>
              <w:t>Природный газ</w:t>
            </w:r>
          </w:p>
        </w:tc>
        <w:tc>
          <w:tcPr>
            <w:tcW w:w="2030" w:type="dxa"/>
          </w:tcPr>
          <w:p w:rsidR="00A57298" w:rsidRPr="00AB3B85" w:rsidRDefault="00A57298" w:rsidP="00936D44">
            <w:pPr>
              <w:jc w:val="center"/>
              <w:rPr>
                <w:sz w:val="20"/>
                <w:szCs w:val="20"/>
              </w:rPr>
            </w:pPr>
            <w:r w:rsidRPr="00AB3B85">
              <w:rPr>
                <w:sz w:val="20"/>
                <w:szCs w:val="20"/>
              </w:rPr>
              <w:t>20</w:t>
            </w:r>
            <w:r>
              <w:rPr>
                <w:sz w:val="20"/>
                <w:szCs w:val="20"/>
              </w:rPr>
              <w:t>2</w:t>
            </w:r>
            <w:r w:rsidR="00A80331">
              <w:rPr>
                <w:sz w:val="20"/>
                <w:szCs w:val="20"/>
              </w:rPr>
              <w:t>5</w:t>
            </w:r>
          </w:p>
        </w:tc>
        <w:tc>
          <w:tcPr>
            <w:tcW w:w="2046" w:type="dxa"/>
          </w:tcPr>
          <w:p w:rsidR="00A57298" w:rsidRPr="00AB3B85" w:rsidRDefault="00A57298" w:rsidP="00936D44">
            <w:pPr>
              <w:jc w:val="center"/>
              <w:rPr>
                <w:sz w:val="20"/>
                <w:szCs w:val="20"/>
              </w:rPr>
            </w:pPr>
            <w:r w:rsidRPr="00AB3B85">
              <w:rPr>
                <w:sz w:val="20"/>
                <w:szCs w:val="20"/>
              </w:rPr>
              <w:t>1100</w:t>
            </w:r>
          </w:p>
        </w:tc>
      </w:tr>
      <w:tr w:rsidR="00A57298" w:rsidTr="00936D44">
        <w:tc>
          <w:tcPr>
            <w:tcW w:w="2028" w:type="dxa"/>
          </w:tcPr>
          <w:p w:rsidR="00A57298" w:rsidRPr="00AB3B85" w:rsidRDefault="00A57298" w:rsidP="00936D44">
            <w:pPr>
              <w:rPr>
                <w:sz w:val="20"/>
                <w:szCs w:val="20"/>
              </w:rPr>
            </w:pPr>
            <w:r w:rsidRPr="00AB3B85">
              <w:rPr>
                <w:sz w:val="20"/>
                <w:szCs w:val="20"/>
              </w:rPr>
              <w:t>Котел № 3</w:t>
            </w:r>
          </w:p>
        </w:tc>
        <w:tc>
          <w:tcPr>
            <w:tcW w:w="2028" w:type="dxa"/>
          </w:tcPr>
          <w:p w:rsidR="00A57298" w:rsidRPr="00AB3B85" w:rsidRDefault="00A57298" w:rsidP="00A57298">
            <w:pPr>
              <w:ind w:firstLine="0"/>
              <w:rPr>
                <w:sz w:val="20"/>
                <w:szCs w:val="20"/>
              </w:rPr>
            </w:pPr>
            <w:r w:rsidRPr="00AB3B85">
              <w:rPr>
                <w:sz w:val="20"/>
                <w:szCs w:val="20"/>
              </w:rPr>
              <w:t>водогрейный</w:t>
            </w:r>
          </w:p>
        </w:tc>
        <w:tc>
          <w:tcPr>
            <w:tcW w:w="2028" w:type="dxa"/>
          </w:tcPr>
          <w:p w:rsidR="00A57298" w:rsidRPr="00AB3B85" w:rsidRDefault="00A57298" w:rsidP="00936D44">
            <w:pPr>
              <w:rPr>
                <w:sz w:val="20"/>
                <w:szCs w:val="20"/>
              </w:rPr>
            </w:pPr>
            <w:r w:rsidRPr="00AB3B85">
              <w:rPr>
                <w:sz w:val="20"/>
                <w:szCs w:val="20"/>
              </w:rPr>
              <w:t>КВГ-630</w:t>
            </w:r>
          </w:p>
        </w:tc>
        <w:tc>
          <w:tcPr>
            <w:tcW w:w="2030" w:type="dxa"/>
          </w:tcPr>
          <w:p w:rsidR="00A57298" w:rsidRPr="00AB3B85" w:rsidRDefault="00A57298" w:rsidP="00936D44">
            <w:pPr>
              <w:jc w:val="center"/>
              <w:rPr>
                <w:sz w:val="20"/>
                <w:szCs w:val="20"/>
              </w:rPr>
            </w:pPr>
            <w:r w:rsidRPr="00AB3B85">
              <w:rPr>
                <w:sz w:val="20"/>
                <w:szCs w:val="20"/>
              </w:rPr>
              <w:t>0,63</w:t>
            </w:r>
          </w:p>
        </w:tc>
        <w:tc>
          <w:tcPr>
            <w:tcW w:w="2029" w:type="dxa"/>
          </w:tcPr>
          <w:p w:rsidR="00A57298" w:rsidRPr="00AB3B85" w:rsidRDefault="00A57298" w:rsidP="00A57298">
            <w:pPr>
              <w:ind w:firstLine="0"/>
              <w:rPr>
                <w:sz w:val="20"/>
                <w:szCs w:val="20"/>
              </w:rPr>
            </w:pPr>
            <w:r w:rsidRPr="00AB3B85">
              <w:rPr>
                <w:sz w:val="20"/>
                <w:szCs w:val="20"/>
              </w:rPr>
              <w:t>Природный газ</w:t>
            </w:r>
          </w:p>
        </w:tc>
        <w:tc>
          <w:tcPr>
            <w:tcW w:w="2030" w:type="dxa"/>
          </w:tcPr>
          <w:p w:rsidR="00A57298" w:rsidRPr="00AB3B85" w:rsidRDefault="00A57298" w:rsidP="00936D44">
            <w:pPr>
              <w:jc w:val="center"/>
              <w:rPr>
                <w:sz w:val="20"/>
                <w:szCs w:val="20"/>
              </w:rPr>
            </w:pPr>
            <w:r w:rsidRPr="00AB3B85">
              <w:rPr>
                <w:sz w:val="20"/>
                <w:szCs w:val="20"/>
              </w:rPr>
              <w:t>20</w:t>
            </w:r>
            <w:r>
              <w:rPr>
                <w:sz w:val="20"/>
                <w:szCs w:val="20"/>
              </w:rPr>
              <w:t>2</w:t>
            </w:r>
            <w:r w:rsidR="00A80331">
              <w:rPr>
                <w:sz w:val="20"/>
                <w:szCs w:val="20"/>
              </w:rPr>
              <w:t>6</w:t>
            </w:r>
          </w:p>
        </w:tc>
        <w:tc>
          <w:tcPr>
            <w:tcW w:w="2046" w:type="dxa"/>
          </w:tcPr>
          <w:p w:rsidR="00A57298" w:rsidRPr="00AB3B85" w:rsidRDefault="00A57298" w:rsidP="00936D44">
            <w:pPr>
              <w:jc w:val="center"/>
              <w:rPr>
                <w:sz w:val="20"/>
                <w:szCs w:val="20"/>
              </w:rPr>
            </w:pPr>
            <w:r w:rsidRPr="00AB3B85">
              <w:rPr>
                <w:sz w:val="20"/>
                <w:szCs w:val="20"/>
              </w:rPr>
              <w:t>1100</w:t>
            </w:r>
          </w:p>
        </w:tc>
      </w:tr>
      <w:tr w:rsidR="00A57298" w:rsidTr="00936D44">
        <w:tc>
          <w:tcPr>
            <w:tcW w:w="2028" w:type="dxa"/>
          </w:tcPr>
          <w:p w:rsidR="00A57298" w:rsidRPr="00AB3B85" w:rsidRDefault="00A57298" w:rsidP="00936D44">
            <w:pPr>
              <w:rPr>
                <w:sz w:val="20"/>
                <w:szCs w:val="20"/>
              </w:rPr>
            </w:pPr>
            <w:r w:rsidRPr="00AB3B85">
              <w:rPr>
                <w:sz w:val="20"/>
                <w:szCs w:val="20"/>
              </w:rPr>
              <w:t>Котел № 4</w:t>
            </w:r>
          </w:p>
        </w:tc>
        <w:tc>
          <w:tcPr>
            <w:tcW w:w="2028" w:type="dxa"/>
          </w:tcPr>
          <w:p w:rsidR="00A57298" w:rsidRPr="00AB3B85" w:rsidRDefault="00A57298" w:rsidP="00A57298">
            <w:pPr>
              <w:ind w:firstLine="0"/>
              <w:rPr>
                <w:sz w:val="20"/>
                <w:szCs w:val="20"/>
              </w:rPr>
            </w:pPr>
            <w:r w:rsidRPr="00AB3B85">
              <w:rPr>
                <w:sz w:val="20"/>
                <w:szCs w:val="20"/>
              </w:rPr>
              <w:t>водогрейный</w:t>
            </w:r>
          </w:p>
        </w:tc>
        <w:tc>
          <w:tcPr>
            <w:tcW w:w="2028" w:type="dxa"/>
          </w:tcPr>
          <w:p w:rsidR="00A57298" w:rsidRPr="00AB3B85" w:rsidRDefault="00A57298" w:rsidP="00936D44">
            <w:pPr>
              <w:rPr>
                <w:sz w:val="20"/>
                <w:szCs w:val="20"/>
              </w:rPr>
            </w:pPr>
            <w:r w:rsidRPr="00AB3B85">
              <w:rPr>
                <w:sz w:val="20"/>
                <w:szCs w:val="20"/>
              </w:rPr>
              <w:t>КВГ-630</w:t>
            </w:r>
          </w:p>
        </w:tc>
        <w:tc>
          <w:tcPr>
            <w:tcW w:w="2030" w:type="dxa"/>
          </w:tcPr>
          <w:p w:rsidR="00A57298" w:rsidRPr="00AB3B85" w:rsidRDefault="00A57298" w:rsidP="00936D44">
            <w:pPr>
              <w:jc w:val="center"/>
              <w:rPr>
                <w:sz w:val="20"/>
                <w:szCs w:val="20"/>
              </w:rPr>
            </w:pPr>
            <w:r w:rsidRPr="00AB3B85">
              <w:rPr>
                <w:sz w:val="20"/>
                <w:szCs w:val="20"/>
              </w:rPr>
              <w:t>0,63</w:t>
            </w:r>
          </w:p>
        </w:tc>
        <w:tc>
          <w:tcPr>
            <w:tcW w:w="2029" w:type="dxa"/>
          </w:tcPr>
          <w:p w:rsidR="00A57298" w:rsidRPr="00AB3B85" w:rsidRDefault="00A57298" w:rsidP="00A57298">
            <w:pPr>
              <w:ind w:firstLine="0"/>
              <w:rPr>
                <w:sz w:val="20"/>
                <w:szCs w:val="20"/>
              </w:rPr>
            </w:pPr>
            <w:r w:rsidRPr="00AB3B85">
              <w:rPr>
                <w:sz w:val="20"/>
                <w:szCs w:val="20"/>
              </w:rPr>
              <w:t>Природный газ</w:t>
            </w:r>
          </w:p>
        </w:tc>
        <w:tc>
          <w:tcPr>
            <w:tcW w:w="2030" w:type="dxa"/>
          </w:tcPr>
          <w:p w:rsidR="00A57298" w:rsidRPr="00AB3B85" w:rsidRDefault="00A57298" w:rsidP="00936D44">
            <w:pPr>
              <w:jc w:val="center"/>
              <w:rPr>
                <w:sz w:val="20"/>
                <w:szCs w:val="20"/>
              </w:rPr>
            </w:pPr>
            <w:r w:rsidRPr="00AB3B85">
              <w:rPr>
                <w:sz w:val="20"/>
                <w:szCs w:val="20"/>
              </w:rPr>
              <w:t>20</w:t>
            </w:r>
            <w:r>
              <w:rPr>
                <w:sz w:val="20"/>
                <w:szCs w:val="20"/>
              </w:rPr>
              <w:t>2</w:t>
            </w:r>
            <w:r w:rsidR="00A80331">
              <w:rPr>
                <w:sz w:val="20"/>
                <w:szCs w:val="20"/>
              </w:rPr>
              <w:t>7</w:t>
            </w:r>
          </w:p>
        </w:tc>
        <w:tc>
          <w:tcPr>
            <w:tcW w:w="2046" w:type="dxa"/>
          </w:tcPr>
          <w:p w:rsidR="00A57298" w:rsidRPr="00AB3B85" w:rsidRDefault="00A57298" w:rsidP="00936D44">
            <w:pPr>
              <w:jc w:val="center"/>
              <w:rPr>
                <w:sz w:val="20"/>
                <w:szCs w:val="20"/>
              </w:rPr>
            </w:pPr>
            <w:r w:rsidRPr="00AB3B85">
              <w:rPr>
                <w:sz w:val="20"/>
                <w:szCs w:val="20"/>
              </w:rPr>
              <w:t>1100</w:t>
            </w:r>
          </w:p>
        </w:tc>
      </w:tr>
      <w:tr w:rsidR="00A57298" w:rsidTr="00936D44">
        <w:tc>
          <w:tcPr>
            <w:tcW w:w="12173" w:type="dxa"/>
            <w:gridSpan w:val="6"/>
          </w:tcPr>
          <w:p w:rsidR="00A57298" w:rsidRPr="00AB3B85" w:rsidRDefault="00A57298" w:rsidP="00936D44">
            <w:pPr>
              <w:jc w:val="center"/>
              <w:rPr>
                <w:sz w:val="20"/>
                <w:szCs w:val="20"/>
              </w:rPr>
            </w:pPr>
            <w:r w:rsidRPr="00AB3B85">
              <w:rPr>
                <w:sz w:val="20"/>
                <w:szCs w:val="20"/>
              </w:rPr>
              <w:t>Итого</w:t>
            </w:r>
          </w:p>
        </w:tc>
        <w:tc>
          <w:tcPr>
            <w:tcW w:w="2046" w:type="dxa"/>
          </w:tcPr>
          <w:p w:rsidR="00A57298" w:rsidRPr="00AB3B85" w:rsidRDefault="00A57298" w:rsidP="00936D44">
            <w:pPr>
              <w:jc w:val="center"/>
              <w:rPr>
                <w:sz w:val="20"/>
                <w:szCs w:val="20"/>
              </w:rPr>
            </w:pPr>
            <w:r w:rsidRPr="00AB3B85">
              <w:rPr>
                <w:sz w:val="20"/>
                <w:szCs w:val="20"/>
              </w:rPr>
              <w:t>4400</w:t>
            </w:r>
          </w:p>
        </w:tc>
      </w:tr>
    </w:tbl>
    <w:p w:rsidR="00A57298" w:rsidRPr="00117801" w:rsidRDefault="00A57298" w:rsidP="00A57298"/>
    <w:p w:rsidR="00A57298" w:rsidRDefault="00A57298" w:rsidP="00A57298">
      <w:pPr>
        <w:pStyle w:val="affe"/>
        <w:keepLines w:val="0"/>
        <w:widowControl w:val="0"/>
        <w:spacing w:before="0" w:after="0" w:line="240" w:lineRule="auto"/>
        <w:ind w:left="0" w:firstLine="709"/>
        <w:jc w:val="both"/>
        <w:outlineLvl w:val="9"/>
        <w:rPr>
          <w:b w:val="0"/>
          <w:sz w:val="24"/>
          <w:szCs w:val="24"/>
        </w:rPr>
      </w:pPr>
      <w:r w:rsidRPr="00AB3B85">
        <w:rPr>
          <w:b w:val="0"/>
          <w:sz w:val="24"/>
          <w:szCs w:val="24"/>
        </w:rPr>
        <w:t>Затраты на замену насосного оборудования представлены в таблице ниже.</w:t>
      </w:r>
    </w:p>
    <w:p w:rsidR="00A57298" w:rsidRDefault="00A57298" w:rsidP="00A57298">
      <w:pPr>
        <w:pStyle w:val="afd"/>
        <w:keepNext/>
      </w:pPr>
      <w:r>
        <w:t>Таблица 4</w:t>
      </w:r>
      <w:r w:rsidR="00B379E3">
        <w:t>3</w:t>
      </w:r>
      <w:r>
        <w:t>. Ориентировочная стоимость насосного оборудования котельной.</w:t>
      </w:r>
    </w:p>
    <w:tbl>
      <w:tblPr>
        <w:tblStyle w:val="a4"/>
        <w:tblW w:w="0" w:type="auto"/>
        <w:tblLook w:val="04A0"/>
      </w:tblPr>
      <w:tblGrid>
        <w:gridCol w:w="816"/>
        <w:gridCol w:w="2269"/>
        <w:gridCol w:w="2992"/>
        <w:gridCol w:w="2042"/>
        <w:gridCol w:w="2027"/>
        <w:gridCol w:w="2028"/>
        <w:gridCol w:w="2045"/>
      </w:tblGrid>
      <w:tr w:rsidR="00A57298" w:rsidTr="00936D44">
        <w:tc>
          <w:tcPr>
            <w:tcW w:w="816" w:type="dxa"/>
          </w:tcPr>
          <w:p w:rsidR="00A57298" w:rsidRPr="00AB3B85" w:rsidRDefault="00A57298" w:rsidP="00936D44">
            <w:pPr>
              <w:rPr>
                <w:sz w:val="20"/>
                <w:szCs w:val="20"/>
              </w:rPr>
            </w:pPr>
            <w:r w:rsidRPr="00AB3B85">
              <w:rPr>
                <w:sz w:val="20"/>
                <w:szCs w:val="20"/>
              </w:rPr>
              <w:t>№ п/п</w:t>
            </w:r>
          </w:p>
        </w:tc>
        <w:tc>
          <w:tcPr>
            <w:tcW w:w="2269" w:type="dxa"/>
          </w:tcPr>
          <w:p w:rsidR="00A57298" w:rsidRPr="00AB3B85" w:rsidRDefault="00A57298" w:rsidP="00936D44">
            <w:pPr>
              <w:rPr>
                <w:sz w:val="20"/>
                <w:szCs w:val="20"/>
              </w:rPr>
            </w:pPr>
            <w:r>
              <w:rPr>
                <w:sz w:val="20"/>
                <w:szCs w:val="20"/>
              </w:rPr>
              <w:t>Марка насоса</w:t>
            </w:r>
          </w:p>
        </w:tc>
        <w:tc>
          <w:tcPr>
            <w:tcW w:w="2992" w:type="dxa"/>
          </w:tcPr>
          <w:p w:rsidR="00A57298" w:rsidRPr="00AB3B85" w:rsidRDefault="00A57298" w:rsidP="00936D44">
            <w:pPr>
              <w:rPr>
                <w:sz w:val="20"/>
                <w:szCs w:val="20"/>
              </w:rPr>
            </w:pPr>
            <w:r>
              <w:rPr>
                <w:sz w:val="20"/>
                <w:szCs w:val="20"/>
              </w:rPr>
              <w:t>Тип насоса</w:t>
            </w:r>
          </w:p>
        </w:tc>
        <w:tc>
          <w:tcPr>
            <w:tcW w:w="2042" w:type="dxa"/>
          </w:tcPr>
          <w:p w:rsidR="00A57298" w:rsidRPr="00AB3B85" w:rsidRDefault="00A57298" w:rsidP="00936D44">
            <w:pPr>
              <w:rPr>
                <w:sz w:val="20"/>
                <w:szCs w:val="20"/>
              </w:rPr>
            </w:pPr>
            <w:r>
              <w:rPr>
                <w:sz w:val="20"/>
                <w:szCs w:val="20"/>
              </w:rPr>
              <w:t>Производительность, м3</w:t>
            </w:r>
          </w:p>
        </w:tc>
        <w:tc>
          <w:tcPr>
            <w:tcW w:w="2027" w:type="dxa"/>
          </w:tcPr>
          <w:p w:rsidR="00A57298" w:rsidRPr="00AB3B85" w:rsidRDefault="00A57298" w:rsidP="00936D44">
            <w:pPr>
              <w:rPr>
                <w:sz w:val="20"/>
                <w:szCs w:val="20"/>
              </w:rPr>
            </w:pPr>
            <w:r>
              <w:rPr>
                <w:sz w:val="20"/>
                <w:szCs w:val="20"/>
              </w:rPr>
              <w:t>Напоп, м.вод.ст.</w:t>
            </w:r>
          </w:p>
        </w:tc>
        <w:tc>
          <w:tcPr>
            <w:tcW w:w="2028" w:type="dxa"/>
          </w:tcPr>
          <w:p w:rsidR="00A57298" w:rsidRPr="00AB3B85" w:rsidRDefault="00A57298" w:rsidP="00936D44">
            <w:pPr>
              <w:rPr>
                <w:sz w:val="20"/>
                <w:szCs w:val="20"/>
              </w:rPr>
            </w:pPr>
            <w:r w:rsidRPr="00AB3B85">
              <w:rPr>
                <w:sz w:val="20"/>
                <w:szCs w:val="20"/>
              </w:rPr>
              <w:t>Год</w:t>
            </w:r>
            <w:r>
              <w:rPr>
                <w:sz w:val="20"/>
                <w:szCs w:val="20"/>
              </w:rPr>
              <w:t xml:space="preserve"> замены</w:t>
            </w:r>
          </w:p>
        </w:tc>
        <w:tc>
          <w:tcPr>
            <w:tcW w:w="2045" w:type="dxa"/>
          </w:tcPr>
          <w:p w:rsidR="00A57298" w:rsidRPr="00AB3B85" w:rsidRDefault="00A57298" w:rsidP="00936D44">
            <w:pPr>
              <w:rPr>
                <w:sz w:val="20"/>
                <w:szCs w:val="20"/>
              </w:rPr>
            </w:pPr>
            <w:r w:rsidRPr="00AB3B85">
              <w:rPr>
                <w:sz w:val="20"/>
                <w:szCs w:val="20"/>
              </w:rPr>
              <w:t>Ориентировочная стоимость, тыс.руб.</w:t>
            </w:r>
          </w:p>
        </w:tc>
      </w:tr>
      <w:tr w:rsidR="00A57298" w:rsidTr="00936D44">
        <w:tc>
          <w:tcPr>
            <w:tcW w:w="816" w:type="dxa"/>
          </w:tcPr>
          <w:p w:rsidR="00A57298" w:rsidRPr="00AB3B85" w:rsidRDefault="00A57298" w:rsidP="00A57298">
            <w:pPr>
              <w:jc w:val="center"/>
              <w:rPr>
                <w:sz w:val="20"/>
                <w:szCs w:val="20"/>
              </w:rPr>
            </w:pPr>
          </w:p>
        </w:tc>
        <w:tc>
          <w:tcPr>
            <w:tcW w:w="2269" w:type="dxa"/>
          </w:tcPr>
          <w:p w:rsidR="00A57298" w:rsidRPr="00AB3B85" w:rsidRDefault="00A57298" w:rsidP="00936D44">
            <w:pPr>
              <w:rPr>
                <w:sz w:val="20"/>
                <w:szCs w:val="20"/>
                <w:lang w:val="en-US"/>
              </w:rPr>
            </w:pPr>
            <w:r>
              <w:rPr>
                <w:sz w:val="20"/>
                <w:szCs w:val="20"/>
                <w:lang w:val="en-US"/>
              </w:rPr>
              <w:t>Grundfos</w:t>
            </w:r>
          </w:p>
        </w:tc>
        <w:tc>
          <w:tcPr>
            <w:tcW w:w="2992" w:type="dxa"/>
          </w:tcPr>
          <w:p w:rsidR="00A57298" w:rsidRPr="00AB3B85" w:rsidRDefault="00A57298" w:rsidP="00936D44">
            <w:pPr>
              <w:rPr>
                <w:sz w:val="20"/>
                <w:szCs w:val="20"/>
              </w:rPr>
            </w:pPr>
            <w:r>
              <w:rPr>
                <w:sz w:val="20"/>
                <w:szCs w:val="20"/>
              </w:rPr>
              <w:t>сетевой</w:t>
            </w:r>
          </w:p>
        </w:tc>
        <w:tc>
          <w:tcPr>
            <w:tcW w:w="2042" w:type="dxa"/>
          </w:tcPr>
          <w:p w:rsidR="00A57298" w:rsidRPr="00AB3B85" w:rsidRDefault="00A57298" w:rsidP="00936D44">
            <w:pPr>
              <w:jc w:val="center"/>
              <w:rPr>
                <w:sz w:val="20"/>
                <w:szCs w:val="20"/>
              </w:rPr>
            </w:pPr>
            <w:r>
              <w:rPr>
                <w:sz w:val="20"/>
                <w:szCs w:val="20"/>
              </w:rPr>
              <w:t>80</w:t>
            </w:r>
          </w:p>
        </w:tc>
        <w:tc>
          <w:tcPr>
            <w:tcW w:w="2027" w:type="dxa"/>
          </w:tcPr>
          <w:p w:rsidR="00A57298" w:rsidRPr="00AB3B85" w:rsidRDefault="00A57298" w:rsidP="00936D44">
            <w:pPr>
              <w:jc w:val="center"/>
              <w:rPr>
                <w:sz w:val="20"/>
                <w:szCs w:val="20"/>
              </w:rPr>
            </w:pPr>
            <w:r>
              <w:rPr>
                <w:sz w:val="20"/>
                <w:szCs w:val="20"/>
              </w:rPr>
              <w:t>60</w:t>
            </w:r>
          </w:p>
        </w:tc>
        <w:tc>
          <w:tcPr>
            <w:tcW w:w="2028" w:type="dxa"/>
          </w:tcPr>
          <w:p w:rsidR="00A57298" w:rsidRPr="00AB3B85" w:rsidRDefault="00A57298" w:rsidP="00936D44">
            <w:pPr>
              <w:jc w:val="center"/>
              <w:rPr>
                <w:sz w:val="20"/>
                <w:szCs w:val="20"/>
              </w:rPr>
            </w:pPr>
            <w:r>
              <w:rPr>
                <w:sz w:val="20"/>
                <w:szCs w:val="20"/>
              </w:rPr>
              <w:t>2024</w:t>
            </w:r>
          </w:p>
        </w:tc>
        <w:tc>
          <w:tcPr>
            <w:tcW w:w="2045" w:type="dxa"/>
          </w:tcPr>
          <w:p w:rsidR="00A57298" w:rsidRPr="00AB3B85" w:rsidRDefault="00A57298" w:rsidP="00936D44">
            <w:pPr>
              <w:jc w:val="center"/>
              <w:rPr>
                <w:sz w:val="20"/>
                <w:szCs w:val="20"/>
              </w:rPr>
            </w:pPr>
            <w:r>
              <w:rPr>
                <w:sz w:val="20"/>
                <w:szCs w:val="20"/>
              </w:rPr>
              <w:t>500</w:t>
            </w:r>
          </w:p>
        </w:tc>
      </w:tr>
      <w:tr w:rsidR="00A57298" w:rsidTr="00936D44">
        <w:tc>
          <w:tcPr>
            <w:tcW w:w="816" w:type="dxa"/>
          </w:tcPr>
          <w:p w:rsidR="00A57298" w:rsidRPr="00AB3B85" w:rsidRDefault="00A57298" w:rsidP="00A57298">
            <w:pPr>
              <w:jc w:val="center"/>
              <w:rPr>
                <w:sz w:val="20"/>
                <w:szCs w:val="20"/>
              </w:rPr>
            </w:pPr>
            <w:r>
              <w:rPr>
                <w:sz w:val="20"/>
                <w:szCs w:val="20"/>
              </w:rPr>
              <w:t>2</w:t>
            </w:r>
          </w:p>
        </w:tc>
        <w:tc>
          <w:tcPr>
            <w:tcW w:w="2269" w:type="dxa"/>
          </w:tcPr>
          <w:p w:rsidR="00A57298" w:rsidRPr="00AB3B85" w:rsidRDefault="00A57298" w:rsidP="00936D44">
            <w:pPr>
              <w:rPr>
                <w:sz w:val="20"/>
                <w:szCs w:val="20"/>
              </w:rPr>
            </w:pPr>
            <w:r>
              <w:rPr>
                <w:sz w:val="20"/>
                <w:szCs w:val="20"/>
                <w:lang w:val="en-US"/>
              </w:rPr>
              <w:t>Grundfos</w:t>
            </w:r>
          </w:p>
        </w:tc>
        <w:tc>
          <w:tcPr>
            <w:tcW w:w="2992" w:type="dxa"/>
          </w:tcPr>
          <w:p w:rsidR="00A57298" w:rsidRPr="00AB3B85" w:rsidRDefault="00A57298" w:rsidP="00936D44">
            <w:pPr>
              <w:rPr>
                <w:sz w:val="20"/>
                <w:szCs w:val="20"/>
              </w:rPr>
            </w:pPr>
            <w:r>
              <w:rPr>
                <w:sz w:val="20"/>
                <w:szCs w:val="20"/>
              </w:rPr>
              <w:t>сетевой</w:t>
            </w:r>
          </w:p>
        </w:tc>
        <w:tc>
          <w:tcPr>
            <w:tcW w:w="2042" w:type="dxa"/>
          </w:tcPr>
          <w:p w:rsidR="00A57298" w:rsidRPr="00AB3B85" w:rsidRDefault="00A57298" w:rsidP="00936D44">
            <w:pPr>
              <w:jc w:val="center"/>
              <w:rPr>
                <w:sz w:val="20"/>
                <w:szCs w:val="20"/>
              </w:rPr>
            </w:pPr>
            <w:r>
              <w:rPr>
                <w:sz w:val="20"/>
                <w:szCs w:val="20"/>
              </w:rPr>
              <w:t>80</w:t>
            </w:r>
          </w:p>
        </w:tc>
        <w:tc>
          <w:tcPr>
            <w:tcW w:w="2027" w:type="dxa"/>
          </w:tcPr>
          <w:p w:rsidR="00A57298" w:rsidRPr="00AB3B85" w:rsidRDefault="00A57298" w:rsidP="00936D44">
            <w:pPr>
              <w:jc w:val="center"/>
              <w:rPr>
                <w:sz w:val="20"/>
                <w:szCs w:val="20"/>
              </w:rPr>
            </w:pPr>
            <w:r>
              <w:rPr>
                <w:sz w:val="20"/>
                <w:szCs w:val="20"/>
              </w:rPr>
              <w:t>60</w:t>
            </w:r>
          </w:p>
        </w:tc>
        <w:tc>
          <w:tcPr>
            <w:tcW w:w="2028" w:type="dxa"/>
          </w:tcPr>
          <w:p w:rsidR="00A57298" w:rsidRPr="00AB3B85" w:rsidRDefault="00A57298" w:rsidP="00936D44">
            <w:pPr>
              <w:jc w:val="center"/>
              <w:rPr>
                <w:sz w:val="20"/>
                <w:szCs w:val="20"/>
              </w:rPr>
            </w:pPr>
            <w:r>
              <w:rPr>
                <w:sz w:val="20"/>
                <w:szCs w:val="20"/>
              </w:rPr>
              <w:t>2024</w:t>
            </w:r>
          </w:p>
        </w:tc>
        <w:tc>
          <w:tcPr>
            <w:tcW w:w="2045" w:type="dxa"/>
          </w:tcPr>
          <w:p w:rsidR="00A57298" w:rsidRPr="00AB3B85" w:rsidRDefault="00A57298" w:rsidP="00936D44">
            <w:pPr>
              <w:jc w:val="center"/>
              <w:rPr>
                <w:sz w:val="20"/>
                <w:szCs w:val="20"/>
              </w:rPr>
            </w:pPr>
            <w:r>
              <w:rPr>
                <w:sz w:val="20"/>
                <w:szCs w:val="20"/>
              </w:rPr>
              <w:t>500</w:t>
            </w:r>
          </w:p>
        </w:tc>
      </w:tr>
      <w:tr w:rsidR="00A57298" w:rsidTr="00936D44">
        <w:tc>
          <w:tcPr>
            <w:tcW w:w="816" w:type="dxa"/>
          </w:tcPr>
          <w:p w:rsidR="00A57298" w:rsidRPr="00AB3B85" w:rsidRDefault="00A57298" w:rsidP="00A57298">
            <w:pPr>
              <w:jc w:val="center"/>
              <w:rPr>
                <w:sz w:val="20"/>
                <w:szCs w:val="20"/>
              </w:rPr>
            </w:pPr>
            <w:r>
              <w:rPr>
                <w:sz w:val="20"/>
                <w:szCs w:val="20"/>
              </w:rPr>
              <w:t>3</w:t>
            </w:r>
          </w:p>
        </w:tc>
        <w:tc>
          <w:tcPr>
            <w:tcW w:w="2269" w:type="dxa"/>
          </w:tcPr>
          <w:p w:rsidR="00A57298" w:rsidRPr="00AB3B85" w:rsidRDefault="00A57298" w:rsidP="00936D44">
            <w:pPr>
              <w:rPr>
                <w:sz w:val="20"/>
                <w:szCs w:val="20"/>
              </w:rPr>
            </w:pPr>
            <w:r>
              <w:rPr>
                <w:sz w:val="20"/>
                <w:szCs w:val="20"/>
                <w:lang w:val="en-US"/>
              </w:rPr>
              <w:t>Grundfos</w:t>
            </w:r>
          </w:p>
        </w:tc>
        <w:tc>
          <w:tcPr>
            <w:tcW w:w="2992" w:type="dxa"/>
          </w:tcPr>
          <w:p w:rsidR="00A57298" w:rsidRPr="00AB3B85" w:rsidRDefault="00A57298" w:rsidP="00936D44">
            <w:pPr>
              <w:rPr>
                <w:sz w:val="20"/>
                <w:szCs w:val="20"/>
              </w:rPr>
            </w:pPr>
            <w:r>
              <w:rPr>
                <w:sz w:val="20"/>
                <w:szCs w:val="20"/>
              </w:rPr>
              <w:t>сетевой</w:t>
            </w:r>
          </w:p>
        </w:tc>
        <w:tc>
          <w:tcPr>
            <w:tcW w:w="2042" w:type="dxa"/>
          </w:tcPr>
          <w:p w:rsidR="00A57298" w:rsidRPr="00AB3B85" w:rsidRDefault="00A57298" w:rsidP="00936D44">
            <w:pPr>
              <w:jc w:val="center"/>
              <w:rPr>
                <w:sz w:val="20"/>
                <w:szCs w:val="20"/>
              </w:rPr>
            </w:pPr>
            <w:r>
              <w:rPr>
                <w:sz w:val="20"/>
                <w:szCs w:val="20"/>
              </w:rPr>
              <w:t>80</w:t>
            </w:r>
          </w:p>
        </w:tc>
        <w:tc>
          <w:tcPr>
            <w:tcW w:w="2027" w:type="dxa"/>
          </w:tcPr>
          <w:p w:rsidR="00A57298" w:rsidRPr="00AB3B85" w:rsidRDefault="00A57298" w:rsidP="00936D44">
            <w:pPr>
              <w:jc w:val="center"/>
              <w:rPr>
                <w:sz w:val="20"/>
                <w:szCs w:val="20"/>
              </w:rPr>
            </w:pPr>
            <w:r>
              <w:rPr>
                <w:sz w:val="20"/>
                <w:szCs w:val="20"/>
              </w:rPr>
              <w:t>60</w:t>
            </w:r>
          </w:p>
        </w:tc>
        <w:tc>
          <w:tcPr>
            <w:tcW w:w="2028" w:type="dxa"/>
          </w:tcPr>
          <w:p w:rsidR="00A57298" w:rsidRPr="00AB3B85" w:rsidRDefault="00A57298" w:rsidP="00936D44">
            <w:pPr>
              <w:jc w:val="center"/>
              <w:rPr>
                <w:sz w:val="20"/>
                <w:szCs w:val="20"/>
              </w:rPr>
            </w:pPr>
            <w:r>
              <w:rPr>
                <w:sz w:val="20"/>
                <w:szCs w:val="20"/>
              </w:rPr>
              <w:t>2024</w:t>
            </w:r>
          </w:p>
        </w:tc>
        <w:tc>
          <w:tcPr>
            <w:tcW w:w="2045" w:type="dxa"/>
          </w:tcPr>
          <w:p w:rsidR="00A57298" w:rsidRPr="00AB3B85" w:rsidRDefault="00A57298" w:rsidP="00936D44">
            <w:pPr>
              <w:jc w:val="center"/>
              <w:rPr>
                <w:sz w:val="20"/>
                <w:szCs w:val="20"/>
              </w:rPr>
            </w:pPr>
            <w:r>
              <w:rPr>
                <w:sz w:val="20"/>
                <w:szCs w:val="20"/>
              </w:rPr>
              <w:t>500</w:t>
            </w:r>
          </w:p>
        </w:tc>
      </w:tr>
      <w:tr w:rsidR="00A57298" w:rsidTr="00936D44">
        <w:tc>
          <w:tcPr>
            <w:tcW w:w="816" w:type="dxa"/>
          </w:tcPr>
          <w:p w:rsidR="00A57298" w:rsidRPr="00AB3B85" w:rsidRDefault="00A57298" w:rsidP="00A57298">
            <w:pPr>
              <w:jc w:val="center"/>
              <w:rPr>
                <w:sz w:val="20"/>
                <w:szCs w:val="20"/>
              </w:rPr>
            </w:pPr>
            <w:r>
              <w:rPr>
                <w:sz w:val="20"/>
                <w:szCs w:val="20"/>
              </w:rPr>
              <w:t>4</w:t>
            </w:r>
          </w:p>
        </w:tc>
        <w:tc>
          <w:tcPr>
            <w:tcW w:w="2269" w:type="dxa"/>
          </w:tcPr>
          <w:p w:rsidR="00A57298" w:rsidRPr="00AB3B85" w:rsidRDefault="00A57298" w:rsidP="00936D44">
            <w:pPr>
              <w:rPr>
                <w:sz w:val="20"/>
                <w:szCs w:val="20"/>
              </w:rPr>
            </w:pPr>
            <w:r>
              <w:rPr>
                <w:sz w:val="20"/>
                <w:szCs w:val="20"/>
                <w:lang w:val="en-US"/>
              </w:rPr>
              <w:t>Grundfos</w:t>
            </w:r>
          </w:p>
        </w:tc>
        <w:tc>
          <w:tcPr>
            <w:tcW w:w="2992" w:type="dxa"/>
          </w:tcPr>
          <w:p w:rsidR="00A57298" w:rsidRPr="00AB3B85" w:rsidRDefault="00A57298" w:rsidP="00936D44">
            <w:pPr>
              <w:rPr>
                <w:sz w:val="20"/>
                <w:szCs w:val="20"/>
              </w:rPr>
            </w:pPr>
            <w:r>
              <w:rPr>
                <w:sz w:val="20"/>
                <w:szCs w:val="20"/>
              </w:rPr>
              <w:t>Насос на контур</w:t>
            </w:r>
          </w:p>
        </w:tc>
        <w:tc>
          <w:tcPr>
            <w:tcW w:w="2042" w:type="dxa"/>
          </w:tcPr>
          <w:p w:rsidR="00A57298" w:rsidRPr="00AB3B85" w:rsidRDefault="00A57298" w:rsidP="00936D44">
            <w:pPr>
              <w:jc w:val="center"/>
              <w:rPr>
                <w:sz w:val="20"/>
                <w:szCs w:val="20"/>
              </w:rPr>
            </w:pPr>
            <w:r>
              <w:rPr>
                <w:sz w:val="20"/>
                <w:szCs w:val="20"/>
              </w:rPr>
              <w:t>82</w:t>
            </w:r>
          </w:p>
        </w:tc>
        <w:tc>
          <w:tcPr>
            <w:tcW w:w="2027" w:type="dxa"/>
          </w:tcPr>
          <w:p w:rsidR="00A57298" w:rsidRPr="00AB3B85" w:rsidRDefault="00A57298" w:rsidP="00936D44">
            <w:pPr>
              <w:jc w:val="center"/>
              <w:rPr>
                <w:sz w:val="20"/>
                <w:szCs w:val="20"/>
              </w:rPr>
            </w:pPr>
            <w:r>
              <w:rPr>
                <w:sz w:val="20"/>
                <w:szCs w:val="20"/>
              </w:rPr>
              <w:t>65</w:t>
            </w:r>
          </w:p>
        </w:tc>
        <w:tc>
          <w:tcPr>
            <w:tcW w:w="2028" w:type="dxa"/>
          </w:tcPr>
          <w:p w:rsidR="00A57298" w:rsidRPr="00AB3B85" w:rsidRDefault="00A57298" w:rsidP="00936D44">
            <w:pPr>
              <w:jc w:val="center"/>
              <w:rPr>
                <w:sz w:val="20"/>
                <w:szCs w:val="20"/>
              </w:rPr>
            </w:pPr>
            <w:r>
              <w:rPr>
                <w:sz w:val="20"/>
                <w:szCs w:val="20"/>
              </w:rPr>
              <w:t>2025</w:t>
            </w:r>
          </w:p>
        </w:tc>
        <w:tc>
          <w:tcPr>
            <w:tcW w:w="2045" w:type="dxa"/>
          </w:tcPr>
          <w:p w:rsidR="00A57298" w:rsidRPr="00AB3B85" w:rsidRDefault="00A57298" w:rsidP="00936D44">
            <w:pPr>
              <w:jc w:val="center"/>
              <w:rPr>
                <w:sz w:val="20"/>
                <w:szCs w:val="20"/>
              </w:rPr>
            </w:pPr>
            <w:r>
              <w:rPr>
                <w:sz w:val="20"/>
                <w:szCs w:val="20"/>
              </w:rPr>
              <w:t>300</w:t>
            </w:r>
          </w:p>
        </w:tc>
      </w:tr>
      <w:tr w:rsidR="00A57298" w:rsidTr="00936D44">
        <w:tc>
          <w:tcPr>
            <w:tcW w:w="816" w:type="dxa"/>
          </w:tcPr>
          <w:p w:rsidR="00A57298" w:rsidRPr="00AB3B85" w:rsidRDefault="00A57298" w:rsidP="00A57298">
            <w:pPr>
              <w:jc w:val="center"/>
              <w:rPr>
                <w:sz w:val="20"/>
                <w:szCs w:val="20"/>
              </w:rPr>
            </w:pPr>
            <w:r>
              <w:rPr>
                <w:sz w:val="20"/>
                <w:szCs w:val="20"/>
              </w:rPr>
              <w:t>5</w:t>
            </w:r>
          </w:p>
        </w:tc>
        <w:tc>
          <w:tcPr>
            <w:tcW w:w="2269" w:type="dxa"/>
          </w:tcPr>
          <w:p w:rsidR="00A57298" w:rsidRPr="00AB3B85" w:rsidRDefault="00A57298" w:rsidP="00936D44">
            <w:pPr>
              <w:rPr>
                <w:sz w:val="20"/>
                <w:szCs w:val="20"/>
              </w:rPr>
            </w:pPr>
            <w:r>
              <w:rPr>
                <w:sz w:val="20"/>
                <w:szCs w:val="20"/>
                <w:lang w:val="en-US"/>
              </w:rPr>
              <w:t>Grundfos</w:t>
            </w:r>
          </w:p>
        </w:tc>
        <w:tc>
          <w:tcPr>
            <w:tcW w:w="2992" w:type="dxa"/>
          </w:tcPr>
          <w:p w:rsidR="00A57298" w:rsidRPr="00AB3B85" w:rsidRDefault="00A57298" w:rsidP="00936D44">
            <w:pPr>
              <w:rPr>
                <w:sz w:val="20"/>
                <w:szCs w:val="20"/>
              </w:rPr>
            </w:pPr>
            <w:r>
              <w:rPr>
                <w:sz w:val="20"/>
                <w:szCs w:val="20"/>
              </w:rPr>
              <w:t>Насос на контур</w:t>
            </w:r>
          </w:p>
        </w:tc>
        <w:tc>
          <w:tcPr>
            <w:tcW w:w="2042" w:type="dxa"/>
          </w:tcPr>
          <w:p w:rsidR="00A57298" w:rsidRPr="00AB3B85" w:rsidRDefault="00A57298" w:rsidP="00936D44">
            <w:pPr>
              <w:jc w:val="center"/>
              <w:rPr>
                <w:sz w:val="20"/>
                <w:szCs w:val="20"/>
              </w:rPr>
            </w:pPr>
            <w:r>
              <w:rPr>
                <w:sz w:val="20"/>
                <w:szCs w:val="20"/>
              </w:rPr>
              <w:t>80</w:t>
            </w:r>
          </w:p>
        </w:tc>
        <w:tc>
          <w:tcPr>
            <w:tcW w:w="2027" w:type="dxa"/>
          </w:tcPr>
          <w:p w:rsidR="00A57298" w:rsidRPr="00AB3B85" w:rsidRDefault="00A57298" w:rsidP="00936D44">
            <w:pPr>
              <w:jc w:val="center"/>
              <w:rPr>
                <w:sz w:val="20"/>
                <w:szCs w:val="20"/>
              </w:rPr>
            </w:pPr>
            <w:r>
              <w:rPr>
                <w:sz w:val="20"/>
                <w:szCs w:val="20"/>
              </w:rPr>
              <w:t>65</w:t>
            </w:r>
          </w:p>
        </w:tc>
        <w:tc>
          <w:tcPr>
            <w:tcW w:w="2028" w:type="dxa"/>
          </w:tcPr>
          <w:p w:rsidR="00A57298" w:rsidRPr="00AB3B85" w:rsidRDefault="00A57298" w:rsidP="00936D44">
            <w:pPr>
              <w:jc w:val="center"/>
              <w:rPr>
                <w:sz w:val="20"/>
                <w:szCs w:val="20"/>
              </w:rPr>
            </w:pPr>
            <w:r>
              <w:rPr>
                <w:sz w:val="20"/>
                <w:szCs w:val="20"/>
              </w:rPr>
              <w:t>2025</w:t>
            </w:r>
          </w:p>
        </w:tc>
        <w:tc>
          <w:tcPr>
            <w:tcW w:w="2045" w:type="dxa"/>
          </w:tcPr>
          <w:p w:rsidR="00A57298" w:rsidRDefault="00A57298" w:rsidP="00936D44">
            <w:pPr>
              <w:jc w:val="center"/>
              <w:rPr>
                <w:sz w:val="20"/>
                <w:szCs w:val="20"/>
              </w:rPr>
            </w:pPr>
            <w:r>
              <w:rPr>
                <w:sz w:val="20"/>
                <w:szCs w:val="20"/>
              </w:rPr>
              <w:t>300</w:t>
            </w:r>
          </w:p>
        </w:tc>
      </w:tr>
      <w:tr w:rsidR="00A57298" w:rsidTr="00936D44">
        <w:tc>
          <w:tcPr>
            <w:tcW w:w="816" w:type="dxa"/>
          </w:tcPr>
          <w:p w:rsidR="00A57298" w:rsidRPr="00AB3B85" w:rsidRDefault="00A57298" w:rsidP="00A57298">
            <w:pPr>
              <w:jc w:val="center"/>
              <w:rPr>
                <w:sz w:val="20"/>
                <w:szCs w:val="20"/>
              </w:rPr>
            </w:pPr>
            <w:r>
              <w:rPr>
                <w:sz w:val="20"/>
                <w:szCs w:val="20"/>
              </w:rPr>
              <w:t>6</w:t>
            </w:r>
          </w:p>
        </w:tc>
        <w:tc>
          <w:tcPr>
            <w:tcW w:w="2269" w:type="dxa"/>
          </w:tcPr>
          <w:p w:rsidR="00A57298" w:rsidRPr="00AB3B85" w:rsidRDefault="00A57298" w:rsidP="00936D44">
            <w:pPr>
              <w:rPr>
                <w:sz w:val="20"/>
                <w:szCs w:val="20"/>
              </w:rPr>
            </w:pPr>
            <w:r>
              <w:rPr>
                <w:sz w:val="20"/>
                <w:szCs w:val="20"/>
                <w:lang w:val="en-US"/>
              </w:rPr>
              <w:t>Grundfos</w:t>
            </w:r>
          </w:p>
        </w:tc>
        <w:tc>
          <w:tcPr>
            <w:tcW w:w="2992" w:type="dxa"/>
          </w:tcPr>
          <w:p w:rsidR="00A57298" w:rsidRPr="00AB3B85" w:rsidRDefault="00A57298" w:rsidP="00936D44">
            <w:pPr>
              <w:rPr>
                <w:sz w:val="20"/>
                <w:szCs w:val="20"/>
              </w:rPr>
            </w:pPr>
            <w:r>
              <w:rPr>
                <w:sz w:val="20"/>
                <w:szCs w:val="20"/>
              </w:rPr>
              <w:t>Насос на контур</w:t>
            </w:r>
          </w:p>
        </w:tc>
        <w:tc>
          <w:tcPr>
            <w:tcW w:w="2042" w:type="dxa"/>
          </w:tcPr>
          <w:p w:rsidR="00A57298" w:rsidRPr="00AB3B85" w:rsidRDefault="00A57298" w:rsidP="00936D44">
            <w:pPr>
              <w:jc w:val="center"/>
              <w:rPr>
                <w:sz w:val="20"/>
                <w:szCs w:val="20"/>
              </w:rPr>
            </w:pPr>
            <w:r>
              <w:rPr>
                <w:sz w:val="20"/>
                <w:szCs w:val="20"/>
              </w:rPr>
              <w:t>80</w:t>
            </w:r>
          </w:p>
        </w:tc>
        <w:tc>
          <w:tcPr>
            <w:tcW w:w="2027" w:type="dxa"/>
          </w:tcPr>
          <w:p w:rsidR="00A57298" w:rsidRPr="00AB3B85" w:rsidRDefault="00A57298" w:rsidP="00936D44">
            <w:pPr>
              <w:jc w:val="center"/>
              <w:rPr>
                <w:sz w:val="20"/>
                <w:szCs w:val="20"/>
              </w:rPr>
            </w:pPr>
            <w:r>
              <w:rPr>
                <w:sz w:val="20"/>
                <w:szCs w:val="20"/>
              </w:rPr>
              <w:t>65</w:t>
            </w:r>
          </w:p>
        </w:tc>
        <w:tc>
          <w:tcPr>
            <w:tcW w:w="2028" w:type="dxa"/>
          </w:tcPr>
          <w:p w:rsidR="00A57298" w:rsidRPr="00AB3B85" w:rsidRDefault="00A57298" w:rsidP="00936D44">
            <w:pPr>
              <w:jc w:val="center"/>
              <w:rPr>
                <w:sz w:val="20"/>
                <w:szCs w:val="20"/>
              </w:rPr>
            </w:pPr>
            <w:r>
              <w:rPr>
                <w:sz w:val="20"/>
                <w:szCs w:val="20"/>
              </w:rPr>
              <w:t>2025</w:t>
            </w:r>
          </w:p>
        </w:tc>
        <w:tc>
          <w:tcPr>
            <w:tcW w:w="2045" w:type="dxa"/>
          </w:tcPr>
          <w:p w:rsidR="00A57298" w:rsidRDefault="00A57298" w:rsidP="00936D44">
            <w:pPr>
              <w:jc w:val="center"/>
              <w:rPr>
                <w:sz w:val="20"/>
                <w:szCs w:val="20"/>
              </w:rPr>
            </w:pPr>
            <w:r>
              <w:rPr>
                <w:sz w:val="20"/>
                <w:szCs w:val="20"/>
              </w:rPr>
              <w:t>300</w:t>
            </w:r>
          </w:p>
        </w:tc>
      </w:tr>
      <w:tr w:rsidR="00A57298" w:rsidTr="00936D44">
        <w:tc>
          <w:tcPr>
            <w:tcW w:w="816" w:type="dxa"/>
          </w:tcPr>
          <w:p w:rsidR="00A57298" w:rsidRPr="00AB3B85" w:rsidRDefault="00A57298" w:rsidP="00A57298">
            <w:pPr>
              <w:jc w:val="center"/>
              <w:rPr>
                <w:sz w:val="20"/>
                <w:szCs w:val="20"/>
              </w:rPr>
            </w:pPr>
            <w:r>
              <w:rPr>
                <w:sz w:val="20"/>
                <w:szCs w:val="20"/>
              </w:rPr>
              <w:t>7</w:t>
            </w:r>
          </w:p>
        </w:tc>
        <w:tc>
          <w:tcPr>
            <w:tcW w:w="2269" w:type="dxa"/>
          </w:tcPr>
          <w:p w:rsidR="00A57298" w:rsidRPr="00AB3B85" w:rsidRDefault="00A57298" w:rsidP="00936D44">
            <w:pPr>
              <w:rPr>
                <w:sz w:val="20"/>
                <w:szCs w:val="20"/>
              </w:rPr>
            </w:pPr>
            <w:r>
              <w:rPr>
                <w:sz w:val="20"/>
                <w:szCs w:val="20"/>
                <w:lang w:val="en-US"/>
              </w:rPr>
              <w:t>Grundfos</w:t>
            </w:r>
          </w:p>
        </w:tc>
        <w:tc>
          <w:tcPr>
            <w:tcW w:w="2992" w:type="dxa"/>
          </w:tcPr>
          <w:p w:rsidR="00A57298" w:rsidRPr="00AB3B85" w:rsidRDefault="00A57298" w:rsidP="00A57298">
            <w:pPr>
              <w:ind w:firstLine="0"/>
              <w:rPr>
                <w:sz w:val="20"/>
                <w:szCs w:val="20"/>
              </w:rPr>
            </w:pPr>
            <w:r>
              <w:rPr>
                <w:sz w:val="20"/>
                <w:szCs w:val="20"/>
              </w:rPr>
              <w:t>Насос на аварийную подпитку</w:t>
            </w:r>
          </w:p>
        </w:tc>
        <w:tc>
          <w:tcPr>
            <w:tcW w:w="2042" w:type="dxa"/>
          </w:tcPr>
          <w:p w:rsidR="00A57298" w:rsidRPr="00AB3B85" w:rsidRDefault="00A57298" w:rsidP="00936D44">
            <w:pPr>
              <w:jc w:val="center"/>
              <w:rPr>
                <w:sz w:val="20"/>
                <w:szCs w:val="20"/>
              </w:rPr>
            </w:pPr>
            <w:r>
              <w:rPr>
                <w:sz w:val="20"/>
                <w:szCs w:val="20"/>
              </w:rPr>
              <w:t>2</w:t>
            </w:r>
          </w:p>
        </w:tc>
        <w:tc>
          <w:tcPr>
            <w:tcW w:w="2027" w:type="dxa"/>
          </w:tcPr>
          <w:p w:rsidR="00A57298" w:rsidRPr="00AB3B85" w:rsidRDefault="00A57298" w:rsidP="00936D44">
            <w:pPr>
              <w:jc w:val="center"/>
              <w:rPr>
                <w:sz w:val="20"/>
                <w:szCs w:val="20"/>
              </w:rPr>
            </w:pPr>
            <w:r>
              <w:rPr>
                <w:sz w:val="20"/>
                <w:szCs w:val="20"/>
              </w:rPr>
              <w:t>60</w:t>
            </w:r>
          </w:p>
        </w:tc>
        <w:tc>
          <w:tcPr>
            <w:tcW w:w="2028" w:type="dxa"/>
          </w:tcPr>
          <w:p w:rsidR="00A57298" w:rsidRPr="00AB3B85" w:rsidRDefault="00A57298" w:rsidP="00936D44">
            <w:pPr>
              <w:jc w:val="center"/>
              <w:rPr>
                <w:sz w:val="20"/>
                <w:szCs w:val="20"/>
              </w:rPr>
            </w:pPr>
            <w:r>
              <w:rPr>
                <w:sz w:val="20"/>
                <w:szCs w:val="20"/>
              </w:rPr>
              <w:t>2026</w:t>
            </w:r>
          </w:p>
        </w:tc>
        <w:tc>
          <w:tcPr>
            <w:tcW w:w="2045" w:type="dxa"/>
          </w:tcPr>
          <w:p w:rsidR="00A57298" w:rsidRDefault="00A57298" w:rsidP="00936D44">
            <w:pPr>
              <w:jc w:val="center"/>
              <w:rPr>
                <w:sz w:val="20"/>
                <w:szCs w:val="20"/>
              </w:rPr>
            </w:pPr>
            <w:r>
              <w:rPr>
                <w:sz w:val="20"/>
                <w:szCs w:val="20"/>
              </w:rPr>
              <w:t>300</w:t>
            </w:r>
          </w:p>
        </w:tc>
      </w:tr>
      <w:tr w:rsidR="00A57298" w:rsidTr="00936D44">
        <w:tc>
          <w:tcPr>
            <w:tcW w:w="816" w:type="dxa"/>
          </w:tcPr>
          <w:p w:rsidR="00A57298" w:rsidRPr="00AB3B85" w:rsidRDefault="00A57298" w:rsidP="00A57298">
            <w:pPr>
              <w:jc w:val="center"/>
              <w:rPr>
                <w:sz w:val="20"/>
                <w:szCs w:val="20"/>
                <w:lang w:val="en-US"/>
              </w:rPr>
            </w:pPr>
            <w:r>
              <w:rPr>
                <w:sz w:val="20"/>
                <w:szCs w:val="20"/>
              </w:rPr>
              <w:t>8</w:t>
            </w:r>
          </w:p>
        </w:tc>
        <w:tc>
          <w:tcPr>
            <w:tcW w:w="2269" w:type="dxa"/>
          </w:tcPr>
          <w:p w:rsidR="00A57298" w:rsidRPr="00AB3B85" w:rsidRDefault="00A57298" w:rsidP="00936D44">
            <w:pPr>
              <w:rPr>
                <w:sz w:val="20"/>
                <w:szCs w:val="20"/>
              </w:rPr>
            </w:pPr>
            <w:r>
              <w:rPr>
                <w:sz w:val="20"/>
                <w:szCs w:val="20"/>
                <w:lang w:val="en-US"/>
              </w:rPr>
              <w:t>Grundfos</w:t>
            </w:r>
          </w:p>
        </w:tc>
        <w:tc>
          <w:tcPr>
            <w:tcW w:w="2992" w:type="dxa"/>
          </w:tcPr>
          <w:p w:rsidR="00A57298" w:rsidRPr="00AB3B85" w:rsidRDefault="00A57298" w:rsidP="00A57298">
            <w:pPr>
              <w:ind w:firstLine="0"/>
              <w:rPr>
                <w:sz w:val="20"/>
                <w:szCs w:val="20"/>
              </w:rPr>
            </w:pPr>
            <w:r>
              <w:rPr>
                <w:sz w:val="20"/>
                <w:szCs w:val="20"/>
              </w:rPr>
              <w:t>Насос на аварийную подпитку</w:t>
            </w:r>
          </w:p>
        </w:tc>
        <w:tc>
          <w:tcPr>
            <w:tcW w:w="2042" w:type="dxa"/>
          </w:tcPr>
          <w:p w:rsidR="00A57298" w:rsidRPr="00AB3B85" w:rsidRDefault="00A57298" w:rsidP="00936D44">
            <w:pPr>
              <w:jc w:val="center"/>
              <w:rPr>
                <w:sz w:val="20"/>
                <w:szCs w:val="20"/>
              </w:rPr>
            </w:pPr>
            <w:r>
              <w:rPr>
                <w:sz w:val="20"/>
                <w:szCs w:val="20"/>
              </w:rPr>
              <w:t>2</w:t>
            </w:r>
          </w:p>
        </w:tc>
        <w:tc>
          <w:tcPr>
            <w:tcW w:w="2027" w:type="dxa"/>
          </w:tcPr>
          <w:p w:rsidR="00A57298" w:rsidRPr="00AB3B85" w:rsidRDefault="00A57298" w:rsidP="00936D44">
            <w:pPr>
              <w:jc w:val="center"/>
              <w:rPr>
                <w:sz w:val="20"/>
                <w:szCs w:val="20"/>
              </w:rPr>
            </w:pPr>
            <w:r>
              <w:rPr>
                <w:sz w:val="20"/>
                <w:szCs w:val="20"/>
              </w:rPr>
              <w:t>60</w:t>
            </w:r>
          </w:p>
        </w:tc>
        <w:tc>
          <w:tcPr>
            <w:tcW w:w="2028" w:type="dxa"/>
          </w:tcPr>
          <w:p w:rsidR="00A57298" w:rsidRPr="00AB3B85" w:rsidRDefault="00A57298" w:rsidP="00936D44">
            <w:pPr>
              <w:jc w:val="center"/>
              <w:rPr>
                <w:sz w:val="20"/>
                <w:szCs w:val="20"/>
              </w:rPr>
            </w:pPr>
            <w:r>
              <w:rPr>
                <w:sz w:val="20"/>
                <w:szCs w:val="20"/>
              </w:rPr>
              <w:t>2026</w:t>
            </w:r>
          </w:p>
        </w:tc>
        <w:tc>
          <w:tcPr>
            <w:tcW w:w="2045" w:type="dxa"/>
          </w:tcPr>
          <w:p w:rsidR="00A57298" w:rsidRDefault="00A57298" w:rsidP="00936D44">
            <w:pPr>
              <w:jc w:val="center"/>
              <w:rPr>
                <w:sz w:val="20"/>
                <w:szCs w:val="20"/>
              </w:rPr>
            </w:pPr>
            <w:r>
              <w:rPr>
                <w:sz w:val="20"/>
                <w:szCs w:val="20"/>
              </w:rPr>
              <w:t>300</w:t>
            </w:r>
          </w:p>
        </w:tc>
      </w:tr>
      <w:tr w:rsidR="00A57298" w:rsidTr="00936D44">
        <w:tc>
          <w:tcPr>
            <w:tcW w:w="12174" w:type="dxa"/>
            <w:gridSpan w:val="6"/>
          </w:tcPr>
          <w:p w:rsidR="00A57298" w:rsidRPr="00AB3B85" w:rsidRDefault="00A57298" w:rsidP="00936D44">
            <w:pPr>
              <w:jc w:val="center"/>
              <w:rPr>
                <w:sz w:val="20"/>
                <w:szCs w:val="20"/>
              </w:rPr>
            </w:pPr>
            <w:r w:rsidRPr="00AB3B85">
              <w:rPr>
                <w:sz w:val="20"/>
                <w:szCs w:val="20"/>
              </w:rPr>
              <w:t>Итого</w:t>
            </w:r>
          </w:p>
        </w:tc>
        <w:tc>
          <w:tcPr>
            <w:tcW w:w="2045" w:type="dxa"/>
          </w:tcPr>
          <w:p w:rsidR="00A57298" w:rsidRPr="00AB3B85" w:rsidRDefault="00A57298" w:rsidP="00936D44">
            <w:pPr>
              <w:jc w:val="center"/>
              <w:rPr>
                <w:sz w:val="20"/>
                <w:szCs w:val="20"/>
              </w:rPr>
            </w:pPr>
            <w:r>
              <w:rPr>
                <w:sz w:val="20"/>
                <w:szCs w:val="20"/>
              </w:rPr>
              <w:t>2600</w:t>
            </w:r>
          </w:p>
        </w:tc>
      </w:tr>
    </w:tbl>
    <w:p w:rsidR="00A57298" w:rsidRDefault="00A57298" w:rsidP="00A57298">
      <w:pPr>
        <w:pStyle w:val="affe"/>
        <w:keepLines w:val="0"/>
        <w:widowControl w:val="0"/>
        <w:spacing w:before="0" w:after="0" w:line="240" w:lineRule="auto"/>
        <w:ind w:left="0" w:firstLine="709"/>
        <w:jc w:val="both"/>
        <w:outlineLvl w:val="9"/>
        <w:rPr>
          <w:sz w:val="24"/>
          <w:szCs w:val="24"/>
        </w:rPr>
      </w:pPr>
      <w:r w:rsidRPr="00AB3B85">
        <w:rPr>
          <w:b w:val="0"/>
          <w:sz w:val="24"/>
          <w:szCs w:val="24"/>
        </w:rPr>
        <w:t>Затраты на замену теплообменного оборудования представлены в таблице ниже</w:t>
      </w:r>
      <w:r>
        <w:rPr>
          <w:sz w:val="24"/>
          <w:szCs w:val="24"/>
        </w:rPr>
        <w:t>.</w:t>
      </w:r>
    </w:p>
    <w:p w:rsidR="00A57298" w:rsidRDefault="00A57298" w:rsidP="00A57298">
      <w:pPr>
        <w:pStyle w:val="afd"/>
        <w:keepNext/>
        <w:rPr>
          <w:sz w:val="24"/>
          <w:szCs w:val="24"/>
        </w:rPr>
      </w:pPr>
      <w:r>
        <w:t>Таблица 4</w:t>
      </w:r>
      <w:r w:rsidR="00B379E3">
        <w:t>4</w:t>
      </w:r>
      <w:r>
        <w:t>. Ориентировочная стоимость замены теплообменного оборудования котельной.</w:t>
      </w:r>
    </w:p>
    <w:tbl>
      <w:tblPr>
        <w:tblStyle w:val="a4"/>
        <w:tblW w:w="0" w:type="auto"/>
        <w:tblLook w:val="04A0"/>
      </w:tblPr>
      <w:tblGrid>
        <w:gridCol w:w="959"/>
        <w:gridCol w:w="2126"/>
        <w:gridCol w:w="4024"/>
        <w:gridCol w:w="2370"/>
        <w:gridCol w:w="2370"/>
        <w:gridCol w:w="2370"/>
      </w:tblGrid>
      <w:tr w:rsidR="00A57298" w:rsidTr="00936D44">
        <w:tc>
          <w:tcPr>
            <w:tcW w:w="959"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sidRPr="00AB3B85">
              <w:rPr>
                <w:b w:val="0"/>
                <w:sz w:val="20"/>
                <w:szCs w:val="20"/>
              </w:rPr>
              <w:t>№ п/п</w:t>
            </w:r>
          </w:p>
        </w:tc>
        <w:tc>
          <w:tcPr>
            <w:tcW w:w="2126"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Марка ТО</w:t>
            </w:r>
          </w:p>
        </w:tc>
        <w:tc>
          <w:tcPr>
            <w:tcW w:w="4024"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Площадь поверхности теплообмена, м3</w:t>
            </w:r>
          </w:p>
        </w:tc>
        <w:tc>
          <w:tcPr>
            <w:tcW w:w="2370"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Количество пластин</w:t>
            </w:r>
          </w:p>
        </w:tc>
        <w:tc>
          <w:tcPr>
            <w:tcW w:w="2370"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Год замены</w:t>
            </w:r>
          </w:p>
        </w:tc>
        <w:tc>
          <w:tcPr>
            <w:tcW w:w="2370"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sidRPr="00AB3B85">
              <w:rPr>
                <w:b w:val="0"/>
                <w:sz w:val="20"/>
                <w:szCs w:val="20"/>
              </w:rPr>
              <w:t>Ориентировочная стоимость, тыс.руб.</w:t>
            </w:r>
          </w:p>
        </w:tc>
      </w:tr>
      <w:tr w:rsidR="00A57298" w:rsidTr="00936D44">
        <w:tc>
          <w:tcPr>
            <w:tcW w:w="959"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1</w:t>
            </w:r>
          </w:p>
        </w:tc>
        <w:tc>
          <w:tcPr>
            <w:tcW w:w="2126" w:type="dxa"/>
          </w:tcPr>
          <w:p w:rsidR="00A57298" w:rsidRPr="00AB3B85" w:rsidRDefault="00A57298" w:rsidP="00936D44">
            <w:pPr>
              <w:pStyle w:val="affe"/>
              <w:keepLines w:val="0"/>
              <w:widowControl w:val="0"/>
              <w:spacing w:before="0" w:after="0" w:line="240" w:lineRule="auto"/>
              <w:ind w:left="0" w:firstLine="0"/>
              <w:jc w:val="both"/>
              <w:rPr>
                <w:b w:val="0"/>
                <w:sz w:val="20"/>
                <w:szCs w:val="20"/>
                <w:lang w:val="en-US"/>
              </w:rPr>
            </w:pPr>
            <w:r>
              <w:rPr>
                <w:b w:val="0"/>
                <w:sz w:val="20"/>
                <w:szCs w:val="20"/>
                <w:lang w:val="en-US"/>
              </w:rPr>
              <w:t>Alfa Laval</w:t>
            </w:r>
          </w:p>
        </w:tc>
        <w:tc>
          <w:tcPr>
            <w:tcW w:w="4024"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100</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2024</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500</w:t>
            </w:r>
          </w:p>
        </w:tc>
      </w:tr>
      <w:tr w:rsidR="00A57298" w:rsidTr="00936D44">
        <w:tc>
          <w:tcPr>
            <w:tcW w:w="959"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2</w:t>
            </w:r>
          </w:p>
        </w:tc>
        <w:tc>
          <w:tcPr>
            <w:tcW w:w="2126"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lang w:val="en-US"/>
              </w:rPr>
              <w:t>Alfa Laval</w:t>
            </w:r>
          </w:p>
        </w:tc>
        <w:tc>
          <w:tcPr>
            <w:tcW w:w="4024"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100</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2025</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500</w:t>
            </w:r>
          </w:p>
        </w:tc>
      </w:tr>
      <w:tr w:rsidR="00A57298" w:rsidTr="00936D44">
        <w:tc>
          <w:tcPr>
            <w:tcW w:w="959"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rPr>
              <w:t>3</w:t>
            </w:r>
          </w:p>
        </w:tc>
        <w:tc>
          <w:tcPr>
            <w:tcW w:w="2126" w:type="dxa"/>
          </w:tcPr>
          <w:p w:rsidR="00A57298" w:rsidRPr="00AB3B85" w:rsidRDefault="00A57298" w:rsidP="00936D44">
            <w:pPr>
              <w:pStyle w:val="affe"/>
              <w:keepLines w:val="0"/>
              <w:widowControl w:val="0"/>
              <w:spacing w:before="0" w:after="0" w:line="240" w:lineRule="auto"/>
              <w:ind w:left="0" w:firstLine="0"/>
              <w:jc w:val="both"/>
              <w:rPr>
                <w:b w:val="0"/>
                <w:sz w:val="20"/>
                <w:szCs w:val="20"/>
              </w:rPr>
            </w:pPr>
            <w:r>
              <w:rPr>
                <w:b w:val="0"/>
                <w:sz w:val="20"/>
                <w:szCs w:val="20"/>
                <w:lang w:val="en-US"/>
              </w:rPr>
              <w:t>Alfa Laval</w:t>
            </w:r>
          </w:p>
        </w:tc>
        <w:tc>
          <w:tcPr>
            <w:tcW w:w="4024"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100</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2026</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500</w:t>
            </w:r>
          </w:p>
        </w:tc>
      </w:tr>
      <w:tr w:rsidR="00A57298" w:rsidTr="00936D44">
        <w:tc>
          <w:tcPr>
            <w:tcW w:w="11849" w:type="dxa"/>
            <w:gridSpan w:val="5"/>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Итого</w:t>
            </w:r>
          </w:p>
        </w:tc>
        <w:tc>
          <w:tcPr>
            <w:tcW w:w="2370"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1500</w:t>
            </w:r>
          </w:p>
        </w:tc>
      </w:tr>
    </w:tbl>
    <w:p w:rsidR="00A57298" w:rsidRDefault="00A57298" w:rsidP="00A57298">
      <w:pPr>
        <w:pStyle w:val="affe"/>
        <w:keepLines w:val="0"/>
        <w:widowControl w:val="0"/>
        <w:spacing w:before="0" w:after="0" w:line="240" w:lineRule="auto"/>
        <w:ind w:left="0" w:firstLine="709"/>
        <w:jc w:val="both"/>
        <w:outlineLvl w:val="9"/>
        <w:rPr>
          <w:b w:val="0"/>
          <w:sz w:val="24"/>
          <w:szCs w:val="24"/>
        </w:rPr>
      </w:pPr>
    </w:p>
    <w:p w:rsidR="00A57298" w:rsidRDefault="00A57298" w:rsidP="00A57298">
      <w:pPr>
        <w:pStyle w:val="affe"/>
        <w:keepLines w:val="0"/>
        <w:widowControl w:val="0"/>
        <w:spacing w:before="0" w:after="0" w:line="240" w:lineRule="auto"/>
        <w:ind w:left="0" w:firstLine="709"/>
        <w:jc w:val="both"/>
        <w:outlineLvl w:val="9"/>
        <w:rPr>
          <w:b w:val="0"/>
          <w:sz w:val="24"/>
          <w:szCs w:val="24"/>
        </w:rPr>
      </w:pPr>
      <w:r w:rsidRPr="00AB3B85">
        <w:rPr>
          <w:b w:val="0"/>
          <w:sz w:val="24"/>
          <w:szCs w:val="24"/>
        </w:rPr>
        <w:t>Затраты на установку прибора учета отпука тепловой энергии и восстановление КИПиА представлены в таблице ниже.</w:t>
      </w:r>
    </w:p>
    <w:p w:rsidR="00A57298" w:rsidRDefault="00A57298" w:rsidP="00A57298">
      <w:pPr>
        <w:pStyle w:val="afd"/>
        <w:keepNext/>
        <w:rPr>
          <w:b w:val="0"/>
          <w:sz w:val="24"/>
          <w:szCs w:val="24"/>
        </w:rPr>
      </w:pPr>
      <w:r>
        <w:t>Таблица 47. Ориентировочная стоимость установки прибора учета и восстановления КИПиА.</w:t>
      </w:r>
    </w:p>
    <w:tbl>
      <w:tblPr>
        <w:tblStyle w:val="a4"/>
        <w:tblW w:w="0" w:type="auto"/>
        <w:tblLook w:val="04A0"/>
      </w:tblPr>
      <w:tblGrid>
        <w:gridCol w:w="3554"/>
        <w:gridCol w:w="3555"/>
        <w:gridCol w:w="3555"/>
        <w:gridCol w:w="3555"/>
      </w:tblGrid>
      <w:tr w:rsidR="00A57298" w:rsidTr="00936D44">
        <w:tc>
          <w:tcPr>
            <w:tcW w:w="3554" w:type="dxa"/>
          </w:tcPr>
          <w:p w:rsidR="00A57298" w:rsidRDefault="00A57298" w:rsidP="00936D44">
            <w:pPr>
              <w:pStyle w:val="affe"/>
              <w:keepLines w:val="0"/>
              <w:widowControl w:val="0"/>
              <w:spacing w:before="0" w:after="0" w:line="240" w:lineRule="auto"/>
              <w:ind w:left="0" w:firstLine="0"/>
              <w:jc w:val="center"/>
              <w:rPr>
                <w:b w:val="0"/>
                <w:sz w:val="24"/>
                <w:szCs w:val="24"/>
              </w:rPr>
            </w:pPr>
            <w:r w:rsidRPr="00AB3B85">
              <w:rPr>
                <w:b w:val="0"/>
                <w:sz w:val="20"/>
                <w:szCs w:val="20"/>
              </w:rPr>
              <w:t>№ п/п</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Наименование</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Ориентировочная стоимость, тыс.уб.</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Год установки</w:t>
            </w:r>
          </w:p>
        </w:tc>
      </w:tr>
      <w:tr w:rsidR="00A57298" w:rsidTr="00936D44">
        <w:tc>
          <w:tcPr>
            <w:tcW w:w="3554"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sidRPr="00AB3B85">
              <w:rPr>
                <w:b w:val="0"/>
                <w:sz w:val="20"/>
                <w:szCs w:val="20"/>
              </w:rPr>
              <w:t>1</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КИПиА</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200</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2024</w:t>
            </w:r>
          </w:p>
        </w:tc>
      </w:tr>
      <w:tr w:rsidR="00A57298" w:rsidTr="00936D44">
        <w:tc>
          <w:tcPr>
            <w:tcW w:w="3554"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sidRPr="00AB3B85">
              <w:rPr>
                <w:b w:val="0"/>
                <w:sz w:val="20"/>
                <w:szCs w:val="20"/>
              </w:rPr>
              <w:t>2</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Прибор учета тепловой энергии</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250</w:t>
            </w:r>
          </w:p>
        </w:tc>
        <w:tc>
          <w:tcPr>
            <w:tcW w:w="3555" w:type="dxa"/>
          </w:tcPr>
          <w:p w:rsidR="00A57298" w:rsidRPr="00AB3B85" w:rsidRDefault="00A57298" w:rsidP="00936D44">
            <w:pPr>
              <w:pStyle w:val="affe"/>
              <w:keepLines w:val="0"/>
              <w:widowControl w:val="0"/>
              <w:spacing w:before="0" w:after="0" w:line="240" w:lineRule="auto"/>
              <w:ind w:left="0" w:firstLine="0"/>
              <w:jc w:val="center"/>
              <w:rPr>
                <w:b w:val="0"/>
                <w:sz w:val="20"/>
                <w:szCs w:val="20"/>
              </w:rPr>
            </w:pPr>
            <w:r>
              <w:rPr>
                <w:b w:val="0"/>
                <w:sz w:val="20"/>
                <w:szCs w:val="20"/>
              </w:rPr>
              <w:t>2025</w:t>
            </w:r>
          </w:p>
        </w:tc>
      </w:tr>
    </w:tbl>
    <w:p w:rsidR="004F7C2C" w:rsidRDefault="004F7C2C" w:rsidP="00703788">
      <w:pPr>
        <w:pStyle w:val="2"/>
      </w:pPr>
    </w:p>
    <w:p w:rsidR="009205BB" w:rsidRDefault="009205BB" w:rsidP="00703788">
      <w:pPr>
        <w:pStyle w:val="2"/>
      </w:pPr>
      <w:bookmarkStart w:id="306" w:name="_Toc45291154"/>
      <w:bookmarkStart w:id="307" w:name="_Toc68509513"/>
    </w:p>
    <w:p w:rsidR="009205BB" w:rsidRDefault="009205BB" w:rsidP="009205BB">
      <w:pPr>
        <w:sectPr w:rsidR="009205BB" w:rsidSect="00A32A7B">
          <w:pgSz w:w="16838" w:h="11906" w:orient="landscape" w:code="9"/>
          <w:pgMar w:top="1134"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9205BB" w:rsidRPr="009205BB" w:rsidRDefault="009205BB" w:rsidP="009205BB"/>
    <w:p w:rsidR="00BD774B" w:rsidRDefault="00D365EB" w:rsidP="00703788">
      <w:pPr>
        <w:pStyle w:val="2"/>
        <w:rPr>
          <w:highlight w:val="yellow"/>
        </w:rPr>
      </w:pPr>
      <w:r>
        <w:t>12</w:t>
      </w:r>
      <w:r w:rsidR="00BD774B" w:rsidRPr="00311DCF">
        <w:t>.2. Предложения по источникам инвестиций, обеспечивающих финансовые потребности</w:t>
      </w:r>
      <w:bookmarkEnd w:id="306"/>
      <w:bookmarkEnd w:id="307"/>
    </w:p>
    <w:p w:rsidR="00A86AE3" w:rsidRDefault="00A86AE3" w:rsidP="00A86AE3">
      <w:pPr>
        <w:rPr>
          <w:highlight w:val="yellow"/>
        </w:rPr>
      </w:pPr>
    </w:p>
    <w:p w:rsidR="00A86AE3" w:rsidRPr="00170D03" w:rsidRDefault="00A86AE3" w:rsidP="00A86AE3">
      <w:pPr>
        <w:rPr>
          <w:rFonts w:cs="Times New Roman"/>
          <w:szCs w:val="24"/>
        </w:rPr>
      </w:pPr>
      <w:r w:rsidRPr="00170D03">
        <w:rPr>
          <w:rFonts w:cs="Times New Roman"/>
          <w:szCs w:val="24"/>
        </w:rPr>
        <w:t>Финансирование мероприятий по строительству, реконструкции и техническому перевооружению тепловых сетей может осуществляться из двух основных групп источников: бюджетных и внебюджетных.</w:t>
      </w:r>
    </w:p>
    <w:p w:rsidR="00A86AE3" w:rsidRPr="00170D03" w:rsidRDefault="00A86AE3" w:rsidP="00A86AE3">
      <w:pPr>
        <w:rPr>
          <w:rFonts w:cs="Times New Roman"/>
          <w:szCs w:val="24"/>
        </w:rPr>
      </w:pPr>
      <w:r w:rsidRPr="00170D03">
        <w:rPr>
          <w:rFonts w:cs="Times New Roman"/>
          <w:szCs w:val="24"/>
        </w:rPr>
        <w:t>Финансирование мероприятий по строительству, реконструкции и техническому перевооружению тепловых сетей и источников тепловой энергии предполагается осуществлять за счет бюджетных средств.</w:t>
      </w:r>
    </w:p>
    <w:p w:rsidR="00A86AE3" w:rsidRPr="00170D03" w:rsidRDefault="00A86AE3" w:rsidP="00A86AE3">
      <w:pPr>
        <w:rPr>
          <w:rFonts w:cs="Times New Roman"/>
          <w:szCs w:val="24"/>
        </w:rPr>
      </w:pPr>
      <w:r w:rsidRPr="00170D03">
        <w:rPr>
          <w:rFonts w:cs="Times New Roman"/>
          <w:szCs w:val="24"/>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 правовыми актами. 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rsidR="00A86AE3" w:rsidRPr="00170D03" w:rsidRDefault="00A86AE3" w:rsidP="00A86AE3">
      <w:pPr>
        <w:rPr>
          <w:rFonts w:cs="Times New Roman"/>
          <w:szCs w:val="24"/>
        </w:rPr>
      </w:pPr>
      <w:r w:rsidRPr="00170D03">
        <w:rPr>
          <w:rFonts w:cs="Times New Roman"/>
          <w:szCs w:val="24"/>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rsidR="00A86AE3" w:rsidRPr="00170D03" w:rsidRDefault="00A86AE3" w:rsidP="00A86AE3">
      <w:pPr>
        <w:rPr>
          <w:rFonts w:cs="Times New Roman"/>
          <w:szCs w:val="24"/>
        </w:rPr>
      </w:pPr>
      <w:r w:rsidRPr="00170D03">
        <w:rPr>
          <w:rFonts w:cs="Times New Roman"/>
          <w:szCs w:val="24"/>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rsidR="00A86AE3" w:rsidRPr="00170D03" w:rsidRDefault="00A86AE3" w:rsidP="00A86AE3">
      <w:pPr>
        <w:rPr>
          <w:rFonts w:cs="Times New Roman"/>
          <w:szCs w:val="24"/>
        </w:rPr>
      </w:pPr>
      <w:r w:rsidRPr="00170D03">
        <w:rPr>
          <w:rFonts w:cs="Times New Roman"/>
          <w:szCs w:val="24"/>
        </w:rPr>
        <w:t>Собственные средства теплоснабжающих организаций</w:t>
      </w:r>
    </w:p>
    <w:p w:rsidR="00A86AE3" w:rsidRPr="00170D03" w:rsidRDefault="00A86AE3" w:rsidP="00A86AE3">
      <w:pPr>
        <w:rPr>
          <w:rFonts w:cs="Times New Roman"/>
          <w:b/>
          <w:bCs/>
          <w:szCs w:val="24"/>
        </w:rPr>
      </w:pPr>
      <w:r w:rsidRPr="00170D03">
        <w:rPr>
          <w:rFonts w:cs="Times New Roman"/>
          <w:b/>
          <w:bCs/>
          <w:szCs w:val="24"/>
        </w:rPr>
        <w:t>Прибыль.</w:t>
      </w:r>
    </w:p>
    <w:p w:rsidR="00A86AE3" w:rsidRPr="00170D03" w:rsidRDefault="00A86AE3" w:rsidP="00A86AE3">
      <w:pPr>
        <w:rPr>
          <w:rFonts w:cs="Times New Roman"/>
          <w:szCs w:val="24"/>
        </w:rPr>
      </w:pPr>
      <w:r w:rsidRPr="00170D03">
        <w:rPr>
          <w:rFonts w:cs="Times New Roman"/>
          <w:szCs w:val="24"/>
        </w:rPr>
        <w:t xml:space="preserve">Чистая прибыль предприятия – один из основных источников инвестиционных средств на </w:t>
      </w:r>
      <w:r w:rsidR="00890A11">
        <w:rPr>
          <w:rFonts w:cs="Times New Roman"/>
          <w:szCs w:val="24"/>
        </w:rPr>
        <w:t>п</w:t>
      </w:r>
      <w:r w:rsidRPr="00170D03">
        <w:rPr>
          <w:rFonts w:cs="Times New Roman"/>
          <w:szCs w:val="24"/>
        </w:rPr>
        <w:t>редприятиях любой формы собственности.</w:t>
      </w:r>
    </w:p>
    <w:p w:rsidR="00A86AE3" w:rsidRPr="00170D03" w:rsidRDefault="00A86AE3" w:rsidP="00A86AE3">
      <w:pPr>
        <w:rPr>
          <w:rFonts w:cs="Times New Roman"/>
          <w:b/>
          <w:bCs/>
          <w:szCs w:val="24"/>
        </w:rPr>
      </w:pPr>
      <w:r w:rsidRPr="00170D03">
        <w:rPr>
          <w:rFonts w:cs="Times New Roman"/>
          <w:b/>
          <w:bCs/>
          <w:szCs w:val="24"/>
        </w:rPr>
        <w:t>Амортизационные фонды.</w:t>
      </w:r>
    </w:p>
    <w:p w:rsidR="00A86AE3" w:rsidRPr="00170D03" w:rsidRDefault="00A86AE3" w:rsidP="00A86AE3">
      <w:pPr>
        <w:rPr>
          <w:rFonts w:cs="Times New Roman"/>
          <w:szCs w:val="24"/>
        </w:rPr>
      </w:pPr>
      <w:r w:rsidRPr="00170D03">
        <w:rPr>
          <w:rFonts w:cs="Times New Roman"/>
          <w:szCs w:val="24"/>
        </w:rPr>
        <w:t>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Создание амортизационных фондов и их использование в качестве источников инвестиций связано с рядом сложностей. Во-первых, денежные средства в виде выручки поступают общей суммой, не выделяя отдельно амортизацию и другие её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требует отвлечения из оборота денежных средств, которые зачастую являются дефицитным активом.</w:t>
      </w:r>
    </w:p>
    <w:p w:rsidR="00A86AE3" w:rsidRPr="00170D03" w:rsidRDefault="00A86AE3" w:rsidP="00A86AE3">
      <w:pPr>
        <w:rPr>
          <w:rFonts w:cs="Times New Roman"/>
          <w:szCs w:val="24"/>
        </w:rPr>
      </w:pPr>
      <w:r w:rsidRPr="00170D03">
        <w:rPr>
          <w:rFonts w:cs="Times New Roman"/>
          <w:szCs w:val="24"/>
        </w:rPr>
        <w:t>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w:t>
      </w:r>
    </w:p>
    <w:p w:rsidR="00A86AE3" w:rsidRPr="00170D03" w:rsidRDefault="00A86AE3" w:rsidP="00A86AE3">
      <w:pPr>
        <w:rPr>
          <w:rFonts w:cs="Times New Roman"/>
          <w:szCs w:val="24"/>
        </w:rPr>
      </w:pPr>
      <w:r w:rsidRPr="00170D03">
        <w:rPr>
          <w:rFonts w:cs="Times New Roman"/>
          <w:szCs w:val="24"/>
        </w:rPr>
        <w:t>В этой связи встаёт вопрос стимулирования предприятий в использовании амортизации не только как инструмента возмещения затрат на приобретение основных средств, но и как источника технической модернизации.</w:t>
      </w:r>
    </w:p>
    <w:p w:rsidR="00A86AE3" w:rsidRPr="00170D03" w:rsidRDefault="00A86AE3" w:rsidP="00A86AE3">
      <w:pPr>
        <w:rPr>
          <w:rFonts w:cs="Times New Roman"/>
          <w:szCs w:val="24"/>
        </w:rPr>
      </w:pPr>
      <w:r w:rsidRPr="00170D03">
        <w:rPr>
          <w:rFonts w:cs="Times New Roman"/>
          <w:szCs w:val="24"/>
        </w:rPr>
        <w:t>Этого можно достичь лишь при создании целевых фондов денежных средств. Коммерческий хозяйствующий субъект должен быть экономически заинтересован в накоплении фонда денежных средств в качестве источника финансирования технической модернизации. Необходим механизм стимулирования предприятий по созданию фондов для финансирования обновления материально-технической базы.</w:t>
      </w:r>
    </w:p>
    <w:p w:rsidR="00A86AE3" w:rsidRPr="00170D03" w:rsidRDefault="00A86AE3" w:rsidP="00A86AE3">
      <w:pPr>
        <w:rPr>
          <w:rFonts w:cs="Times New Roman"/>
          <w:b/>
          <w:bCs/>
          <w:szCs w:val="24"/>
        </w:rPr>
      </w:pPr>
      <w:r w:rsidRPr="00170D03">
        <w:rPr>
          <w:rFonts w:cs="Times New Roman"/>
          <w:b/>
          <w:bCs/>
          <w:szCs w:val="24"/>
        </w:rPr>
        <w:t>Инвестиционные составляющие в тарифах на тепловую энергию.</w:t>
      </w:r>
    </w:p>
    <w:p w:rsidR="00A86AE3" w:rsidRPr="00170D03" w:rsidRDefault="00A86AE3" w:rsidP="00A86AE3">
      <w:pPr>
        <w:rPr>
          <w:rFonts w:cs="Times New Roman"/>
          <w:szCs w:val="24"/>
        </w:rPr>
      </w:pPr>
      <w:r w:rsidRPr="00170D03">
        <w:rPr>
          <w:rFonts w:cs="Times New Roman"/>
          <w:szCs w:val="24"/>
        </w:rPr>
        <w:t>В соответствии с Федеральным законом от 27.07.2010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rsidR="00A86AE3" w:rsidRPr="00170D03" w:rsidRDefault="00A86AE3" w:rsidP="00A86AE3">
      <w:pPr>
        <w:rPr>
          <w:rFonts w:cs="Times New Roman"/>
          <w:szCs w:val="24"/>
        </w:rPr>
      </w:pPr>
      <w:r w:rsidRPr="00170D03">
        <w:rPr>
          <w:rFonts w:cs="Times New Roman"/>
          <w:szCs w:val="24"/>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мегаватт и более;</w:t>
      </w:r>
    </w:p>
    <w:p w:rsidR="00A86AE3" w:rsidRPr="00170D03" w:rsidRDefault="00A86AE3" w:rsidP="00A86AE3">
      <w:pPr>
        <w:rPr>
          <w:rFonts w:cs="Times New Roman"/>
          <w:szCs w:val="24"/>
        </w:rPr>
      </w:pPr>
      <w:r w:rsidRPr="00170D03">
        <w:rPr>
          <w:rFonts w:cs="Times New Roman"/>
          <w:szCs w:val="24"/>
        </w:rPr>
        <w:t>-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w:t>
      </w:r>
    </w:p>
    <w:p w:rsidR="00A86AE3" w:rsidRPr="00170D03" w:rsidRDefault="00A86AE3" w:rsidP="00A86AE3">
      <w:pPr>
        <w:rPr>
          <w:rFonts w:cs="Times New Roman"/>
          <w:szCs w:val="24"/>
        </w:rPr>
      </w:pPr>
      <w:r w:rsidRPr="00170D03">
        <w:rPr>
          <w:rFonts w:cs="Times New Roman"/>
          <w:szCs w:val="24"/>
        </w:rPr>
        <w:t>- тарифы на теплоноситель, поставляемый теплоснабжающими организациями потребителям, другим теплоснабжающим организациям;</w:t>
      </w:r>
    </w:p>
    <w:p w:rsidR="00A86AE3" w:rsidRPr="00170D03" w:rsidRDefault="00A86AE3" w:rsidP="00A86AE3">
      <w:pPr>
        <w:rPr>
          <w:rFonts w:cs="Times New Roman"/>
          <w:szCs w:val="24"/>
        </w:rPr>
      </w:pPr>
      <w:r w:rsidRPr="00170D03">
        <w:rPr>
          <w:rFonts w:cs="Times New Roman"/>
          <w:szCs w:val="24"/>
        </w:rPr>
        <w:t>- тарифы на услуги по передаче тепловой энергии, теплоносителя;</w:t>
      </w:r>
    </w:p>
    <w:p w:rsidR="00A86AE3" w:rsidRPr="00170D03" w:rsidRDefault="00A86AE3" w:rsidP="00A86AE3">
      <w:pPr>
        <w:rPr>
          <w:rFonts w:cs="Times New Roman"/>
          <w:szCs w:val="24"/>
        </w:rPr>
      </w:pPr>
      <w:r w:rsidRPr="00170D03">
        <w:rPr>
          <w:rFonts w:cs="Times New Roman"/>
          <w:szCs w:val="24"/>
        </w:rPr>
        <w:t>- плата за услуги по поддержанию резервной тепловой мощности при отсутствии потребления тепловой энергии;</w:t>
      </w:r>
    </w:p>
    <w:p w:rsidR="00A86AE3" w:rsidRPr="00170D03" w:rsidRDefault="00A86AE3" w:rsidP="00A86AE3">
      <w:pPr>
        <w:rPr>
          <w:rFonts w:cs="Times New Roman"/>
          <w:szCs w:val="24"/>
        </w:rPr>
      </w:pPr>
      <w:r w:rsidRPr="00170D03">
        <w:rPr>
          <w:rFonts w:cs="Times New Roman"/>
          <w:szCs w:val="24"/>
        </w:rPr>
        <w:t>- плата за подключение к системе теплоснабжения.</w:t>
      </w:r>
    </w:p>
    <w:p w:rsidR="00A86AE3" w:rsidRPr="00170D03" w:rsidRDefault="00A86AE3" w:rsidP="00A86AE3">
      <w:pPr>
        <w:rPr>
          <w:rFonts w:cs="Times New Roman"/>
          <w:szCs w:val="24"/>
        </w:rPr>
      </w:pPr>
      <w:r w:rsidRPr="00170D03">
        <w:rPr>
          <w:rFonts w:cs="Times New Roman"/>
          <w:szCs w:val="24"/>
        </w:rPr>
        <w:t>В соответствии с частью 2 статьи 23 указанного закона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rsidR="00A86AE3" w:rsidRPr="00170D03" w:rsidRDefault="00A86AE3" w:rsidP="00A86AE3">
      <w:pPr>
        <w:rPr>
          <w:rFonts w:cs="Times New Roman"/>
          <w:szCs w:val="24"/>
        </w:rPr>
      </w:pPr>
      <w:r w:rsidRPr="00170D03">
        <w:rPr>
          <w:rFonts w:cs="Times New Roman"/>
          <w:szCs w:val="24"/>
        </w:rPr>
        <w:t>Согласно части 4 этой же статьи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rsidR="00A86AE3" w:rsidRPr="00170D03" w:rsidRDefault="00A86AE3" w:rsidP="00A86AE3">
      <w:pPr>
        <w:rPr>
          <w:rFonts w:cs="Times New Roman"/>
          <w:szCs w:val="24"/>
        </w:rPr>
      </w:pPr>
      <w:r w:rsidRPr="00170D03">
        <w:rPr>
          <w:rFonts w:cs="Times New Roman"/>
          <w:szCs w:val="24"/>
        </w:rPr>
        <w:t>Важное положение установлено также частью 8 статьи 10 указанного закона которая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w:t>
      </w:r>
    </w:p>
    <w:p w:rsidR="00A86AE3" w:rsidRPr="00170D03" w:rsidRDefault="00A86AE3" w:rsidP="00A86AE3">
      <w:pPr>
        <w:rPr>
          <w:rFonts w:cs="Times New Roman"/>
          <w:szCs w:val="24"/>
        </w:rPr>
      </w:pPr>
      <w:r w:rsidRPr="00170D03">
        <w:rPr>
          <w:rFonts w:cs="Times New Roman"/>
          <w:szCs w:val="24"/>
        </w:rPr>
        <w:t>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Российской Федерации в области государственного регулирования цен (тарифов) самостоятельно, без согласования с Федеральной службой по тарифам.</w:t>
      </w:r>
    </w:p>
    <w:p w:rsidR="00A86AE3" w:rsidRPr="00170D03" w:rsidRDefault="00A86AE3" w:rsidP="00A86AE3">
      <w:pPr>
        <w:rPr>
          <w:rFonts w:cs="Times New Roman"/>
          <w:szCs w:val="24"/>
        </w:rPr>
      </w:pPr>
      <w:r w:rsidRPr="00170D03">
        <w:rPr>
          <w:rFonts w:cs="Times New Roman"/>
          <w:szCs w:val="24"/>
        </w:rPr>
        <w:t>В соответствии с постановлением Правительства РФ от 16 апреля 2012 г. №307 «О порядке подключения к системам теплоснабжения и о внесении изменений в некоторые акты правительства РФ»: подключение к системам теплоснабжения осуществляется на основании договора о подключении к системам теплоснабжения (далее-договор о подключении).</w:t>
      </w:r>
    </w:p>
    <w:p w:rsidR="00A86AE3" w:rsidRPr="00170D03" w:rsidRDefault="00A86AE3" w:rsidP="00A86AE3">
      <w:pPr>
        <w:rPr>
          <w:rFonts w:cs="Times New Roman"/>
          <w:szCs w:val="24"/>
        </w:rPr>
      </w:pPr>
      <w:r w:rsidRPr="00170D03">
        <w:rPr>
          <w:rFonts w:cs="Times New Roman"/>
          <w:szCs w:val="24"/>
        </w:rPr>
        <w:t>По договору о подключении исполнитель (теплоснабжающая или теплосетевая организация, владеющая на праве собственности или ином законном основании тепловыми сетями и (или) источниками тепловой энергии, к которым непосредственно или через тепловые сети и (или) источники тепловой энергии иных лиц осуществляется подключение) обязуется осуществить подключение, а заявитель (лицо, имеющее намерение подключить объект к системе теплоснабжения, а также теплоснабжающая или теплосетевая организация) обязуется выполнить действия по подготовке объекта к подключению и оплатить услуги по подключению.</w:t>
      </w:r>
    </w:p>
    <w:p w:rsidR="00A86AE3" w:rsidRPr="00170D03" w:rsidRDefault="00A86AE3" w:rsidP="00A86AE3">
      <w:pPr>
        <w:rPr>
          <w:rFonts w:cs="Times New Roman"/>
          <w:szCs w:val="24"/>
        </w:rPr>
      </w:pPr>
      <w:r w:rsidRPr="00170D03">
        <w:rPr>
          <w:rFonts w:cs="Times New Roman"/>
          <w:szCs w:val="24"/>
        </w:rPr>
        <w:t>В соответствии с правилами заключения и исполнения публичных договоров о подключении к системам коммунальной инфраструктуры (утв. Постановлением Правительства РФ от 9 июня 2007 г. №360) размер платы за подключение определяется следующим образом:</w:t>
      </w:r>
    </w:p>
    <w:p w:rsidR="00A86AE3" w:rsidRPr="00170D03" w:rsidRDefault="00A86AE3" w:rsidP="00A86AE3">
      <w:pPr>
        <w:rPr>
          <w:rFonts w:cs="Times New Roman"/>
          <w:szCs w:val="24"/>
        </w:rPr>
      </w:pPr>
      <w:r w:rsidRPr="00170D03">
        <w:rPr>
          <w:rFonts w:cs="Times New Roman"/>
          <w:szCs w:val="24"/>
        </w:rPr>
        <w:t>1) если в утвержденную в установленном порядке инвестиционную программу организации коммунального комплекса - исполнителя по договору о подключении (далее - инвестиционная программа исполнителя) включены мероприятия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и установлены тарифы на подключение к системе коммунальной инфраструктуры вновь создаваемых (реконструируемых) объектов капитального строительства (далее - тариф на подключение), размер платы за подключение определяется расчетным путем как произведение заявленной нагрузки объекта капитального строительства (увеличения потребляемой нагрузки - для реконструируемого объекта капитального строительства) и тарифа на подключение. При включении мероприятий по увеличению мощности и (или) пропускной способности сети инженерно-технического обеспечения в утвержденную инвестиционную программу исполнителя, но в случае отсутствия на дату обращения заказчика утвержденных в установленном порядке тарифов на подключение, заключение договора о подключении откладывается до момента установления указанных тарифов;</w:t>
      </w:r>
    </w:p>
    <w:p w:rsidR="00A86AE3" w:rsidRPr="00170D03" w:rsidRDefault="00A86AE3" w:rsidP="00A86AE3">
      <w:pPr>
        <w:rPr>
          <w:rFonts w:cs="Times New Roman"/>
          <w:szCs w:val="24"/>
        </w:rPr>
      </w:pPr>
      <w:r w:rsidRPr="00170D03">
        <w:rPr>
          <w:rFonts w:cs="Times New Roman"/>
          <w:szCs w:val="24"/>
        </w:rPr>
        <w:t>2) при отсутствии утвержденной инвестиционной программы исполнителя или отсутствии в утвержденной инвестиционной программе исполнителя мероприятий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обязательства по сооружению необходимых для подключения объектов инженерно-технической инфраструктуры, не связанному с фактическим присоединением указанных объектов к существующим сетям инженерно-технического обеспечения в рамках договора о подключении, могут быть исполнены заказчиком самостоятельно. В этом случае исполнитель выполняет работы по фактическому присоединению сооруженных заказчиком объектов к существующим сетям инженерно-технического обеспечения, а плата за подключение не взимается;</w:t>
      </w:r>
    </w:p>
    <w:p w:rsidR="00A86AE3" w:rsidRPr="00170D03" w:rsidRDefault="00A86AE3" w:rsidP="00A86AE3">
      <w:pPr>
        <w:rPr>
          <w:rFonts w:cs="Times New Roman"/>
          <w:szCs w:val="24"/>
        </w:rPr>
      </w:pPr>
      <w:r w:rsidRPr="00170D03">
        <w:rPr>
          <w:rFonts w:cs="Times New Roman"/>
          <w:szCs w:val="24"/>
        </w:rPr>
        <w:t>3) если для подключения объекта капитального строительства к сети инженерно-</w:t>
      </w:r>
    </w:p>
    <w:p w:rsidR="00A86AE3" w:rsidRPr="00170D03" w:rsidRDefault="00A86AE3" w:rsidP="00A86AE3">
      <w:pPr>
        <w:rPr>
          <w:rFonts w:cs="Times New Roman"/>
          <w:szCs w:val="24"/>
        </w:rPr>
      </w:pPr>
      <w:r w:rsidRPr="00170D03">
        <w:rPr>
          <w:rFonts w:cs="Times New Roman"/>
          <w:szCs w:val="24"/>
        </w:rPr>
        <w:t>технического обеспечения не требуется проведения мероприятий по увеличению мощности и (или) пропускной способности этой сети, плата за подключение не взимается.</w:t>
      </w:r>
    </w:p>
    <w:p w:rsidR="00A86AE3" w:rsidRPr="00170D03" w:rsidRDefault="00A86AE3" w:rsidP="00A86AE3">
      <w:pPr>
        <w:rPr>
          <w:rFonts w:cs="Times New Roman"/>
          <w:szCs w:val="24"/>
        </w:rPr>
      </w:pPr>
      <w:r w:rsidRPr="00170D03">
        <w:rPr>
          <w:rFonts w:cs="Times New Roman"/>
          <w:szCs w:val="24"/>
        </w:rPr>
        <w:t>Плата за работы по присоединению внутриплощадочных или внутридомовых сетей построенного (реконструированного) объекта капитального строительства в точке подключения к сетям инженерно-технического обеспечения в состав платы за подключение не включается. Указанные работы могут осуществляться на основании отдельного договора, заключаемого заказчиком и исполнителем, либо в договоре о подключении должно быть определено, на какую из сторон возлагается обязанность по их выполнению. В случае если выполнение этих работ возложено на исполнителя, размер платы за эти работы определяется соглашением сторон.</w:t>
      </w:r>
    </w:p>
    <w:p w:rsidR="00A86AE3" w:rsidRPr="00170D03" w:rsidRDefault="00A86AE3" w:rsidP="00A86AE3">
      <w:pPr>
        <w:rPr>
          <w:rFonts w:cs="Times New Roman"/>
          <w:szCs w:val="24"/>
        </w:rPr>
      </w:pPr>
      <w:r w:rsidRPr="00170D03">
        <w:rPr>
          <w:rFonts w:cs="Times New Roman"/>
          <w:szCs w:val="24"/>
        </w:rPr>
        <w:t>В обязанность исполнителя входит:</w:t>
      </w:r>
    </w:p>
    <w:p w:rsidR="00A86AE3" w:rsidRPr="00170D03" w:rsidRDefault="00A86AE3" w:rsidP="00A86AE3">
      <w:pPr>
        <w:rPr>
          <w:rFonts w:cs="Times New Roman"/>
          <w:szCs w:val="24"/>
        </w:rPr>
      </w:pPr>
      <w:r w:rsidRPr="00170D03">
        <w:rPr>
          <w:rFonts w:cs="Times New Roman"/>
          <w:szCs w:val="24"/>
        </w:rPr>
        <w:t>- осуществить действия по созданию (реконструкции) систем коммунальной инфраструктуры до точек подключения на границе земельного участка, а также по подготовке сетей инженерно-технического обеспечения к подключению объекта капитального строительства и подаче ресурсов не позднее установленной договором о подключении даты подключения (за исключением случаев, предусмотренных п.2).</w:t>
      </w:r>
    </w:p>
    <w:p w:rsidR="00A86AE3" w:rsidRPr="00170D03" w:rsidRDefault="00A86AE3" w:rsidP="00A86AE3">
      <w:pPr>
        <w:rPr>
          <w:rFonts w:cs="Times New Roman"/>
          <w:szCs w:val="24"/>
        </w:rPr>
      </w:pPr>
      <w:r w:rsidRPr="00170D03">
        <w:rPr>
          <w:rFonts w:cs="Times New Roman"/>
          <w:szCs w:val="24"/>
        </w:rPr>
        <w:t>В обязанность заявителя входит:</w:t>
      </w:r>
    </w:p>
    <w:p w:rsidR="00A86AE3" w:rsidRPr="00170D03" w:rsidRDefault="00A86AE3" w:rsidP="00A86AE3">
      <w:pPr>
        <w:rPr>
          <w:rFonts w:cs="Times New Roman"/>
          <w:szCs w:val="24"/>
        </w:rPr>
      </w:pPr>
      <w:r w:rsidRPr="00170D03">
        <w:rPr>
          <w:rFonts w:cs="Times New Roman"/>
          <w:szCs w:val="24"/>
        </w:rPr>
        <w:t>- выполнить установленные в договоре о подключении условия подготовки внутриплощадочных и внутридомовых сетей и оборудования объектов капитального строительства к подключению (условия подключения).</w:t>
      </w:r>
    </w:p>
    <w:p w:rsidR="00A86AE3" w:rsidRPr="00170D03" w:rsidRDefault="00A86AE3" w:rsidP="00A86AE3">
      <w:pPr>
        <w:rPr>
          <w:rFonts w:cs="Times New Roman"/>
          <w:szCs w:val="24"/>
        </w:rPr>
      </w:pPr>
      <w:r w:rsidRPr="00170D03">
        <w:rPr>
          <w:rFonts w:cs="Times New Roman"/>
          <w:szCs w:val="24"/>
        </w:rPr>
        <w:t>В соответствии с Правилами определения и предоставления технических условий подключения объекта капитального строительства к сетям инженерно-технического обеспечения (утв. постановлением Правительства РФ от 13 февраля 2006 г. №83):Точка подключения – место соединения сетей инженерно-технического обеспечения с устройствами и сооружениями, необходимыми для присоединения строящегося (реконструируемого) объекта капитального строительства к системам теплоснабжения)</w:t>
      </w:r>
    </w:p>
    <w:p w:rsidR="00A86AE3" w:rsidRPr="00170D03" w:rsidRDefault="00A86AE3" w:rsidP="00A86AE3">
      <w:pPr>
        <w:rPr>
          <w:rFonts w:cs="Times New Roman"/>
          <w:szCs w:val="24"/>
        </w:rPr>
      </w:pPr>
      <w:r w:rsidRPr="00170D03">
        <w:rPr>
          <w:rFonts w:cs="Times New Roman"/>
          <w:szCs w:val="24"/>
        </w:rPr>
        <w:t>В соответствии с основами ценообразования в сфере теплоснабжения (утв. Постановлением Правительства РФ от 22 октября 2012 г. №1075):</w:t>
      </w:r>
    </w:p>
    <w:p w:rsidR="00A86AE3" w:rsidRPr="00170D03" w:rsidRDefault="00A86AE3" w:rsidP="00A86AE3">
      <w:pPr>
        <w:rPr>
          <w:rFonts w:cs="Times New Roman"/>
          <w:szCs w:val="24"/>
        </w:rPr>
      </w:pPr>
      <w:r w:rsidRPr="00170D03">
        <w:rPr>
          <w:rFonts w:cs="Times New Roman"/>
          <w:szCs w:val="24"/>
        </w:rPr>
        <w:t>- В случае если подключаемая тепловая нагрузка не превышает 0,1 Гкал/ч, плата за подключение устанавливается равной 550 рублям.</w:t>
      </w:r>
    </w:p>
    <w:p w:rsidR="00A86AE3" w:rsidRPr="00170D03" w:rsidRDefault="00A86AE3" w:rsidP="00A86AE3">
      <w:pPr>
        <w:rPr>
          <w:rFonts w:cs="Times New Roman"/>
          <w:szCs w:val="24"/>
        </w:rPr>
      </w:pPr>
      <w:r w:rsidRPr="00170D03">
        <w:rPr>
          <w:rFonts w:cs="Times New Roman"/>
          <w:szCs w:val="24"/>
        </w:rPr>
        <w:t>- В случае если подключаемая тепловая нагрузка более 0,1 Гкал/ч и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rsidR="00A86AE3" w:rsidRPr="00170D03" w:rsidRDefault="00A86AE3" w:rsidP="00A86AE3">
      <w:pPr>
        <w:rPr>
          <w:rFonts w:cs="Times New Roman"/>
          <w:szCs w:val="24"/>
        </w:rPr>
      </w:pPr>
      <w:r w:rsidRPr="00170D03">
        <w:rPr>
          <w:rFonts w:cs="Times New Roman"/>
          <w:szCs w:val="24"/>
        </w:rPr>
        <w:t>- Стоимость мероприятий, включаемых в состав платы за подключение, определяется в соответствии с методическими указаниями и не превышает укрупненные сметные нормативы для объектов непроизводственной сферы и инженерной инфраструктуры. Плата за подключение дифференцируется в соответствии с методическими указаниями, в том числе в соответствии с типом прокладки тепловых сетей (подземная (канальная и бе</w:t>
      </w:r>
      <w:r>
        <w:rPr>
          <w:rFonts w:cs="Times New Roman"/>
          <w:szCs w:val="24"/>
        </w:rPr>
        <w:t>с</w:t>
      </w:r>
      <w:r w:rsidRPr="00170D03">
        <w:rPr>
          <w:rFonts w:cs="Times New Roman"/>
          <w:szCs w:val="24"/>
        </w:rPr>
        <w:t>канальная) и надземная (наземная)).</w:t>
      </w:r>
    </w:p>
    <w:p w:rsidR="00A86AE3" w:rsidRDefault="00A86AE3" w:rsidP="00A86AE3">
      <w:pPr>
        <w:rPr>
          <w:rFonts w:cs="Times New Roman"/>
          <w:szCs w:val="24"/>
        </w:rPr>
      </w:pPr>
      <w:r w:rsidRPr="00170D03">
        <w:rPr>
          <w:rFonts w:cs="Times New Roman"/>
          <w:szCs w:val="24"/>
        </w:rPr>
        <w:t>- 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w:t>
      </w:r>
      <w:r>
        <w:rPr>
          <w:rFonts w:cs="Times New Roman"/>
          <w:szCs w:val="24"/>
        </w:rPr>
        <w:t>.</w:t>
      </w:r>
    </w:p>
    <w:p w:rsidR="00A86AE3" w:rsidRPr="00170D03" w:rsidRDefault="00A86AE3" w:rsidP="00A86AE3">
      <w:pPr>
        <w:rPr>
          <w:rFonts w:cs="Times New Roman"/>
          <w:szCs w:val="24"/>
        </w:rPr>
      </w:pPr>
      <w:r w:rsidRPr="00170D03">
        <w:rPr>
          <w:rFonts w:cs="Times New Roman"/>
          <w:szCs w:val="24"/>
        </w:rPr>
        <w:t>- В размер платы за подключение, устанавливаемой в индивидуальном порядке, включаются средства для компенсации регулируемой организации:</w:t>
      </w:r>
    </w:p>
    <w:p w:rsidR="005C2DF9" w:rsidRDefault="00A86AE3" w:rsidP="00A86AE3">
      <w:pPr>
        <w:rPr>
          <w:rFonts w:cs="Times New Roman"/>
          <w:szCs w:val="24"/>
        </w:rPr>
      </w:pPr>
      <w:r w:rsidRPr="00170D03">
        <w:rPr>
          <w:rFonts w:cs="Times New Roman"/>
          <w:szCs w:val="24"/>
        </w:rPr>
        <w:t>а) расходов на проведение мероприятий по подключению объекта капитального строительства потребителя, в том числе - застройщика;</w:t>
      </w:r>
    </w:p>
    <w:p w:rsidR="00697DDA" w:rsidRPr="00170D03" w:rsidRDefault="00697DDA" w:rsidP="00697DDA">
      <w:pPr>
        <w:rPr>
          <w:rFonts w:cs="Times New Roman"/>
          <w:szCs w:val="24"/>
        </w:rPr>
      </w:pPr>
      <w:r w:rsidRPr="00170D03">
        <w:rPr>
          <w:rFonts w:cs="Times New Roman"/>
          <w:szCs w:val="24"/>
        </w:rPr>
        <w:t>б)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рассчитанных в соответствии со сметной стоимостью создания (реконструкции) соответствующих тепловых сетей;</w:t>
      </w:r>
    </w:p>
    <w:p w:rsidR="00697DDA" w:rsidRPr="00170D03" w:rsidRDefault="00697DDA" w:rsidP="00697DDA">
      <w:pPr>
        <w:rPr>
          <w:rFonts w:cs="Times New Roman"/>
          <w:szCs w:val="24"/>
        </w:rPr>
      </w:pPr>
      <w:r w:rsidRPr="00170D03">
        <w:rPr>
          <w:rFonts w:cs="Times New Roman"/>
          <w:szCs w:val="24"/>
        </w:rPr>
        <w:t>в) расходов на создание (реконструкцию) источников тепловой энергии и (или) развитие существующих источников тепловой энергии и (или) тепловых сетей, необходимых для создания технической возможности такого подключения, в том числе в соответствии со сметной стоимостью создания (реконструкции, модернизации) соответствующих тепловых сетей и источников тепловой энергии;</w:t>
      </w:r>
    </w:p>
    <w:p w:rsidR="00697DDA" w:rsidRPr="00170D03" w:rsidRDefault="00697DDA" w:rsidP="00697DDA">
      <w:pPr>
        <w:rPr>
          <w:rFonts w:cs="Times New Roman"/>
          <w:szCs w:val="24"/>
        </w:rPr>
      </w:pPr>
      <w:r w:rsidRPr="00170D03">
        <w:rPr>
          <w:rFonts w:cs="Times New Roman"/>
          <w:szCs w:val="24"/>
        </w:rPr>
        <w:t>г) налога на прибыль, определяемого в соответствии с налоговым законодательством.</w:t>
      </w:r>
    </w:p>
    <w:p w:rsidR="009205BB" w:rsidRDefault="00697DDA" w:rsidP="00055E6C">
      <w:pPr>
        <w:rPr>
          <w:rFonts w:cs="Times New Roman"/>
          <w:szCs w:val="24"/>
        </w:rPr>
      </w:pPr>
      <w:r w:rsidRPr="00170D03">
        <w:rPr>
          <w:rFonts w:cs="Times New Roman"/>
          <w:szCs w:val="24"/>
        </w:rPr>
        <w:t>- Стоимость мероприятий, включаемых в состав платы за подключение, устанавливаемой в индивидуальном порядке, не превышает укрупненные сметные нормативы для объектов непроизводственной сферы и инженерной инфраструктуры.</w:t>
      </w:r>
      <w:r w:rsidR="009205BB">
        <w:rPr>
          <w:rFonts w:cs="Times New Roman"/>
          <w:szCs w:val="24"/>
        </w:rPr>
        <w:t xml:space="preserve"> </w:t>
      </w:r>
    </w:p>
    <w:p w:rsidR="00697DDA" w:rsidRDefault="00697DDA" w:rsidP="00A86AE3">
      <w:pPr>
        <w:rPr>
          <w:rFonts w:cs="Times New Roman"/>
          <w:szCs w:val="24"/>
        </w:rPr>
      </w:pPr>
    </w:p>
    <w:p w:rsidR="005C2DF9" w:rsidRDefault="005C2DF9" w:rsidP="00A86AE3">
      <w:pPr>
        <w:rPr>
          <w:rFonts w:cs="Times New Roman"/>
          <w:szCs w:val="24"/>
        </w:rPr>
        <w:sectPr w:rsidR="005C2DF9" w:rsidSect="009205BB">
          <w:pgSz w:w="11906" w:h="16838" w:code="9"/>
          <w:pgMar w:top="1134" w:right="1701"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4F7C2C" w:rsidRDefault="004F7C2C" w:rsidP="004F7C2C">
      <w:r>
        <w:t>Величина необходимых инвестиций в строительство, реконструкцию и техническое перевооружение существующих тепловых сетей представлена в таблице ниже.</w:t>
      </w:r>
    </w:p>
    <w:p w:rsidR="00055E6C" w:rsidRPr="0021154F" w:rsidRDefault="00055E6C" w:rsidP="00055E6C">
      <w:pPr>
        <w:pStyle w:val="afd"/>
        <w:keepNext/>
      </w:pPr>
      <w:bookmarkStart w:id="308" w:name="_Hlk115101345"/>
      <w:r w:rsidRPr="0021154F">
        <w:t xml:space="preserve">Таблица </w:t>
      </w:r>
      <w:r>
        <w:t>4</w:t>
      </w:r>
      <w:r w:rsidR="00B379E3">
        <w:t>5</w:t>
      </w:r>
      <w:r>
        <w:t>.</w:t>
      </w:r>
      <w:r w:rsidRPr="0021154F">
        <w:t xml:space="preserve"> Мероприятия по реконструкции и модернизации с учетом источников финансирования</w:t>
      </w:r>
    </w:p>
    <w:tbl>
      <w:tblPr>
        <w:tblStyle w:val="a4"/>
        <w:tblW w:w="0" w:type="auto"/>
        <w:jc w:val="center"/>
        <w:tblLook w:val="04A0"/>
      </w:tblPr>
      <w:tblGrid>
        <w:gridCol w:w="727"/>
        <w:gridCol w:w="4726"/>
        <w:gridCol w:w="3471"/>
        <w:gridCol w:w="866"/>
        <w:gridCol w:w="766"/>
        <w:gridCol w:w="766"/>
        <w:gridCol w:w="766"/>
        <w:gridCol w:w="766"/>
      </w:tblGrid>
      <w:tr w:rsidR="00C11CDA" w:rsidRPr="0021154F" w:rsidTr="00936D44">
        <w:trPr>
          <w:jc w:val="center"/>
        </w:trPr>
        <w:tc>
          <w:tcPr>
            <w:tcW w:w="0" w:type="auto"/>
            <w:vAlign w:val="center"/>
          </w:tcPr>
          <w:p w:rsidR="00C11CDA" w:rsidRPr="0021154F" w:rsidRDefault="00C11CDA" w:rsidP="00936D44">
            <w:pPr>
              <w:jc w:val="center"/>
              <w:rPr>
                <w:sz w:val="20"/>
                <w:szCs w:val="20"/>
              </w:rPr>
            </w:pPr>
            <w:r w:rsidRPr="0021154F">
              <w:rPr>
                <w:sz w:val="20"/>
                <w:szCs w:val="20"/>
              </w:rPr>
              <w:t>№ п/п</w:t>
            </w:r>
          </w:p>
        </w:tc>
        <w:tc>
          <w:tcPr>
            <w:tcW w:w="4726" w:type="dxa"/>
            <w:vAlign w:val="center"/>
          </w:tcPr>
          <w:p w:rsidR="00C11CDA" w:rsidRPr="0021154F" w:rsidRDefault="00C11CDA" w:rsidP="00936D44">
            <w:pPr>
              <w:jc w:val="center"/>
              <w:rPr>
                <w:sz w:val="20"/>
                <w:szCs w:val="20"/>
              </w:rPr>
            </w:pPr>
            <w:r w:rsidRPr="0021154F">
              <w:rPr>
                <w:sz w:val="20"/>
                <w:szCs w:val="20"/>
              </w:rPr>
              <w:t>Наименование мероприятия</w:t>
            </w:r>
          </w:p>
        </w:tc>
        <w:tc>
          <w:tcPr>
            <w:tcW w:w="3471" w:type="dxa"/>
            <w:vAlign w:val="center"/>
          </w:tcPr>
          <w:p w:rsidR="00C11CDA" w:rsidRPr="0021154F" w:rsidRDefault="00C11CDA" w:rsidP="00936D44">
            <w:pPr>
              <w:jc w:val="center"/>
              <w:rPr>
                <w:sz w:val="20"/>
                <w:szCs w:val="20"/>
              </w:rPr>
            </w:pPr>
            <w:r w:rsidRPr="0021154F">
              <w:rPr>
                <w:sz w:val="20"/>
                <w:szCs w:val="20"/>
              </w:rPr>
              <w:t>Источник финансирования</w:t>
            </w:r>
          </w:p>
        </w:tc>
        <w:tc>
          <w:tcPr>
            <w:tcW w:w="0" w:type="auto"/>
            <w:vAlign w:val="center"/>
          </w:tcPr>
          <w:p w:rsidR="00C11CDA" w:rsidRPr="0021154F" w:rsidRDefault="00C11CDA" w:rsidP="00055E6C">
            <w:pPr>
              <w:ind w:firstLine="0"/>
              <w:rPr>
                <w:sz w:val="20"/>
                <w:szCs w:val="20"/>
              </w:rPr>
            </w:pPr>
            <w:r w:rsidRPr="0021154F">
              <w:rPr>
                <w:sz w:val="20"/>
                <w:szCs w:val="20"/>
              </w:rPr>
              <w:t>202</w:t>
            </w:r>
            <w:r w:rsidR="00A80331">
              <w:rPr>
                <w:sz w:val="20"/>
                <w:szCs w:val="20"/>
              </w:rPr>
              <w:t>4</w:t>
            </w:r>
            <w:r w:rsidRPr="0021154F">
              <w:rPr>
                <w:sz w:val="20"/>
                <w:szCs w:val="20"/>
              </w:rPr>
              <w:t>г.</w:t>
            </w:r>
          </w:p>
        </w:tc>
        <w:tc>
          <w:tcPr>
            <w:tcW w:w="0" w:type="auto"/>
            <w:vAlign w:val="center"/>
          </w:tcPr>
          <w:p w:rsidR="00C11CDA" w:rsidRPr="0021154F" w:rsidRDefault="00C11CDA" w:rsidP="00055E6C">
            <w:pPr>
              <w:ind w:firstLine="0"/>
              <w:rPr>
                <w:sz w:val="20"/>
                <w:szCs w:val="20"/>
              </w:rPr>
            </w:pPr>
            <w:r w:rsidRPr="0021154F">
              <w:rPr>
                <w:sz w:val="20"/>
                <w:szCs w:val="20"/>
              </w:rPr>
              <w:t>202</w:t>
            </w:r>
            <w:r w:rsidR="00A80331">
              <w:rPr>
                <w:sz w:val="20"/>
                <w:szCs w:val="20"/>
              </w:rPr>
              <w:t>5</w:t>
            </w:r>
            <w:r w:rsidRPr="0021154F">
              <w:rPr>
                <w:sz w:val="20"/>
                <w:szCs w:val="20"/>
              </w:rPr>
              <w:t>г.</w:t>
            </w:r>
          </w:p>
        </w:tc>
        <w:tc>
          <w:tcPr>
            <w:tcW w:w="0" w:type="auto"/>
            <w:vAlign w:val="center"/>
          </w:tcPr>
          <w:p w:rsidR="00C11CDA" w:rsidRPr="0021154F" w:rsidRDefault="00C11CDA" w:rsidP="00055E6C">
            <w:pPr>
              <w:ind w:firstLine="0"/>
              <w:rPr>
                <w:sz w:val="20"/>
                <w:szCs w:val="20"/>
              </w:rPr>
            </w:pPr>
            <w:r w:rsidRPr="0021154F">
              <w:rPr>
                <w:sz w:val="20"/>
                <w:szCs w:val="20"/>
              </w:rPr>
              <w:t>202</w:t>
            </w:r>
            <w:r w:rsidR="00A80331">
              <w:rPr>
                <w:sz w:val="20"/>
                <w:szCs w:val="20"/>
              </w:rPr>
              <w:t>6</w:t>
            </w:r>
            <w:r w:rsidRPr="0021154F">
              <w:rPr>
                <w:sz w:val="20"/>
                <w:szCs w:val="20"/>
              </w:rPr>
              <w:t>г.</w:t>
            </w:r>
          </w:p>
        </w:tc>
        <w:tc>
          <w:tcPr>
            <w:tcW w:w="0" w:type="auto"/>
            <w:vAlign w:val="center"/>
          </w:tcPr>
          <w:p w:rsidR="00C11CDA" w:rsidRPr="0021154F" w:rsidRDefault="00C11CDA" w:rsidP="00055E6C">
            <w:pPr>
              <w:ind w:firstLine="0"/>
              <w:rPr>
                <w:sz w:val="20"/>
                <w:szCs w:val="20"/>
              </w:rPr>
            </w:pPr>
            <w:r w:rsidRPr="0021154F">
              <w:rPr>
                <w:sz w:val="20"/>
                <w:szCs w:val="20"/>
              </w:rPr>
              <w:t>202</w:t>
            </w:r>
            <w:r w:rsidR="00A80331">
              <w:rPr>
                <w:sz w:val="20"/>
                <w:szCs w:val="20"/>
              </w:rPr>
              <w:t>7</w:t>
            </w:r>
            <w:r w:rsidRPr="0021154F">
              <w:rPr>
                <w:sz w:val="20"/>
                <w:szCs w:val="20"/>
              </w:rPr>
              <w:t>г.</w:t>
            </w:r>
          </w:p>
        </w:tc>
        <w:tc>
          <w:tcPr>
            <w:tcW w:w="0" w:type="auto"/>
          </w:tcPr>
          <w:p w:rsidR="00C11CDA" w:rsidRDefault="00C11CDA" w:rsidP="00936D44">
            <w:pPr>
              <w:jc w:val="center"/>
              <w:rPr>
                <w:sz w:val="20"/>
                <w:szCs w:val="20"/>
              </w:rPr>
            </w:pPr>
          </w:p>
          <w:p w:rsidR="00C11CDA" w:rsidRPr="0021154F" w:rsidRDefault="00C11CDA" w:rsidP="00055E6C">
            <w:pPr>
              <w:ind w:firstLine="0"/>
              <w:rPr>
                <w:sz w:val="20"/>
                <w:szCs w:val="20"/>
              </w:rPr>
            </w:pPr>
            <w:r>
              <w:rPr>
                <w:sz w:val="20"/>
                <w:szCs w:val="20"/>
              </w:rPr>
              <w:t>202</w:t>
            </w:r>
            <w:r w:rsidR="00A80331">
              <w:rPr>
                <w:sz w:val="20"/>
                <w:szCs w:val="20"/>
              </w:rPr>
              <w:t>8</w:t>
            </w:r>
            <w:r>
              <w:rPr>
                <w:sz w:val="20"/>
                <w:szCs w:val="20"/>
              </w:rPr>
              <w:t>г</w:t>
            </w:r>
          </w:p>
        </w:tc>
      </w:tr>
      <w:tr w:rsidR="00C11CDA" w:rsidRPr="0021154F" w:rsidTr="00936D44">
        <w:trPr>
          <w:jc w:val="center"/>
        </w:trPr>
        <w:tc>
          <w:tcPr>
            <w:tcW w:w="0" w:type="auto"/>
            <w:vAlign w:val="center"/>
          </w:tcPr>
          <w:p w:rsidR="00C11CDA" w:rsidRPr="0021154F" w:rsidRDefault="00C11CDA" w:rsidP="0088183E">
            <w:pPr>
              <w:ind w:firstLine="0"/>
              <w:jc w:val="left"/>
              <w:rPr>
                <w:sz w:val="20"/>
                <w:szCs w:val="20"/>
              </w:rPr>
            </w:pPr>
            <w:r>
              <w:rPr>
                <w:sz w:val="20"/>
                <w:szCs w:val="20"/>
              </w:rPr>
              <w:t>1</w:t>
            </w:r>
          </w:p>
        </w:tc>
        <w:tc>
          <w:tcPr>
            <w:tcW w:w="4726" w:type="dxa"/>
            <w:vAlign w:val="center"/>
          </w:tcPr>
          <w:p w:rsidR="00C11CDA" w:rsidRPr="0021154F" w:rsidRDefault="00C11CDA" w:rsidP="00055E6C">
            <w:pPr>
              <w:ind w:firstLine="0"/>
              <w:rPr>
                <w:sz w:val="20"/>
                <w:szCs w:val="20"/>
              </w:rPr>
            </w:pPr>
            <w:r w:rsidRPr="0021154F">
              <w:rPr>
                <w:sz w:val="20"/>
                <w:szCs w:val="20"/>
              </w:rPr>
              <w:t>Реконструкция тепловой сети с применением труб в ППУ изоляции</w:t>
            </w:r>
          </w:p>
        </w:tc>
        <w:tc>
          <w:tcPr>
            <w:tcW w:w="3471" w:type="dxa"/>
            <w:vAlign w:val="center"/>
          </w:tcPr>
          <w:p w:rsidR="00C11CDA" w:rsidRPr="0021154F" w:rsidRDefault="00C11CDA" w:rsidP="00055E6C">
            <w:pPr>
              <w:ind w:firstLine="0"/>
              <w:rPr>
                <w:sz w:val="20"/>
                <w:szCs w:val="20"/>
              </w:rPr>
            </w:pPr>
            <w:r w:rsidRPr="0021154F">
              <w:rPr>
                <w:sz w:val="20"/>
                <w:szCs w:val="20"/>
              </w:rPr>
              <w:t>Бюджет разного уровня, тыс.руб.</w:t>
            </w:r>
          </w:p>
        </w:tc>
        <w:tc>
          <w:tcPr>
            <w:tcW w:w="0" w:type="auto"/>
            <w:vAlign w:val="center"/>
          </w:tcPr>
          <w:p w:rsidR="00C11CDA" w:rsidRPr="0021154F" w:rsidRDefault="00C11CDA" w:rsidP="00055E6C">
            <w:pPr>
              <w:ind w:firstLine="0"/>
              <w:rPr>
                <w:color w:val="000000"/>
                <w:sz w:val="20"/>
                <w:szCs w:val="20"/>
              </w:rPr>
            </w:pPr>
            <w:r>
              <w:rPr>
                <w:color w:val="000000"/>
                <w:sz w:val="20"/>
                <w:szCs w:val="20"/>
              </w:rPr>
              <w:t>8746,3</w:t>
            </w:r>
          </w:p>
        </w:tc>
        <w:tc>
          <w:tcPr>
            <w:tcW w:w="0" w:type="auto"/>
            <w:vAlign w:val="center"/>
          </w:tcPr>
          <w:p w:rsidR="00C11CDA" w:rsidRPr="0021154F" w:rsidRDefault="00C11CDA" w:rsidP="00055E6C">
            <w:pPr>
              <w:ind w:firstLine="0"/>
              <w:rPr>
                <w:color w:val="000000"/>
                <w:sz w:val="20"/>
                <w:szCs w:val="20"/>
              </w:rPr>
            </w:pPr>
            <w:r>
              <w:rPr>
                <w:color w:val="000000"/>
                <w:sz w:val="20"/>
                <w:szCs w:val="20"/>
              </w:rPr>
              <w:t>3927,6</w:t>
            </w:r>
          </w:p>
        </w:tc>
        <w:tc>
          <w:tcPr>
            <w:tcW w:w="0" w:type="auto"/>
            <w:vAlign w:val="center"/>
          </w:tcPr>
          <w:p w:rsidR="00C11CDA" w:rsidRPr="0021154F" w:rsidRDefault="00C11CDA" w:rsidP="00055E6C">
            <w:pPr>
              <w:ind w:firstLine="0"/>
              <w:rPr>
                <w:color w:val="000000"/>
                <w:sz w:val="20"/>
                <w:szCs w:val="20"/>
              </w:rPr>
            </w:pPr>
            <w:r>
              <w:rPr>
                <w:color w:val="000000"/>
                <w:sz w:val="20"/>
                <w:szCs w:val="20"/>
              </w:rPr>
              <w:t>3927,6</w:t>
            </w:r>
          </w:p>
        </w:tc>
        <w:tc>
          <w:tcPr>
            <w:tcW w:w="0" w:type="auto"/>
            <w:vAlign w:val="center"/>
          </w:tcPr>
          <w:p w:rsidR="00C11CDA" w:rsidRPr="0021154F" w:rsidRDefault="00C11CDA" w:rsidP="00055E6C">
            <w:pPr>
              <w:ind w:firstLine="0"/>
              <w:rPr>
                <w:color w:val="000000"/>
                <w:sz w:val="20"/>
                <w:szCs w:val="20"/>
              </w:rPr>
            </w:pPr>
            <w:r>
              <w:rPr>
                <w:color w:val="000000"/>
                <w:sz w:val="20"/>
                <w:szCs w:val="20"/>
              </w:rPr>
              <w:t>4007,7</w:t>
            </w:r>
          </w:p>
        </w:tc>
        <w:tc>
          <w:tcPr>
            <w:tcW w:w="0" w:type="auto"/>
          </w:tcPr>
          <w:p w:rsidR="00C11CDA" w:rsidRDefault="00C11CDA" w:rsidP="00936D44">
            <w:pPr>
              <w:jc w:val="center"/>
              <w:rPr>
                <w:color w:val="000000"/>
                <w:sz w:val="20"/>
                <w:szCs w:val="20"/>
              </w:rPr>
            </w:pPr>
          </w:p>
          <w:p w:rsidR="00C11CDA" w:rsidRPr="0021154F" w:rsidRDefault="00C11CDA" w:rsidP="00055E6C">
            <w:pPr>
              <w:ind w:firstLine="0"/>
              <w:rPr>
                <w:color w:val="000000"/>
                <w:sz w:val="20"/>
                <w:szCs w:val="20"/>
              </w:rPr>
            </w:pPr>
            <w:r>
              <w:rPr>
                <w:color w:val="000000"/>
                <w:sz w:val="20"/>
                <w:szCs w:val="20"/>
              </w:rPr>
              <w:t>4707,7</w:t>
            </w:r>
          </w:p>
        </w:tc>
      </w:tr>
      <w:tr w:rsidR="00C11CDA" w:rsidRPr="0021154F" w:rsidTr="00936D44">
        <w:trPr>
          <w:jc w:val="center"/>
        </w:trPr>
        <w:tc>
          <w:tcPr>
            <w:tcW w:w="0" w:type="auto"/>
            <w:vAlign w:val="center"/>
          </w:tcPr>
          <w:p w:rsidR="00C11CDA" w:rsidRPr="0021154F" w:rsidRDefault="00C11CDA" w:rsidP="0088183E">
            <w:pPr>
              <w:ind w:firstLine="0"/>
              <w:jc w:val="left"/>
              <w:rPr>
                <w:sz w:val="20"/>
                <w:szCs w:val="20"/>
              </w:rPr>
            </w:pPr>
            <w:r>
              <w:rPr>
                <w:sz w:val="20"/>
                <w:szCs w:val="20"/>
              </w:rPr>
              <w:t>2</w:t>
            </w:r>
          </w:p>
        </w:tc>
        <w:tc>
          <w:tcPr>
            <w:tcW w:w="4726" w:type="dxa"/>
            <w:vAlign w:val="center"/>
          </w:tcPr>
          <w:p w:rsidR="00C11CDA" w:rsidRPr="0021154F" w:rsidRDefault="00C11CDA" w:rsidP="00055E6C">
            <w:pPr>
              <w:ind w:firstLine="0"/>
              <w:rPr>
                <w:sz w:val="20"/>
                <w:szCs w:val="20"/>
              </w:rPr>
            </w:pPr>
            <w:r w:rsidRPr="0021154F">
              <w:rPr>
                <w:sz w:val="20"/>
                <w:szCs w:val="20"/>
              </w:rPr>
              <w:t>Установка общедомовых приборов учета</w:t>
            </w:r>
          </w:p>
        </w:tc>
        <w:tc>
          <w:tcPr>
            <w:tcW w:w="3471" w:type="dxa"/>
            <w:vAlign w:val="center"/>
          </w:tcPr>
          <w:p w:rsidR="00C11CDA" w:rsidRPr="0021154F" w:rsidRDefault="00C11CDA" w:rsidP="00055E6C">
            <w:pPr>
              <w:ind w:firstLine="0"/>
              <w:rPr>
                <w:sz w:val="20"/>
                <w:szCs w:val="20"/>
              </w:rPr>
            </w:pPr>
            <w:r w:rsidRPr="0021154F">
              <w:rPr>
                <w:sz w:val="20"/>
                <w:szCs w:val="20"/>
              </w:rPr>
              <w:t>Средства собственников жилья/Средства РСО, тыс. руб.</w:t>
            </w:r>
          </w:p>
        </w:tc>
        <w:tc>
          <w:tcPr>
            <w:tcW w:w="0" w:type="auto"/>
            <w:vAlign w:val="center"/>
          </w:tcPr>
          <w:p w:rsidR="00C11CDA" w:rsidRPr="0021154F" w:rsidRDefault="00C11CDA" w:rsidP="00055E6C">
            <w:pPr>
              <w:ind w:firstLine="0"/>
              <w:rPr>
                <w:sz w:val="20"/>
                <w:szCs w:val="20"/>
              </w:rPr>
            </w:pPr>
            <w:r w:rsidRPr="0021154F">
              <w:rPr>
                <w:sz w:val="20"/>
                <w:szCs w:val="20"/>
              </w:rPr>
              <w:t>-</w:t>
            </w:r>
          </w:p>
        </w:tc>
        <w:tc>
          <w:tcPr>
            <w:tcW w:w="0" w:type="auto"/>
            <w:vAlign w:val="center"/>
          </w:tcPr>
          <w:p w:rsidR="00C11CDA" w:rsidRPr="0021154F" w:rsidRDefault="00C11CDA" w:rsidP="00936D44">
            <w:pPr>
              <w:jc w:val="center"/>
              <w:rPr>
                <w:sz w:val="20"/>
                <w:szCs w:val="20"/>
              </w:rPr>
            </w:pPr>
            <w:r w:rsidRPr="0021154F">
              <w:rPr>
                <w:sz w:val="20"/>
                <w:szCs w:val="20"/>
              </w:rPr>
              <w:t>-</w:t>
            </w:r>
          </w:p>
        </w:tc>
        <w:tc>
          <w:tcPr>
            <w:tcW w:w="0" w:type="auto"/>
            <w:vAlign w:val="center"/>
          </w:tcPr>
          <w:p w:rsidR="00C11CDA" w:rsidRPr="0021154F" w:rsidRDefault="00C11CDA" w:rsidP="00936D44">
            <w:pPr>
              <w:jc w:val="center"/>
              <w:rPr>
                <w:sz w:val="20"/>
                <w:szCs w:val="20"/>
              </w:rPr>
            </w:pPr>
            <w:r w:rsidRPr="0021154F">
              <w:rPr>
                <w:sz w:val="20"/>
                <w:szCs w:val="20"/>
              </w:rPr>
              <w:t>-</w:t>
            </w:r>
          </w:p>
        </w:tc>
        <w:tc>
          <w:tcPr>
            <w:tcW w:w="0" w:type="auto"/>
            <w:vAlign w:val="center"/>
          </w:tcPr>
          <w:p w:rsidR="00C11CDA" w:rsidRPr="0021154F" w:rsidRDefault="00C11CDA" w:rsidP="00936D44">
            <w:pPr>
              <w:jc w:val="center"/>
              <w:rPr>
                <w:sz w:val="20"/>
                <w:szCs w:val="20"/>
              </w:rPr>
            </w:pPr>
            <w:r w:rsidRPr="0021154F">
              <w:rPr>
                <w:sz w:val="20"/>
                <w:szCs w:val="20"/>
              </w:rPr>
              <w:t>-</w:t>
            </w:r>
          </w:p>
        </w:tc>
        <w:tc>
          <w:tcPr>
            <w:tcW w:w="0" w:type="auto"/>
          </w:tcPr>
          <w:p w:rsidR="00C11CDA" w:rsidRPr="0021154F" w:rsidRDefault="00C11CDA" w:rsidP="00936D44">
            <w:pPr>
              <w:jc w:val="center"/>
              <w:rPr>
                <w:sz w:val="20"/>
                <w:szCs w:val="20"/>
              </w:rPr>
            </w:pPr>
          </w:p>
        </w:tc>
      </w:tr>
      <w:tr w:rsidR="00C11CDA" w:rsidRPr="0021154F" w:rsidTr="00936D44">
        <w:trPr>
          <w:jc w:val="center"/>
        </w:trPr>
        <w:tc>
          <w:tcPr>
            <w:tcW w:w="0" w:type="auto"/>
            <w:vAlign w:val="center"/>
          </w:tcPr>
          <w:p w:rsidR="00C11CDA" w:rsidRPr="0021154F" w:rsidRDefault="00C11CDA" w:rsidP="0088183E">
            <w:pPr>
              <w:ind w:firstLine="0"/>
              <w:jc w:val="left"/>
              <w:rPr>
                <w:sz w:val="20"/>
                <w:szCs w:val="20"/>
              </w:rPr>
            </w:pPr>
            <w:r>
              <w:rPr>
                <w:sz w:val="20"/>
                <w:szCs w:val="20"/>
              </w:rPr>
              <w:t>3</w:t>
            </w:r>
          </w:p>
        </w:tc>
        <w:tc>
          <w:tcPr>
            <w:tcW w:w="4726" w:type="dxa"/>
            <w:vAlign w:val="center"/>
          </w:tcPr>
          <w:p w:rsidR="00C11CDA" w:rsidRPr="0021154F" w:rsidRDefault="00C11CDA" w:rsidP="00055E6C">
            <w:pPr>
              <w:ind w:firstLine="0"/>
              <w:rPr>
                <w:sz w:val="20"/>
                <w:szCs w:val="20"/>
              </w:rPr>
            </w:pPr>
            <w:r>
              <w:rPr>
                <w:sz w:val="20"/>
                <w:szCs w:val="20"/>
              </w:rPr>
              <w:t>Техническое перевооружение котельной</w:t>
            </w:r>
          </w:p>
        </w:tc>
        <w:tc>
          <w:tcPr>
            <w:tcW w:w="3471" w:type="dxa"/>
            <w:vAlign w:val="center"/>
          </w:tcPr>
          <w:p w:rsidR="00C11CDA" w:rsidRPr="0021154F" w:rsidRDefault="00C11CDA" w:rsidP="00055E6C">
            <w:pPr>
              <w:ind w:firstLine="0"/>
              <w:rPr>
                <w:sz w:val="20"/>
                <w:szCs w:val="20"/>
              </w:rPr>
            </w:pPr>
            <w:r w:rsidRPr="0021154F">
              <w:rPr>
                <w:sz w:val="20"/>
                <w:szCs w:val="20"/>
              </w:rPr>
              <w:t>Бюджет разного уровня, тыс.руб.</w:t>
            </w:r>
          </w:p>
        </w:tc>
        <w:tc>
          <w:tcPr>
            <w:tcW w:w="0" w:type="auto"/>
            <w:vAlign w:val="center"/>
          </w:tcPr>
          <w:p w:rsidR="00C11CDA" w:rsidRPr="0021154F" w:rsidRDefault="00C11CDA" w:rsidP="00055E6C">
            <w:pPr>
              <w:ind w:firstLine="0"/>
              <w:rPr>
                <w:sz w:val="20"/>
                <w:szCs w:val="20"/>
              </w:rPr>
            </w:pPr>
            <w:r>
              <w:rPr>
                <w:sz w:val="20"/>
                <w:szCs w:val="20"/>
              </w:rPr>
              <w:t>900</w:t>
            </w:r>
          </w:p>
        </w:tc>
        <w:tc>
          <w:tcPr>
            <w:tcW w:w="0" w:type="auto"/>
            <w:vAlign w:val="center"/>
          </w:tcPr>
          <w:p w:rsidR="00C11CDA" w:rsidRPr="0021154F" w:rsidRDefault="00C11CDA" w:rsidP="00055E6C">
            <w:pPr>
              <w:ind w:firstLine="0"/>
              <w:rPr>
                <w:sz w:val="20"/>
                <w:szCs w:val="20"/>
              </w:rPr>
            </w:pPr>
            <w:r>
              <w:rPr>
                <w:sz w:val="20"/>
                <w:szCs w:val="20"/>
              </w:rPr>
              <w:t>1100</w:t>
            </w:r>
          </w:p>
        </w:tc>
        <w:tc>
          <w:tcPr>
            <w:tcW w:w="0" w:type="auto"/>
            <w:vAlign w:val="center"/>
          </w:tcPr>
          <w:p w:rsidR="00C11CDA" w:rsidRPr="0021154F" w:rsidRDefault="00C11CDA" w:rsidP="00055E6C">
            <w:pPr>
              <w:ind w:firstLine="0"/>
              <w:rPr>
                <w:sz w:val="20"/>
                <w:szCs w:val="20"/>
              </w:rPr>
            </w:pPr>
            <w:r>
              <w:rPr>
                <w:sz w:val="20"/>
                <w:szCs w:val="20"/>
              </w:rPr>
              <w:t>1100</w:t>
            </w:r>
          </w:p>
        </w:tc>
        <w:tc>
          <w:tcPr>
            <w:tcW w:w="0" w:type="auto"/>
            <w:vAlign w:val="center"/>
          </w:tcPr>
          <w:p w:rsidR="00C11CDA" w:rsidRPr="0021154F" w:rsidRDefault="00C11CDA" w:rsidP="00055E6C">
            <w:pPr>
              <w:ind w:firstLine="0"/>
              <w:rPr>
                <w:sz w:val="20"/>
                <w:szCs w:val="20"/>
              </w:rPr>
            </w:pPr>
            <w:r>
              <w:rPr>
                <w:sz w:val="20"/>
                <w:szCs w:val="20"/>
              </w:rPr>
              <w:t>1100</w:t>
            </w:r>
          </w:p>
        </w:tc>
        <w:tc>
          <w:tcPr>
            <w:tcW w:w="0" w:type="auto"/>
          </w:tcPr>
          <w:p w:rsidR="00C11CDA" w:rsidRPr="0021154F" w:rsidRDefault="00C11CDA" w:rsidP="00055E6C">
            <w:pPr>
              <w:ind w:firstLine="0"/>
              <w:rPr>
                <w:sz w:val="20"/>
                <w:szCs w:val="20"/>
              </w:rPr>
            </w:pPr>
            <w:r>
              <w:rPr>
                <w:sz w:val="20"/>
                <w:szCs w:val="20"/>
              </w:rPr>
              <w:t>1100</w:t>
            </w:r>
          </w:p>
        </w:tc>
      </w:tr>
      <w:tr w:rsidR="00C11CDA" w:rsidRPr="00942605" w:rsidTr="00936D44">
        <w:trPr>
          <w:jc w:val="center"/>
        </w:trPr>
        <w:tc>
          <w:tcPr>
            <w:tcW w:w="0" w:type="auto"/>
            <w:vAlign w:val="center"/>
          </w:tcPr>
          <w:p w:rsidR="00C11CDA" w:rsidRPr="0021154F" w:rsidRDefault="00C11CDA" w:rsidP="0088183E">
            <w:pPr>
              <w:ind w:firstLine="0"/>
              <w:jc w:val="left"/>
              <w:rPr>
                <w:sz w:val="20"/>
                <w:szCs w:val="20"/>
              </w:rPr>
            </w:pPr>
            <w:r>
              <w:rPr>
                <w:sz w:val="20"/>
                <w:szCs w:val="20"/>
              </w:rPr>
              <w:t>4</w:t>
            </w:r>
          </w:p>
        </w:tc>
        <w:tc>
          <w:tcPr>
            <w:tcW w:w="4726" w:type="dxa"/>
            <w:vAlign w:val="center"/>
          </w:tcPr>
          <w:p w:rsidR="00C11CDA" w:rsidRPr="0021154F" w:rsidRDefault="00C11CDA" w:rsidP="00055E6C">
            <w:pPr>
              <w:ind w:firstLine="0"/>
              <w:rPr>
                <w:sz w:val="20"/>
                <w:szCs w:val="20"/>
              </w:rPr>
            </w:pPr>
            <w:r>
              <w:rPr>
                <w:sz w:val="20"/>
                <w:szCs w:val="20"/>
              </w:rPr>
              <w:t>Оборудование аварийной подпитки</w:t>
            </w:r>
          </w:p>
        </w:tc>
        <w:tc>
          <w:tcPr>
            <w:tcW w:w="3471" w:type="dxa"/>
            <w:vAlign w:val="center"/>
          </w:tcPr>
          <w:p w:rsidR="00C11CDA" w:rsidRPr="0021154F" w:rsidRDefault="00C11CDA" w:rsidP="00055E6C">
            <w:pPr>
              <w:ind w:firstLine="0"/>
              <w:rPr>
                <w:sz w:val="20"/>
                <w:szCs w:val="20"/>
              </w:rPr>
            </w:pPr>
            <w:r w:rsidRPr="0021154F">
              <w:rPr>
                <w:sz w:val="20"/>
                <w:szCs w:val="20"/>
              </w:rPr>
              <w:t>Бюджет разного уровня, тыс. руб.</w:t>
            </w:r>
          </w:p>
        </w:tc>
        <w:tc>
          <w:tcPr>
            <w:tcW w:w="0" w:type="auto"/>
            <w:vAlign w:val="center"/>
          </w:tcPr>
          <w:p w:rsidR="00C11CDA" w:rsidRPr="0021154F" w:rsidRDefault="00C11CDA" w:rsidP="00055E6C">
            <w:pPr>
              <w:ind w:firstLine="0"/>
              <w:rPr>
                <w:sz w:val="20"/>
                <w:szCs w:val="20"/>
              </w:rPr>
            </w:pPr>
            <w:r>
              <w:rPr>
                <w:sz w:val="20"/>
                <w:szCs w:val="20"/>
              </w:rPr>
              <w:t>-</w:t>
            </w:r>
          </w:p>
        </w:tc>
        <w:tc>
          <w:tcPr>
            <w:tcW w:w="0" w:type="auto"/>
            <w:vAlign w:val="center"/>
          </w:tcPr>
          <w:p w:rsidR="00C11CDA" w:rsidRPr="0021154F" w:rsidRDefault="00C11CDA" w:rsidP="00055E6C">
            <w:pPr>
              <w:ind w:firstLine="0"/>
              <w:rPr>
                <w:sz w:val="20"/>
                <w:szCs w:val="20"/>
              </w:rPr>
            </w:pPr>
            <w:r>
              <w:rPr>
                <w:sz w:val="20"/>
                <w:szCs w:val="20"/>
              </w:rPr>
              <w:t>600</w:t>
            </w:r>
          </w:p>
        </w:tc>
        <w:tc>
          <w:tcPr>
            <w:tcW w:w="0" w:type="auto"/>
            <w:vAlign w:val="center"/>
          </w:tcPr>
          <w:p w:rsidR="00C11CDA" w:rsidRPr="0021154F" w:rsidRDefault="00C11CDA" w:rsidP="00055E6C">
            <w:pPr>
              <w:ind w:firstLine="0"/>
              <w:rPr>
                <w:sz w:val="20"/>
                <w:szCs w:val="20"/>
              </w:rPr>
            </w:pPr>
            <w:r>
              <w:rPr>
                <w:sz w:val="20"/>
                <w:szCs w:val="20"/>
              </w:rPr>
              <w:t>600</w:t>
            </w:r>
          </w:p>
        </w:tc>
        <w:tc>
          <w:tcPr>
            <w:tcW w:w="0" w:type="auto"/>
            <w:vAlign w:val="center"/>
          </w:tcPr>
          <w:p w:rsidR="00C11CDA" w:rsidRPr="00942605" w:rsidRDefault="00C11CDA" w:rsidP="00936D44">
            <w:pPr>
              <w:jc w:val="center"/>
              <w:rPr>
                <w:sz w:val="20"/>
                <w:szCs w:val="20"/>
              </w:rPr>
            </w:pPr>
            <w:r>
              <w:rPr>
                <w:sz w:val="20"/>
                <w:szCs w:val="20"/>
              </w:rPr>
              <w:t>6600</w:t>
            </w:r>
          </w:p>
        </w:tc>
        <w:tc>
          <w:tcPr>
            <w:tcW w:w="0" w:type="auto"/>
          </w:tcPr>
          <w:p w:rsidR="00C11CDA" w:rsidRPr="0021154F" w:rsidRDefault="00C11CDA" w:rsidP="00936D44">
            <w:pPr>
              <w:jc w:val="center"/>
              <w:rPr>
                <w:sz w:val="20"/>
                <w:szCs w:val="20"/>
              </w:rPr>
            </w:pPr>
          </w:p>
        </w:tc>
      </w:tr>
      <w:tr w:rsidR="00C11CDA" w:rsidRPr="00942605" w:rsidTr="00936D44">
        <w:trPr>
          <w:jc w:val="center"/>
        </w:trPr>
        <w:tc>
          <w:tcPr>
            <w:tcW w:w="0" w:type="auto"/>
            <w:vAlign w:val="center"/>
          </w:tcPr>
          <w:p w:rsidR="00C11CDA" w:rsidRPr="0021154F" w:rsidRDefault="00C11CDA" w:rsidP="0088183E">
            <w:pPr>
              <w:ind w:firstLine="0"/>
              <w:jc w:val="left"/>
              <w:rPr>
                <w:sz w:val="20"/>
                <w:szCs w:val="20"/>
              </w:rPr>
            </w:pPr>
            <w:r>
              <w:rPr>
                <w:sz w:val="20"/>
                <w:szCs w:val="20"/>
              </w:rPr>
              <w:t>5</w:t>
            </w:r>
          </w:p>
        </w:tc>
        <w:tc>
          <w:tcPr>
            <w:tcW w:w="4726" w:type="dxa"/>
            <w:vAlign w:val="center"/>
          </w:tcPr>
          <w:p w:rsidR="00C11CDA" w:rsidRPr="0021154F" w:rsidRDefault="00C11CDA" w:rsidP="00055E6C">
            <w:pPr>
              <w:ind w:firstLine="0"/>
              <w:rPr>
                <w:sz w:val="20"/>
                <w:szCs w:val="20"/>
              </w:rPr>
            </w:pPr>
            <w:r>
              <w:rPr>
                <w:sz w:val="20"/>
                <w:szCs w:val="20"/>
              </w:rPr>
              <w:t>Восстановление КИПиА</w:t>
            </w:r>
          </w:p>
        </w:tc>
        <w:tc>
          <w:tcPr>
            <w:tcW w:w="3471" w:type="dxa"/>
            <w:vAlign w:val="center"/>
          </w:tcPr>
          <w:p w:rsidR="00C11CDA" w:rsidRPr="0021154F" w:rsidRDefault="00C11CDA" w:rsidP="00055E6C">
            <w:pPr>
              <w:ind w:firstLine="0"/>
              <w:rPr>
                <w:sz w:val="20"/>
                <w:szCs w:val="20"/>
              </w:rPr>
            </w:pPr>
            <w:r w:rsidRPr="0021154F">
              <w:rPr>
                <w:sz w:val="20"/>
                <w:szCs w:val="20"/>
              </w:rPr>
              <w:t>Бюджет разного уровня, тыс. руб.</w:t>
            </w:r>
          </w:p>
        </w:tc>
        <w:tc>
          <w:tcPr>
            <w:tcW w:w="0" w:type="auto"/>
            <w:vAlign w:val="center"/>
          </w:tcPr>
          <w:p w:rsidR="00C11CDA" w:rsidRPr="0021154F" w:rsidRDefault="00C11CDA" w:rsidP="00936D44">
            <w:pPr>
              <w:jc w:val="center"/>
              <w:rPr>
                <w:sz w:val="20"/>
                <w:szCs w:val="20"/>
              </w:rPr>
            </w:pPr>
          </w:p>
        </w:tc>
        <w:tc>
          <w:tcPr>
            <w:tcW w:w="0" w:type="auto"/>
            <w:vAlign w:val="center"/>
          </w:tcPr>
          <w:p w:rsidR="00C11CDA" w:rsidRPr="0021154F" w:rsidRDefault="00C11CDA" w:rsidP="00055E6C">
            <w:pPr>
              <w:ind w:firstLine="0"/>
              <w:rPr>
                <w:sz w:val="20"/>
                <w:szCs w:val="20"/>
              </w:rPr>
            </w:pPr>
            <w:r>
              <w:rPr>
                <w:sz w:val="20"/>
                <w:szCs w:val="20"/>
              </w:rPr>
              <w:t>200</w:t>
            </w:r>
          </w:p>
        </w:tc>
        <w:tc>
          <w:tcPr>
            <w:tcW w:w="0" w:type="auto"/>
            <w:vAlign w:val="center"/>
          </w:tcPr>
          <w:p w:rsidR="00C11CDA" w:rsidRPr="0021154F" w:rsidRDefault="00C11CDA" w:rsidP="00936D44">
            <w:pPr>
              <w:jc w:val="center"/>
              <w:rPr>
                <w:sz w:val="20"/>
                <w:szCs w:val="20"/>
              </w:rPr>
            </w:pPr>
          </w:p>
        </w:tc>
        <w:tc>
          <w:tcPr>
            <w:tcW w:w="0" w:type="auto"/>
            <w:vAlign w:val="center"/>
          </w:tcPr>
          <w:p w:rsidR="00C11CDA" w:rsidRPr="0021154F" w:rsidRDefault="00C11CDA" w:rsidP="00936D44">
            <w:pPr>
              <w:jc w:val="center"/>
              <w:rPr>
                <w:sz w:val="20"/>
                <w:szCs w:val="20"/>
              </w:rPr>
            </w:pPr>
          </w:p>
        </w:tc>
        <w:tc>
          <w:tcPr>
            <w:tcW w:w="0" w:type="auto"/>
          </w:tcPr>
          <w:p w:rsidR="00C11CDA" w:rsidRPr="0021154F" w:rsidRDefault="00C11CDA" w:rsidP="00936D44">
            <w:pPr>
              <w:jc w:val="center"/>
              <w:rPr>
                <w:sz w:val="20"/>
                <w:szCs w:val="20"/>
              </w:rPr>
            </w:pPr>
          </w:p>
        </w:tc>
      </w:tr>
      <w:tr w:rsidR="00C11CDA" w:rsidRPr="00942605" w:rsidTr="00936D44">
        <w:trPr>
          <w:jc w:val="center"/>
        </w:trPr>
        <w:tc>
          <w:tcPr>
            <w:tcW w:w="0" w:type="auto"/>
            <w:vAlign w:val="center"/>
          </w:tcPr>
          <w:p w:rsidR="00C11CDA" w:rsidRPr="0021154F" w:rsidRDefault="00C11CDA" w:rsidP="0088183E">
            <w:pPr>
              <w:ind w:firstLine="0"/>
              <w:jc w:val="left"/>
              <w:rPr>
                <w:sz w:val="20"/>
                <w:szCs w:val="20"/>
              </w:rPr>
            </w:pPr>
            <w:r>
              <w:rPr>
                <w:sz w:val="20"/>
                <w:szCs w:val="20"/>
              </w:rPr>
              <w:t>6</w:t>
            </w:r>
          </w:p>
        </w:tc>
        <w:tc>
          <w:tcPr>
            <w:tcW w:w="4726" w:type="dxa"/>
            <w:vAlign w:val="center"/>
          </w:tcPr>
          <w:p w:rsidR="00C11CDA" w:rsidRPr="0021154F" w:rsidRDefault="00C11CDA" w:rsidP="00055E6C">
            <w:pPr>
              <w:ind w:firstLine="0"/>
              <w:rPr>
                <w:sz w:val="20"/>
                <w:szCs w:val="20"/>
              </w:rPr>
            </w:pPr>
            <w:r>
              <w:rPr>
                <w:sz w:val="20"/>
                <w:szCs w:val="20"/>
              </w:rPr>
              <w:t>Установка прибора учета отпуска тепловой энергии</w:t>
            </w:r>
          </w:p>
        </w:tc>
        <w:tc>
          <w:tcPr>
            <w:tcW w:w="3471" w:type="dxa"/>
            <w:vAlign w:val="center"/>
          </w:tcPr>
          <w:p w:rsidR="00C11CDA" w:rsidRPr="0021154F" w:rsidRDefault="00C11CDA" w:rsidP="00055E6C">
            <w:pPr>
              <w:ind w:firstLine="0"/>
              <w:rPr>
                <w:sz w:val="20"/>
                <w:szCs w:val="20"/>
              </w:rPr>
            </w:pPr>
            <w:r w:rsidRPr="0021154F">
              <w:rPr>
                <w:sz w:val="20"/>
                <w:szCs w:val="20"/>
              </w:rPr>
              <w:t>Бюджет разного уровня, тыс. руб.</w:t>
            </w:r>
          </w:p>
        </w:tc>
        <w:tc>
          <w:tcPr>
            <w:tcW w:w="0" w:type="auto"/>
            <w:vAlign w:val="center"/>
          </w:tcPr>
          <w:p w:rsidR="00C11CDA" w:rsidRPr="0021154F" w:rsidRDefault="00C11CDA" w:rsidP="00936D44">
            <w:pPr>
              <w:jc w:val="center"/>
              <w:rPr>
                <w:sz w:val="20"/>
                <w:szCs w:val="20"/>
              </w:rPr>
            </w:pPr>
          </w:p>
        </w:tc>
        <w:tc>
          <w:tcPr>
            <w:tcW w:w="0" w:type="auto"/>
            <w:vAlign w:val="center"/>
          </w:tcPr>
          <w:p w:rsidR="00C11CDA" w:rsidRPr="0021154F" w:rsidRDefault="00C11CDA" w:rsidP="00936D44">
            <w:pPr>
              <w:jc w:val="center"/>
              <w:rPr>
                <w:sz w:val="20"/>
                <w:szCs w:val="20"/>
              </w:rPr>
            </w:pPr>
          </w:p>
        </w:tc>
        <w:tc>
          <w:tcPr>
            <w:tcW w:w="0" w:type="auto"/>
            <w:vAlign w:val="center"/>
          </w:tcPr>
          <w:p w:rsidR="00C11CDA" w:rsidRPr="0021154F" w:rsidRDefault="00C11CDA" w:rsidP="00055E6C">
            <w:pPr>
              <w:ind w:firstLine="0"/>
              <w:rPr>
                <w:sz w:val="20"/>
                <w:szCs w:val="20"/>
              </w:rPr>
            </w:pPr>
            <w:r>
              <w:rPr>
                <w:sz w:val="20"/>
                <w:szCs w:val="20"/>
              </w:rPr>
              <w:t>250</w:t>
            </w:r>
          </w:p>
        </w:tc>
        <w:tc>
          <w:tcPr>
            <w:tcW w:w="0" w:type="auto"/>
            <w:vAlign w:val="center"/>
          </w:tcPr>
          <w:p w:rsidR="00C11CDA" w:rsidRPr="0021154F" w:rsidRDefault="00C11CDA" w:rsidP="00936D44">
            <w:pPr>
              <w:jc w:val="center"/>
              <w:rPr>
                <w:sz w:val="20"/>
                <w:szCs w:val="20"/>
              </w:rPr>
            </w:pPr>
          </w:p>
        </w:tc>
        <w:tc>
          <w:tcPr>
            <w:tcW w:w="0" w:type="auto"/>
          </w:tcPr>
          <w:p w:rsidR="00C11CDA" w:rsidRPr="0021154F" w:rsidRDefault="00C11CDA" w:rsidP="00936D44">
            <w:pPr>
              <w:jc w:val="center"/>
              <w:rPr>
                <w:sz w:val="20"/>
                <w:szCs w:val="20"/>
              </w:rPr>
            </w:pPr>
          </w:p>
        </w:tc>
      </w:tr>
      <w:tr w:rsidR="00C11CDA" w:rsidRPr="00942605" w:rsidTr="00936D44">
        <w:trPr>
          <w:jc w:val="center"/>
        </w:trPr>
        <w:tc>
          <w:tcPr>
            <w:tcW w:w="0" w:type="auto"/>
            <w:vAlign w:val="center"/>
          </w:tcPr>
          <w:p w:rsidR="00C11CDA" w:rsidRPr="0021154F" w:rsidRDefault="00C11CDA" w:rsidP="0088183E">
            <w:pPr>
              <w:ind w:firstLine="0"/>
              <w:jc w:val="left"/>
              <w:rPr>
                <w:sz w:val="20"/>
                <w:szCs w:val="20"/>
              </w:rPr>
            </w:pPr>
            <w:r>
              <w:rPr>
                <w:sz w:val="20"/>
                <w:szCs w:val="20"/>
              </w:rPr>
              <w:t>7</w:t>
            </w:r>
          </w:p>
        </w:tc>
        <w:tc>
          <w:tcPr>
            <w:tcW w:w="4726" w:type="dxa"/>
            <w:vAlign w:val="center"/>
          </w:tcPr>
          <w:p w:rsidR="00C11CDA" w:rsidRPr="0021154F" w:rsidRDefault="00C11CDA" w:rsidP="00055E6C">
            <w:pPr>
              <w:ind w:firstLine="0"/>
              <w:rPr>
                <w:sz w:val="20"/>
                <w:szCs w:val="20"/>
              </w:rPr>
            </w:pPr>
            <w:r>
              <w:rPr>
                <w:sz w:val="20"/>
                <w:szCs w:val="20"/>
              </w:rPr>
              <w:t>Разработка проектной документации на перевод на закрытую систему ГВС</w:t>
            </w:r>
          </w:p>
        </w:tc>
        <w:tc>
          <w:tcPr>
            <w:tcW w:w="3471" w:type="dxa"/>
            <w:vAlign w:val="center"/>
          </w:tcPr>
          <w:p w:rsidR="00C11CDA" w:rsidRPr="0021154F" w:rsidRDefault="00C11CDA" w:rsidP="00055E6C">
            <w:pPr>
              <w:ind w:firstLine="0"/>
              <w:rPr>
                <w:sz w:val="20"/>
                <w:szCs w:val="20"/>
              </w:rPr>
            </w:pPr>
            <w:r w:rsidRPr="0021154F">
              <w:rPr>
                <w:sz w:val="20"/>
                <w:szCs w:val="20"/>
              </w:rPr>
              <w:t>Бюджет разного уровня, тыс. руб</w:t>
            </w:r>
          </w:p>
        </w:tc>
        <w:tc>
          <w:tcPr>
            <w:tcW w:w="0" w:type="auto"/>
            <w:vAlign w:val="center"/>
          </w:tcPr>
          <w:p w:rsidR="00C11CDA" w:rsidRPr="0021154F" w:rsidRDefault="00C11CDA" w:rsidP="00055E6C">
            <w:pPr>
              <w:ind w:firstLine="0"/>
              <w:rPr>
                <w:sz w:val="20"/>
                <w:szCs w:val="20"/>
              </w:rPr>
            </w:pPr>
            <w:r>
              <w:rPr>
                <w:sz w:val="20"/>
                <w:szCs w:val="20"/>
              </w:rPr>
              <w:t>2000</w:t>
            </w:r>
          </w:p>
        </w:tc>
        <w:tc>
          <w:tcPr>
            <w:tcW w:w="0" w:type="auto"/>
            <w:vAlign w:val="center"/>
          </w:tcPr>
          <w:p w:rsidR="00C11CDA" w:rsidRPr="0021154F" w:rsidRDefault="00C11CDA" w:rsidP="00936D44">
            <w:pPr>
              <w:jc w:val="center"/>
              <w:rPr>
                <w:sz w:val="20"/>
                <w:szCs w:val="20"/>
              </w:rPr>
            </w:pPr>
          </w:p>
        </w:tc>
        <w:tc>
          <w:tcPr>
            <w:tcW w:w="0" w:type="auto"/>
            <w:vAlign w:val="center"/>
          </w:tcPr>
          <w:p w:rsidR="00C11CDA" w:rsidRPr="0021154F" w:rsidRDefault="00C11CDA" w:rsidP="00936D44">
            <w:pPr>
              <w:jc w:val="center"/>
              <w:rPr>
                <w:sz w:val="20"/>
                <w:szCs w:val="20"/>
              </w:rPr>
            </w:pPr>
          </w:p>
        </w:tc>
        <w:tc>
          <w:tcPr>
            <w:tcW w:w="0" w:type="auto"/>
            <w:vAlign w:val="center"/>
          </w:tcPr>
          <w:p w:rsidR="00C11CDA" w:rsidRPr="0021154F" w:rsidRDefault="00C11CDA" w:rsidP="00936D44">
            <w:pPr>
              <w:jc w:val="center"/>
              <w:rPr>
                <w:sz w:val="20"/>
                <w:szCs w:val="20"/>
              </w:rPr>
            </w:pPr>
          </w:p>
        </w:tc>
        <w:tc>
          <w:tcPr>
            <w:tcW w:w="0" w:type="auto"/>
          </w:tcPr>
          <w:p w:rsidR="00C11CDA" w:rsidRPr="0021154F" w:rsidRDefault="00C11CDA" w:rsidP="00936D44">
            <w:pPr>
              <w:jc w:val="center"/>
              <w:rPr>
                <w:sz w:val="20"/>
                <w:szCs w:val="20"/>
              </w:rPr>
            </w:pPr>
          </w:p>
        </w:tc>
      </w:tr>
      <w:tr w:rsidR="00C11CDA" w:rsidRPr="00942605" w:rsidTr="00936D44">
        <w:trPr>
          <w:jc w:val="center"/>
        </w:trPr>
        <w:tc>
          <w:tcPr>
            <w:tcW w:w="0" w:type="auto"/>
            <w:vAlign w:val="center"/>
          </w:tcPr>
          <w:p w:rsidR="00C11CDA" w:rsidRPr="0021154F" w:rsidRDefault="00C11CDA" w:rsidP="00055E6C">
            <w:pPr>
              <w:jc w:val="left"/>
              <w:rPr>
                <w:sz w:val="20"/>
                <w:szCs w:val="20"/>
              </w:rPr>
            </w:pPr>
          </w:p>
        </w:tc>
        <w:tc>
          <w:tcPr>
            <w:tcW w:w="4726" w:type="dxa"/>
            <w:vAlign w:val="center"/>
          </w:tcPr>
          <w:p w:rsidR="00C11CDA" w:rsidRPr="00A80331" w:rsidRDefault="00C11CDA" w:rsidP="00936D44">
            <w:pPr>
              <w:rPr>
                <w:b/>
                <w:bCs/>
                <w:sz w:val="20"/>
                <w:szCs w:val="20"/>
              </w:rPr>
            </w:pPr>
            <w:r w:rsidRPr="00A80331">
              <w:rPr>
                <w:b/>
                <w:bCs/>
                <w:sz w:val="20"/>
                <w:szCs w:val="20"/>
              </w:rPr>
              <w:t>Итого</w:t>
            </w:r>
          </w:p>
        </w:tc>
        <w:tc>
          <w:tcPr>
            <w:tcW w:w="3471" w:type="dxa"/>
            <w:vAlign w:val="center"/>
          </w:tcPr>
          <w:p w:rsidR="00C11CDA" w:rsidRPr="00A80331" w:rsidRDefault="00C11CDA" w:rsidP="00936D44">
            <w:pPr>
              <w:jc w:val="center"/>
              <w:rPr>
                <w:b/>
                <w:bCs/>
                <w:sz w:val="20"/>
                <w:szCs w:val="20"/>
              </w:rPr>
            </w:pPr>
          </w:p>
        </w:tc>
        <w:tc>
          <w:tcPr>
            <w:tcW w:w="0" w:type="auto"/>
            <w:vAlign w:val="center"/>
          </w:tcPr>
          <w:p w:rsidR="00C11CDA" w:rsidRPr="00A80331" w:rsidRDefault="00C11CDA" w:rsidP="00055E6C">
            <w:pPr>
              <w:ind w:firstLine="0"/>
              <w:rPr>
                <w:b/>
                <w:bCs/>
                <w:sz w:val="20"/>
                <w:szCs w:val="20"/>
              </w:rPr>
            </w:pPr>
            <w:r w:rsidRPr="00A80331">
              <w:rPr>
                <w:b/>
                <w:bCs/>
                <w:sz w:val="20"/>
                <w:szCs w:val="20"/>
              </w:rPr>
              <w:t>11646,3</w:t>
            </w:r>
          </w:p>
        </w:tc>
        <w:tc>
          <w:tcPr>
            <w:tcW w:w="0" w:type="auto"/>
            <w:vAlign w:val="center"/>
          </w:tcPr>
          <w:p w:rsidR="00C11CDA" w:rsidRPr="00A80331" w:rsidRDefault="00C11CDA" w:rsidP="00055E6C">
            <w:pPr>
              <w:ind w:firstLine="0"/>
              <w:rPr>
                <w:b/>
                <w:bCs/>
                <w:sz w:val="20"/>
                <w:szCs w:val="20"/>
              </w:rPr>
            </w:pPr>
            <w:r w:rsidRPr="00A80331">
              <w:rPr>
                <w:b/>
                <w:bCs/>
                <w:sz w:val="20"/>
                <w:szCs w:val="20"/>
              </w:rPr>
              <w:t>5827,6</w:t>
            </w:r>
          </w:p>
        </w:tc>
        <w:tc>
          <w:tcPr>
            <w:tcW w:w="0" w:type="auto"/>
            <w:vAlign w:val="center"/>
          </w:tcPr>
          <w:p w:rsidR="00C11CDA" w:rsidRPr="00A80331" w:rsidRDefault="00C11CDA" w:rsidP="00055E6C">
            <w:pPr>
              <w:ind w:firstLine="0"/>
              <w:rPr>
                <w:b/>
                <w:bCs/>
                <w:sz w:val="20"/>
                <w:szCs w:val="20"/>
              </w:rPr>
            </w:pPr>
            <w:r w:rsidRPr="00A80331">
              <w:rPr>
                <w:b/>
                <w:bCs/>
                <w:sz w:val="20"/>
                <w:szCs w:val="20"/>
              </w:rPr>
              <w:t>5957,7</w:t>
            </w:r>
          </w:p>
        </w:tc>
        <w:tc>
          <w:tcPr>
            <w:tcW w:w="0" w:type="auto"/>
            <w:vAlign w:val="center"/>
          </w:tcPr>
          <w:p w:rsidR="00C11CDA" w:rsidRPr="00A80331" w:rsidRDefault="00C11CDA" w:rsidP="00055E6C">
            <w:pPr>
              <w:ind w:firstLine="0"/>
              <w:rPr>
                <w:b/>
                <w:bCs/>
                <w:sz w:val="20"/>
                <w:szCs w:val="20"/>
              </w:rPr>
            </w:pPr>
            <w:r w:rsidRPr="00A80331">
              <w:rPr>
                <w:b/>
                <w:bCs/>
                <w:sz w:val="20"/>
                <w:szCs w:val="20"/>
              </w:rPr>
              <w:t>5707,7</w:t>
            </w:r>
          </w:p>
        </w:tc>
        <w:tc>
          <w:tcPr>
            <w:tcW w:w="0" w:type="auto"/>
          </w:tcPr>
          <w:p w:rsidR="00C11CDA" w:rsidRPr="00A80331" w:rsidRDefault="00C11CDA" w:rsidP="00055E6C">
            <w:pPr>
              <w:ind w:firstLine="0"/>
              <w:rPr>
                <w:b/>
                <w:bCs/>
                <w:sz w:val="20"/>
                <w:szCs w:val="20"/>
              </w:rPr>
            </w:pPr>
            <w:r w:rsidRPr="00A80331">
              <w:rPr>
                <w:b/>
                <w:bCs/>
                <w:sz w:val="20"/>
                <w:szCs w:val="20"/>
              </w:rPr>
              <w:t>5107,7</w:t>
            </w:r>
          </w:p>
        </w:tc>
      </w:tr>
      <w:bookmarkEnd w:id="308"/>
    </w:tbl>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412662" w:rsidRDefault="00412662" w:rsidP="00A43809"/>
    <w:p w:rsidR="00A43809" w:rsidRDefault="00A43809" w:rsidP="00A43809">
      <w:pPr>
        <w:sectPr w:rsidR="00A43809" w:rsidSect="00A43809">
          <w:footerReference w:type="first" r:id="rId23"/>
          <w:pgSz w:w="16838" w:h="11906" w:orient="landscape"/>
          <w:pgMar w:top="1134" w:right="1134" w:bottom="851"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E55C2A" w:rsidRPr="00530A8A" w:rsidRDefault="00D365EB" w:rsidP="00703788">
      <w:pPr>
        <w:pStyle w:val="2"/>
      </w:pPr>
      <w:bookmarkStart w:id="309" w:name="_Toc45291155"/>
      <w:bookmarkStart w:id="310" w:name="_Toc68509514"/>
      <w:r>
        <w:t>12</w:t>
      </w:r>
      <w:r w:rsidR="00E55C2A" w:rsidRPr="00530A8A">
        <w:t>.3 Расчеты по эффективности инвестиций</w:t>
      </w:r>
      <w:bookmarkEnd w:id="309"/>
      <w:bookmarkEnd w:id="310"/>
    </w:p>
    <w:p w:rsidR="005C2DF9" w:rsidRDefault="005C2DF9" w:rsidP="005C2DF9">
      <w:pPr>
        <w:rPr>
          <w:highlight w:val="yellow"/>
        </w:rPr>
      </w:pPr>
    </w:p>
    <w:p w:rsidR="005C2DF9" w:rsidRPr="00170D03" w:rsidRDefault="005C2DF9" w:rsidP="005C2DF9">
      <w:pPr>
        <w:rPr>
          <w:szCs w:val="24"/>
        </w:rPr>
      </w:pPr>
      <w:r w:rsidRPr="00170D03">
        <w:rPr>
          <w:szCs w:val="24"/>
        </w:rPr>
        <w:t>Выбор перспективных вариантов развития и реконструкции систем теплоснабжения определялся исходя из эффективности капитальных вложений. В рассматриваемых вариантах предполагается использование существующих тепловых сетей (для отопления и горячего водоснабжения с их необходимой реконструкцией или развитием), а также строительство новых тепловых источников для обеспечения тепловой энергией перспективных тепловых нагрузок.</w:t>
      </w:r>
    </w:p>
    <w:p w:rsidR="005C2DF9" w:rsidRPr="00170D03" w:rsidRDefault="005C2DF9" w:rsidP="005C2DF9">
      <w:pPr>
        <w:rPr>
          <w:szCs w:val="24"/>
          <w:highlight w:val="yellow"/>
        </w:rPr>
      </w:pPr>
      <w:r w:rsidRPr="00170D03">
        <w:rPr>
          <w:szCs w:val="24"/>
        </w:rPr>
        <w:t>Расчёт показателей эффективности производится в т.ч. на основании тарифной документации. В предложенных в Схеме мероприятиях расчет эффективности инвестиции не производился.</w:t>
      </w:r>
    </w:p>
    <w:p w:rsidR="005C2DF9" w:rsidRPr="005C2DF9" w:rsidRDefault="005C2DF9" w:rsidP="005C2DF9">
      <w:pPr>
        <w:rPr>
          <w:highlight w:val="yellow"/>
        </w:rPr>
      </w:pPr>
    </w:p>
    <w:p w:rsidR="00D365EB" w:rsidRPr="00D365EB" w:rsidRDefault="00D365EB" w:rsidP="0030287A">
      <w:pPr>
        <w:pStyle w:val="2"/>
      </w:pPr>
      <w:bookmarkStart w:id="311" w:name="_Toc45291156"/>
      <w:bookmarkStart w:id="312" w:name="_Toc68509515"/>
      <w:r>
        <w:t>12</w:t>
      </w:r>
      <w:r w:rsidR="00BD774B" w:rsidRPr="00530A8A">
        <w:t>.</w:t>
      </w:r>
      <w:r w:rsidR="00E55C2A" w:rsidRPr="00530A8A">
        <w:t>4</w:t>
      </w:r>
      <w:r w:rsidR="00BD774B" w:rsidRPr="00530A8A">
        <w:t>. Ценовые последствия для потребителей при реализации программ строительства, реконструкции и технического перевооружения систем теплоснабжения</w:t>
      </w:r>
      <w:bookmarkEnd w:id="311"/>
      <w:bookmarkEnd w:id="312"/>
    </w:p>
    <w:p w:rsidR="00415856" w:rsidRDefault="00B379E3" w:rsidP="00415856">
      <w:pPr>
        <w:pStyle w:val="afd"/>
        <w:keepNext/>
      </w:pPr>
      <w:r>
        <w:t>Рисунок 10</w:t>
      </w:r>
      <w:r w:rsidR="00412662">
        <w:t xml:space="preserve">. Тарифы на </w:t>
      </w:r>
      <w:r w:rsidR="00250BDA">
        <w:t>тепловую энергию</w:t>
      </w:r>
      <w:r w:rsidR="00412662">
        <w:t xml:space="preserve"> </w:t>
      </w:r>
      <w:r w:rsidR="00E36182">
        <w:t>ООО «ЖКХ» п.Сулея</w:t>
      </w:r>
    </w:p>
    <w:p w:rsidR="008F23F6" w:rsidRPr="008F23F6" w:rsidRDefault="008F23F6" w:rsidP="008F23F6">
      <w:pPr>
        <w:rPr>
          <w:lang w:eastAsia="ru-RU"/>
        </w:rPr>
      </w:pPr>
      <w:r>
        <w:rPr>
          <w:noProof/>
          <w:sz w:val="20"/>
          <w:lang w:eastAsia="ru-RU"/>
        </w:rPr>
        <w:drawing>
          <wp:inline distT="0" distB="0" distL="0" distR="0">
            <wp:extent cx="5553075" cy="7335520"/>
            <wp:effectExtent l="0" t="0" r="0" b="0"/>
            <wp:docPr id="140982617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stretch>
                      <a:fillRect/>
                    </a:stretch>
                  </pic:blipFill>
                  <pic:spPr>
                    <a:xfrm>
                      <a:off x="0" y="0"/>
                      <a:ext cx="5553089" cy="7335538"/>
                    </a:xfrm>
                    <a:prstGeom prst="rect">
                      <a:avLst/>
                    </a:prstGeom>
                  </pic:spPr>
                </pic:pic>
              </a:graphicData>
            </a:graphic>
          </wp:inline>
        </w:drawing>
      </w:r>
    </w:p>
    <w:p w:rsidR="00250BDA" w:rsidRDefault="00250BDA" w:rsidP="00250BDA">
      <w:pPr>
        <w:rPr>
          <w:lang w:eastAsia="ru-RU"/>
        </w:rPr>
      </w:pPr>
    </w:p>
    <w:p w:rsidR="00250BDA" w:rsidRDefault="00250BDA" w:rsidP="00250BDA">
      <w:pPr>
        <w:rPr>
          <w:lang w:eastAsia="ru-RU"/>
        </w:rPr>
      </w:pPr>
    </w:p>
    <w:p w:rsidR="00250BDA" w:rsidRDefault="00250BDA" w:rsidP="00250BDA">
      <w:pPr>
        <w:rPr>
          <w:lang w:eastAsia="ru-RU"/>
        </w:rPr>
      </w:pPr>
    </w:p>
    <w:p w:rsidR="00250BDA" w:rsidRDefault="00250BDA" w:rsidP="00250BDA">
      <w:pPr>
        <w:rPr>
          <w:lang w:eastAsia="ru-RU"/>
        </w:rPr>
      </w:pPr>
    </w:p>
    <w:p w:rsidR="00250BDA" w:rsidRDefault="00250BDA" w:rsidP="00250BDA">
      <w:pPr>
        <w:rPr>
          <w:lang w:eastAsia="ru-RU"/>
        </w:rPr>
      </w:pPr>
    </w:p>
    <w:p w:rsidR="00250BDA" w:rsidRDefault="00250BDA" w:rsidP="00250BDA">
      <w:pPr>
        <w:rPr>
          <w:lang w:eastAsia="ru-RU"/>
        </w:rPr>
      </w:pPr>
    </w:p>
    <w:p w:rsidR="00D365EB" w:rsidRDefault="00D365EB" w:rsidP="00AE6992">
      <w:pPr>
        <w:pStyle w:val="1"/>
      </w:pPr>
      <w:bookmarkStart w:id="313" w:name="_Toc45291157"/>
      <w:bookmarkStart w:id="314" w:name="_Toc68509516"/>
      <w:r w:rsidRPr="00E22437">
        <w:t>Глава</w:t>
      </w:r>
      <w:r>
        <w:t xml:space="preserve"> 13</w:t>
      </w:r>
      <w:r w:rsidRPr="00E22437">
        <w:t>.</w:t>
      </w:r>
      <w:r w:rsidR="00A15CF8">
        <w:t xml:space="preserve"> Индикаторы развития системы теплоснабжения </w:t>
      </w:r>
      <w:r w:rsidR="00E36182">
        <w:t>Сулеинского</w:t>
      </w:r>
      <w:r w:rsidR="00294538">
        <w:t xml:space="preserve"> </w:t>
      </w:r>
      <w:r w:rsidR="00A15CF8">
        <w:t>городского поселения</w:t>
      </w:r>
      <w:r w:rsidR="00457123">
        <w:t>.</w:t>
      </w:r>
      <w:bookmarkEnd w:id="313"/>
      <w:bookmarkEnd w:id="314"/>
    </w:p>
    <w:p w:rsidR="00A15CF8" w:rsidRPr="00064CC0" w:rsidRDefault="00A15CF8" w:rsidP="00A15CF8">
      <w:pPr>
        <w:pStyle w:val="afffff2"/>
        <w:spacing w:line="240" w:lineRule="auto"/>
      </w:pPr>
      <w:r w:rsidRPr="00064CC0">
        <w:t xml:space="preserve">На территории </w:t>
      </w:r>
      <w:r w:rsidR="00294538">
        <w:t>Сулеинского</w:t>
      </w:r>
      <w:r w:rsidRPr="00064CC0">
        <w:t xml:space="preserve"> городского поселения можно выделить следующие индикаторы развития систем теплоснабжения на существующий и перспективный периоды:</w:t>
      </w:r>
    </w:p>
    <w:p w:rsidR="00A15CF8" w:rsidRPr="00064CC0" w:rsidRDefault="00A15CF8" w:rsidP="00A15CF8">
      <w:pPr>
        <w:pStyle w:val="afffff2"/>
        <w:spacing w:line="240" w:lineRule="auto"/>
      </w:pPr>
      <w:r w:rsidRPr="00064CC0">
        <w:t>1) количество прекращений подачи тепловой энергии, теплоносителя в результате технологических нарушений на тепловых сетях</w:t>
      </w:r>
      <w:r>
        <w:t xml:space="preserve"> в 20</w:t>
      </w:r>
      <w:r w:rsidR="00294538">
        <w:t>2</w:t>
      </w:r>
      <w:r w:rsidR="005604A2">
        <w:t>2</w:t>
      </w:r>
      <w:r>
        <w:t>г.</w:t>
      </w:r>
      <w:r w:rsidRPr="00064CC0">
        <w:t>:</w:t>
      </w:r>
    </w:p>
    <w:p w:rsidR="00A15CF8" w:rsidRPr="00064CC0" w:rsidRDefault="00A15CF8" w:rsidP="00A15CF8">
      <w:pPr>
        <w:pStyle w:val="a"/>
        <w:spacing w:line="240" w:lineRule="auto"/>
      </w:pPr>
      <w:r w:rsidRPr="00064CC0">
        <w:t>Существующее положение – 0 шт.;</w:t>
      </w:r>
    </w:p>
    <w:p w:rsidR="00A15CF8" w:rsidRPr="00064CC0" w:rsidRDefault="00A15CF8" w:rsidP="00A15CF8">
      <w:pPr>
        <w:pStyle w:val="a"/>
        <w:spacing w:line="240" w:lineRule="auto"/>
      </w:pPr>
      <w:r w:rsidRPr="00064CC0">
        <w:t>Перспективное положение – 0 шт.</w:t>
      </w:r>
    </w:p>
    <w:p w:rsidR="00A15CF8" w:rsidRPr="00064CC0" w:rsidRDefault="00A15CF8" w:rsidP="00A15CF8">
      <w:pPr>
        <w:pStyle w:val="afffff2"/>
        <w:spacing w:line="240" w:lineRule="auto"/>
      </w:pPr>
      <w:r w:rsidRPr="00064CC0">
        <w:t>2) количество прекращений подачи тепловой энергии, теплоносителя в результате технологических нарушений на источниках тепловой энергии</w:t>
      </w:r>
      <w:r>
        <w:t xml:space="preserve"> в 20</w:t>
      </w:r>
      <w:r w:rsidR="005604A2">
        <w:t>22</w:t>
      </w:r>
      <w:r>
        <w:t>г.:</w:t>
      </w:r>
    </w:p>
    <w:p w:rsidR="00A15CF8" w:rsidRPr="00064CC0" w:rsidRDefault="000418DF" w:rsidP="00A15CF8">
      <w:pPr>
        <w:pStyle w:val="a"/>
        <w:spacing w:line="240" w:lineRule="auto"/>
      </w:pPr>
      <w:r>
        <w:t>Существующее положение – 0</w:t>
      </w:r>
      <w:r w:rsidR="00A15CF8" w:rsidRPr="00064CC0">
        <w:t xml:space="preserve"> шт.;</w:t>
      </w:r>
    </w:p>
    <w:p w:rsidR="00A15CF8" w:rsidRDefault="000418DF" w:rsidP="00A15CF8">
      <w:pPr>
        <w:pStyle w:val="a"/>
        <w:spacing w:line="240" w:lineRule="auto"/>
      </w:pPr>
      <w:r>
        <w:t>Перспективное положение – 0</w:t>
      </w:r>
      <w:r w:rsidR="00A15CF8" w:rsidRPr="00064CC0">
        <w:t xml:space="preserve"> шт.</w:t>
      </w:r>
    </w:p>
    <w:p w:rsidR="00F87519" w:rsidRDefault="00A15CF8" w:rsidP="00A15CF8">
      <w:pPr>
        <w:pStyle w:val="afffff2"/>
        <w:spacing w:line="240" w:lineRule="auto"/>
      </w:pPr>
      <w:r>
        <w:t>3</w:t>
      </w:r>
      <w:r w:rsidRPr="00064CC0">
        <w:t xml:space="preserve">) </w:t>
      </w:r>
      <w:r w:rsidR="00E66227">
        <w:t>удельный расход</w:t>
      </w:r>
      <w:r w:rsidR="00F87519">
        <w:t xml:space="preserve"> условного топлива на единицу тепловой энергии, отпускаемой с коллекторов источников тепловой энергии;</w:t>
      </w:r>
    </w:p>
    <w:p w:rsidR="00F87519" w:rsidRDefault="000418DF" w:rsidP="00F87519">
      <w:pPr>
        <w:pStyle w:val="afffff2"/>
        <w:numPr>
          <w:ilvl w:val="0"/>
          <w:numId w:val="38"/>
        </w:numPr>
        <w:spacing w:line="240" w:lineRule="auto"/>
      </w:pPr>
      <w:r>
        <w:t>Существующее положение – 0</w:t>
      </w:r>
      <w:r w:rsidR="000B427E">
        <w:t>,158</w:t>
      </w:r>
      <w:r w:rsidR="00F87519">
        <w:t xml:space="preserve"> т.у.т на 1 Гкал</w:t>
      </w:r>
    </w:p>
    <w:p w:rsidR="00A15CF8" w:rsidRDefault="00F87519" w:rsidP="00A15CF8">
      <w:pPr>
        <w:pStyle w:val="afffff2"/>
        <w:spacing w:line="240" w:lineRule="auto"/>
      </w:pPr>
      <w:r>
        <w:t xml:space="preserve">4) </w:t>
      </w:r>
      <w:r w:rsidR="00A15CF8">
        <w:t>потери мощности в тепловой сети</w:t>
      </w:r>
      <w:r w:rsidR="00A15CF8" w:rsidRPr="00064CC0">
        <w:t>;</w:t>
      </w:r>
    </w:p>
    <w:p w:rsidR="00E66227" w:rsidRDefault="00E66227" w:rsidP="00E66227">
      <w:pPr>
        <w:pStyle w:val="afffff2"/>
        <w:numPr>
          <w:ilvl w:val="0"/>
          <w:numId w:val="38"/>
        </w:numPr>
        <w:spacing w:line="240" w:lineRule="auto"/>
      </w:pPr>
      <w:r>
        <w:t xml:space="preserve">Существующее положение – </w:t>
      </w:r>
      <w:r w:rsidR="000B427E">
        <w:t>0,08</w:t>
      </w:r>
      <w:r>
        <w:t xml:space="preserve"> Гкал/ч</w:t>
      </w:r>
    </w:p>
    <w:p w:rsidR="00E66227" w:rsidRPr="00064CC0" w:rsidRDefault="00E66227" w:rsidP="00E66227">
      <w:pPr>
        <w:pStyle w:val="afffff2"/>
        <w:numPr>
          <w:ilvl w:val="0"/>
          <w:numId w:val="38"/>
        </w:numPr>
        <w:spacing w:line="240" w:lineRule="auto"/>
      </w:pPr>
      <w:r>
        <w:t xml:space="preserve">Перспективное положение – </w:t>
      </w:r>
      <w:r w:rsidR="000B427E">
        <w:t>0,0</w:t>
      </w:r>
      <w:r w:rsidR="000418DF">
        <w:t>8</w:t>
      </w:r>
      <w:r>
        <w:t xml:space="preserve"> Гкал/ч.</w:t>
      </w:r>
    </w:p>
    <w:p w:rsidR="00E66227" w:rsidRPr="00E66227" w:rsidRDefault="00E66227" w:rsidP="00F87519">
      <w:pPr>
        <w:widowControl w:val="0"/>
        <w:ind w:firstLine="567"/>
        <w:rPr>
          <w:rFonts w:eastAsia="Times New Roman"/>
          <w:szCs w:val="24"/>
          <w:vertAlign w:val="superscript"/>
        </w:rPr>
      </w:pPr>
      <w:r>
        <w:rPr>
          <w:rFonts w:eastAsia="Times New Roman"/>
          <w:szCs w:val="24"/>
        </w:rPr>
        <w:t>5</w:t>
      </w:r>
      <w:r w:rsidR="00F87519" w:rsidRPr="00F87519">
        <w:rPr>
          <w:rFonts w:eastAsia="Times New Roman"/>
          <w:szCs w:val="24"/>
        </w:rPr>
        <w:t xml:space="preserve">) </w:t>
      </w:r>
      <w:r>
        <w:rPr>
          <w:rFonts w:eastAsia="Times New Roman"/>
          <w:szCs w:val="24"/>
        </w:rPr>
        <w:t>отношение величины технологических потерь тепловой энергии, теплоносителя к материальной характеристике тепловой сети 1,8 Гкал/м</w:t>
      </w:r>
      <w:r>
        <w:rPr>
          <w:rFonts w:eastAsia="Times New Roman"/>
          <w:szCs w:val="24"/>
          <w:vertAlign w:val="superscript"/>
        </w:rPr>
        <w:t>2</w:t>
      </w:r>
    </w:p>
    <w:p w:rsidR="00E66227" w:rsidRPr="00E66227" w:rsidRDefault="00E66227" w:rsidP="00E66227">
      <w:pPr>
        <w:widowControl w:val="0"/>
        <w:ind w:firstLine="0"/>
        <w:rPr>
          <w:rFonts w:eastAsia="Times New Roman"/>
          <w:szCs w:val="24"/>
        </w:rPr>
      </w:pPr>
      <w:r>
        <w:rPr>
          <w:rFonts w:eastAsia="Times New Roman"/>
          <w:szCs w:val="24"/>
        </w:rPr>
        <w:t xml:space="preserve">         6) </w:t>
      </w:r>
      <w:r w:rsidR="009B34BE">
        <w:rPr>
          <w:rFonts w:eastAsia="Times New Roman"/>
          <w:szCs w:val="24"/>
        </w:rPr>
        <w:t>к</w:t>
      </w:r>
      <w:r>
        <w:rPr>
          <w:rFonts w:eastAsia="Times New Roman"/>
          <w:szCs w:val="24"/>
        </w:rPr>
        <w:t>оэффициент использования уста</w:t>
      </w:r>
      <w:r w:rsidR="000418DF">
        <w:rPr>
          <w:rFonts w:eastAsia="Times New Roman"/>
          <w:szCs w:val="24"/>
        </w:rPr>
        <w:t xml:space="preserve">новленной тепловой мощности – </w:t>
      </w:r>
      <w:r w:rsidR="000B427E">
        <w:rPr>
          <w:rFonts w:eastAsia="Times New Roman"/>
          <w:szCs w:val="24"/>
        </w:rPr>
        <w:t xml:space="preserve">72,34 </w:t>
      </w:r>
      <w:r>
        <w:rPr>
          <w:rFonts w:eastAsia="Times New Roman"/>
          <w:szCs w:val="24"/>
        </w:rPr>
        <w:t>%;</w:t>
      </w:r>
    </w:p>
    <w:p w:rsidR="00E66227" w:rsidRPr="002E6B1B" w:rsidRDefault="00E66227" w:rsidP="00E66227">
      <w:pPr>
        <w:widowControl w:val="0"/>
        <w:ind w:firstLine="0"/>
        <w:rPr>
          <w:rFonts w:eastAsia="Times New Roman"/>
          <w:szCs w:val="24"/>
        </w:rPr>
      </w:pPr>
      <w:r>
        <w:rPr>
          <w:rFonts w:eastAsia="Times New Roman"/>
          <w:szCs w:val="24"/>
        </w:rPr>
        <w:t xml:space="preserve">         7) </w:t>
      </w:r>
      <w:r w:rsidR="009B34BE">
        <w:rPr>
          <w:rFonts w:eastAsia="Times New Roman"/>
          <w:szCs w:val="24"/>
        </w:rPr>
        <w:t>у</w:t>
      </w:r>
      <w:r>
        <w:rPr>
          <w:rFonts w:eastAsia="Times New Roman"/>
          <w:szCs w:val="24"/>
        </w:rPr>
        <w:t xml:space="preserve">дельная материальная характеристика тепловых сетей, приведенная к расчетной тепловой нагрузке – </w:t>
      </w:r>
      <w:r w:rsidR="005160AF">
        <w:rPr>
          <w:rFonts w:eastAsia="Times New Roman"/>
          <w:szCs w:val="24"/>
        </w:rPr>
        <w:t>2,9</w:t>
      </w:r>
      <w:r w:rsidR="002E6B1B">
        <w:rPr>
          <w:rFonts w:eastAsia="Times New Roman"/>
          <w:szCs w:val="24"/>
        </w:rPr>
        <w:t xml:space="preserve"> тонн/м</w:t>
      </w:r>
      <w:r w:rsidR="002E6B1B">
        <w:rPr>
          <w:rFonts w:eastAsia="Times New Roman"/>
          <w:szCs w:val="24"/>
          <w:vertAlign w:val="superscript"/>
        </w:rPr>
        <w:t>2</w:t>
      </w:r>
      <w:r w:rsidR="002E6B1B">
        <w:rPr>
          <w:rFonts w:eastAsia="Times New Roman"/>
          <w:szCs w:val="24"/>
        </w:rPr>
        <w:t>.</w:t>
      </w:r>
    </w:p>
    <w:p w:rsidR="00F87519" w:rsidRDefault="000B427E" w:rsidP="00F87519">
      <w:pPr>
        <w:widowControl w:val="0"/>
        <w:ind w:firstLine="567"/>
        <w:rPr>
          <w:rFonts w:eastAsia="Times New Roman"/>
          <w:szCs w:val="24"/>
        </w:rPr>
      </w:pPr>
      <w:r>
        <w:rPr>
          <w:rFonts w:eastAsia="Times New Roman"/>
          <w:szCs w:val="24"/>
        </w:rPr>
        <w:t>8</w:t>
      </w:r>
      <w:r w:rsidR="00F87519" w:rsidRPr="00F87519">
        <w:rPr>
          <w:rFonts w:eastAsia="Times New Roman"/>
          <w:szCs w:val="24"/>
        </w:rPr>
        <w:t>) средневзвешенный (по материальной характеристике) срок эксплуатации тепловых сетей</w:t>
      </w:r>
      <w:r w:rsidR="002E6B1B">
        <w:rPr>
          <w:rFonts w:eastAsia="Times New Roman"/>
          <w:szCs w:val="24"/>
        </w:rPr>
        <w:t xml:space="preserve"> (для каждой системы теплоснабжения) –</w:t>
      </w:r>
      <w:r w:rsidR="00F87519" w:rsidRPr="00F87519">
        <w:rPr>
          <w:rFonts w:eastAsia="Times New Roman"/>
          <w:szCs w:val="24"/>
        </w:rPr>
        <w:t xml:space="preserve"> </w:t>
      </w:r>
      <w:r w:rsidR="002E6B1B">
        <w:rPr>
          <w:rFonts w:eastAsia="Times New Roman"/>
          <w:szCs w:val="24"/>
        </w:rPr>
        <w:t>28 лет</w:t>
      </w:r>
      <w:r w:rsidR="00F87519" w:rsidRPr="00F87519">
        <w:rPr>
          <w:rFonts w:eastAsia="Times New Roman"/>
          <w:szCs w:val="24"/>
        </w:rPr>
        <w:t>.</w:t>
      </w:r>
    </w:p>
    <w:p w:rsidR="002E6B1B" w:rsidRDefault="000B427E" w:rsidP="00F87519">
      <w:pPr>
        <w:widowControl w:val="0"/>
        <w:ind w:firstLine="567"/>
        <w:rPr>
          <w:rFonts w:eastAsia="Times New Roman"/>
          <w:szCs w:val="24"/>
        </w:rPr>
      </w:pPr>
      <w:r>
        <w:rPr>
          <w:rFonts w:eastAsia="Times New Roman"/>
          <w:szCs w:val="24"/>
        </w:rPr>
        <w:t>9</w:t>
      </w:r>
      <w:r w:rsidR="002E6B1B">
        <w:rPr>
          <w:rFonts w:eastAsia="Times New Roman"/>
          <w:szCs w:val="24"/>
        </w:rPr>
        <w:t>) Отношение материальной характеристики тепловых сетей, реконструированных за год, к общей материльной характеристике тепловых сетей – 0,25.</w:t>
      </w:r>
    </w:p>
    <w:p w:rsidR="002E6B1B" w:rsidRPr="00F87519" w:rsidRDefault="002E6B1B" w:rsidP="00F87519">
      <w:pPr>
        <w:widowControl w:val="0"/>
        <w:ind w:firstLine="567"/>
        <w:rPr>
          <w:rFonts w:eastAsia="Times New Roman"/>
          <w:szCs w:val="24"/>
        </w:rPr>
      </w:pPr>
    </w:p>
    <w:p w:rsidR="00F71F09" w:rsidRDefault="00F71F09" w:rsidP="00AE6992">
      <w:pPr>
        <w:pStyle w:val="1"/>
      </w:pPr>
      <w:bookmarkStart w:id="315" w:name="_Toc45291158"/>
      <w:bookmarkStart w:id="316" w:name="_Toc68509517"/>
      <w:r w:rsidRPr="00E22437">
        <w:t>Глава</w:t>
      </w:r>
      <w:r>
        <w:t xml:space="preserve"> 14. Ценовые (тарифные) последствия</w:t>
      </w:r>
      <w:bookmarkEnd w:id="315"/>
      <w:bookmarkEnd w:id="316"/>
    </w:p>
    <w:p w:rsidR="00F71F09" w:rsidRPr="00C100D8" w:rsidRDefault="00F71F09" w:rsidP="00F71F09">
      <w:pPr>
        <w:pStyle w:val="afffff2"/>
        <w:spacing w:line="240" w:lineRule="auto"/>
      </w:pPr>
      <w:r>
        <w:t>Проекты</w:t>
      </w:r>
      <w:r w:rsidRPr="00C100D8">
        <w:t xml:space="preserve"> строительства и последующей эксплуатации теплоэнергетических объекто</w:t>
      </w:r>
      <w:r>
        <w:t>в являются общественно значимыми, поскольку направлены</w:t>
      </w:r>
      <w:r w:rsidRPr="00C100D8">
        <w:t xml:space="preserve"> на удовлетворение нужд населения в части теплоснабжения. Основные социально–экономические резу</w:t>
      </w:r>
      <w:r>
        <w:t>льтаты, которых удается достичь</w:t>
      </w:r>
      <w:r w:rsidRPr="00C100D8">
        <w:t xml:space="preserve"> пр</w:t>
      </w:r>
      <w:r>
        <w:t>и реализации теплоэнергетических проектов</w:t>
      </w:r>
      <w:r w:rsidRPr="00C100D8">
        <w:t xml:space="preserve">, являются: </w:t>
      </w:r>
    </w:p>
    <w:p w:rsidR="00F71F09" w:rsidRPr="00C100D8" w:rsidRDefault="00F71F09" w:rsidP="00F71F09">
      <w:pPr>
        <w:pStyle w:val="a"/>
        <w:spacing w:line="240" w:lineRule="auto"/>
      </w:pPr>
      <w:r w:rsidRPr="00C100D8">
        <w:t xml:space="preserve">обеспечение потребителей качественным теплоснабжением, отвечающим нормативным требованиям; </w:t>
      </w:r>
    </w:p>
    <w:p w:rsidR="00F71F09" w:rsidRPr="00C100D8" w:rsidRDefault="00F71F09" w:rsidP="00F71F09">
      <w:pPr>
        <w:pStyle w:val="a"/>
        <w:spacing w:line="240" w:lineRule="auto"/>
      </w:pPr>
      <w:r w:rsidRPr="00C100D8">
        <w:t xml:space="preserve">снижение эксплуатационных затрат за счет строительства источников тепловой энергии, тем самым снижается себестоимость; </w:t>
      </w:r>
    </w:p>
    <w:p w:rsidR="00F71F09" w:rsidRPr="00C100D8" w:rsidRDefault="00F71F09" w:rsidP="00F71F09">
      <w:pPr>
        <w:pStyle w:val="a"/>
        <w:spacing w:line="240" w:lineRule="auto"/>
      </w:pPr>
      <w:r w:rsidRPr="00C100D8">
        <w:t xml:space="preserve">повышение надежности и качества теплоснабжения; </w:t>
      </w:r>
    </w:p>
    <w:p w:rsidR="00F71F09" w:rsidRPr="00C100D8" w:rsidRDefault="00F71F09" w:rsidP="00F71F09">
      <w:pPr>
        <w:pStyle w:val="a"/>
        <w:spacing w:line="240" w:lineRule="auto"/>
      </w:pPr>
      <w:r w:rsidRPr="00C100D8">
        <w:t xml:space="preserve">улучшение экологической обстановки, поскольку применяется современное, энергоэффективное оборудование. </w:t>
      </w:r>
    </w:p>
    <w:p w:rsidR="00F71F09" w:rsidRPr="00C100D8" w:rsidRDefault="00F71F09" w:rsidP="00F71F09">
      <w:pPr>
        <w:pStyle w:val="afffff2"/>
        <w:spacing w:line="240" w:lineRule="auto"/>
      </w:pPr>
      <w:r w:rsidRPr="00C100D8">
        <w:t>Основным показателем, определяющим осуществимость реализации проекта, является прогнозная величина тарифа тепловой энергии, которая в значительной степени определяет коммерческую эффективность проекта.</w:t>
      </w:r>
    </w:p>
    <w:p w:rsidR="00F71F09" w:rsidRPr="00C100D8" w:rsidRDefault="00F71F09" w:rsidP="00F71F09">
      <w:pPr>
        <w:pStyle w:val="afffff2"/>
        <w:spacing w:line="240" w:lineRule="auto"/>
      </w:pPr>
      <w:r w:rsidRPr="00C100D8">
        <w:t>Анализ влияния реализации проектов Схемы теплоснабжения для потребителей теплоснабжающих организаций города выполнен по результатам прогнозного расчета необходимой валовой выручки. Прогнозные значения НВВ определены с учетом производственных расходов товарного отпуска тепловой энергии, принятые по материалам тарифных дел, индексов инфляции, а также изменения технико-экономических показателей работы источников теплоснабжения при реализации мероприятий Схемы.</w:t>
      </w:r>
    </w:p>
    <w:p w:rsidR="009B60BC" w:rsidRDefault="00457123" w:rsidP="009B60BC">
      <w:pPr>
        <w:rPr>
          <w:szCs w:val="24"/>
        </w:rPr>
      </w:pPr>
      <w:r w:rsidRPr="00170D03">
        <w:rPr>
          <w:szCs w:val="24"/>
        </w:rPr>
        <w:t>Согласно Прогнозу долгосрочного социально – экономического развития Россий</w:t>
      </w:r>
      <w:r>
        <w:rPr>
          <w:szCs w:val="24"/>
        </w:rPr>
        <w:t>ской Федерации на период до 2027</w:t>
      </w:r>
      <w:r w:rsidRPr="00170D03">
        <w:rPr>
          <w:szCs w:val="24"/>
        </w:rPr>
        <w:t xml:space="preserve"> года, разработанного Минэкономразвития России рост тарифов на товары (услуги) инфраструктурных компаний для населения и тарифов на услуги организаций </w:t>
      </w:r>
      <w:r>
        <w:rPr>
          <w:szCs w:val="24"/>
        </w:rPr>
        <w:t>ЖКХ в 20</w:t>
      </w:r>
      <w:r w:rsidR="0068757F">
        <w:rPr>
          <w:szCs w:val="24"/>
        </w:rPr>
        <w:t>21</w:t>
      </w:r>
      <w:r>
        <w:rPr>
          <w:szCs w:val="24"/>
        </w:rPr>
        <w:t>-2027</w:t>
      </w:r>
      <w:r w:rsidRPr="00170D03">
        <w:rPr>
          <w:szCs w:val="24"/>
        </w:rPr>
        <w:t xml:space="preserve"> гг. может происходить по </w:t>
      </w:r>
      <w:r>
        <w:rPr>
          <w:szCs w:val="24"/>
        </w:rPr>
        <w:t>следующему варианту</w:t>
      </w:r>
      <w:r w:rsidRPr="00170D03">
        <w:rPr>
          <w:szCs w:val="24"/>
        </w:rPr>
        <w:t>:</w:t>
      </w:r>
    </w:p>
    <w:p w:rsidR="00457123" w:rsidRPr="009B60BC" w:rsidRDefault="00457123" w:rsidP="009B60BC">
      <w:pPr>
        <w:rPr>
          <w:b/>
          <w:sz w:val="20"/>
          <w:szCs w:val="20"/>
        </w:rPr>
      </w:pPr>
      <w:r w:rsidRPr="009B60BC">
        <w:rPr>
          <w:b/>
          <w:sz w:val="20"/>
          <w:szCs w:val="20"/>
        </w:rPr>
        <w:t xml:space="preserve">Таблица </w:t>
      </w:r>
      <w:r w:rsidR="00B379E3">
        <w:rPr>
          <w:b/>
          <w:sz w:val="20"/>
          <w:szCs w:val="20"/>
        </w:rPr>
        <w:t>46</w:t>
      </w:r>
      <w:r w:rsidRPr="009B60BC">
        <w:rPr>
          <w:b/>
          <w:sz w:val="20"/>
          <w:szCs w:val="20"/>
        </w:rPr>
        <w:t>. Прогноз тарифов в %.</w:t>
      </w:r>
    </w:p>
    <w:tbl>
      <w:tblPr>
        <w:tblStyle w:val="a4"/>
        <w:tblW w:w="4944" w:type="pct"/>
        <w:tblLook w:val="04A0"/>
      </w:tblPr>
      <w:tblGrid>
        <w:gridCol w:w="3053"/>
        <w:gridCol w:w="2695"/>
        <w:gridCol w:w="1800"/>
        <w:gridCol w:w="1916"/>
      </w:tblGrid>
      <w:tr w:rsidR="009B60BC" w:rsidTr="00457123">
        <w:trPr>
          <w:tblHeader/>
        </w:trPr>
        <w:tc>
          <w:tcPr>
            <w:tcW w:w="1613"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spacing w:line="360" w:lineRule="auto"/>
              <w:ind w:firstLine="0"/>
              <w:jc w:val="center"/>
              <w:rPr>
                <w:sz w:val="20"/>
                <w:szCs w:val="20"/>
              </w:rPr>
            </w:pPr>
            <w:r>
              <w:rPr>
                <w:sz w:val="20"/>
                <w:szCs w:val="20"/>
              </w:rPr>
              <w:t>Наименование</w:t>
            </w:r>
          </w:p>
        </w:tc>
        <w:tc>
          <w:tcPr>
            <w:tcW w:w="1424"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spacing w:line="360" w:lineRule="auto"/>
              <w:ind w:firstLine="0"/>
              <w:jc w:val="center"/>
              <w:rPr>
                <w:sz w:val="20"/>
                <w:szCs w:val="20"/>
              </w:rPr>
            </w:pPr>
            <w:r>
              <w:rPr>
                <w:sz w:val="20"/>
                <w:szCs w:val="20"/>
              </w:rPr>
              <w:t>Вариант</w:t>
            </w:r>
          </w:p>
        </w:tc>
        <w:tc>
          <w:tcPr>
            <w:tcW w:w="951"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spacing w:line="360" w:lineRule="auto"/>
              <w:ind w:firstLine="0"/>
              <w:jc w:val="center"/>
              <w:rPr>
                <w:sz w:val="20"/>
                <w:szCs w:val="20"/>
              </w:rPr>
            </w:pPr>
            <w:r>
              <w:rPr>
                <w:sz w:val="20"/>
                <w:szCs w:val="20"/>
              </w:rPr>
              <w:t>20</w:t>
            </w:r>
            <w:r w:rsidR="0068757F">
              <w:rPr>
                <w:sz w:val="20"/>
                <w:szCs w:val="20"/>
              </w:rPr>
              <w:t>21</w:t>
            </w:r>
            <w:r>
              <w:rPr>
                <w:sz w:val="20"/>
                <w:szCs w:val="20"/>
              </w:rPr>
              <w:t>-2023 гг.</w:t>
            </w:r>
          </w:p>
        </w:tc>
        <w:tc>
          <w:tcPr>
            <w:tcW w:w="1012"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spacing w:line="360" w:lineRule="auto"/>
              <w:ind w:firstLine="0"/>
              <w:jc w:val="center"/>
              <w:rPr>
                <w:sz w:val="20"/>
                <w:szCs w:val="20"/>
              </w:rPr>
            </w:pPr>
            <w:r>
              <w:rPr>
                <w:sz w:val="20"/>
                <w:szCs w:val="20"/>
              </w:rPr>
              <w:t>2024-2027 гг.</w:t>
            </w:r>
          </w:p>
        </w:tc>
      </w:tr>
      <w:tr w:rsidR="009B60BC" w:rsidTr="00457123">
        <w:tc>
          <w:tcPr>
            <w:tcW w:w="1613"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ind w:firstLine="0"/>
              <w:jc w:val="center"/>
              <w:rPr>
                <w:sz w:val="20"/>
                <w:szCs w:val="20"/>
              </w:rPr>
            </w:pPr>
            <w:r>
              <w:rPr>
                <w:sz w:val="20"/>
                <w:szCs w:val="20"/>
              </w:rPr>
              <w:t xml:space="preserve">Тепловая энергия, рост тарифов (%), к предыдущему периоду </w:t>
            </w:r>
          </w:p>
        </w:tc>
        <w:tc>
          <w:tcPr>
            <w:tcW w:w="1424"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ind w:firstLine="0"/>
              <w:jc w:val="center"/>
              <w:rPr>
                <w:sz w:val="20"/>
                <w:szCs w:val="20"/>
              </w:rPr>
            </w:pPr>
            <w:r>
              <w:rPr>
                <w:sz w:val="20"/>
                <w:szCs w:val="20"/>
              </w:rPr>
              <w:t xml:space="preserve">для жителей  </w:t>
            </w:r>
            <w:r w:rsidR="00E36182">
              <w:rPr>
                <w:sz w:val="20"/>
                <w:szCs w:val="20"/>
              </w:rPr>
              <w:t>Сулеинского</w:t>
            </w:r>
            <w:r>
              <w:rPr>
                <w:sz w:val="20"/>
                <w:szCs w:val="20"/>
              </w:rPr>
              <w:t>городского поселения</w:t>
            </w:r>
          </w:p>
        </w:tc>
        <w:tc>
          <w:tcPr>
            <w:tcW w:w="951"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spacing w:line="360" w:lineRule="auto"/>
              <w:ind w:firstLine="0"/>
              <w:jc w:val="center"/>
              <w:rPr>
                <w:sz w:val="20"/>
                <w:szCs w:val="20"/>
              </w:rPr>
            </w:pPr>
            <w:r>
              <w:rPr>
                <w:sz w:val="20"/>
                <w:szCs w:val="20"/>
              </w:rPr>
              <w:t>113</w:t>
            </w:r>
          </w:p>
        </w:tc>
        <w:tc>
          <w:tcPr>
            <w:tcW w:w="1012" w:type="pct"/>
            <w:tcBorders>
              <w:top w:val="single" w:sz="4" w:space="0" w:color="auto"/>
              <w:left w:val="single" w:sz="4" w:space="0" w:color="auto"/>
              <w:bottom w:val="single" w:sz="4" w:space="0" w:color="auto"/>
              <w:right w:val="single" w:sz="4" w:space="0" w:color="auto"/>
            </w:tcBorders>
            <w:vAlign w:val="center"/>
            <w:hideMark/>
          </w:tcPr>
          <w:p w:rsidR="00457123" w:rsidRDefault="00457123" w:rsidP="00457123">
            <w:pPr>
              <w:spacing w:line="360" w:lineRule="auto"/>
              <w:ind w:firstLine="0"/>
              <w:jc w:val="center"/>
              <w:rPr>
                <w:sz w:val="20"/>
                <w:szCs w:val="20"/>
              </w:rPr>
            </w:pPr>
            <w:r>
              <w:rPr>
                <w:sz w:val="20"/>
                <w:szCs w:val="20"/>
              </w:rPr>
              <w:t>1</w:t>
            </w:r>
            <w:r w:rsidR="00A80331">
              <w:rPr>
                <w:sz w:val="20"/>
                <w:szCs w:val="20"/>
              </w:rPr>
              <w:t>24</w:t>
            </w:r>
          </w:p>
        </w:tc>
      </w:tr>
    </w:tbl>
    <w:p w:rsidR="00457123" w:rsidRDefault="00457123" w:rsidP="00457123">
      <w:pPr>
        <w:ind w:firstLine="708"/>
        <w:rPr>
          <w:b/>
        </w:rPr>
      </w:pPr>
    </w:p>
    <w:p w:rsidR="00457123" w:rsidRDefault="00457123" w:rsidP="0068757F">
      <w:pPr>
        <w:pStyle w:val="afffff2"/>
        <w:spacing w:line="240" w:lineRule="auto"/>
        <w:ind w:firstLine="426"/>
        <w:rPr>
          <w:rFonts w:asciiTheme="minorHAnsi" w:hAnsiTheme="minorHAnsi"/>
        </w:rPr>
      </w:pPr>
      <w:r>
        <w:rPr>
          <w:rFonts w:asciiTheme="minorHAnsi" w:hAnsiTheme="minorHAnsi"/>
        </w:rPr>
        <w:t>С</w:t>
      </w:r>
      <w:r>
        <w:t xml:space="preserve">огласно предварительным расчетам рост тарифа на тепловую энергию для потребителей </w:t>
      </w:r>
      <w:r w:rsidR="00E36182">
        <w:rPr>
          <w:rFonts w:cs="Times New Roman"/>
        </w:rPr>
        <w:t>Сулеинского</w:t>
      </w:r>
      <w:r w:rsidRPr="00D659D0">
        <w:rPr>
          <w:rFonts w:cs="Times New Roman"/>
        </w:rPr>
        <w:t>городского поселения</w:t>
      </w:r>
      <w:r>
        <w:t xml:space="preserve"> в связи с реализацией проекта по реконструкции системы теплоснабжения старой части г. Сатка составит в среднем 4.0% от существующего</w:t>
      </w:r>
      <w:r w:rsidR="005604A2">
        <w:t xml:space="preserve"> ежегодно</w:t>
      </w:r>
      <w:r>
        <w:t>.</w:t>
      </w:r>
    </w:p>
    <w:p w:rsidR="009B60BC" w:rsidRDefault="009B60BC" w:rsidP="00AE6992">
      <w:pPr>
        <w:pStyle w:val="1"/>
      </w:pPr>
    </w:p>
    <w:p w:rsidR="00BD774B" w:rsidRDefault="00BD774B" w:rsidP="00AE6992">
      <w:pPr>
        <w:pStyle w:val="1"/>
      </w:pPr>
      <w:bookmarkStart w:id="317" w:name="_Toc45291159"/>
      <w:bookmarkStart w:id="318" w:name="_Toc68509518"/>
      <w:r w:rsidRPr="00E22437">
        <w:t>Глава</w:t>
      </w:r>
      <w:r w:rsidR="00D365EB">
        <w:t xml:space="preserve"> 1</w:t>
      </w:r>
      <w:r w:rsidR="00F71F09">
        <w:t>5</w:t>
      </w:r>
      <w:r w:rsidRPr="00E22437">
        <w:t>.</w:t>
      </w:r>
      <w:r w:rsidR="00866183" w:rsidRPr="00E22437">
        <w:t xml:space="preserve"> </w:t>
      </w:r>
      <w:r w:rsidRPr="00E22437">
        <w:t>Обоснование предложения по определению единой теплоснабжающей организации</w:t>
      </w:r>
      <w:bookmarkEnd w:id="317"/>
      <w:bookmarkEnd w:id="318"/>
    </w:p>
    <w:p w:rsidR="00417EC8" w:rsidRDefault="00417EC8" w:rsidP="00417EC8"/>
    <w:p w:rsidR="00417EC8" w:rsidRPr="002A6AA0" w:rsidRDefault="00417EC8" w:rsidP="00417EC8">
      <w:pPr>
        <w:rPr>
          <w:rFonts w:cs="Times New Roman"/>
          <w:szCs w:val="24"/>
        </w:rPr>
      </w:pPr>
      <w:r w:rsidRPr="002A6AA0">
        <w:rPr>
          <w:rFonts w:cs="Times New Roman"/>
          <w:szCs w:val="24"/>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417EC8" w:rsidRPr="002A6AA0" w:rsidRDefault="00417EC8" w:rsidP="00417EC8">
      <w:pPr>
        <w:rPr>
          <w:rFonts w:cs="Times New Roman"/>
          <w:szCs w:val="24"/>
        </w:rPr>
      </w:pPr>
      <w:r w:rsidRPr="002A6AA0">
        <w:rPr>
          <w:rFonts w:cs="Times New Roman"/>
          <w:szCs w:val="24"/>
        </w:rPr>
        <w:t>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417EC8" w:rsidRPr="002A6AA0" w:rsidRDefault="00417EC8" w:rsidP="00417EC8">
      <w:pPr>
        <w:rPr>
          <w:rFonts w:cs="Times New Roman"/>
          <w:szCs w:val="24"/>
        </w:rPr>
      </w:pPr>
      <w:r w:rsidRPr="002A6AA0">
        <w:rPr>
          <w:rFonts w:cs="Times New Roman"/>
          <w:szCs w:val="24"/>
        </w:rPr>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417EC8" w:rsidRPr="002A6AA0" w:rsidRDefault="00417EC8" w:rsidP="00417EC8">
      <w:pPr>
        <w:rPr>
          <w:rFonts w:cs="Times New Roman"/>
          <w:szCs w:val="24"/>
        </w:rPr>
      </w:pPr>
      <w:r w:rsidRPr="002A6AA0">
        <w:rPr>
          <w:rFonts w:cs="Times New Roman"/>
          <w:szCs w:val="24"/>
        </w:rPr>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 определены следующие критерии и порядок определения единой теплоснабжающей организации:</w:t>
      </w:r>
    </w:p>
    <w:p w:rsidR="00417EC8" w:rsidRPr="002A6AA0" w:rsidRDefault="00417EC8" w:rsidP="00417EC8">
      <w:pPr>
        <w:rPr>
          <w:rFonts w:cs="Times New Roman"/>
          <w:szCs w:val="24"/>
        </w:rPr>
      </w:pPr>
      <w:r w:rsidRPr="002A6AA0">
        <w:rPr>
          <w:rFonts w:cs="Times New Roman"/>
          <w:szCs w:val="24"/>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rsidR="00417EC8" w:rsidRPr="002A6AA0" w:rsidRDefault="00417EC8" w:rsidP="00417EC8">
      <w:pPr>
        <w:rPr>
          <w:rFonts w:cs="Times New Roman"/>
          <w:szCs w:val="24"/>
        </w:rPr>
      </w:pPr>
      <w:r w:rsidRPr="002A6AA0">
        <w:rPr>
          <w:rFonts w:cs="Times New Roman"/>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417EC8" w:rsidRPr="002A6AA0" w:rsidRDefault="00417EC8" w:rsidP="00417EC8">
      <w:pPr>
        <w:rPr>
          <w:rFonts w:cs="Times New Roman"/>
          <w:szCs w:val="24"/>
        </w:rPr>
      </w:pPr>
      <w:r w:rsidRPr="002A6AA0">
        <w:rPr>
          <w:rFonts w:cs="Times New Roman"/>
          <w:szCs w:val="24"/>
        </w:rPr>
        <w:t>В случае если на территории поселения, городского округа существуют несколько систем теплоснабжения, уполномоченные органы вправе:</w:t>
      </w:r>
    </w:p>
    <w:p w:rsidR="00417EC8" w:rsidRPr="002A6AA0" w:rsidRDefault="00417EC8" w:rsidP="00417EC8">
      <w:pPr>
        <w:rPr>
          <w:rFonts w:cs="Times New Roman"/>
          <w:szCs w:val="24"/>
        </w:rPr>
      </w:pPr>
      <w:r w:rsidRPr="002A6AA0">
        <w:rPr>
          <w:rFonts w:cs="Times New Roman"/>
          <w:szCs w:val="24"/>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417EC8" w:rsidRPr="002A6AA0" w:rsidRDefault="00417EC8" w:rsidP="00417EC8">
      <w:pPr>
        <w:rPr>
          <w:rFonts w:cs="Times New Roman"/>
          <w:szCs w:val="24"/>
        </w:rPr>
      </w:pPr>
      <w:r w:rsidRPr="002A6AA0">
        <w:rPr>
          <w:rFonts w:cs="Times New Roman"/>
          <w:szCs w:val="24"/>
        </w:rPr>
        <w:t>• определить на несколько систем теплоснабжения единую теплоснабжающую организацию.</w:t>
      </w:r>
    </w:p>
    <w:p w:rsidR="00417EC8" w:rsidRPr="002A6AA0" w:rsidRDefault="00417EC8" w:rsidP="00417EC8">
      <w:pPr>
        <w:rPr>
          <w:rFonts w:cs="Times New Roman"/>
          <w:szCs w:val="24"/>
        </w:rPr>
      </w:pPr>
      <w:r w:rsidRPr="002A6AA0">
        <w:rPr>
          <w:rFonts w:cs="Times New Roman"/>
          <w:szCs w:val="24"/>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rsidR="00417EC8" w:rsidRPr="002A6AA0" w:rsidRDefault="00417EC8" w:rsidP="00417EC8">
      <w:pPr>
        <w:rPr>
          <w:rFonts w:cs="Times New Roman"/>
          <w:szCs w:val="24"/>
        </w:rPr>
      </w:pPr>
      <w:r w:rsidRPr="002A6AA0">
        <w:rPr>
          <w:rFonts w:cs="Times New Roman"/>
          <w:szCs w:val="24"/>
        </w:rPr>
        <w:t xml:space="preserve">Критериями определения единой теплоснабжающей организации являются: </w:t>
      </w:r>
    </w:p>
    <w:p w:rsidR="00417EC8" w:rsidRPr="002A6AA0" w:rsidRDefault="00417EC8" w:rsidP="00417EC8">
      <w:pPr>
        <w:rPr>
          <w:rFonts w:cs="Times New Roman"/>
          <w:szCs w:val="24"/>
        </w:rPr>
      </w:pPr>
      <w:r w:rsidRPr="002A6AA0">
        <w:rPr>
          <w:rFonts w:cs="Times New Roman"/>
          <w:szCs w:val="24"/>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417EC8" w:rsidRPr="002A6AA0" w:rsidRDefault="00417EC8" w:rsidP="00417EC8">
      <w:pPr>
        <w:rPr>
          <w:rFonts w:cs="Times New Roman"/>
          <w:szCs w:val="24"/>
        </w:rPr>
      </w:pPr>
      <w:r w:rsidRPr="002A6AA0">
        <w:rPr>
          <w:rFonts w:cs="Times New Roman"/>
          <w:szCs w:val="24"/>
        </w:rPr>
        <w:t>• размер собственного капитала;</w:t>
      </w:r>
    </w:p>
    <w:p w:rsidR="00417EC8" w:rsidRPr="002A6AA0" w:rsidRDefault="00417EC8" w:rsidP="00417EC8">
      <w:pPr>
        <w:rPr>
          <w:rFonts w:cs="Times New Roman"/>
          <w:szCs w:val="24"/>
        </w:rPr>
      </w:pPr>
      <w:r w:rsidRPr="002A6AA0">
        <w:rPr>
          <w:rFonts w:cs="Times New Roman"/>
          <w:szCs w:val="24"/>
        </w:rPr>
        <w:t xml:space="preserve">• способность в лучшей мере обеспечить надежность теплоснабжения в соответствующей системе теплоснабжения. </w:t>
      </w:r>
    </w:p>
    <w:p w:rsidR="00417EC8" w:rsidRPr="002A6AA0" w:rsidRDefault="00417EC8" w:rsidP="00417EC8">
      <w:pPr>
        <w:rPr>
          <w:rFonts w:cs="Times New Roman"/>
          <w:szCs w:val="24"/>
        </w:rPr>
      </w:pPr>
      <w:r w:rsidRPr="002A6AA0">
        <w:rPr>
          <w:rFonts w:cs="Times New Roman"/>
          <w:szCs w:val="24"/>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rsidR="00417EC8" w:rsidRPr="002A6AA0" w:rsidRDefault="00417EC8" w:rsidP="00417EC8">
      <w:pPr>
        <w:rPr>
          <w:rFonts w:cs="Times New Roman"/>
          <w:szCs w:val="24"/>
        </w:rPr>
      </w:pPr>
      <w:r w:rsidRPr="002A6AA0">
        <w:rPr>
          <w:rFonts w:cs="Times New Roman"/>
          <w:szCs w:val="24"/>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417EC8" w:rsidRPr="002A6AA0" w:rsidRDefault="00417EC8" w:rsidP="00417EC8">
      <w:pPr>
        <w:rPr>
          <w:rFonts w:cs="Times New Roman"/>
          <w:szCs w:val="24"/>
        </w:rPr>
      </w:pPr>
      <w:r w:rsidRPr="002A6AA0">
        <w:rPr>
          <w:rFonts w:cs="Times New Roman"/>
          <w:szCs w:val="24"/>
        </w:rPr>
        <w:t>Единая теплоснабжающая организация при осуществлении своей деятельности обязана:</w:t>
      </w:r>
    </w:p>
    <w:p w:rsidR="00417EC8" w:rsidRPr="002A6AA0" w:rsidRDefault="00417EC8" w:rsidP="00417EC8">
      <w:pPr>
        <w:rPr>
          <w:rFonts w:cs="Times New Roman"/>
          <w:szCs w:val="24"/>
        </w:rPr>
      </w:pPr>
      <w:r w:rsidRPr="002A6AA0">
        <w:rPr>
          <w:rFonts w:cs="Times New Roman"/>
          <w:szCs w:val="24"/>
        </w:rPr>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417EC8" w:rsidRPr="002A6AA0" w:rsidRDefault="00417EC8" w:rsidP="00417EC8">
      <w:pPr>
        <w:rPr>
          <w:rFonts w:cs="Times New Roman"/>
          <w:szCs w:val="24"/>
        </w:rPr>
      </w:pPr>
      <w:r w:rsidRPr="002A6AA0">
        <w:rPr>
          <w:rFonts w:cs="Times New Roman"/>
          <w:szCs w:val="24"/>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417EC8" w:rsidRPr="002A6AA0" w:rsidRDefault="00417EC8" w:rsidP="00417EC8">
      <w:pPr>
        <w:rPr>
          <w:rFonts w:cs="Times New Roman"/>
          <w:szCs w:val="24"/>
        </w:rPr>
      </w:pPr>
      <w:r w:rsidRPr="002A6AA0">
        <w:rPr>
          <w:rFonts w:cs="Times New Roman"/>
          <w:szCs w:val="24"/>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417EC8" w:rsidRPr="002A6AA0" w:rsidRDefault="00417EC8" w:rsidP="00417EC8">
      <w:pPr>
        <w:autoSpaceDE w:val="0"/>
        <w:autoSpaceDN w:val="0"/>
        <w:adjustRightInd w:val="0"/>
        <w:rPr>
          <w:rFonts w:cs="Times New Roman"/>
          <w:szCs w:val="24"/>
        </w:rPr>
      </w:pPr>
      <w:r w:rsidRPr="002A6AA0">
        <w:rPr>
          <w:rFonts w:cs="Times New Roman"/>
          <w:szCs w:val="24"/>
        </w:rPr>
        <w:t xml:space="preserve">В настоящее время </w:t>
      </w:r>
      <w:r>
        <w:rPr>
          <w:rFonts w:cs="Times New Roman"/>
          <w:szCs w:val="24"/>
        </w:rPr>
        <w:t>АО «Энергосистемы»</w:t>
      </w:r>
      <w:r w:rsidRPr="002A6AA0">
        <w:rPr>
          <w:rFonts w:cs="Times New Roman"/>
          <w:szCs w:val="24"/>
        </w:rPr>
        <w:t xml:space="preserve"> отвечает всем требованиям критериев по определению единой теплоснабжающей организации, а именно:</w:t>
      </w:r>
    </w:p>
    <w:p w:rsidR="00417EC8" w:rsidRPr="002A6AA0"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2A6AA0">
        <w:rPr>
          <w:rFonts w:cs="Times New Roman"/>
          <w:szCs w:val="24"/>
        </w:rPr>
        <w:t xml:space="preserve">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 </w:t>
      </w:r>
    </w:p>
    <w:p w:rsidR="00417EC8" w:rsidRPr="002A6AA0" w:rsidRDefault="00417EC8" w:rsidP="00417EC8">
      <w:pPr>
        <w:numPr>
          <w:ilvl w:val="0"/>
          <w:numId w:val="11"/>
        </w:numPr>
        <w:tabs>
          <w:tab w:val="num" w:pos="0"/>
        </w:tabs>
        <w:autoSpaceDE w:val="0"/>
        <w:autoSpaceDN w:val="0"/>
        <w:adjustRightInd w:val="0"/>
        <w:spacing w:line="276" w:lineRule="auto"/>
        <w:ind w:left="0" w:firstLine="709"/>
        <w:rPr>
          <w:rFonts w:eastAsia="Times New Roman"/>
          <w:color w:val="000000"/>
          <w:szCs w:val="24"/>
        </w:rPr>
      </w:pPr>
      <w:r w:rsidRPr="002A6AA0">
        <w:rPr>
          <w:rFonts w:cs="Times New Roman"/>
          <w:szCs w:val="24"/>
        </w:rPr>
        <w:t>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Способность обеспечить надежность теплоснабжения определяется наличием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rsidR="00417EC8" w:rsidRPr="00E22437"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E22437">
        <w:rPr>
          <w:b/>
          <w:szCs w:val="24"/>
        </w:rPr>
        <w:t>Рекомендуется установить едино</w:t>
      </w:r>
      <w:r w:rsidR="009B60BC">
        <w:rPr>
          <w:b/>
          <w:szCs w:val="24"/>
        </w:rPr>
        <w:t xml:space="preserve">й теплоснабжающей организацией </w:t>
      </w:r>
      <w:r w:rsidR="00E36182">
        <w:rPr>
          <w:b/>
          <w:szCs w:val="24"/>
        </w:rPr>
        <w:t>ООО «ЖКХ» п.Сулея</w:t>
      </w:r>
    </w:p>
    <w:p w:rsidR="00417EC8" w:rsidRPr="002A6AA0" w:rsidRDefault="00417EC8" w:rsidP="00417EC8">
      <w:pPr>
        <w:numPr>
          <w:ilvl w:val="0"/>
          <w:numId w:val="11"/>
        </w:numPr>
        <w:tabs>
          <w:tab w:val="num" w:pos="0"/>
        </w:tabs>
        <w:autoSpaceDE w:val="0"/>
        <w:autoSpaceDN w:val="0"/>
        <w:adjustRightInd w:val="0"/>
        <w:spacing w:line="276" w:lineRule="auto"/>
        <w:ind w:left="0" w:firstLine="709"/>
        <w:rPr>
          <w:rFonts w:cs="Times New Roman"/>
          <w:szCs w:val="24"/>
        </w:rPr>
      </w:pPr>
      <w:r w:rsidRPr="002A6AA0">
        <w:rPr>
          <w:b/>
          <w:szCs w:val="24"/>
        </w:rPr>
        <w:t>С</w:t>
      </w:r>
      <w:r w:rsidRPr="002A6AA0">
        <w:rPr>
          <w:rFonts w:cs="Times New Roman"/>
          <w:szCs w:val="24"/>
        </w:rPr>
        <w:t>огласно требованиям критериев по определению единой теплоснабжающей организации при осуществлении своей деятельности фактически исполняет обязанности единой теплоснабжающей организации, а именно:</w:t>
      </w:r>
    </w:p>
    <w:p w:rsidR="00417EC8" w:rsidRPr="002A6AA0" w:rsidRDefault="00417EC8" w:rsidP="00417EC8">
      <w:pPr>
        <w:numPr>
          <w:ilvl w:val="0"/>
          <w:numId w:val="12"/>
        </w:numPr>
        <w:autoSpaceDE w:val="0"/>
        <w:autoSpaceDN w:val="0"/>
        <w:adjustRightInd w:val="0"/>
        <w:spacing w:line="276" w:lineRule="auto"/>
        <w:ind w:left="0" w:firstLine="709"/>
        <w:rPr>
          <w:rFonts w:cs="Times New Roman"/>
          <w:szCs w:val="24"/>
        </w:rPr>
      </w:pPr>
      <w:r w:rsidRPr="002A6AA0">
        <w:rPr>
          <w:rFonts w:cs="Times New Roman"/>
          <w:szCs w:val="24"/>
        </w:rPr>
        <w:t>заключает и надлежаще исполняет договоры теплоснабжения со всеми обратившимися к ней потребителями тепловой энергии в своей зоне деятельности;</w:t>
      </w:r>
    </w:p>
    <w:p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надлежащим образом исполняет обязательства перед иными теплоснабжающими и теплосетевыми организациями в зоне своей деятельности;</w:t>
      </w:r>
    </w:p>
    <w:p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осуществляет контроль режимов потребления тепловой энергии в зоне своей деятельности.</w:t>
      </w:r>
    </w:p>
    <w:p w:rsidR="00417EC8" w:rsidRPr="002A6AA0" w:rsidRDefault="00417EC8" w:rsidP="00417EC8">
      <w:pPr>
        <w:numPr>
          <w:ilvl w:val="0"/>
          <w:numId w:val="11"/>
        </w:numPr>
        <w:autoSpaceDE w:val="0"/>
        <w:autoSpaceDN w:val="0"/>
        <w:adjustRightInd w:val="0"/>
        <w:spacing w:line="276" w:lineRule="auto"/>
        <w:ind w:left="0" w:firstLine="709"/>
        <w:rPr>
          <w:rFonts w:cs="Times New Roman"/>
          <w:szCs w:val="24"/>
        </w:rPr>
      </w:pPr>
      <w:r w:rsidRPr="002A6AA0">
        <w:rPr>
          <w:rFonts w:cs="Times New Roman"/>
          <w:szCs w:val="24"/>
        </w:rPr>
        <w:t>будет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867BD6" w:rsidRPr="009B60BC" w:rsidRDefault="00417EC8" w:rsidP="009B60BC">
      <w:pPr>
        <w:jc w:val="left"/>
        <w:rPr>
          <w:rFonts w:cs="Times New Roman"/>
          <w:szCs w:val="24"/>
        </w:rPr>
        <w:sectPr w:rsidR="00867BD6" w:rsidRPr="009B60BC" w:rsidSect="00811A3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2A6AA0">
        <w:rPr>
          <w:rFonts w:cs="Times New Roman"/>
          <w:szCs w:val="24"/>
        </w:rPr>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w:t>
      </w:r>
      <w:r w:rsidRPr="002A6AA0">
        <w:rPr>
          <w:rFonts w:cs="Times New Roman"/>
          <w:b/>
          <w:bCs/>
          <w:szCs w:val="24"/>
        </w:rPr>
        <w:t xml:space="preserve">, </w:t>
      </w:r>
      <w:r w:rsidRPr="002A6AA0">
        <w:rPr>
          <w:rFonts w:cs="Times New Roman"/>
          <w:szCs w:val="24"/>
        </w:rPr>
        <w:t>единой теплоснабжающей орг</w:t>
      </w:r>
      <w:r w:rsidR="009B60BC">
        <w:rPr>
          <w:rFonts w:cs="Times New Roman"/>
          <w:szCs w:val="24"/>
        </w:rPr>
        <w:t xml:space="preserve">анизацией для п.г.т </w:t>
      </w:r>
      <w:r w:rsidR="0068757F">
        <w:rPr>
          <w:rFonts w:cs="Times New Roman"/>
          <w:szCs w:val="24"/>
        </w:rPr>
        <w:t>Сулея</w:t>
      </w:r>
      <w:r w:rsidRPr="002A6AA0">
        <w:rPr>
          <w:rFonts w:cs="Times New Roman"/>
          <w:szCs w:val="24"/>
        </w:rPr>
        <w:t xml:space="preserve"> определено предприятие </w:t>
      </w:r>
      <w:r w:rsidR="00E36182">
        <w:rPr>
          <w:rFonts w:cs="Times New Roman"/>
          <w:szCs w:val="24"/>
        </w:rPr>
        <w:t>ООО «ЖКХ» п.Сулея</w:t>
      </w:r>
      <w:r w:rsidR="009B60BC">
        <w:rPr>
          <w:rFonts w:cs="Times New Roman"/>
          <w:szCs w:val="24"/>
        </w:rPr>
        <w:t>.</w:t>
      </w:r>
    </w:p>
    <w:p w:rsidR="00E43230" w:rsidRDefault="00E43230" w:rsidP="00AE6992">
      <w:pPr>
        <w:pStyle w:val="1"/>
      </w:pPr>
      <w:bookmarkStart w:id="319" w:name="_Toc45291160"/>
      <w:bookmarkStart w:id="320" w:name="_Toc68509519"/>
    </w:p>
    <w:p w:rsidR="00E43230" w:rsidRDefault="00E43230" w:rsidP="00AE6992">
      <w:pPr>
        <w:pStyle w:val="1"/>
      </w:pPr>
    </w:p>
    <w:p w:rsidR="00E43230" w:rsidRDefault="00E43230" w:rsidP="00AE6992">
      <w:pPr>
        <w:pStyle w:val="1"/>
      </w:pPr>
    </w:p>
    <w:p w:rsidR="00F71F09" w:rsidRDefault="00F71F09" w:rsidP="00AE6992">
      <w:pPr>
        <w:pStyle w:val="1"/>
      </w:pPr>
      <w:r w:rsidRPr="00E22437">
        <w:t>Глава</w:t>
      </w:r>
      <w:r>
        <w:t xml:space="preserve"> 16</w:t>
      </w:r>
      <w:r w:rsidRPr="00E22437">
        <w:t>.</w:t>
      </w:r>
      <w:r>
        <w:t xml:space="preserve"> Реестр мероприятий схемы теплоснабжения</w:t>
      </w:r>
      <w:bookmarkEnd w:id="319"/>
      <w:bookmarkEnd w:id="320"/>
    </w:p>
    <w:p w:rsidR="00D92ECD" w:rsidRDefault="00D92ECD" w:rsidP="00D92ECD">
      <w:r w:rsidRPr="00D131DD">
        <w:t xml:space="preserve">Участки тепловой сети, эксплуатируемой </w:t>
      </w:r>
      <w:r w:rsidR="00E36182">
        <w:t>ООО «ЖКХ» п.Сулея</w:t>
      </w:r>
      <w:r w:rsidRPr="00D131DD">
        <w:t>, требующие замены и их ориентировочная стоимость представлены в таблице ниже.</w:t>
      </w:r>
    </w:p>
    <w:p w:rsidR="00866D49" w:rsidRDefault="00866D49" w:rsidP="00866D49">
      <w:pPr>
        <w:ind w:firstLine="0"/>
        <w:jc w:val="left"/>
      </w:pPr>
    </w:p>
    <w:p w:rsidR="00866D49" w:rsidRDefault="00B73CB5" w:rsidP="00866D49">
      <w:pPr>
        <w:pStyle w:val="afd"/>
        <w:keepNext/>
        <w:spacing w:before="0" w:after="0"/>
        <w:ind w:firstLine="0"/>
        <w:jc w:val="left"/>
      </w:pPr>
      <w:r>
        <w:t xml:space="preserve">Таблица </w:t>
      </w:r>
      <w:r w:rsidR="00B379E3">
        <w:t>47</w:t>
      </w:r>
      <w:r w:rsidR="00866D49">
        <w:rPr>
          <w:noProof/>
        </w:rPr>
        <w:t>.</w:t>
      </w:r>
      <w:r w:rsidR="00866D49">
        <w:t xml:space="preserve"> Мероприятия по капитальному ремонту тепловых сетей и их ориентировочная стоимость</w:t>
      </w:r>
      <w:r w:rsidR="00B03164">
        <w:t>, тыс.руб.</w:t>
      </w:r>
    </w:p>
    <w:tbl>
      <w:tblPr>
        <w:tblW w:w="43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8"/>
        <w:gridCol w:w="2467"/>
        <w:gridCol w:w="904"/>
        <w:gridCol w:w="907"/>
        <w:gridCol w:w="930"/>
        <w:gridCol w:w="874"/>
        <w:gridCol w:w="766"/>
        <w:gridCol w:w="766"/>
        <w:gridCol w:w="758"/>
      </w:tblGrid>
      <w:tr w:rsidR="00A80331" w:rsidRPr="00906217" w:rsidTr="00A80331">
        <w:trPr>
          <w:trHeight w:val="284"/>
        </w:trPr>
        <w:tc>
          <w:tcPr>
            <w:tcW w:w="27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 п/п</w:t>
            </w:r>
          </w:p>
        </w:tc>
        <w:tc>
          <w:tcPr>
            <w:tcW w:w="1391"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Наименование мероприятия</w:t>
            </w:r>
          </w:p>
        </w:tc>
        <w:tc>
          <w:tcPr>
            <w:tcW w:w="510"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w:t>
            </w:r>
            <w:r>
              <w:rPr>
                <w:rFonts w:eastAsia="Times New Roman" w:cs="Times New Roman"/>
                <w:color w:val="000000"/>
                <w:sz w:val="20"/>
                <w:szCs w:val="20"/>
                <w:lang w:eastAsia="ru-RU"/>
              </w:rPr>
              <w:t>4</w:t>
            </w:r>
            <w:r w:rsidRPr="00906217">
              <w:rPr>
                <w:rFonts w:eastAsia="Times New Roman" w:cs="Times New Roman"/>
                <w:color w:val="000000"/>
                <w:sz w:val="20"/>
                <w:szCs w:val="20"/>
                <w:lang w:eastAsia="ru-RU"/>
              </w:rPr>
              <w:t>г.</w:t>
            </w:r>
          </w:p>
        </w:tc>
        <w:tc>
          <w:tcPr>
            <w:tcW w:w="51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w:t>
            </w:r>
            <w:r>
              <w:rPr>
                <w:rFonts w:eastAsia="Times New Roman" w:cs="Times New Roman"/>
                <w:color w:val="000000"/>
                <w:sz w:val="20"/>
                <w:szCs w:val="20"/>
                <w:lang w:eastAsia="ru-RU"/>
              </w:rPr>
              <w:t>5</w:t>
            </w:r>
            <w:r w:rsidRPr="00906217">
              <w:rPr>
                <w:rFonts w:eastAsia="Times New Roman" w:cs="Times New Roman"/>
                <w:color w:val="000000"/>
                <w:sz w:val="20"/>
                <w:szCs w:val="20"/>
                <w:lang w:eastAsia="ru-RU"/>
              </w:rPr>
              <w:t>г.</w:t>
            </w:r>
          </w:p>
        </w:tc>
        <w:tc>
          <w:tcPr>
            <w:tcW w:w="52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w:t>
            </w:r>
            <w:r>
              <w:rPr>
                <w:rFonts w:eastAsia="Times New Roman" w:cs="Times New Roman"/>
                <w:color w:val="000000"/>
                <w:sz w:val="20"/>
                <w:szCs w:val="20"/>
                <w:lang w:eastAsia="ru-RU"/>
              </w:rPr>
              <w:t>6</w:t>
            </w:r>
            <w:r w:rsidRPr="00906217">
              <w:rPr>
                <w:rFonts w:eastAsia="Times New Roman" w:cs="Times New Roman"/>
                <w:color w:val="000000"/>
                <w:sz w:val="20"/>
                <w:szCs w:val="20"/>
                <w:lang w:eastAsia="ru-RU"/>
              </w:rPr>
              <w:t>г.</w:t>
            </w:r>
          </w:p>
        </w:tc>
        <w:tc>
          <w:tcPr>
            <w:tcW w:w="493"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w:t>
            </w:r>
            <w:r>
              <w:rPr>
                <w:rFonts w:eastAsia="Times New Roman" w:cs="Times New Roman"/>
                <w:color w:val="000000"/>
                <w:sz w:val="20"/>
                <w:szCs w:val="20"/>
                <w:lang w:eastAsia="ru-RU"/>
              </w:rPr>
              <w:t>7</w:t>
            </w:r>
            <w:r w:rsidRPr="00906217">
              <w:rPr>
                <w:rFonts w:eastAsia="Times New Roman" w:cs="Times New Roman"/>
                <w:color w:val="000000"/>
                <w:sz w:val="20"/>
                <w:szCs w:val="20"/>
                <w:lang w:eastAsia="ru-RU"/>
              </w:rPr>
              <w:t>г.</w:t>
            </w:r>
          </w:p>
        </w:tc>
        <w:tc>
          <w:tcPr>
            <w:tcW w:w="43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w:t>
            </w:r>
            <w:r>
              <w:rPr>
                <w:rFonts w:eastAsia="Times New Roman" w:cs="Times New Roman"/>
                <w:color w:val="000000"/>
                <w:sz w:val="20"/>
                <w:szCs w:val="20"/>
                <w:lang w:eastAsia="ru-RU"/>
              </w:rPr>
              <w:t>8</w:t>
            </w:r>
            <w:r w:rsidRPr="00906217">
              <w:rPr>
                <w:rFonts w:eastAsia="Times New Roman" w:cs="Times New Roman"/>
                <w:color w:val="000000"/>
                <w:sz w:val="20"/>
                <w:szCs w:val="20"/>
                <w:lang w:eastAsia="ru-RU"/>
              </w:rPr>
              <w:t>г.</w:t>
            </w:r>
          </w:p>
        </w:tc>
        <w:tc>
          <w:tcPr>
            <w:tcW w:w="432" w:type="pct"/>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202</w:t>
            </w:r>
            <w:r>
              <w:rPr>
                <w:rFonts w:eastAsia="Times New Roman" w:cs="Times New Roman"/>
                <w:color w:val="000000"/>
                <w:sz w:val="20"/>
                <w:szCs w:val="20"/>
                <w:lang w:eastAsia="ru-RU"/>
              </w:rPr>
              <w:t>9</w:t>
            </w:r>
            <w:r w:rsidRPr="00906217">
              <w:rPr>
                <w:rFonts w:eastAsia="Times New Roman" w:cs="Times New Roman"/>
                <w:color w:val="000000"/>
                <w:sz w:val="20"/>
                <w:szCs w:val="20"/>
                <w:lang w:eastAsia="ru-RU"/>
              </w:rPr>
              <w:t>г.</w:t>
            </w:r>
          </w:p>
        </w:tc>
        <w:tc>
          <w:tcPr>
            <w:tcW w:w="428" w:type="pct"/>
          </w:tcPr>
          <w:p w:rsidR="00A80331" w:rsidRPr="00906217" w:rsidRDefault="00A80331" w:rsidP="00A80331">
            <w:pPr>
              <w:ind w:firstLine="0"/>
              <w:jc w:val="center"/>
              <w:rPr>
                <w:rFonts w:eastAsia="Times New Roman" w:cs="Times New Roman"/>
                <w:color w:val="000000"/>
                <w:sz w:val="20"/>
                <w:szCs w:val="20"/>
                <w:lang w:eastAsia="ru-RU"/>
              </w:rPr>
            </w:pPr>
          </w:p>
        </w:tc>
      </w:tr>
      <w:tr w:rsidR="00A80331" w:rsidRPr="00906217" w:rsidTr="00A80331">
        <w:trPr>
          <w:trHeight w:val="284"/>
        </w:trPr>
        <w:tc>
          <w:tcPr>
            <w:tcW w:w="275" w:type="pct"/>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391" w:type="pct"/>
          </w:tcPr>
          <w:p w:rsidR="00A80331" w:rsidRPr="00DB12FD" w:rsidRDefault="00A80331" w:rsidP="00A80331">
            <w:pPr>
              <w:rPr>
                <w:sz w:val="20"/>
                <w:szCs w:val="20"/>
              </w:rPr>
            </w:pPr>
            <w:r>
              <w:rPr>
                <w:sz w:val="20"/>
                <w:szCs w:val="20"/>
              </w:rPr>
              <w:t>Участок № 1-7</w:t>
            </w:r>
          </w:p>
        </w:tc>
        <w:tc>
          <w:tcPr>
            <w:tcW w:w="510" w:type="pct"/>
            <w:shd w:val="clear" w:color="auto" w:fill="auto"/>
            <w:vAlign w:val="center"/>
            <w:hideMark/>
          </w:tcPr>
          <w:p w:rsidR="00A80331" w:rsidRPr="00906217" w:rsidRDefault="00A80331" w:rsidP="00A80331">
            <w:pPr>
              <w:ind w:firstLine="0"/>
              <w:rPr>
                <w:rFonts w:eastAsia="Times New Roman" w:cs="Times New Roman"/>
                <w:color w:val="000000"/>
                <w:sz w:val="20"/>
                <w:szCs w:val="20"/>
                <w:lang w:eastAsia="ru-RU"/>
              </w:rPr>
            </w:pPr>
            <w:r>
              <w:rPr>
                <w:rFonts w:eastAsia="Times New Roman" w:cs="Times New Roman"/>
                <w:color w:val="000000"/>
                <w:sz w:val="20"/>
                <w:szCs w:val="20"/>
                <w:lang w:eastAsia="ru-RU"/>
              </w:rPr>
              <w:t>3765,2</w:t>
            </w:r>
          </w:p>
        </w:tc>
        <w:tc>
          <w:tcPr>
            <w:tcW w:w="512" w:type="pct"/>
            <w:shd w:val="clear" w:color="auto" w:fill="auto"/>
            <w:vAlign w:val="center"/>
            <w:hideMark/>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52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93" w:type="pct"/>
            <w:shd w:val="clear" w:color="auto" w:fill="auto"/>
            <w:vAlign w:val="center"/>
            <w:hideMark/>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32" w:type="pct"/>
            <w:shd w:val="clear" w:color="auto" w:fill="auto"/>
            <w:vAlign w:val="center"/>
            <w:hideMark/>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32" w:type="pct"/>
            <w:vAlign w:val="center"/>
          </w:tcPr>
          <w:p w:rsidR="00A80331" w:rsidRPr="00906217" w:rsidRDefault="00A80331" w:rsidP="00A80331">
            <w:pPr>
              <w:ind w:firstLine="0"/>
              <w:jc w:val="center"/>
              <w:rPr>
                <w:rFonts w:eastAsia="Times New Roman" w:cs="Times New Roman"/>
                <w:color w:val="000000"/>
                <w:sz w:val="20"/>
                <w:szCs w:val="20"/>
                <w:lang w:eastAsia="ru-RU"/>
              </w:rPr>
            </w:pPr>
            <w:r w:rsidRPr="00906217">
              <w:rPr>
                <w:rFonts w:eastAsia="Times New Roman" w:cs="Times New Roman"/>
                <w:color w:val="000000"/>
                <w:sz w:val="20"/>
                <w:szCs w:val="20"/>
                <w:lang w:eastAsia="ru-RU"/>
              </w:rPr>
              <w:t>-</w:t>
            </w:r>
          </w:p>
        </w:tc>
        <w:tc>
          <w:tcPr>
            <w:tcW w:w="428" w:type="pct"/>
          </w:tcPr>
          <w:p w:rsidR="00A80331" w:rsidRPr="00906217" w:rsidRDefault="00A80331" w:rsidP="00A80331">
            <w:pPr>
              <w:ind w:firstLine="0"/>
              <w:jc w:val="center"/>
              <w:rPr>
                <w:rFonts w:eastAsia="Times New Roman" w:cs="Times New Roman"/>
                <w:color w:val="000000"/>
                <w:sz w:val="20"/>
                <w:szCs w:val="20"/>
                <w:lang w:eastAsia="ru-RU"/>
              </w:rPr>
            </w:pPr>
          </w:p>
        </w:tc>
      </w:tr>
      <w:tr w:rsidR="00A80331" w:rsidRPr="00906217" w:rsidTr="00A80331">
        <w:trPr>
          <w:trHeight w:val="143"/>
        </w:trPr>
        <w:tc>
          <w:tcPr>
            <w:tcW w:w="275" w:type="pct"/>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391" w:type="pct"/>
          </w:tcPr>
          <w:p w:rsidR="00A80331" w:rsidRPr="00DB12FD" w:rsidRDefault="00A80331" w:rsidP="00A80331">
            <w:pPr>
              <w:rPr>
                <w:sz w:val="20"/>
                <w:szCs w:val="20"/>
              </w:rPr>
            </w:pPr>
            <w:r>
              <w:rPr>
                <w:sz w:val="20"/>
                <w:szCs w:val="20"/>
              </w:rPr>
              <w:t>Участок № 8-11</w:t>
            </w:r>
          </w:p>
        </w:tc>
        <w:tc>
          <w:tcPr>
            <w:tcW w:w="510"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51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2247,1</w:t>
            </w:r>
          </w:p>
        </w:tc>
        <w:tc>
          <w:tcPr>
            <w:tcW w:w="52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93"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28" w:type="pct"/>
          </w:tcPr>
          <w:p w:rsidR="00A80331" w:rsidRPr="00906217" w:rsidRDefault="00A80331" w:rsidP="00A80331">
            <w:pPr>
              <w:ind w:firstLine="0"/>
              <w:jc w:val="center"/>
              <w:rPr>
                <w:rFonts w:eastAsia="Times New Roman" w:cs="Times New Roman"/>
                <w:color w:val="000000"/>
                <w:sz w:val="20"/>
                <w:szCs w:val="20"/>
                <w:lang w:eastAsia="ru-RU"/>
              </w:rPr>
            </w:pPr>
          </w:p>
        </w:tc>
      </w:tr>
      <w:tr w:rsidR="00A80331" w:rsidRPr="00906217" w:rsidTr="00A80331">
        <w:trPr>
          <w:trHeight w:val="284"/>
        </w:trPr>
        <w:tc>
          <w:tcPr>
            <w:tcW w:w="275" w:type="pct"/>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391" w:type="pct"/>
          </w:tcPr>
          <w:p w:rsidR="00A80331" w:rsidRPr="00DB12FD" w:rsidRDefault="00A80331" w:rsidP="00A80331">
            <w:pPr>
              <w:rPr>
                <w:sz w:val="20"/>
                <w:szCs w:val="20"/>
              </w:rPr>
            </w:pPr>
            <w:r>
              <w:rPr>
                <w:sz w:val="20"/>
                <w:szCs w:val="20"/>
              </w:rPr>
              <w:t>Участок № 12-14</w:t>
            </w:r>
          </w:p>
        </w:tc>
        <w:tc>
          <w:tcPr>
            <w:tcW w:w="510"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51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52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2240,2</w:t>
            </w:r>
          </w:p>
        </w:tc>
        <w:tc>
          <w:tcPr>
            <w:tcW w:w="493"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28" w:type="pct"/>
          </w:tcPr>
          <w:p w:rsidR="00A80331" w:rsidRPr="00906217" w:rsidRDefault="00A80331" w:rsidP="00A80331">
            <w:pPr>
              <w:ind w:firstLine="0"/>
              <w:jc w:val="center"/>
              <w:rPr>
                <w:rFonts w:eastAsia="Times New Roman" w:cs="Times New Roman"/>
                <w:color w:val="000000"/>
                <w:sz w:val="20"/>
                <w:szCs w:val="20"/>
                <w:lang w:eastAsia="ru-RU"/>
              </w:rPr>
            </w:pPr>
          </w:p>
        </w:tc>
      </w:tr>
      <w:tr w:rsidR="00A80331" w:rsidRPr="00906217" w:rsidTr="00A80331">
        <w:trPr>
          <w:trHeight w:val="284"/>
        </w:trPr>
        <w:tc>
          <w:tcPr>
            <w:tcW w:w="275" w:type="pct"/>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391" w:type="pct"/>
          </w:tcPr>
          <w:p w:rsidR="00A80331" w:rsidRPr="00DB12FD" w:rsidRDefault="00A80331" w:rsidP="00A80331">
            <w:pPr>
              <w:rPr>
                <w:sz w:val="20"/>
                <w:szCs w:val="20"/>
              </w:rPr>
            </w:pPr>
            <w:r>
              <w:rPr>
                <w:sz w:val="20"/>
                <w:szCs w:val="20"/>
              </w:rPr>
              <w:t>Участок № 15-19</w:t>
            </w:r>
          </w:p>
        </w:tc>
        <w:tc>
          <w:tcPr>
            <w:tcW w:w="510" w:type="pct"/>
            <w:shd w:val="clear" w:color="auto" w:fill="auto"/>
            <w:vAlign w:val="center"/>
          </w:tcPr>
          <w:p w:rsidR="00A80331" w:rsidRPr="000658EE" w:rsidRDefault="00A80331" w:rsidP="00A80331">
            <w:pPr>
              <w:ind w:firstLine="0"/>
              <w:rPr>
                <w:rFonts w:eastAsia="Times New Roman"/>
                <w:color w:val="000000"/>
                <w:sz w:val="16"/>
                <w:szCs w:val="16"/>
              </w:rPr>
            </w:pPr>
          </w:p>
        </w:tc>
        <w:tc>
          <w:tcPr>
            <w:tcW w:w="51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52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93"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6702,2</w:t>
            </w:r>
          </w:p>
        </w:tc>
        <w:tc>
          <w:tcPr>
            <w:tcW w:w="43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28" w:type="pct"/>
          </w:tcPr>
          <w:p w:rsidR="00A80331" w:rsidRPr="00906217" w:rsidRDefault="00A80331" w:rsidP="00A80331">
            <w:pPr>
              <w:ind w:firstLine="0"/>
              <w:jc w:val="center"/>
              <w:rPr>
                <w:rFonts w:eastAsia="Times New Roman" w:cs="Times New Roman"/>
                <w:color w:val="000000"/>
                <w:sz w:val="20"/>
                <w:szCs w:val="20"/>
                <w:lang w:eastAsia="ru-RU"/>
              </w:rPr>
            </w:pPr>
          </w:p>
        </w:tc>
      </w:tr>
      <w:tr w:rsidR="00A80331" w:rsidRPr="00906217" w:rsidTr="00A80331">
        <w:trPr>
          <w:trHeight w:val="284"/>
        </w:trPr>
        <w:tc>
          <w:tcPr>
            <w:tcW w:w="275" w:type="pct"/>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391" w:type="pct"/>
          </w:tcPr>
          <w:p w:rsidR="00A80331" w:rsidRPr="00DB12FD" w:rsidRDefault="00A80331" w:rsidP="00A80331">
            <w:pPr>
              <w:rPr>
                <w:sz w:val="20"/>
                <w:szCs w:val="20"/>
              </w:rPr>
            </w:pPr>
            <w:r>
              <w:rPr>
                <w:sz w:val="20"/>
                <w:szCs w:val="20"/>
              </w:rPr>
              <w:t>Участок № 20-25</w:t>
            </w:r>
          </w:p>
        </w:tc>
        <w:tc>
          <w:tcPr>
            <w:tcW w:w="510" w:type="pct"/>
            <w:shd w:val="clear" w:color="auto" w:fill="auto"/>
            <w:vAlign w:val="center"/>
          </w:tcPr>
          <w:p w:rsidR="00A80331" w:rsidRPr="000658EE" w:rsidRDefault="00A80331" w:rsidP="00A80331">
            <w:pPr>
              <w:ind w:firstLine="0"/>
              <w:rPr>
                <w:rFonts w:eastAsia="Times New Roman"/>
                <w:color w:val="000000"/>
                <w:sz w:val="16"/>
                <w:szCs w:val="16"/>
              </w:rPr>
            </w:pPr>
          </w:p>
        </w:tc>
        <w:tc>
          <w:tcPr>
            <w:tcW w:w="51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52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93"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3149,4</w:t>
            </w:r>
          </w:p>
        </w:tc>
        <w:tc>
          <w:tcPr>
            <w:tcW w:w="432" w:type="pct"/>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28" w:type="pct"/>
          </w:tcPr>
          <w:p w:rsidR="00A80331" w:rsidRPr="00906217" w:rsidRDefault="00A80331" w:rsidP="00A80331">
            <w:pPr>
              <w:ind w:firstLine="0"/>
              <w:jc w:val="center"/>
              <w:rPr>
                <w:rFonts w:eastAsia="Times New Roman" w:cs="Times New Roman"/>
                <w:color w:val="000000"/>
                <w:sz w:val="20"/>
                <w:szCs w:val="20"/>
                <w:lang w:eastAsia="ru-RU"/>
              </w:rPr>
            </w:pPr>
          </w:p>
        </w:tc>
      </w:tr>
      <w:tr w:rsidR="00A80331" w:rsidRPr="00906217" w:rsidTr="00A80331">
        <w:trPr>
          <w:trHeight w:val="820"/>
        </w:trPr>
        <w:tc>
          <w:tcPr>
            <w:tcW w:w="27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391" w:type="pct"/>
            <w:shd w:val="clear" w:color="auto" w:fill="auto"/>
          </w:tcPr>
          <w:p w:rsidR="00A80331" w:rsidRPr="00DB12FD" w:rsidRDefault="00A80331" w:rsidP="00A80331">
            <w:pPr>
              <w:rPr>
                <w:sz w:val="20"/>
                <w:szCs w:val="20"/>
              </w:rPr>
            </w:pPr>
            <w:r>
              <w:rPr>
                <w:sz w:val="20"/>
                <w:szCs w:val="20"/>
              </w:rPr>
              <w:t>Участок № 26</w:t>
            </w:r>
          </w:p>
        </w:tc>
        <w:tc>
          <w:tcPr>
            <w:tcW w:w="510" w:type="pct"/>
            <w:shd w:val="clear" w:color="auto" w:fill="auto"/>
            <w:vAlign w:val="center"/>
          </w:tcPr>
          <w:p w:rsidR="00A80331" w:rsidRPr="000658EE" w:rsidRDefault="00A80331" w:rsidP="00A80331">
            <w:pPr>
              <w:ind w:firstLine="0"/>
              <w:rPr>
                <w:rFonts w:eastAsia="Times New Roman"/>
                <w:color w:val="000000"/>
                <w:sz w:val="16"/>
                <w:szCs w:val="16"/>
              </w:rPr>
            </w:pPr>
          </w:p>
        </w:tc>
        <w:tc>
          <w:tcPr>
            <w:tcW w:w="51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525"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93"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shd w:val="clear" w:color="auto" w:fill="auto"/>
            <w:vAlign w:val="center"/>
          </w:tcPr>
          <w:p w:rsidR="00A80331" w:rsidRPr="00906217" w:rsidRDefault="00A80331" w:rsidP="00A80331">
            <w:pPr>
              <w:ind w:firstLine="0"/>
              <w:jc w:val="center"/>
              <w:rPr>
                <w:rFonts w:eastAsia="Times New Roman" w:cs="Times New Roman"/>
                <w:color w:val="000000"/>
                <w:sz w:val="20"/>
                <w:szCs w:val="20"/>
                <w:lang w:eastAsia="ru-RU"/>
              </w:rPr>
            </w:pPr>
          </w:p>
        </w:tc>
        <w:tc>
          <w:tcPr>
            <w:tcW w:w="432" w:type="pct"/>
            <w:vAlign w:val="center"/>
          </w:tcPr>
          <w:p w:rsidR="00A80331" w:rsidRPr="00906217" w:rsidRDefault="00A80331" w:rsidP="00A80331">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8015,5</w:t>
            </w:r>
          </w:p>
        </w:tc>
        <w:tc>
          <w:tcPr>
            <w:tcW w:w="428" w:type="pct"/>
          </w:tcPr>
          <w:p w:rsidR="00A80331" w:rsidRPr="00906217" w:rsidRDefault="00A80331" w:rsidP="00A80331">
            <w:pPr>
              <w:ind w:firstLine="0"/>
              <w:jc w:val="center"/>
              <w:rPr>
                <w:rFonts w:eastAsia="Times New Roman" w:cs="Times New Roman"/>
                <w:color w:val="000000"/>
                <w:sz w:val="20"/>
                <w:szCs w:val="20"/>
                <w:lang w:eastAsia="ru-RU"/>
              </w:rPr>
            </w:pPr>
          </w:p>
        </w:tc>
      </w:tr>
    </w:tbl>
    <w:p w:rsidR="00525931" w:rsidRDefault="00525931" w:rsidP="00906217">
      <w:pPr>
        <w:jc w:val="left"/>
        <w:rPr>
          <w:rFonts w:eastAsia="SimSun" w:cs="Times New Roman"/>
          <w:szCs w:val="24"/>
          <w:lang w:eastAsia="ru-RU"/>
        </w:rPr>
      </w:pPr>
    </w:p>
    <w:p w:rsidR="00866D49" w:rsidRDefault="00866D49" w:rsidP="00866D49">
      <w:r>
        <w:t>Д</w:t>
      </w:r>
      <w:r w:rsidRPr="00BF1C84">
        <w:t xml:space="preserve">ля повышения эффективности предлагается полная 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 </w:t>
      </w:r>
    </w:p>
    <w:p w:rsidR="0068757F" w:rsidRDefault="0068757F" w:rsidP="00AE6992">
      <w:pPr>
        <w:pStyle w:val="1"/>
      </w:pPr>
      <w:bookmarkStart w:id="321" w:name="_Toc45291161"/>
      <w:bookmarkStart w:id="322" w:name="_Toc68509520"/>
      <w:bookmarkEnd w:id="321"/>
      <w:bookmarkEnd w:id="322"/>
    </w:p>
    <w:p w:rsidR="00393352" w:rsidRDefault="00393352" w:rsidP="00393352">
      <w:pPr>
        <w:ind w:firstLine="708"/>
        <w:rPr>
          <w:b/>
        </w:rPr>
      </w:pPr>
      <w:r>
        <w:rPr>
          <w:b/>
        </w:rPr>
        <w:t xml:space="preserve">Глава 17. </w:t>
      </w:r>
      <w:r w:rsidR="000D35B2">
        <w:rPr>
          <w:b/>
        </w:rPr>
        <w:t>Порядок действий при ликвидации</w:t>
      </w:r>
      <w:r>
        <w:rPr>
          <w:b/>
        </w:rPr>
        <w:t xml:space="preserve"> аварий в системах теплоснабжения при отказе элементов тепловых сетей и при аварийных режимах работы систем теплоснабжения, связанных с прекращением подачи тепловой энергии.</w:t>
      </w:r>
    </w:p>
    <w:p w:rsidR="000D35B2" w:rsidRDefault="00393352" w:rsidP="000D35B2">
      <w:pPr>
        <w:ind w:firstLine="708"/>
        <w:rPr>
          <w:bCs/>
        </w:rPr>
      </w:pPr>
      <w:r w:rsidRPr="002F44DC">
        <w:rPr>
          <w:bCs/>
        </w:rPr>
        <w:t xml:space="preserve">Для </w:t>
      </w:r>
      <w:r>
        <w:rPr>
          <w:bCs/>
        </w:rPr>
        <w:t xml:space="preserve">бесперебойной работы в системах теплоснабжения при отказе элементов тепловых сетей и при аварийных режимах  работы был </w:t>
      </w:r>
      <w:r w:rsidR="000D35B2">
        <w:rPr>
          <w:bCs/>
        </w:rPr>
        <w:t>разработан План действий по ликвидации последствий аварийных ситуаций на системах теплоснабжения Сулеинского городского поселения, утвержден Постановлением администрации Сулеинского городского поселения от 09.09.2014г № 28.</w:t>
      </w: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23" w:name="_page_11_0"/>
      <w:r>
        <w:rPr>
          <w:noProof/>
          <w:lang w:eastAsia="ru-RU"/>
        </w:rPr>
        <w:drawing>
          <wp:anchor distT="0" distB="0" distL="114300" distR="114300" simplePos="0" relativeHeight="251646464" behindDoc="1" locked="0" layoutInCell="0" allowOverlap="1">
            <wp:simplePos x="0" y="0"/>
            <wp:positionH relativeFrom="page">
              <wp:posOffset>466725</wp:posOffset>
            </wp:positionH>
            <wp:positionV relativeFrom="page">
              <wp:posOffset>0</wp:posOffset>
            </wp:positionV>
            <wp:extent cx="6833870" cy="9814274"/>
            <wp:effectExtent l="0" t="0" r="0" b="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4" cstate="print"/>
                    <a:stretch/>
                  </pic:blipFill>
                  <pic:spPr>
                    <a:xfrm>
                      <a:off x="0" y="0"/>
                      <a:ext cx="6833870" cy="9814274"/>
                    </a:xfrm>
                    <a:prstGeom prst="rect">
                      <a:avLst/>
                    </a:prstGeom>
                    <a:noFill/>
                  </pic:spPr>
                </pic:pic>
              </a:graphicData>
            </a:graphic>
          </wp:anchor>
        </w:drawing>
      </w:r>
      <w:bookmarkEnd w:id="323"/>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24" w:name="_page_18_0"/>
      <w:r>
        <w:rPr>
          <w:noProof/>
          <w:lang w:eastAsia="ru-RU"/>
        </w:rPr>
        <w:drawing>
          <wp:anchor distT="0" distB="0" distL="114300" distR="114300" simplePos="0" relativeHeight="251650560" behindDoc="1" locked="0" layoutInCell="0" allowOverlap="1">
            <wp:simplePos x="0" y="0"/>
            <wp:positionH relativeFrom="page">
              <wp:posOffset>628650</wp:posOffset>
            </wp:positionH>
            <wp:positionV relativeFrom="page">
              <wp:posOffset>419100</wp:posOffset>
            </wp:positionV>
            <wp:extent cx="6529705" cy="9367470"/>
            <wp:effectExtent l="0" t="0" r="0" b="0"/>
            <wp:wrapNone/>
            <wp:docPr id="839053611" name="Рисунок 83905361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5" cstate="print"/>
                    <a:stretch/>
                  </pic:blipFill>
                  <pic:spPr>
                    <a:xfrm>
                      <a:off x="0" y="0"/>
                      <a:ext cx="6529705" cy="9367470"/>
                    </a:xfrm>
                    <a:prstGeom prst="rect">
                      <a:avLst/>
                    </a:prstGeom>
                    <a:noFill/>
                  </pic:spPr>
                </pic:pic>
              </a:graphicData>
            </a:graphic>
          </wp:anchor>
        </w:drawing>
      </w:r>
      <w:bookmarkEnd w:id="324"/>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r>
        <w:rPr>
          <w:noProof/>
          <w:lang w:eastAsia="ru-RU"/>
        </w:rPr>
        <w:drawing>
          <wp:anchor distT="0" distB="0" distL="114300" distR="114300" simplePos="0" relativeHeight="251652608" behindDoc="1" locked="0" layoutInCell="0" allowOverlap="1">
            <wp:simplePos x="0" y="0"/>
            <wp:positionH relativeFrom="page">
              <wp:posOffset>409575</wp:posOffset>
            </wp:positionH>
            <wp:positionV relativeFrom="page">
              <wp:posOffset>332740</wp:posOffset>
            </wp:positionV>
            <wp:extent cx="6834961" cy="9520555"/>
            <wp:effectExtent l="0" t="0" r="0" b="0"/>
            <wp:wrapNone/>
            <wp:docPr id="562308927" name="Рисунок 562308927"/>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6" cstate="print"/>
                    <a:stretch/>
                  </pic:blipFill>
                  <pic:spPr>
                    <a:xfrm>
                      <a:off x="0" y="0"/>
                      <a:ext cx="6834961" cy="9520555"/>
                    </a:xfrm>
                    <a:prstGeom prst="rect">
                      <a:avLst/>
                    </a:prstGeom>
                    <a:noFill/>
                  </pic:spPr>
                </pic:pic>
              </a:graphicData>
            </a:graphic>
          </wp:anchor>
        </w:drawing>
      </w: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r>
        <w:rPr>
          <w:noProof/>
          <w:lang w:eastAsia="ru-RU"/>
        </w:rPr>
        <w:drawing>
          <wp:anchor distT="0" distB="0" distL="114300" distR="114300" simplePos="0" relativeHeight="251655680" behindDoc="1" locked="0" layoutInCell="0" allowOverlap="1">
            <wp:simplePos x="0" y="0"/>
            <wp:positionH relativeFrom="page">
              <wp:posOffset>400050</wp:posOffset>
            </wp:positionH>
            <wp:positionV relativeFrom="page">
              <wp:posOffset>332740</wp:posOffset>
            </wp:positionV>
            <wp:extent cx="6854011" cy="9482455"/>
            <wp:effectExtent l="0" t="0" r="0" b="0"/>
            <wp:wrapNone/>
            <wp:docPr id="1977707784" name="Рисунок 1977707784"/>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 cstate="print"/>
                    <a:stretch/>
                  </pic:blipFill>
                  <pic:spPr>
                    <a:xfrm>
                      <a:off x="0" y="0"/>
                      <a:ext cx="6854011" cy="9482455"/>
                    </a:xfrm>
                    <a:prstGeom prst="rect">
                      <a:avLst/>
                    </a:prstGeom>
                    <a:noFill/>
                  </pic:spPr>
                </pic:pic>
              </a:graphicData>
            </a:graphic>
          </wp:anchor>
        </w:drawing>
      </w: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25" w:name="_page_39_0"/>
      <w:r>
        <w:rPr>
          <w:noProof/>
          <w:lang w:eastAsia="ru-RU"/>
        </w:rPr>
        <w:drawing>
          <wp:anchor distT="0" distB="0" distL="114300" distR="114300" simplePos="0" relativeHeight="251659776" behindDoc="1" locked="0" layoutInCell="0" allowOverlap="1">
            <wp:simplePos x="0" y="0"/>
            <wp:positionH relativeFrom="page">
              <wp:posOffset>266700</wp:posOffset>
            </wp:positionH>
            <wp:positionV relativeFrom="page">
              <wp:posOffset>419100</wp:posOffset>
            </wp:positionV>
            <wp:extent cx="7110730" cy="9062744"/>
            <wp:effectExtent l="0" t="0" r="0" b="0"/>
            <wp:wrapNone/>
            <wp:docPr id="9" name="drawingObject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8" cstate="print"/>
                    <a:stretch/>
                  </pic:blipFill>
                  <pic:spPr>
                    <a:xfrm>
                      <a:off x="0" y="0"/>
                      <a:ext cx="7110730" cy="9062744"/>
                    </a:xfrm>
                    <a:prstGeom prst="rect">
                      <a:avLst/>
                    </a:prstGeom>
                    <a:noFill/>
                  </pic:spPr>
                </pic:pic>
              </a:graphicData>
            </a:graphic>
          </wp:anchor>
        </w:drawing>
      </w:r>
      <w:bookmarkEnd w:id="325"/>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26" w:name="_page_46_0"/>
      <w:r>
        <w:rPr>
          <w:noProof/>
          <w:lang w:eastAsia="ru-RU"/>
        </w:rPr>
        <w:drawing>
          <wp:anchor distT="0" distB="0" distL="114300" distR="114300" simplePos="0" relativeHeight="251661824" behindDoc="1" locked="0" layoutInCell="0" allowOverlap="1">
            <wp:simplePos x="0" y="0"/>
            <wp:positionH relativeFrom="page">
              <wp:posOffset>400050</wp:posOffset>
            </wp:positionH>
            <wp:positionV relativeFrom="page">
              <wp:posOffset>1343025</wp:posOffset>
            </wp:positionV>
            <wp:extent cx="6749236" cy="9644380"/>
            <wp:effectExtent l="0" t="0" r="0" b="0"/>
            <wp:wrapNone/>
            <wp:docPr id="11" name="drawingObject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9" cstate="print"/>
                    <a:stretch/>
                  </pic:blipFill>
                  <pic:spPr>
                    <a:xfrm>
                      <a:off x="0" y="0"/>
                      <a:ext cx="6749236" cy="9644380"/>
                    </a:xfrm>
                    <a:prstGeom prst="rect">
                      <a:avLst/>
                    </a:prstGeom>
                    <a:noFill/>
                  </pic:spPr>
                </pic:pic>
              </a:graphicData>
            </a:graphic>
          </wp:anchor>
        </w:drawing>
      </w:r>
      <w:bookmarkEnd w:id="326"/>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27" w:name="_page_53_0"/>
      <w:r>
        <w:rPr>
          <w:noProof/>
          <w:lang w:eastAsia="ru-RU"/>
        </w:rPr>
        <w:drawing>
          <wp:anchor distT="0" distB="0" distL="114300" distR="114300" simplePos="0" relativeHeight="251665920" behindDoc="1" locked="0" layoutInCell="0" allowOverlap="1">
            <wp:simplePos x="0" y="0"/>
            <wp:positionH relativeFrom="page">
              <wp:posOffset>361950</wp:posOffset>
            </wp:positionH>
            <wp:positionV relativeFrom="page">
              <wp:posOffset>114301</wp:posOffset>
            </wp:positionV>
            <wp:extent cx="6920226" cy="10210800"/>
            <wp:effectExtent l="0" t="0" r="0" b="0"/>
            <wp:wrapNone/>
            <wp:docPr id="13" name="drawingObject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0" cstate="print"/>
                    <a:stretch/>
                  </pic:blipFill>
                  <pic:spPr>
                    <a:xfrm>
                      <a:off x="0" y="0"/>
                      <a:ext cx="6927971" cy="10222227"/>
                    </a:xfrm>
                    <a:prstGeom prst="rect">
                      <a:avLst/>
                    </a:prstGeom>
                    <a:noFill/>
                  </pic:spPr>
                </pic:pic>
              </a:graphicData>
            </a:graphic>
          </wp:anchor>
        </w:drawing>
      </w:r>
      <w:bookmarkEnd w:id="327"/>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28" w:name="_page_60_0"/>
      <w:r>
        <w:rPr>
          <w:noProof/>
          <w:lang w:eastAsia="ru-RU"/>
        </w:rPr>
        <w:drawing>
          <wp:anchor distT="0" distB="0" distL="114300" distR="114300" simplePos="0" relativeHeight="251667968" behindDoc="1" locked="0" layoutInCell="0" allowOverlap="1">
            <wp:simplePos x="0" y="0"/>
            <wp:positionH relativeFrom="page">
              <wp:posOffset>419100</wp:posOffset>
            </wp:positionH>
            <wp:positionV relativeFrom="page">
              <wp:posOffset>714375</wp:posOffset>
            </wp:positionV>
            <wp:extent cx="6815911" cy="9625330"/>
            <wp:effectExtent l="0" t="0" r="0" b="0"/>
            <wp:wrapNone/>
            <wp:docPr id="200591015" name="Рисунок 2005910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cstate="print"/>
                    <a:stretch/>
                  </pic:blipFill>
                  <pic:spPr>
                    <a:xfrm>
                      <a:off x="0" y="0"/>
                      <a:ext cx="6815911" cy="9625330"/>
                    </a:xfrm>
                    <a:prstGeom prst="rect">
                      <a:avLst/>
                    </a:prstGeom>
                    <a:noFill/>
                  </pic:spPr>
                </pic:pic>
              </a:graphicData>
            </a:graphic>
          </wp:anchor>
        </w:drawing>
      </w:r>
      <w:bookmarkEnd w:id="328"/>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29" w:name="_page_67_0"/>
      <w:r>
        <w:rPr>
          <w:noProof/>
          <w:lang w:eastAsia="ru-RU"/>
        </w:rPr>
        <w:drawing>
          <wp:anchor distT="0" distB="0" distL="114300" distR="114300" simplePos="0" relativeHeight="251671040" behindDoc="1" locked="0" layoutInCell="0" allowOverlap="1">
            <wp:simplePos x="0" y="0"/>
            <wp:positionH relativeFrom="page">
              <wp:posOffset>514350</wp:posOffset>
            </wp:positionH>
            <wp:positionV relativeFrom="page">
              <wp:posOffset>276225</wp:posOffset>
            </wp:positionV>
            <wp:extent cx="6530161" cy="9491980"/>
            <wp:effectExtent l="0" t="0" r="0" b="0"/>
            <wp:wrapNone/>
            <wp:docPr id="17" name="drawingObject17"/>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2" cstate="print"/>
                    <a:stretch/>
                  </pic:blipFill>
                  <pic:spPr>
                    <a:xfrm>
                      <a:off x="0" y="0"/>
                      <a:ext cx="6530161" cy="9491980"/>
                    </a:xfrm>
                    <a:prstGeom prst="rect">
                      <a:avLst/>
                    </a:prstGeom>
                    <a:noFill/>
                  </pic:spPr>
                </pic:pic>
              </a:graphicData>
            </a:graphic>
          </wp:anchor>
        </w:drawing>
      </w:r>
      <w:bookmarkEnd w:id="329"/>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bookmarkStart w:id="330" w:name="_page_74_0"/>
      <w:r>
        <w:rPr>
          <w:noProof/>
          <w:lang w:eastAsia="ru-RU"/>
        </w:rPr>
        <w:drawing>
          <wp:anchor distT="0" distB="0" distL="114300" distR="114300" simplePos="0" relativeHeight="251673088" behindDoc="1" locked="0" layoutInCell="0" allowOverlap="1">
            <wp:simplePos x="0" y="0"/>
            <wp:positionH relativeFrom="page">
              <wp:posOffset>333375</wp:posOffset>
            </wp:positionH>
            <wp:positionV relativeFrom="page">
              <wp:posOffset>1018540</wp:posOffset>
            </wp:positionV>
            <wp:extent cx="6987361" cy="9844405"/>
            <wp:effectExtent l="0" t="0" r="0" b="0"/>
            <wp:wrapNone/>
            <wp:docPr id="19" name="drawingObject1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stretch/>
                  </pic:blipFill>
                  <pic:spPr>
                    <a:xfrm>
                      <a:off x="0" y="0"/>
                      <a:ext cx="6987361" cy="9844405"/>
                    </a:xfrm>
                    <a:prstGeom prst="rect">
                      <a:avLst/>
                    </a:prstGeom>
                    <a:noFill/>
                  </pic:spPr>
                </pic:pic>
              </a:graphicData>
            </a:graphic>
          </wp:anchor>
        </w:drawing>
      </w:r>
      <w:bookmarkEnd w:id="330"/>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0D35B2" w:rsidRDefault="000D35B2" w:rsidP="000D35B2">
      <w:pPr>
        <w:ind w:firstLine="708"/>
        <w:rPr>
          <w:bCs/>
        </w:rPr>
      </w:pPr>
    </w:p>
    <w:p w:rsidR="00393352" w:rsidRDefault="00393352" w:rsidP="00393352">
      <w:pPr>
        <w:pStyle w:val="afffff2"/>
        <w:spacing w:line="276" w:lineRule="auto"/>
        <w:jc w:val="left"/>
      </w:pPr>
      <w:r>
        <w:rPr>
          <w:bCs/>
        </w:rPr>
        <w:t>.</w:t>
      </w:r>
    </w:p>
    <w:p w:rsidR="00393352" w:rsidRPr="00393352" w:rsidRDefault="00393352" w:rsidP="00393352"/>
    <w:sectPr w:rsidR="00393352" w:rsidRPr="00393352" w:rsidSect="005A6513">
      <w:headerReference w:type="default" r:id="rId34"/>
      <w:footerReference w:type="default" r:id="rId35"/>
      <w:headerReference w:type="first" r:id="rId36"/>
      <w:footerReference w:type="first" r:id="rId37"/>
      <w:pgSz w:w="11906" w:h="16838"/>
      <w:pgMar w:top="1134" w:right="850" w:bottom="1134" w:left="993"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6DD4" w:rsidRPr="00766FAC" w:rsidRDefault="00D36DD4" w:rsidP="00766FAC">
      <w:r>
        <w:separator/>
      </w:r>
    </w:p>
  </w:endnote>
  <w:endnote w:type="continuationSeparator" w:id="0">
    <w:p w:rsidR="00D36DD4" w:rsidRPr="00766FAC" w:rsidRDefault="00D36DD4" w:rsidP="00766FA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 New Roman">
    <w:altName w:val="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A00002EF" w:usb1="4000204B" w:usb2="00000000" w:usb3="00000000" w:csb0="0000009F" w:csb1="00000000"/>
  </w:font>
  <w:font w:name="Franklin Gothic Heavy">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mbria Math">
    <w:altName w:val="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5784010"/>
      <w:docPartObj>
        <w:docPartGallery w:val="Page Numbers (Bottom of Page)"/>
        <w:docPartUnique/>
      </w:docPartObj>
    </w:sdtPr>
    <w:sdtContent>
      <w:p w:rsidR="0001481D" w:rsidRDefault="004F18F5">
        <w:pPr>
          <w:pStyle w:val="af4"/>
          <w:jc w:val="right"/>
        </w:pPr>
        <w:r>
          <w:fldChar w:fldCharType="begin"/>
        </w:r>
        <w:r w:rsidR="008507CC">
          <w:instrText>PAGE   \* MERGEFORMAT</w:instrText>
        </w:r>
        <w:r>
          <w:fldChar w:fldCharType="separate"/>
        </w:r>
        <w:r w:rsidR="008507CC">
          <w:rPr>
            <w:noProof/>
          </w:rPr>
          <w:t>2</w:t>
        </w:r>
        <w:r>
          <w:rPr>
            <w:noProof/>
          </w:rPr>
          <w:fldChar w:fldCharType="end"/>
        </w:r>
      </w:p>
    </w:sdtContent>
  </w:sdt>
  <w:p w:rsidR="0001481D" w:rsidRDefault="0001481D">
    <w:pPr>
      <w:pStyle w:val="af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81D" w:rsidRDefault="0001481D">
    <w:pPr>
      <w:pStyle w:val="af4"/>
      <w:jc w:val="right"/>
    </w:pPr>
  </w:p>
  <w:p w:rsidR="0001481D" w:rsidRDefault="0001481D">
    <w:pPr>
      <w:pStyle w:val="af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81D" w:rsidRPr="00AB111F" w:rsidRDefault="0001481D" w:rsidP="00A43809">
    <w:pPr>
      <w:pStyle w:val="af4"/>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81D" w:rsidRPr="00AB111F" w:rsidRDefault="0001481D" w:rsidP="00A43809">
    <w:pPr>
      <w:pStyle w:val="af4"/>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81D" w:rsidRDefault="0001481D"/>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81D" w:rsidRDefault="0001481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6DD4" w:rsidRPr="00766FAC" w:rsidRDefault="00D36DD4" w:rsidP="00766FAC">
      <w:r>
        <w:separator/>
      </w:r>
    </w:p>
  </w:footnote>
  <w:footnote w:type="continuationSeparator" w:id="0">
    <w:p w:rsidR="00D36DD4" w:rsidRPr="00766FAC" w:rsidRDefault="00D36DD4" w:rsidP="00766FA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81D" w:rsidRDefault="004F18F5">
    <w:pPr>
      <w:rPr>
        <w:sz w:val="2"/>
        <w:szCs w:val="2"/>
      </w:rPr>
    </w:pPr>
    <w:r w:rsidRPr="004F18F5">
      <w:rPr>
        <w:noProof/>
        <w:lang w:eastAsia="ru-RU"/>
      </w:rPr>
      <w:pict>
        <v:shapetype id="_x0000_t202" coordsize="21600,21600" o:spt="202" path="m,l,21600r21600,l21600,xe">
          <v:stroke joinstyle="miter"/>
          <v:path gradientshapeok="t" o:connecttype="rect"/>
        </v:shapetype>
        <v:shape id="Text Box 46" o:spid="_x0000_s1025" type="#_x0000_t202" style="position:absolute;left:0;text-align:left;margin-left:258.1pt;margin-top:14.35pt;width:138.35pt;height:12.65pt;z-index:-25165875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" filled="f" stroked="f">
          <v:textbox style="mso-fit-shape-to-text:t" inset="0,0,0,0">
            <w:txbxContent>
              <w:p w:rsidR="0001481D" w:rsidRDefault="0001481D"/>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481D" w:rsidRDefault="0001481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62063"/>
    <w:multiLevelType w:val="hybridMultilevel"/>
    <w:tmpl w:val="46E067DA"/>
    <w:lvl w:ilvl="0" w:tplc="8620FC80">
      <w:numFmt w:val="bullet"/>
      <w:lvlText w:val=""/>
      <w:lvlJc w:val="left"/>
      <w:pPr>
        <w:ind w:left="1572" w:hanging="360"/>
      </w:pPr>
      <w:rPr>
        <w:rFonts w:ascii="Symbol" w:eastAsia="Symbol" w:hAnsi="Symbol" w:cs="Symbol"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1">
    <w:nsid w:val="04B964DB"/>
    <w:multiLevelType w:val="hybridMultilevel"/>
    <w:tmpl w:val="E8188CB8"/>
    <w:lvl w:ilvl="0" w:tplc="33A830EE">
      <w:start w:val="1"/>
      <w:numFmt w:val="bullet"/>
      <w:lvlText w:val="­"/>
      <w:lvlJc w:val="left"/>
      <w:pPr>
        <w:ind w:left="1572" w:hanging="360"/>
      </w:pPr>
      <w:rPr>
        <w:rFonts w:ascii="Calibri" w:hAnsi="Calibri"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2">
    <w:nsid w:val="05302F97"/>
    <w:multiLevelType w:val="hybridMultilevel"/>
    <w:tmpl w:val="9BB4EE7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9E0AF1"/>
    <w:multiLevelType w:val="hybridMultilevel"/>
    <w:tmpl w:val="F58CBB68"/>
    <w:lvl w:ilvl="0" w:tplc="8620FC80">
      <w:numFmt w:val="bullet"/>
      <w:lvlText w:val=""/>
      <w:lvlJc w:val="left"/>
      <w:pPr>
        <w:ind w:left="862" w:hanging="360"/>
      </w:pPr>
      <w:rPr>
        <w:rFonts w:ascii="Symbol" w:eastAsia="Symbol" w:hAnsi="Symbol" w:cs="Symbol"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nsid w:val="0EC96AB2"/>
    <w:multiLevelType w:val="hybridMultilevel"/>
    <w:tmpl w:val="E69EC672"/>
    <w:lvl w:ilvl="0" w:tplc="04190005">
      <w:start w:val="1"/>
      <w:numFmt w:val="bullet"/>
      <w:lvlText w:val=""/>
      <w:lvlJc w:val="left"/>
      <w:pPr>
        <w:tabs>
          <w:tab w:val="num" w:pos="1428"/>
        </w:tabs>
        <w:ind w:left="1428"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5B323BB"/>
    <w:multiLevelType w:val="hybridMultilevel"/>
    <w:tmpl w:val="E6D62F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7694D24"/>
    <w:multiLevelType w:val="hybridMultilevel"/>
    <w:tmpl w:val="B562F582"/>
    <w:lvl w:ilvl="0" w:tplc="1E68F08A">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92A1436"/>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DD47AFD"/>
    <w:multiLevelType w:val="hybridMultilevel"/>
    <w:tmpl w:val="6B30A7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3B058FD"/>
    <w:multiLevelType w:val="hybridMultilevel"/>
    <w:tmpl w:val="630E82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49C1FCF"/>
    <w:multiLevelType w:val="multilevel"/>
    <w:tmpl w:val="069E5D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BDF524C"/>
    <w:multiLevelType w:val="multilevel"/>
    <w:tmpl w:val="EAB4973C"/>
    <w:lvl w:ilvl="0">
      <w:start w:val="2"/>
      <w:numFmt w:val="decimal"/>
      <w:lvlText w:val="%1"/>
      <w:lvlJc w:val="left"/>
      <w:pPr>
        <w:ind w:left="525" w:hanging="525"/>
      </w:pPr>
      <w:rPr>
        <w:rFonts w:hint="default"/>
      </w:rPr>
    </w:lvl>
    <w:lvl w:ilvl="1">
      <w:start w:val="4"/>
      <w:numFmt w:val="decimal"/>
      <w:lvlText w:val="%1.%2"/>
      <w:lvlJc w:val="left"/>
      <w:pPr>
        <w:ind w:left="809" w:hanging="52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2">
    <w:nsid w:val="2FD66BF4"/>
    <w:multiLevelType w:val="multilevel"/>
    <w:tmpl w:val="45C88668"/>
    <w:lvl w:ilvl="0">
      <w:start w:val="1"/>
      <w:numFmt w:val="decimal"/>
      <w:lvlText w:val="%1."/>
      <w:lvlJc w:val="left"/>
      <w:pPr>
        <w:ind w:left="360" w:hanging="360"/>
      </w:pPr>
      <w:rPr>
        <w:b/>
        <w:color w:val="auto"/>
      </w:rPr>
    </w:lvl>
    <w:lvl w:ilvl="1">
      <w:start w:val="1"/>
      <w:numFmt w:val="decimal"/>
      <w:lvlText w:val="%1.%2."/>
      <w:lvlJc w:val="left"/>
      <w:pPr>
        <w:ind w:left="1000" w:hanging="432"/>
      </w:pPr>
      <w:rPr>
        <w:b/>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30E67E6"/>
    <w:multiLevelType w:val="multilevel"/>
    <w:tmpl w:val="623E6A00"/>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4AA0E43"/>
    <w:multiLevelType w:val="hybridMultilevel"/>
    <w:tmpl w:val="3FD2DDF2"/>
    <w:lvl w:ilvl="0" w:tplc="04190001">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5">
    <w:nsid w:val="36A22856"/>
    <w:multiLevelType w:val="multilevel"/>
    <w:tmpl w:val="3A6218B2"/>
    <w:lvl w:ilvl="0">
      <w:start w:val="6"/>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28B22D9"/>
    <w:multiLevelType w:val="hybridMultilevel"/>
    <w:tmpl w:val="1A708CFC"/>
    <w:lvl w:ilvl="0" w:tplc="7D8E1D3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45255A64"/>
    <w:multiLevelType w:val="multilevel"/>
    <w:tmpl w:val="0D6A19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D6F5B49"/>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504415ED"/>
    <w:multiLevelType w:val="multilevel"/>
    <w:tmpl w:val="A83E00D6"/>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0CB4C1A"/>
    <w:multiLevelType w:val="hybridMultilevel"/>
    <w:tmpl w:val="B1F8ED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7F50B3C"/>
    <w:multiLevelType w:val="hybridMultilevel"/>
    <w:tmpl w:val="E610BA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8795CC3"/>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B2A29AD"/>
    <w:multiLevelType w:val="hybridMultilevel"/>
    <w:tmpl w:val="06D451E6"/>
    <w:lvl w:ilvl="0" w:tplc="C2C22B80">
      <w:numFmt w:val="bullet"/>
      <w:lvlText w:val="–"/>
      <w:lvlJc w:val="left"/>
      <w:pPr>
        <w:ind w:left="86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4">
    <w:nsid w:val="5B3B28E5"/>
    <w:multiLevelType w:val="multilevel"/>
    <w:tmpl w:val="41E097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D611B00"/>
    <w:multiLevelType w:val="hybridMultilevel"/>
    <w:tmpl w:val="F6AE36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DDC0918"/>
    <w:multiLevelType w:val="hybridMultilevel"/>
    <w:tmpl w:val="F7BA43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E6F0B23"/>
    <w:multiLevelType w:val="hybridMultilevel"/>
    <w:tmpl w:val="4C42DC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FCA04B8"/>
    <w:multiLevelType w:val="hybridMultilevel"/>
    <w:tmpl w:val="3830F3F0"/>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61443FD2"/>
    <w:multiLevelType w:val="multilevel"/>
    <w:tmpl w:val="2182D0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50A7737"/>
    <w:multiLevelType w:val="hybridMultilevel"/>
    <w:tmpl w:val="098E0D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56800C0"/>
    <w:multiLevelType w:val="hybridMultilevel"/>
    <w:tmpl w:val="D6AE4B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68A181C"/>
    <w:multiLevelType w:val="multilevel"/>
    <w:tmpl w:val="DFA2FC54"/>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80846DB"/>
    <w:multiLevelType w:val="hybridMultilevel"/>
    <w:tmpl w:val="2794AE00"/>
    <w:lvl w:ilvl="0" w:tplc="CF4AEC8C">
      <w:numFmt w:val="bullet"/>
      <w:lvlText w:val=""/>
      <w:lvlJc w:val="left"/>
      <w:pPr>
        <w:ind w:left="102" w:hanging="425"/>
      </w:pPr>
      <w:rPr>
        <w:rFonts w:ascii="Symbol" w:eastAsia="Symbol" w:hAnsi="Symbol" w:cs="Symbol" w:hint="default"/>
        <w:color w:val="231F20"/>
        <w:w w:val="99"/>
        <w:sz w:val="26"/>
        <w:szCs w:val="26"/>
      </w:rPr>
    </w:lvl>
    <w:lvl w:ilvl="1" w:tplc="47CCE0F4">
      <w:numFmt w:val="bullet"/>
      <w:lvlText w:val="•"/>
      <w:lvlJc w:val="left"/>
      <w:pPr>
        <w:ind w:left="1074" w:hanging="425"/>
      </w:pPr>
      <w:rPr>
        <w:rFonts w:hint="default"/>
      </w:rPr>
    </w:lvl>
    <w:lvl w:ilvl="2" w:tplc="AA70FBEC">
      <w:numFmt w:val="bullet"/>
      <w:lvlText w:val="•"/>
      <w:lvlJc w:val="left"/>
      <w:pPr>
        <w:ind w:left="2048" w:hanging="425"/>
      </w:pPr>
      <w:rPr>
        <w:rFonts w:hint="default"/>
      </w:rPr>
    </w:lvl>
    <w:lvl w:ilvl="3" w:tplc="26EA3F88">
      <w:numFmt w:val="bullet"/>
      <w:lvlText w:val="•"/>
      <w:lvlJc w:val="left"/>
      <w:pPr>
        <w:ind w:left="3022" w:hanging="425"/>
      </w:pPr>
      <w:rPr>
        <w:rFonts w:hint="default"/>
      </w:rPr>
    </w:lvl>
    <w:lvl w:ilvl="4" w:tplc="A36E5F06">
      <w:numFmt w:val="bullet"/>
      <w:lvlText w:val="•"/>
      <w:lvlJc w:val="left"/>
      <w:pPr>
        <w:ind w:left="3996" w:hanging="425"/>
      </w:pPr>
      <w:rPr>
        <w:rFonts w:hint="default"/>
      </w:rPr>
    </w:lvl>
    <w:lvl w:ilvl="5" w:tplc="DE3E7E52">
      <w:numFmt w:val="bullet"/>
      <w:lvlText w:val="•"/>
      <w:lvlJc w:val="left"/>
      <w:pPr>
        <w:ind w:left="4970" w:hanging="425"/>
      </w:pPr>
      <w:rPr>
        <w:rFonts w:hint="default"/>
      </w:rPr>
    </w:lvl>
    <w:lvl w:ilvl="6" w:tplc="A364A014">
      <w:numFmt w:val="bullet"/>
      <w:lvlText w:val="•"/>
      <w:lvlJc w:val="left"/>
      <w:pPr>
        <w:ind w:left="5944" w:hanging="425"/>
      </w:pPr>
      <w:rPr>
        <w:rFonts w:hint="default"/>
      </w:rPr>
    </w:lvl>
    <w:lvl w:ilvl="7" w:tplc="88E2B51A">
      <w:numFmt w:val="bullet"/>
      <w:lvlText w:val="•"/>
      <w:lvlJc w:val="left"/>
      <w:pPr>
        <w:ind w:left="6918" w:hanging="425"/>
      </w:pPr>
      <w:rPr>
        <w:rFonts w:hint="default"/>
      </w:rPr>
    </w:lvl>
    <w:lvl w:ilvl="8" w:tplc="1F44FB5A">
      <w:numFmt w:val="bullet"/>
      <w:lvlText w:val="•"/>
      <w:lvlJc w:val="left"/>
      <w:pPr>
        <w:ind w:left="7892" w:hanging="425"/>
      </w:pPr>
      <w:rPr>
        <w:rFonts w:hint="default"/>
      </w:rPr>
    </w:lvl>
  </w:abstractNum>
  <w:abstractNum w:abstractNumId="34">
    <w:nsid w:val="6B22557C"/>
    <w:multiLevelType w:val="hybridMultilevel"/>
    <w:tmpl w:val="9D36AE1E"/>
    <w:lvl w:ilvl="0" w:tplc="0419000F">
      <w:start w:val="1"/>
      <w:numFmt w:val="decimal"/>
      <w:lvlText w:val="%1."/>
      <w:lvlJc w:val="left"/>
      <w:pPr>
        <w:ind w:left="1262" w:hanging="360"/>
      </w:pPr>
    </w:lvl>
    <w:lvl w:ilvl="1" w:tplc="04190019" w:tentative="1">
      <w:start w:val="1"/>
      <w:numFmt w:val="lowerLetter"/>
      <w:lvlText w:val="%2."/>
      <w:lvlJc w:val="left"/>
      <w:pPr>
        <w:ind w:left="1982" w:hanging="360"/>
      </w:pPr>
    </w:lvl>
    <w:lvl w:ilvl="2" w:tplc="0419001B" w:tentative="1">
      <w:start w:val="1"/>
      <w:numFmt w:val="lowerRoman"/>
      <w:lvlText w:val="%3."/>
      <w:lvlJc w:val="right"/>
      <w:pPr>
        <w:ind w:left="2702" w:hanging="180"/>
      </w:pPr>
    </w:lvl>
    <w:lvl w:ilvl="3" w:tplc="0419000F" w:tentative="1">
      <w:start w:val="1"/>
      <w:numFmt w:val="decimal"/>
      <w:lvlText w:val="%4."/>
      <w:lvlJc w:val="left"/>
      <w:pPr>
        <w:ind w:left="3422" w:hanging="360"/>
      </w:pPr>
    </w:lvl>
    <w:lvl w:ilvl="4" w:tplc="04190019" w:tentative="1">
      <w:start w:val="1"/>
      <w:numFmt w:val="lowerLetter"/>
      <w:lvlText w:val="%5."/>
      <w:lvlJc w:val="left"/>
      <w:pPr>
        <w:ind w:left="4142" w:hanging="360"/>
      </w:pPr>
    </w:lvl>
    <w:lvl w:ilvl="5" w:tplc="0419001B" w:tentative="1">
      <w:start w:val="1"/>
      <w:numFmt w:val="lowerRoman"/>
      <w:lvlText w:val="%6."/>
      <w:lvlJc w:val="right"/>
      <w:pPr>
        <w:ind w:left="4862" w:hanging="180"/>
      </w:pPr>
    </w:lvl>
    <w:lvl w:ilvl="6" w:tplc="0419000F" w:tentative="1">
      <w:start w:val="1"/>
      <w:numFmt w:val="decimal"/>
      <w:lvlText w:val="%7."/>
      <w:lvlJc w:val="left"/>
      <w:pPr>
        <w:ind w:left="5582" w:hanging="360"/>
      </w:pPr>
    </w:lvl>
    <w:lvl w:ilvl="7" w:tplc="04190019" w:tentative="1">
      <w:start w:val="1"/>
      <w:numFmt w:val="lowerLetter"/>
      <w:lvlText w:val="%8."/>
      <w:lvlJc w:val="left"/>
      <w:pPr>
        <w:ind w:left="6302" w:hanging="360"/>
      </w:pPr>
    </w:lvl>
    <w:lvl w:ilvl="8" w:tplc="0419001B" w:tentative="1">
      <w:start w:val="1"/>
      <w:numFmt w:val="lowerRoman"/>
      <w:lvlText w:val="%9."/>
      <w:lvlJc w:val="right"/>
      <w:pPr>
        <w:ind w:left="7022" w:hanging="180"/>
      </w:pPr>
    </w:lvl>
  </w:abstractNum>
  <w:abstractNum w:abstractNumId="35">
    <w:nsid w:val="6D732FC4"/>
    <w:multiLevelType w:val="multilevel"/>
    <w:tmpl w:val="43FC876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DBF139D"/>
    <w:multiLevelType w:val="hybridMultilevel"/>
    <w:tmpl w:val="679A1042"/>
    <w:lvl w:ilvl="0" w:tplc="C2C22B80">
      <w:numFmt w:val="bullet"/>
      <w:lvlText w:val="–"/>
      <w:lvlJc w:val="left"/>
      <w:pPr>
        <w:ind w:left="157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7">
    <w:nsid w:val="6E976CE4"/>
    <w:multiLevelType w:val="hybridMultilevel"/>
    <w:tmpl w:val="5576F592"/>
    <w:lvl w:ilvl="0" w:tplc="04190011">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8">
    <w:nsid w:val="70DF7AB1"/>
    <w:multiLevelType w:val="hybridMultilevel"/>
    <w:tmpl w:val="4544C2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2FF66D5"/>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76284023"/>
    <w:multiLevelType w:val="hybridMultilevel"/>
    <w:tmpl w:val="6FAEFC06"/>
    <w:lvl w:ilvl="0" w:tplc="3034AB6A">
      <w:numFmt w:val="bullet"/>
      <w:lvlText w:val=""/>
      <w:lvlJc w:val="left"/>
      <w:pPr>
        <w:ind w:left="423" w:hanging="425"/>
      </w:pPr>
      <w:rPr>
        <w:rFonts w:ascii="Symbol" w:eastAsia="Symbol" w:hAnsi="Symbol" w:cs="Symbol" w:hint="default"/>
        <w:color w:val="231F20"/>
        <w:w w:val="99"/>
        <w:sz w:val="26"/>
        <w:szCs w:val="26"/>
      </w:rPr>
    </w:lvl>
    <w:lvl w:ilvl="1" w:tplc="7F22BF00">
      <w:numFmt w:val="bullet"/>
      <w:lvlText w:val=""/>
      <w:lvlJc w:val="left"/>
      <w:pPr>
        <w:ind w:left="102" w:hanging="425"/>
      </w:pPr>
      <w:rPr>
        <w:rFonts w:ascii="Symbol" w:eastAsia="Symbol" w:hAnsi="Symbol" w:cs="Symbol" w:hint="default"/>
        <w:color w:val="231F20"/>
        <w:w w:val="99"/>
        <w:sz w:val="26"/>
        <w:szCs w:val="26"/>
      </w:rPr>
    </w:lvl>
    <w:lvl w:ilvl="2" w:tplc="E64A4626">
      <w:numFmt w:val="bullet"/>
      <w:lvlText w:val="•"/>
      <w:lvlJc w:val="left"/>
      <w:pPr>
        <w:ind w:left="1376" w:hanging="425"/>
      </w:pPr>
      <w:rPr>
        <w:rFonts w:hint="default"/>
      </w:rPr>
    </w:lvl>
    <w:lvl w:ilvl="3" w:tplc="8EEEDE52">
      <w:numFmt w:val="bullet"/>
      <w:lvlText w:val="•"/>
      <w:lvlJc w:val="left"/>
      <w:pPr>
        <w:ind w:left="2333" w:hanging="425"/>
      </w:pPr>
      <w:rPr>
        <w:rFonts w:hint="default"/>
      </w:rPr>
    </w:lvl>
    <w:lvl w:ilvl="4" w:tplc="84EE2D40">
      <w:numFmt w:val="bullet"/>
      <w:lvlText w:val="•"/>
      <w:lvlJc w:val="left"/>
      <w:pPr>
        <w:ind w:left="3289" w:hanging="425"/>
      </w:pPr>
      <w:rPr>
        <w:rFonts w:hint="default"/>
      </w:rPr>
    </w:lvl>
    <w:lvl w:ilvl="5" w:tplc="57109834">
      <w:numFmt w:val="bullet"/>
      <w:lvlText w:val="•"/>
      <w:lvlJc w:val="left"/>
      <w:pPr>
        <w:ind w:left="4246" w:hanging="425"/>
      </w:pPr>
      <w:rPr>
        <w:rFonts w:hint="default"/>
      </w:rPr>
    </w:lvl>
    <w:lvl w:ilvl="6" w:tplc="701C42B8">
      <w:numFmt w:val="bullet"/>
      <w:lvlText w:val="•"/>
      <w:lvlJc w:val="left"/>
      <w:pPr>
        <w:ind w:left="5202" w:hanging="425"/>
      </w:pPr>
      <w:rPr>
        <w:rFonts w:hint="default"/>
      </w:rPr>
    </w:lvl>
    <w:lvl w:ilvl="7" w:tplc="E08E4656">
      <w:numFmt w:val="bullet"/>
      <w:lvlText w:val="•"/>
      <w:lvlJc w:val="left"/>
      <w:pPr>
        <w:ind w:left="6159" w:hanging="425"/>
      </w:pPr>
      <w:rPr>
        <w:rFonts w:hint="default"/>
      </w:rPr>
    </w:lvl>
    <w:lvl w:ilvl="8" w:tplc="DC9AA830">
      <w:numFmt w:val="bullet"/>
      <w:lvlText w:val="•"/>
      <w:lvlJc w:val="left"/>
      <w:pPr>
        <w:ind w:left="7115" w:hanging="425"/>
      </w:pPr>
      <w:rPr>
        <w:rFonts w:hint="default"/>
      </w:rPr>
    </w:lvl>
  </w:abstractNum>
  <w:abstractNum w:abstractNumId="41">
    <w:nsid w:val="776C3AC0"/>
    <w:multiLevelType w:val="multilevel"/>
    <w:tmpl w:val="51A2058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nsid w:val="7D213716"/>
    <w:multiLevelType w:val="multilevel"/>
    <w:tmpl w:val="0AF844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6"/>
  </w:num>
  <w:num w:numId="2">
    <w:abstractNumId w:val="20"/>
  </w:num>
  <w:num w:numId="3">
    <w:abstractNumId w:val="14"/>
  </w:num>
  <w:num w:numId="4">
    <w:abstractNumId w:val="32"/>
  </w:num>
  <w:num w:numId="5">
    <w:abstractNumId w:val="33"/>
  </w:num>
  <w:num w:numId="6">
    <w:abstractNumId w:val="3"/>
  </w:num>
  <w:num w:numId="7">
    <w:abstractNumId w:val="0"/>
  </w:num>
  <w:num w:numId="8">
    <w:abstractNumId w:val="36"/>
  </w:num>
  <w:num w:numId="9">
    <w:abstractNumId w:val="23"/>
  </w:num>
  <w:num w:numId="10">
    <w:abstractNumId w:val="40"/>
  </w:num>
  <w:num w:numId="1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2"/>
  </w:num>
  <w:num w:numId="14">
    <w:abstractNumId w:val="31"/>
  </w:num>
  <w:num w:numId="15">
    <w:abstractNumId w:val="12"/>
  </w:num>
  <w:num w:numId="16">
    <w:abstractNumId w:val="25"/>
  </w:num>
  <w:num w:numId="17">
    <w:abstractNumId w:val="21"/>
  </w:num>
  <w:num w:numId="18">
    <w:abstractNumId w:val="30"/>
  </w:num>
  <w:num w:numId="19">
    <w:abstractNumId w:val="7"/>
  </w:num>
  <w:num w:numId="20">
    <w:abstractNumId w:val="39"/>
  </w:num>
  <w:num w:numId="21">
    <w:abstractNumId w:val="22"/>
  </w:num>
  <w:num w:numId="22">
    <w:abstractNumId w:val="18"/>
  </w:num>
  <w:num w:numId="23">
    <w:abstractNumId w:val="1"/>
  </w:num>
  <w:num w:numId="24">
    <w:abstractNumId w:val="11"/>
  </w:num>
  <w:num w:numId="25">
    <w:abstractNumId w:val="34"/>
  </w:num>
  <w:num w:numId="26">
    <w:abstractNumId w:val="6"/>
  </w:num>
  <w:num w:numId="27">
    <w:abstractNumId w:val="17"/>
  </w:num>
  <w:num w:numId="28">
    <w:abstractNumId w:val="24"/>
  </w:num>
  <w:num w:numId="29">
    <w:abstractNumId w:val="43"/>
  </w:num>
  <w:num w:numId="30">
    <w:abstractNumId w:val="19"/>
  </w:num>
  <w:num w:numId="31">
    <w:abstractNumId w:val="13"/>
  </w:num>
  <w:num w:numId="32">
    <w:abstractNumId w:val="41"/>
  </w:num>
  <w:num w:numId="33">
    <w:abstractNumId w:val="10"/>
  </w:num>
  <w:num w:numId="34">
    <w:abstractNumId w:val="15"/>
  </w:num>
  <w:num w:numId="35">
    <w:abstractNumId w:val="35"/>
  </w:num>
  <w:num w:numId="36">
    <w:abstractNumId w:val="29"/>
  </w:num>
  <w:num w:numId="37">
    <w:abstractNumId w:val="27"/>
  </w:num>
  <w:num w:numId="38">
    <w:abstractNumId w:val="8"/>
  </w:num>
  <w:num w:numId="39">
    <w:abstractNumId w:val="38"/>
  </w:num>
  <w:num w:numId="40">
    <w:abstractNumId w:val="9"/>
  </w:num>
  <w:num w:numId="41">
    <w:abstractNumId w:val="2"/>
  </w:num>
  <w:num w:numId="42">
    <w:abstractNumId w:val="37"/>
  </w:num>
  <w:num w:numId="43">
    <w:abstractNumId w:val="5"/>
  </w:num>
  <w:num w:numId="44">
    <w:abstractNumId w:val="26"/>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2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rsids>
    <w:rsidRoot w:val="006D3F3A"/>
    <w:rsid w:val="00000C7D"/>
    <w:rsid w:val="00000E59"/>
    <w:rsid w:val="0000335E"/>
    <w:rsid w:val="000051E0"/>
    <w:rsid w:val="00005CA9"/>
    <w:rsid w:val="00006546"/>
    <w:rsid w:val="0000685F"/>
    <w:rsid w:val="00007499"/>
    <w:rsid w:val="000111E9"/>
    <w:rsid w:val="000126BD"/>
    <w:rsid w:val="00012A04"/>
    <w:rsid w:val="00013AFC"/>
    <w:rsid w:val="0001481D"/>
    <w:rsid w:val="0001673F"/>
    <w:rsid w:val="00017EA2"/>
    <w:rsid w:val="00017ED9"/>
    <w:rsid w:val="0002050F"/>
    <w:rsid w:val="00021CFE"/>
    <w:rsid w:val="0002258B"/>
    <w:rsid w:val="000227AA"/>
    <w:rsid w:val="00022CB3"/>
    <w:rsid w:val="00023817"/>
    <w:rsid w:val="00024ED3"/>
    <w:rsid w:val="00025275"/>
    <w:rsid w:val="000271CB"/>
    <w:rsid w:val="00027550"/>
    <w:rsid w:val="00027ACF"/>
    <w:rsid w:val="00027D6D"/>
    <w:rsid w:val="000300F8"/>
    <w:rsid w:val="00030346"/>
    <w:rsid w:val="0003164B"/>
    <w:rsid w:val="00031A16"/>
    <w:rsid w:val="000341CF"/>
    <w:rsid w:val="0003707B"/>
    <w:rsid w:val="00040A88"/>
    <w:rsid w:val="00040D82"/>
    <w:rsid w:val="000418DF"/>
    <w:rsid w:val="000419D7"/>
    <w:rsid w:val="00041E34"/>
    <w:rsid w:val="00041EFE"/>
    <w:rsid w:val="00042C4F"/>
    <w:rsid w:val="000432B8"/>
    <w:rsid w:val="00043B56"/>
    <w:rsid w:val="000441CA"/>
    <w:rsid w:val="00044622"/>
    <w:rsid w:val="000456B6"/>
    <w:rsid w:val="00045926"/>
    <w:rsid w:val="0004597E"/>
    <w:rsid w:val="0004619B"/>
    <w:rsid w:val="0004665C"/>
    <w:rsid w:val="00046B74"/>
    <w:rsid w:val="000503AF"/>
    <w:rsid w:val="0005041D"/>
    <w:rsid w:val="00050874"/>
    <w:rsid w:val="000537E6"/>
    <w:rsid w:val="00055194"/>
    <w:rsid w:val="00055E6C"/>
    <w:rsid w:val="000579F1"/>
    <w:rsid w:val="000608FD"/>
    <w:rsid w:val="0006178A"/>
    <w:rsid w:val="00061A75"/>
    <w:rsid w:val="00062227"/>
    <w:rsid w:val="00065FC0"/>
    <w:rsid w:val="0006672E"/>
    <w:rsid w:val="000678D6"/>
    <w:rsid w:val="00072152"/>
    <w:rsid w:val="00072603"/>
    <w:rsid w:val="00073A89"/>
    <w:rsid w:val="000745E9"/>
    <w:rsid w:val="00077F5F"/>
    <w:rsid w:val="0008000D"/>
    <w:rsid w:val="00080CDD"/>
    <w:rsid w:val="000815EC"/>
    <w:rsid w:val="00082EB2"/>
    <w:rsid w:val="00085250"/>
    <w:rsid w:val="000855D2"/>
    <w:rsid w:val="0008577C"/>
    <w:rsid w:val="00085E49"/>
    <w:rsid w:val="000878DD"/>
    <w:rsid w:val="000905FF"/>
    <w:rsid w:val="000908C1"/>
    <w:rsid w:val="00090E6C"/>
    <w:rsid w:val="00090F78"/>
    <w:rsid w:val="00093314"/>
    <w:rsid w:val="00093E11"/>
    <w:rsid w:val="00094BB7"/>
    <w:rsid w:val="00094FA6"/>
    <w:rsid w:val="000952FB"/>
    <w:rsid w:val="00095E3D"/>
    <w:rsid w:val="00097736"/>
    <w:rsid w:val="000A043C"/>
    <w:rsid w:val="000A0593"/>
    <w:rsid w:val="000A0952"/>
    <w:rsid w:val="000A0F1C"/>
    <w:rsid w:val="000A184D"/>
    <w:rsid w:val="000A1E71"/>
    <w:rsid w:val="000A25ED"/>
    <w:rsid w:val="000A3212"/>
    <w:rsid w:val="000A61A2"/>
    <w:rsid w:val="000A6AE9"/>
    <w:rsid w:val="000A7471"/>
    <w:rsid w:val="000A796E"/>
    <w:rsid w:val="000A7DD9"/>
    <w:rsid w:val="000B401C"/>
    <w:rsid w:val="000B427E"/>
    <w:rsid w:val="000B428E"/>
    <w:rsid w:val="000B470A"/>
    <w:rsid w:val="000B78F3"/>
    <w:rsid w:val="000C0871"/>
    <w:rsid w:val="000C33BE"/>
    <w:rsid w:val="000C34A2"/>
    <w:rsid w:val="000C54E3"/>
    <w:rsid w:val="000C60D4"/>
    <w:rsid w:val="000C68F2"/>
    <w:rsid w:val="000C7AC8"/>
    <w:rsid w:val="000C7CA1"/>
    <w:rsid w:val="000C7D08"/>
    <w:rsid w:val="000D02D0"/>
    <w:rsid w:val="000D10BC"/>
    <w:rsid w:val="000D1DF5"/>
    <w:rsid w:val="000D2D3E"/>
    <w:rsid w:val="000D35B2"/>
    <w:rsid w:val="000D4FE5"/>
    <w:rsid w:val="000D5E7B"/>
    <w:rsid w:val="000D6C67"/>
    <w:rsid w:val="000D7004"/>
    <w:rsid w:val="000D775A"/>
    <w:rsid w:val="000D7CB1"/>
    <w:rsid w:val="000E11F9"/>
    <w:rsid w:val="000E243A"/>
    <w:rsid w:val="000E2556"/>
    <w:rsid w:val="000E3291"/>
    <w:rsid w:val="000E398E"/>
    <w:rsid w:val="000E4CB0"/>
    <w:rsid w:val="000E5FB5"/>
    <w:rsid w:val="000E68AC"/>
    <w:rsid w:val="000F02A0"/>
    <w:rsid w:val="000F14DE"/>
    <w:rsid w:val="000F205E"/>
    <w:rsid w:val="000F283E"/>
    <w:rsid w:val="000F2938"/>
    <w:rsid w:val="001001C9"/>
    <w:rsid w:val="00102C23"/>
    <w:rsid w:val="00103152"/>
    <w:rsid w:val="001042C7"/>
    <w:rsid w:val="00104A12"/>
    <w:rsid w:val="00105F62"/>
    <w:rsid w:val="0010625D"/>
    <w:rsid w:val="0010630D"/>
    <w:rsid w:val="00106E59"/>
    <w:rsid w:val="00107136"/>
    <w:rsid w:val="00110234"/>
    <w:rsid w:val="00110B01"/>
    <w:rsid w:val="001127CE"/>
    <w:rsid w:val="00112E47"/>
    <w:rsid w:val="00113E1F"/>
    <w:rsid w:val="00120683"/>
    <w:rsid w:val="00120A7D"/>
    <w:rsid w:val="00121845"/>
    <w:rsid w:val="00121F89"/>
    <w:rsid w:val="001233FC"/>
    <w:rsid w:val="00123989"/>
    <w:rsid w:val="00123FD9"/>
    <w:rsid w:val="001244C6"/>
    <w:rsid w:val="001247D9"/>
    <w:rsid w:val="001253E0"/>
    <w:rsid w:val="00125411"/>
    <w:rsid w:val="001309AC"/>
    <w:rsid w:val="00130AB9"/>
    <w:rsid w:val="001320E3"/>
    <w:rsid w:val="001337EA"/>
    <w:rsid w:val="00134AA8"/>
    <w:rsid w:val="00135838"/>
    <w:rsid w:val="0013615C"/>
    <w:rsid w:val="00136702"/>
    <w:rsid w:val="0013759C"/>
    <w:rsid w:val="001409BB"/>
    <w:rsid w:val="001413BC"/>
    <w:rsid w:val="00141C37"/>
    <w:rsid w:val="00143961"/>
    <w:rsid w:val="00143E47"/>
    <w:rsid w:val="00145116"/>
    <w:rsid w:val="0014600D"/>
    <w:rsid w:val="00146BF9"/>
    <w:rsid w:val="00147460"/>
    <w:rsid w:val="00147E1E"/>
    <w:rsid w:val="001501BF"/>
    <w:rsid w:val="00150673"/>
    <w:rsid w:val="001525BB"/>
    <w:rsid w:val="0015316E"/>
    <w:rsid w:val="00154017"/>
    <w:rsid w:val="001543C2"/>
    <w:rsid w:val="00154F9B"/>
    <w:rsid w:val="001563EC"/>
    <w:rsid w:val="00156ADC"/>
    <w:rsid w:val="001577B9"/>
    <w:rsid w:val="00157873"/>
    <w:rsid w:val="00157E55"/>
    <w:rsid w:val="0016038B"/>
    <w:rsid w:val="00160E38"/>
    <w:rsid w:val="0016154B"/>
    <w:rsid w:val="00161636"/>
    <w:rsid w:val="00161AAF"/>
    <w:rsid w:val="00164BB8"/>
    <w:rsid w:val="001655F7"/>
    <w:rsid w:val="001676D3"/>
    <w:rsid w:val="00167E3B"/>
    <w:rsid w:val="00170C53"/>
    <w:rsid w:val="00170E74"/>
    <w:rsid w:val="00171A9B"/>
    <w:rsid w:val="00173F51"/>
    <w:rsid w:val="001743E0"/>
    <w:rsid w:val="001748DD"/>
    <w:rsid w:val="00180107"/>
    <w:rsid w:val="001801FE"/>
    <w:rsid w:val="0018057B"/>
    <w:rsid w:val="00181B60"/>
    <w:rsid w:val="001828BC"/>
    <w:rsid w:val="00182C0D"/>
    <w:rsid w:val="00182D27"/>
    <w:rsid w:val="00184311"/>
    <w:rsid w:val="00184CA3"/>
    <w:rsid w:val="00185C61"/>
    <w:rsid w:val="00185EF9"/>
    <w:rsid w:val="00186D92"/>
    <w:rsid w:val="00186E6E"/>
    <w:rsid w:val="00192CCA"/>
    <w:rsid w:val="001937D5"/>
    <w:rsid w:val="00193BA2"/>
    <w:rsid w:val="001940C8"/>
    <w:rsid w:val="00194FDB"/>
    <w:rsid w:val="00196AAB"/>
    <w:rsid w:val="00196C44"/>
    <w:rsid w:val="001971CC"/>
    <w:rsid w:val="00197286"/>
    <w:rsid w:val="00197656"/>
    <w:rsid w:val="001A0D76"/>
    <w:rsid w:val="001A0DAA"/>
    <w:rsid w:val="001A1385"/>
    <w:rsid w:val="001A139C"/>
    <w:rsid w:val="001A23E0"/>
    <w:rsid w:val="001A24DF"/>
    <w:rsid w:val="001A29DE"/>
    <w:rsid w:val="001A446C"/>
    <w:rsid w:val="001A67D6"/>
    <w:rsid w:val="001A6E5B"/>
    <w:rsid w:val="001A7DF1"/>
    <w:rsid w:val="001B089C"/>
    <w:rsid w:val="001B2980"/>
    <w:rsid w:val="001B3574"/>
    <w:rsid w:val="001B3FBA"/>
    <w:rsid w:val="001B436F"/>
    <w:rsid w:val="001B478D"/>
    <w:rsid w:val="001B48F2"/>
    <w:rsid w:val="001B4ACF"/>
    <w:rsid w:val="001B51E8"/>
    <w:rsid w:val="001B5477"/>
    <w:rsid w:val="001B6685"/>
    <w:rsid w:val="001B6CBF"/>
    <w:rsid w:val="001B7F58"/>
    <w:rsid w:val="001C1296"/>
    <w:rsid w:val="001C1CFD"/>
    <w:rsid w:val="001C206A"/>
    <w:rsid w:val="001C380A"/>
    <w:rsid w:val="001C3B19"/>
    <w:rsid w:val="001C51DB"/>
    <w:rsid w:val="001C586D"/>
    <w:rsid w:val="001C5A82"/>
    <w:rsid w:val="001C5B44"/>
    <w:rsid w:val="001C6D09"/>
    <w:rsid w:val="001C722C"/>
    <w:rsid w:val="001C78F9"/>
    <w:rsid w:val="001D0BBA"/>
    <w:rsid w:val="001D4924"/>
    <w:rsid w:val="001D4958"/>
    <w:rsid w:val="001D58CA"/>
    <w:rsid w:val="001E060D"/>
    <w:rsid w:val="001E105F"/>
    <w:rsid w:val="001E244B"/>
    <w:rsid w:val="001E32CB"/>
    <w:rsid w:val="001E3BDF"/>
    <w:rsid w:val="001E4A1A"/>
    <w:rsid w:val="001E68B3"/>
    <w:rsid w:val="001E7931"/>
    <w:rsid w:val="001E7C9C"/>
    <w:rsid w:val="001F1EE2"/>
    <w:rsid w:val="001F2AED"/>
    <w:rsid w:val="001F3098"/>
    <w:rsid w:val="001F3C51"/>
    <w:rsid w:val="001F5372"/>
    <w:rsid w:val="001F5DD1"/>
    <w:rsid w:val="001F6EDE"/>
    <w:rsid w:val="001F7A39"/>
    <w:rsid w:val="00200EE9"/>
    <w:rsid w:val="00201A71"/>
    <w:rsid w:val="002049C4"/>
    <w:rsid w:val="00205A9D"/>
    <w:rsid w:val="00206038"/>
    <w:rsid w:val="002063BF"/>
    <w:rsid w:val="00206A90"/>
    <w:rsid w:val="0020700B"/>
    <w:rsid w:val="0020767A"/>
    <w:rsid w:val="00207849"/>
    <w:rsid w:val="002078B2"/>
    <w:rsid w:val="0021075C"/>
    <w:rsid w:val="0021084B"/>
    <w:rsid w:val="0021235D"/>
    <w:rsid w:val="00213501"/>
    <w:rsid w:val="00213C23"/>
    <w:rsid w:val="00215055"/>
    <w:rsid w:val="00215566"/>
    <w:rsid w:val="0021683B"/>
    <w:rsid w:val="00216FA4"/>
    <w:rsid w:val="00217402"/>
    <w:rsid w:val="00217B77"/>
    <w:rsid w:val="00220F11"/>
    <w:rsid w:val="00223012"/>
    <w:rsid w:val="002238DC"/>
    <w:rsid w:val="002238E1"/>
    <w:rsid w:val="00223C13"/>
    <w:rsid w:val="00224F96"/>
    <w:rsid w:val="002257F5"/>
    <w:rsid w:val="00230274"/>
    <w:rsid w:val="00230346"/>
    <w:rsid w:val="0023080D"/>
    <w:rsid w:val="0023272A"/>
    <w:rsid w:val="00233D55"/>
    <w:rsid w:val="00234094"/>
    <w:rsid w:val="002368E1"/>
    <w:rsid w:val="002403E2"/>
    <w:rsid w:val="002419D0"/>
    <w:rsid w:val="002425DE"/>
    <w:rsid w:val="002447BA"/>
    <w:rsid w:val="002449F9"/>
    <w:rsid w:val="00245215"/>
    <w:rsid w:val="002452C3"/>
    <w:rsid w:val="00245B12"/>
    <w:rsid w:val="00245B64"/>
    <w:rsid w:val="00245EB8"/>
    <w:rsid w:val="00250BDA"/>
    <w:rsid w:val="00250FE8"/>
    <w:rsid w:val="00252C61"/>
    <w:rsid w:val="002534B7"/>
    <w:rsid w:val="0025351E"/>
    <w:rsid w:val="002540AB"/>
    <w:rsid w:val="00254517"/>
    <w:rsid w:val="00254E1D"/>
    <w:rsid w:val="002556F4"/>
    <w:rsid w:val="00256DA2"/>
    <w:rsid w:val="00256E5B"/>
    <w:rsid w:val="002573FB"/>
    <w:rsid w:val="0025794F"/>
    <w:rsid w:val="00260606"/>
    <w:rsid w:val="00260A7D"/>
    <w:rsid w:val="00260FF0"/>
    <w:rsid w:val="00261486"/>
    <w:rsid w:val="00262FF5"/>
    <w:rsid w:val="00263A60"/>
    <w:rsid w:val="00264490"/>
    <w:rsid w:val="002644B7"/>
    <w:rsid w:val="002649ED"/>
    <w:rsid w:val="00265F7F"/>
    <w:rsid w:val="002670C6"/>
    <w:rsid w:val="002671B0"/>
    <w:rsid w:val="00267273"/>
    <w:rsid w:val="00267A87"/>
    <w:rsid w:val="00267C7E"/>
    <w:rsid w:val="00272663"/>
    <w:rsid w:val="00273248"/>
    <w:rsid w:val="00273290"/>
    <w:rsid w:val="00273C94"/>
    <w:rsid w:val="00273FAE"/>
    <w:rsid w:val="002754CB"/>
    <w:rsid w:val="002777C9"/>
    <w:rsid w:val="002829AE"/>
    <w:rsid w:val="00283A5C"/>
    <w:rsid w:val="00283C25"/>
    <w:rsid w:val="00283C78"/>
    <w:rsid w:val="0028459E"/>
    <w:rsid w:val="00284689"/>
    <w:rsid w:val="00284B25"/>
    <w:rsid w:val="00290188"/>
    <w:rsid w:val="002908A0"/>
    <w:rsid w:val="00291C83"/>
    <w:rsid w:val="0029215E"/>
    <w:rsid w:val="00292705"/>
    <w:rsid w:val="002927F4"/>
    <w:rsid w:val="002928BA"/>
    <w:rsid w:val="00292E1D"/>
    <w:rsid w:val="002930C5"/>
    <w:rsid w:val="00294098"/>
    <w:rsid w:val="00294200"/>
    <w:rsid w:val="00294538"/>
    <w:rsid w:val="00294723"/>
    <w:rsid w:val="00294861"/>
    <w:rsid w:val="0029494F"/>
    <w:rsid w:val="00295AD6"/>
    <w:rsid w:val="00297673"/>
    <w:rsid w:val="002A03BA"/>
    <w:rsid w:val="002A1413"/>
    <w:rsid w:val="002A143E"/>
    <w:rsid w:val="002A16C1"/>
    <w:rsid w:val="002A1827"/>
    <w:rsid w:val="002A1F07"/>
    <w:rsid w:val="002A2BE8"/>
    <w:rsid w:val="002A3B74"/>
    <w:rsid w:val="002A5220"/>
    <w:rsid w:val="002A5498"/>
    <w:rsid w:val="002A5A94"/>
    <w:rsid w:val="002A62DD"/>
    <w:rsid w:val="002B0160"/>
    <w:rsid w:val="002B0275"/>
    <w:rsid w:val="002B11DD"/>
    <w:rsid w:val="002B2AB7"/>
    <w:rsid w:val="002B301A"/>
    <w:rsid w:val="002B6858"/>
    <w:rsid w:val="002B7476"/>
    <w:rsid w:val="002C0B95"/>
    <w:rsid w:val="002C0C93"/>
    <w:rsid w:val="002C15C4"/>
    <w:rsid w:val="002C31DB"/>
    <w:rsid w:val="002C4E98"/>
    <w:rsid w:val="002C5B59"/>
    <w:rsid w:val="002C5C2E"/>
    <w:rsid w:val="002C5CD1"/>
    <w:rsid w:val="002C60C2"/>
    <w:rsid w:val="002C6923"/>
    <w:rsid w:val="002C7050"/>
    <w:rsid w:val="002C7981"/>
    <w:rsid w:val="002D0545"/>
    <w:rsid w:val="002D15B1"/>
    <w:rsid w:val="002D1C8F"/>
    <w:rsid w:val="002D2281"/>
    <w:rsid w:val="002D3914"/>
    <w:rsid w:val="002D4C55"/>
    <w:rsid w:val="002D52F5"/>
    <w:rsid w:val="002D5B98"/>
    <w:rsid w:val="002D612D"/>
    <w:rsid w:val="002D665B"/>
    <w:rsid w:val="002D727C"/>
    <w:rsid w:val="002D756D"/>
    <w:rsid w:val="002E0E3D"/>
    <w:rsid w:val="002E253B"/>
    <w:rsid w:val="002E2755"/>
    <w:rsid w:val="002E424A"/>
    <w:rsid w:val="002E4F62"/>
    <w:rsid w:val="002E5328"/>
    <w:rsid w:val="002E61CE"/>
    <w:rsid w:val="002E6B1B"/>
    <w:rsid w:val="002E7133"/>
    <w:rsid w:val="002E752D"/>
    <w:rsid w:val="002E78A6"/>
    <w:rsid w:val="002F0D93"/>
    <w:rsid w:val="002F1A78"/>
    <w:rsid w:val="002F4F27"/>
    <w:rsid w:val="002F6BA8"/>
    <w:rsid w:val="002F6BDA"/>
    <w:rsid w:val="002F6C84"/>
    <w:rsid w:val="002F76D1"/>
    <w:rsid w:val="002F7B43"/>
    <w:rsid w:val="002F7BEB"/>
    <w:rsid w:val="003018A5"/>
    <w:rsid w:val="00302807"/>
    <w:rsid w:val="0030287A"/>
    <w:rsid w:val="00302D6C"/>
    <w:rsid w:val="003034C9"/>
    <w:rsid w:val="0030372A"/>
    <w:rsid w:val="00303CEF"/>
    <w:rsid w:val="00304820"/>
    <w:rsid w:val="00305C5B"/>
    <w:rsid w:val="0030632E"/>
    <w:rsid w:val="003073C7"/>
    <w:rsid w:val="00307BF0"/>
    <w:rsid w:val="00310065"/>
    <w:rsid w:val="0031015B"/>
    <w:rsid w:val="00310795"/>
    <w:rsid w:val="00311C6F"/>
    <w:rsid w:val="00311D49"/>
    <w:rsid w:val="00311DCF"/>
    <w:rsid w:val="00312463"/>
    <w:rsid w:val="00312485"/>
    <w:rsid w:val="00312EBB"/>
    <w:rsid w:val="0031326E"/>
    <w:rsid w:val="00313B41"/>
    <w:rsid w:val="00313BE7"/>
    <w:rsid w:val="00313D19"/>
    <w:rsid w:val="00314083"/>
    <w:rsid w:val="003158AA"/>
    <w:rsid w:val="00315C70"/>
    <w:rsid w:val="003179FD"/>
    <w:rsid w:val="00323F06"/>
    <w:rsid w:val="00324EC2"/>
    <w:rsid w:val="00326A2D"/>
    <w:rsid w:val="00327413"/>
    <w:rsid w:val="003274F8"/>
    <w:rsid w:val="003308B3"/>
    <w:rsid w:val="00330D4F"/>
    <w:rsid w:val="00331070"/>
    <w:rsid w:val="00332375"/>
    <w:rsid w:val="00334482"/>
    <w:rsid w:val="00334B92"/>
    <w:rsid w:val="00335849"/>
    <w:rsid w:val="00335BC9"/>
    <w:rsid w:val="00336AF1"/>
    <w:rsid w:val="003372D4"/>
    <w:rsid w:val="00337AEE"/>
    <w:rsid w:val="00337DE4"/>
    <w:rsid w:val="00340035"/>
    <w:rsid w:val="00340415"/>
    <w:rsid w:val="00340D14"/>
    <w:rsid w:val="00341935"/>
    <w:rsid w:val="00341EF6"/>
    <w:rsid w:val="00345321"/>
    <w:rsid w:val="003472E5"/>
    <w:rsid w:val="00347954"/>
    <w:rsid w:val="00347A57"/>
    <w:rsid w:val="00347CAF"/>
    <w:rsid w:val="00350AA0"/>
    <w:rsid w:val="00351DB5"/>
    <w:rsid w:val="003542EF"/>
    <w:rsid w:val="00354C47"/>
    <w:rsid w:val="00354CEC"/>
    <w:rsid w:val="00354E31"/>
    <w:rsid w:val="00355711"/>
    <w:rsid w:val="00355844"/>
    <w:rsid w:val="0035666C"/>
    <w:rsid w:val="00357439"/>
    <w:rsid w:val="00360F7A"/>
    <w:rsid w:val="003627C4"/>
    <w:rsid w:val="00362B5C"/>
    <w:rsid w:val="003642BF"/>
    <w:rsid w:val="003647B2"/>
    <w:rsid w:val="003650FA"/>
    <w:rsid w:val="0036575B"/>
    <w:rsid w:val="00366839"/>
    <w:rsid w:val="003677ED"/>
    <w:rsid w:val="003678EC"/>
    <w:rsid w:val="00370092"/>
    <w:rsid w:val="00370B60"/>
    <w:rsid w:val="00372130"/>
    <w:rsid w:val="0037224E"/>
    <w:rsid w:val="00374D5E"/>
    <w:rsid w:val="00375191"/>
    <w:rsid w:val="00375990"/>
    <w:rsid w:val="00376E2F"/>
    <w:rsid w:val="003806B9"/>
    <w:rsid w:val="00380BB1"/>
    <w:rsid w:val="00381BDC"/>
    <w:rsid w:val="00382195"/>
    <w:rsid w:val="00383108"/>
    <w:rsid w:val="00385CF2"/>
    <w:rsid w:val="00385F7D"/>
    <w:rsid w:val="003873A6"/>
    <w:rsid w:val="00387D6F"/>
    <w:rsid w:val="00387DD8"/>
    <w:rsid w:val="003902F1"/>
    <w:rsid w:val="00390EF8"/>
    <w:rsid w:val="00390F5F"/>
    <w:rsid w:val="003929E9"/>
    <w:rsid w:val="00393352"/>
    <w:rsid w:val="003933F7"/>
    <w:rsid w:val="0039473A"/>
    <w:rsid w:val="0039579E"/>
    <w:rsid w:val="00395D25"/>
    <w:rsid w:val="00395F97"/>
    <w:rsid w:val="003961D2"/>
    <w:rsid w:val="00396776"/>
    <w:rsid w:val="00397061"/>
    <w:rsid w:val="003970BA"/>
    <w:rsid w:val="00397914"/>
    <w:rsid w:val="003A028A"/>
    <w:rsid w:val="003A0641"/>
    <w:rsid w:val="003A09D6"/>
    <w:rsid w:val="003A1BEB"/>
    <w:rsid w:val="003A40CF"/>
    <w:rsid w:val="003A44A1"/>
    <w:rsid w:val="003A55E9"/>
    <w:rsid w:val="003A59A4"/>
    <w:rsid w:val="003A6728"/>
    <w:rsid w:val="003A67D2"/>
    <w:rsid w:val="003A6A37"/>
    <w:rsid w:val="003A728F"/>
    <w:rsid w:val="003A7C08"/>
    <w:rsid w:val="003B02EC"/>
    <w:rsid w:val="003B06AF"/>
    <w:rsid w:val="003B19B4"/>
    <w:rsid w:val="003B1F03"/>
    <w:rsid w:val="003B2251"/>
    <w:rsid w:val="003B2573"/>
    <w:rsid w:val="003B3882"/>
    <w:rsid w:val="003B443C"/>
    <w:rsid w:val="003B50CB"/>
    <w:rsid w:val="003B59CF"/>
    <w:rsid w:val="003B6C85"/>
    <w:rsid w:val="003C0727"/>
    <w:rsid w:val="003C1EFE"/>
    <w:rsid w:val="003C21BA"/>
    <w:rsid w:val="003C24D6"/>
    <w:rsid w:val="003C2BB3"/>
    <w:rsid w:val="003C2DB8"/>
    <w:rsid w:val="003C2EDB"/>
    <w:rsid w:val="003C39D4"/>
    <w:rsid w:val="003C437D"/>
    <w:rsid w:val="003C4473"/>
    <w:rsid w:val="003C44C2"/>
    <w:rsid w:val="003C4751"/>
    <w:rsid w:val="003C52B6"/>
    <w:rsid w:val="003C57F0"/>
    <w:rsid w:val="003C5868"/>
    <w:rsid w:val="003C6388"/>
    <w:rsid w:val="003C7743"/>
    <w:rsid w:val="003C7A04"/>
    <w:rsid w:val="003D0326"/>
    <w:rsid w:val="003D05D6"/>
    <w:rsid w:val="003D0F63"/>
    <w:rsid w:val="003D14FC"/>
    <w:rsid w:val="003D169F"/>
    <w:rsid w:val="003D43C4"/>
    <w:rsid w:val="003D4690"/>
    <w:rsid w:val="003D5D2F"/>
    <w:rsid w:val="003D6B00"/>
    <w:rsid w:val="003E03F9"/>
    <w:rsid w:val="003E2FB2"/>
    <w:rsid w:val="003E6654"/>
    <w:rsid w:val="003E7666"/>
    <w:rsid w:val="003F1A57"/>
    <w:rsid w:val="003F5501"/>
    <w:rsid w:val="003F5628"/>
    <w:rsid w:val="003F68AD"/>
    <w:rsid w:val="003F6B94"/>
    <w:rsid w:val="003F6BFC"/>
    <w:rsid w:val="003F786A"/>
    <w:rsid w:val="003F7A0D"/>
    <w:rsid w:val="003F7F46"/>
    <w:rsid w:val="00401768"/>
    <w:rsid w:val="00401C16"/>
    <w:rsid w:val="00402D73"/>
    <w:rsid w:val="004042FB"/>
    <w:rsid w:val="00404950"/>
    <w:rsid w:val="00404C45"/>
    <w:rsid w:val="00404DAD"/>
    <w:rsid w:val="004051A8"/>
    <w:rsid w:val="0040526D"/>
    <w:rsid w:val="0040533F"/>
    <w:rsid w:val="004059F2"/>
    <w:rsid w:val="0040675A"/>
    <w:rsid w:val="004074FF"/>
    <w:rsid w:val="0040785D"/>
    <w:rsid w:val="00410F51"/>
    <w:rsid w:val="00411364"/>
    <w:rsid w:val="004123B6"/>
    <w:rsid w:val="0041240A"/>
    <w:rsid w:val="00412662"/>
    <w:rsid w:val="00413851"/>
    <w:rsid w:val="00414175"/>
    <w:rsid w:val="00415562"/>
    <w:rsid w:val="00415856"/>
    <w:rsid w:val="00416938"/>
    <w:rsid w:val="0041712F"/>
    <w:rsid w:val="00417EC8"/>
    <w:rsid w:val="004213FC"/>
    <w:rsid w:val="004226CF"/>
    <w:rsid w:val="0042516A"/>
    <w:rsid w:val="00425DCC"/>
    <w:rsid w:val="004264C6"/>
    <w:rsid w:val="0042708C"/>
    <w:rsid w:val="004271B6"/>
    <w:rsid w:val="0042741C"/>
    <w:rsid w:val="00427FD3"/>
    <w:rsid w:val="004302C5"/>
    <w:rsid w:val="004305D2"/>
    <w:rsid w:val="004308A4"/>
    <w:rsid w:val="0043215D"/>
    <w:rsid w:val="0043285C"/>
    <w:rsid w:val="004328C3"/>
    <w:rsid w:val="00433230"/>
    <w:rsid w:val="004341B0"/>
    <w:rsid w:val="004378A6"/>
    <w:rsid w:val="004418B7"/>
    <w:rsid w:val="00441948"/>
    <w:rsid w:val="0044209E"/>
    <w:rsid w:val="004427F9"/>
    <w:rsid w:val="00442A82"/>
    <w:rsid w:val="00443766"/>
    <w:rsid w:val="00443ED6"/>
    <w:rsid w:val="00444948"/>
    <w:rsid w:val="00444994"/>
    <w:rsid w:val="00445A4B"/>
    <w:rsid w:val="00446DEF"/>
    <w:rsid w:val="00447FCA"/>
    <w:rsid w:val="00450EAF"/>
    <w:rsid w:val="00451176"/>
    <w:rsid w:val="004519A9"/>
    <w:rsid w:val="004521B2"/>
    <w:rsid w:val="00452754"/>
    <w:rsid w:val="0045453A"/>
    <w:rsid w:val="004558A8"/>
    <w:rsid w:val="00455E50"/>
    <w:rsid w:val="0045607B"/>
    <w:rsid w:val="00457123"/>
    <w:rsid w:val="00457135"/>
    <w:rsid w:val="00457710"/>
    <w:rsid w:val="004579C8"/>
    <w:rsid w:val="00457A1A"/>
    <w:rsid w:val="0046056F"/>
    <w:rsid w:val="00460B38"/>
    <w:rsid w:val="00461320"/>
    <w:rsid w:val="004617F7"/>
    <w:rsid w:val="004619F5"/>
    <w:rsid w:val="00462B58"/>
    <w:rsid w:val="004636E6"/>
    <w:rsid w:val="0046378E"/>
    <w:rsid w:val="00464A02"/>
    <w:rsid w:val="00464AEF"/>
    <w:rsid w:val="00464FDF"/>
    <w:rsid w:val="0046575C"/>
    <w:rsid w:val="00465966"/>
    <w:rsid w:val="004659CD"/>
    <w:rsid w:val="00465BAD"/>
    <w:rsid w:val="00466B09"/>
    <w:rsid w:val="004675DA"/>
    <w:rsid w:val="004678E7"/>
    <w:rsid w:val="00467CFA"/>
    <w:rsid w:val="004702A1"/>
    <w:rsid w:val="004713AE"/>
    <w:rsid w:val="004730C3"/>
    <w:rsid w:val="004756D6"/>
    <w:rsid w:val="00475B18"/>
    <w:rsid w:val="00476848"/>
    <w:rsid w:val="00476F92"/>
    <w:rsid w:val="004810F9"/>
    <w:rsid w:val="00482BB4"/>
    <w:rsid w:val="00484B6B"/>
    <w:rsid w:val="004869D5"/>
    <w:rsid w:val="0048703C"/>
    <w:rsid w:val="004870CA"/>
    <w:rsid w:val="00490023"/>
    <w:rsid w:val="004906CE"/>
    <w:rsid w:val="00491ECA"/>
    <w:rsid w:val="0049224E"/>
    <w:rsid w:val="004939BC"/>
    <w:rsid w:val="0049400B"/>
    <w:rsid w:val="004946CF"/>
    <w:rsid w:val="004947CD"/>
    <w:rsid w:val="004961B9"/>
    <w:rsid w:val="00496329"/>
    <w:rsid w:val="00497648"/>
    <w:rsid w:val="00497CDB"/>
    <w:rsid w:val="004A0791"/>
    <w:rsid w:val="004A1488"/>
    <w:rsid w:val="004A1C1B"/>
    <w:rsid w:val="004A3474"/>
    <w:rsid w:val="004A39B3"/>
    <w:rsid w:val="004A3FFF"/>
    <w:rsid w:val="004A7952"/>
    <w:rsid w:val="004B0C4A"/>
    <w:rsid w:val="004B3D42"/>
    <w:rsid w:val="004B57D9"/>
    <w:rsid w:val="004C0340"/>
    <w:rsid w:val="004C0804"/>
    <w:rsid w:val="004C2063"/>
    <w:rsid w:val="004C32EF"/>
    <w:rsid w:val="004C3A47"/>
    <w:rsid w:val="004C4020"/>
    <w:rsid w:val="004C6857"/>
    <w:rsid w:val="004C7F8A"/>
    <w:rsid w:val="004D02BC"/>
    <w:rsid w:val="004D0E5F"/>
    <w:rsid w:val="004D1824"/>
    <w:rsid w:val="004D36AD"/>
    <w:rsid w:val="004D4382"/>
    <w:rsid w:val="004D490B"/>
    <w:rsid w:val="004D4E54"/>
    <w:rsid w:val="004D568A"/>
    <w:rsid w:val="004D6298"/>
    <w:rsid w:val="004D7087"/>
    <w:rsid w:val="004D7118"/>
    <w:rsid w:val="004E1393"/>
    <w:rsid w:val="004E1673"/>
    <w:rsid w:val="004E246D"/>
    <w:rsid w:val="004E292C"/>
    <w:rsid w:val="004E387C"/>
    <w:rsid w:val="004E3B5A"/>
    <w:rsid w:val="004E4CF8"/>
    <w:rsid w:val="004E5380"/>
    <w:rsid w:val="004F18F5"/>
    <w:rsid w:val="004F2867"/>
    <w:rsid w:val="004F2DEA"/>
    <w:rsid w:val="004F3A27"/>
    <w:rsid w:val="004F4CE3"/>
    <w:rsid w:val="004F5FEA"/>
    <w:rsid w:val="004F6DCA"/>
    <w:rsid w:val="004F7C2C"/>
    <w:rsid w:val="004F7ED8"/>
    <w:rsid w:val="00500438"/>
    <w:rsid w:val="00500A36"/>
    <w:rsid w:val="00500E2F"/>
    <w:rsid w:val="00500FF6"/>
    <w:rsid w:val="0050152D"/>
    <w:rsid w:val="00503952"/>
    <w:rsid w:val="00503CD2"/>
    <w:rsid w:val="00504FD0"/>
    <w:rsid w:val="005054D1"/>
    <w:rsid w:val="005063EB"/>
    <w:rsid w:val="005066AC"/>
    <w:rsid w:val="0050679E"/>
    <w:rsid w:val="005069BB"/>
    <w:rsid w:val="00507A0F"/>
    <w:rsid w:val="00510252"/>
    <w:rsid w:val="005116D5"/>
    <w:rsid w:val="00511BBB"/>
    <w:rsid w:val="0051265E"/>
    <w:rsid w:val="00512E08"/>
    <w:rsid w:val="005140E6"/>
    <w:rsid w:val="0051449C"/>
    <w:rsid w:val="00514CF9"/>
    <w:rsid w:val="005160AF"/>
    <w:rsid w:val="005166D5"/>
    <w:rsid w:val="0051709E"/>
    <w:rsid w:val="005176BD"/>
    <w:rsid w:val="00520802"/>
    <w:rsid w:val="0052225D"/>
    <w:rsid w:val="0052284A"/>
    <w:rsid w:val="00523A2C"/>
    <w:rsid w:val="00525931"/>
    <w:rsid w:val="00525D41"/>
    <w:rsid w:val="005268BD"/>
    <w:rsid w:val="00527936"/>
    <w:rsid w:val="00527C5C"/>
    <w:rsid w:val="00527D4F"/>
    <w:rsid w:val="00530A8A"/>
    <w:rsid w:val="0053128D"/>
    <w:rsid w:val="00531369"/>
    <w:rsid w:val="00534768"/>
    <w:rsid w:val="00534837"/>
    <w:rsid w:val="00534E96"/>
    <w:rsid w:val="005363CC"/>
    <w:rsid w:val="005370B1"/>
    <w:rsid w:val="00541434"/>
    <w:rsid w:val="0054182E"/>
    <w:rsid w:val="00541E7B"/>
    <w:rsid w:val="005422C6"/>
    <w:rsid w:val="00542319"/>
    <w:rsid w:val="00544D95"/>
    <w:rsid w:val="00545386"/>
    <w:rsid w:val="005453EA"/>
    <w:rsid w:val="005458A2"/>
    <w:rsid w:val="00545F20"/>
    <w:rsid w:val="005470F2"/>
    <w:rsid w:val="00547186"/>
    <w:rsid w:val="0054738E"/>
    <w:rsid w:val="00547519"/>
    <w:rsid w:val="00547D43"/>
    <w:rsid w:val="00550380"/>
    <w:rsid w:val="00551531"/>
    <w:rsid w:val="00551F32"/>
    <w:rsid w:val="00551F7B"/>
    <w:rsid w:val="005532A3"/>
    <w:rsid w:val="00553FBC"/>
    <w:rsid w:val="005551AE"/>
    <w:rsid w:val="00555C4A"/>
    <w:rsid w:val="0055693C"/>
    <w:rsid w:val="00556CAA"/>
    <w:rsid w:val="00557C10"/>
    <w:rsid w:val="00557E46"/>
    <w:rsid w:val="0056017D"/>
    <w:rsid w:val="005604A2"/>
    <w:rsid w:val="00561133"/>
    <w:rsid w:val="00561406"/>
    <w:rsid w:val="0056168C"/>
    <w:rsid w:val="00561D0E"/>
    <w:rsid w:val="00562B4F"/>
    <w:rsid w:val="00564E5C"/>
    <w:rsid w:val="00564EEA"/>
    <w:rsid w:val="00565EF2"/>
    <w:rsid w:val="00566861"/>
    <w:rsid w:val="005668B9"/>
    <w:rsid w:val="00566D3D"/>
    <w:rsid w:val="00567EC3"/>
    <w:rsid w:val="005705E1"/>
    <w:rsid w:val="00570736"/>
    <w:rsid w:val="005727DF"/>
    <w:rsid w:val="005736C6"/>
    <w:rsid w:val="00573CDF"/>
    <w:rsid w:val="00574166"/>
    <w:rsid w:val="005758E3"/>
    <w:rsid w:val="00577BF9"/>
    <w:rsid w:val="00580507"/>
    <w:rsid w:val="00586874"/>
    <w:rsid w:val="00590004"/>
    <w:rsid w:val="00590DA3"/>
    <w:rsid w:val="005929EF"/>
    <w:rsid w:val="00592CF0"/>
    <w:rsid w:val="00593B99"/>
    <w:rsid w:val="00595D66"/>
    <w:rsid w:val="00596074"/>
    <w:rsid w:val="00596313"/>
    <w:rsid w:val="00596982"/>
    <w:rsid w:val="005972E2"/>
    <w:rsid w:val="005A05F4"/>
    <w:rsid w:val="005A16DC"/>
    <w:rsid w:val="005A1C8D"/>
    <w:rsid w:val="005A28D9"/>
    <w:rsid w:val="005A3857"/>
    <w:rsid w:val="005A3871"/>
    <w:rsid w:val="005A3F90"/>
    <w:rsid w:val="005A4FC4"/>
    <w:rsid w:val="005A6513"/>
    <w:rsid w:val="005A7B87"/>
    <w:rsid w:val="005B0CCE"/>
    <w:rsid w:val="005B2E16"/>
    <w:rsid w:val="005B38E5"/>
    <w:rsid w:val="005B44D2"/>
    <w:rsid w:val="005B50CF"/>
    <w:rsid w:val="005B5F41"/>
    <w:rsid w:val="005B622D"/>
    <w:rsid w:val="005B75DE"/>
    <w:rsid w:val="005B77C6"/>
    <w:rsid w:val="005B7CC2"/>
    <w:rsid w:val="005C264D"/>
    <w:rsid w:val="005C2DF9"/>
    <w:rsid w:val="005C485B"/>
    <w:rsid w:val="005C6792"/>
    <w:rsid w:val="005C713C"/>
    <w:rsid w:val="005C7A7F"/>
    <w:rsid w:val="005D0CC5"/>
    <w:rsid w:val="005D1E26"/>
    <w:rsid w:val="005D3679"/>
    <w:rsid w:val="005D3913"/>
    <w:rsid w:val="005D3C81"/>
    <w:rsid w:val="005D4192"/>
    <w:rsid w:val="005D47DD"/>
    <w:rsid w:val="005D4D44"/>
    <w:rsid w:val="005D566A"/>
    <w:rsid w:val="005D5D2B"/>
    <w:rsid w:val="005D6875"/>
    <w:rsid w:val="005D6B4B"/>
    <w:rsid w:val="005D7EB8"/>
    <w:rsid w:val="005E01B0"/>
    <w:rsid w:val="005E0929"/>
    <w:rsid w:val="005E0AF3"/>
    <w:rsid w:val="005E0E74"/>
    <w:rsid w:val="005E1240"/>
    <w:rsid w:val="005E211D"/>
    <w:rsid w:val="005E362A"/>
    <w:rsid w:val="005E4C0C"/>
    <w:rsid w:val="005E51E2"/>
    <w:rsid w:val="005E5B50"/>
    <w:rsid w:val="005E6763"/>
    <w:rsid w:val="005E6F8F"/>
    <w:rsid w:val="005E78DC"/>
    <w:rsid w:val="005E7F1E"/>
    <w:rsid w:val="005F2773"/>
    <w:rsid w:val="005F459E"/>
    <w:rsid w:val="005F635E"/>
    <w:rsid w:val="006008D8"/>
    <w:rsid w:val="00602CC8"/>
    <w:rsid w:val="00603117"/>
    <w:rsid w:val="0060325F"/>
    <w:rsid w:val="006040E1"/>
    <w:rsid w:val="00604E56"/>
    <w:rsid w:val="006057E9"/>
    <w:rsid w:val="00605D99"/>
    <w:rsid w:val="00605FCB"/>
    <w:rsid w:val="00607F87"/>
    <w:rsid w:val="006102C2"/>
    <w:rsid w:val="0061186E"/>
    <w:rsid w:val="00612ADB"/>
    <w:rsid w:val="00612BB4"/>
    <w:rsid w:val="00612C13"/>
    <w:rsid w:val="00612DF5"/>
    <w:rsid w:val="00612FA1"/>
    <w:rsid w:val="00613D40"/>
    <w:rsid w:val="0061776B"/>
    <w:rsid w:val="00617CEF"/>
    <w:rsid w:val="006200B1"/>
    <w:rsid w:val="006219B1"/>
    <w:rsid w:val="00622B20"/>
    <w:rsid w:val="00622F1A"/>
    <w:rsid w:val="00625194"/>
    <w:rsid w:val="00626296"/>
    <w:rsid w:val="00626F36"/>
    <w:rsid w:val="006270B4"/>
    <w:rsid w:val="00634ABA"/>
    <w:rsid w:val="0063599D"/>
    <w:rsid w:val="00636AC2"/>
    <w:rsid w:val="00637BB6"/>
    <w:rsid w:val="00637CC2"/>
    <w:rsid w:val="00637F94"/>
    <w:rsid w:val="00640961"/>
    <w:rsid w:val="00640EE6"/>
    <w:rsid w:val="00640F63"/>
    <w:rsid w:val="006422E5"/>
    <w:rsid w:val="006441B0"/>
    <w:rsid w:val="00645BB4"/>
    <w:rsid w:val="00646A02"/>
    <w:rsid w:val="00647889"/>
    <w:rsid w:val="00647921"/>
    <w:rsid w:val="0065013A"/>
    <w:rsid w:val="0065064F"/>
    <w:rsid w:val="00650C89"/>
    <w:rsid w:val="00650E72"/>
    <w:rsid w:val="0065189F"/>
    <w:rsid w:val="00651F1A"/>
    <w:rsid w:val="006528C1"/>
    <w:rsid w:val="00652E9F"/>
    <w:rsid w:val="00653485"/>
    <w:rsid w:val="006605AF"/>
    <w:rsid w:val="006610E2"/>
    <w:rsid w:val="00661E7B"/>
    <w:rsid w:val="00662827"/>
    <w:rsid w:val="00662DE5"/>
    <w:rsid w:val="00663A56"/>
    <w:rsid w:val="00663DF0"/>
    <w:rsid w:val="006642A7"/>
    <w:rsid w:val="006655C5"/>
    <w:rsid w:val="006670A0"/>
    <w:rsid w:val="00672FA9"/>
    <w:rsid w:val="00672FD2"/>
    <w:rsid w:val="00673267"/>
    <w:rsid w:val="00673B4C"/>
    <w:rsid w:val="00674359"/>
    <w:rsid w:val="00675FAF"/>
    <w:rsid w:val="006769F9"/>
    <w:rsid w:val="00677139"/>
    <w:rsid w:val="00677739"/>
    <w:rsid w:val="006807A9"/>
    <w:rsid w:val="00681F22"/>
    <w:rsid w:val="00682892"/>
    <w:rsid w:val="00683E72"/>
    <w:rsid w:val="00685F11"/>
    <w:rsid w:val="0068757F"/>
    <w:rsid w:val="00687973"/>
    <w:rsid w:val="00690A58"/>
    <w:rsid w:val="00690B2B"/>
    <w:rsid w:val="00692317"/>
    <w:rsid w:val="00694307"/>
    <w:rsid w:val="00694E12"/>
    <w:rsid w:val="00695026"/>
    <w:rsid w:val="00695CA2"/>
    <w:rsid w:val="00696012"/>
    <w:rsid w:val="00696063"/>
    <w:rsid w:val="006964CD"/>
    <w:rsid w:val="0069763E"/>
    <w:rsid w:val="00697DDA"/>
    <w:rsid w:val="006A19CF"/>
    <w:rsid w:val="006A1AF7"/>
    <w:rsid w:val="006A1D47"/>
    <w:rsid w:val="006A21EA"/>
    <w:rsid w:val="006A3183"/>
    <w:rsid w:val="006A517F"/>
    <w:rsid w:val="006A6247"/>
    <w:rsid w:val="006B0BF1"/>
    <w:rsid w:val="006B0E3D"/>
    <w:rsid w:val="006B3B59"/>
    <w:rsid w:val="006B41EF"/>
    <w:rsid w:val="006B7692"/>
    <w:rsid w:val="006C08D0"/>
    <w:rsid w:val="006C1201"/>
    <w:rsid w:val="006C1506"/>
    <w:rsid w:val="006C3090"/>
    <w:rsid w:val="006C480B"/>
    <w:rsid w:val="006C6795"/>
    <w:rsid w:val="006C7844"/>
    <w:rsid w:val="006C7F21"/>
    <w:rsid w:val="006D1162"/>
    <w:rsid w:val="006D1293"/>
    <w:rsid w:val="006D1405"/>
    <w:rsid w:val="006D1A0F"/>
    <w:rsid w:val="006D3F3A"/>
    <w:rsid w:val="006D44D2"/>
    <w:rsid w:val="006D44F7"/>
    <w:rsid w:val="006E26A0"/>
    <w:rsid w:val="006E4215"/>
    <w:rsid w:val="006E479A"/>
    <w:rsid w:val="006E499E"/>
    <w:rsid w:val="006E5544"/>
    <w:rsid w:val="006E5841"/>
    <w:rsid w:val="006E59FA"/>
    <w:rsid w:val="006E686B"/>
    <w:rsid w:val="006E6A5A"/>
    <w:rsid w:val="006E6A8A"/>
    <w:rsid w:val="006E795B"/>
    <w:rsid w:val="006F1265"/>
    <w:rsid w:val="006F42B8"/>
    <w:rsid w:val="006F578F"/>
    <w:rsid w:val="006F5E2C"/>
    <w:rsid w:val="006F6D75"/>
    <w:rsid w:val="00700D12"/>
    <w:rsid w:val="00701B87"/>
    <w:rsid w:val="00701FEA"/>
    <w:rsid w:val="00703788"/>
    <w:rsid w:val="0070393F"/>
    <w:rsid w:val="00703B17"/>
    <w:rsid w:val="007063B6"/>
    <w:rsid w:val="0071084B"/>
    <w:rsid w:val="00711FA1"/>
    <w:rsid w:val="00713A26"/>
    <w:rsid w:val="0071730C"/>
    <w:rsid w:val="0072152F"/>
    <w:rsid w:val="00721B4B"/>
    <w:rsid w:val="00723376"/>
    <w:rsid w:val="00725C21"/>
    <w:rsid w:val="007263F7"/>
    <w:rsid w:val="00726CDE"/>
    <w:rsid w:val="00726E95"/>
    <w:rsid w:val="00727434"/>
    <w:rsid w:val="00727555"/>
    <w:rsid w:val="00730291"/>
    <w:rsid w:val="007310FB"/>
    <w:rsid w:val="00731454"/>
    <w:rsid w:val="00732431"/>
    <w:rsid w:val="00732AC8"/>
    <w:rsid w:val="00732B01"/>
    <w:rsid w:val="007335C6"/>
    <w:rsid w:val="00734B2A"/>
    <w:rsid w:val="00735436"/>
    <w:rsid w:val="00737A13"/>
    <w:rsid w:val="00741273"/>
    <w:rsid w:val="007429F4"/>
    <w:rsid w:val="00742BB5"/>
    <w:rsid w:val="0074326B"/>
    <w:rsid w:val="007461B5"/>
    <w:rsid w:val="00750377"/>
    <w:rsid w:val="0075114D"/>
    <w:rsid w:val="007523FF"/>
    <w:rsid w:val="00752E26"/>
    <w:rsid w:val="0075328D"/>
    <w:rsid w:val="00755226"/>
    <w:rsid w:val="00755A07"/>
    <w:rsid w:val="007615A5"/>
    <w:rsid w:val="007616C9"/>
    <w:rsid w:val="0076177A"/>
    <w:rsid w:val="00761953"/>
    <w:rsid w:val="00761D74"/>
    <w:rsid w:val="00762F54"/>
    <w:rsid w:val="007635DF"/>
    <w:rsid w:val="00764963"/>
    <w:rsid w:val="0076499B"/>
    <w:rsid w:val="00764AFE"/>
    <w:rsid w:val="00764B5F"/>
    <w:rsid w:val="00765DEF"/>
    <w:rsid w:val="00766B1C"/>
    <w:rsid w:val="00766FAC"/>
    <w:rsid w:val="00767BAD"/>
    <w:rsid w:val="00770BD9"/>
    <w:rsid w:val="00770E20"/>
    <w:rsid w:val="007710BF"/>
    <w:rsid w:val="007727DB"/>
    <w:rsid w:val="00772821"/>
    <w:rsid w:val="007756E4"/>
    <w:rsid w:val="0077581A"/>
    <w:rsid w:val="00777832"/>
    <w:rsid w:val="0078041F"/>
    <w:rsid w:val="00780647"/>
    <w:rsid w:val="00780762"/>
    <w:rsid w:val="00780966"/>
    <w:rsid w:val="00780BFC"/>
    <w:rsid w:val="00782504"/>
    <w:rsid w:val="0078290C"/>
    <w:rsid w:val="00782DF1"/>
    <w:rsid w:val="007834C8"/>
    <w:rsid w:val="0078437A"/>
    <w:rsid w:val="00787500"/>
    <w:rsid w:val="00792842"/>
    <w:rsid w:val="00793889"/>
    <w:rsid w:val="007942F1"/>
    <w:rsid w:val="00795637"/>
    <w:rsid w:val="00797088"/>
    <w:rsid w:val="0079727E"/>
    <w:rsid w:val="007A076E"/>
    <w:rsid w:val="007A0DD5"/>
    <w:rsid w:val="007A2B51"/>
    <w:rsid w:val="007A2DD1"/>
    <w:rsid w:val="007A347F"/>
    <w:rsid w:val="007A3EB5"/>
    <w:rsid w:val="007A4F23"/>
    <w:rsid w:val="007A5439"/>
    <w:rsid w:val="007A5E5A"/>
    <w:rsid w:val="007A74EB"/>
    <w:rsid w:val="007B10D6"/>
    <w:rsid w:val="007B14FE"/>
    <w:rsid w:val="007B2389"/>
    <w:rsid w:val="007B27EA"/>
    <w:rsid w:val="007B2A76"/>
    <w:rsid w:val="007B2BBA"/>
    <w:rsid w:val="007B3058"/>
    <w:rsid w:val="007B5BF4"/>
    <w:rsid w:val="007B608E"/>
    <w:rsid w:val="007B7D98"/>
    <w:rsid w:val="007C02BF"/>
    <w:rsid w:val="007C02CD"/>
    <w:rsid w:val="007C52F7"/>
    <w:rsid w:val="007C5EA7"/>
    <w:rsid w:val="007C5FB1"/>
    <w:rsid w:val="007C6D0F"/>
    <w:rsid w:val="007C6FCD"/>
    <w:rsid w:val="007C7EA6"/>
    <w:rsid w:val="007D0850"/>
    <w:rsid w:val="007D09C4"/>
    <w:rsid w:val="007D10DC"/>
    <w:rsid w:val="007D1C21"/>
    <w:rsid w:val="007D1FC8"/>
    <w:rsid w:val="007D2F29"/>
    <w:rsid w:val="007D4C81"/>
    <w:rsid w:val="007D51C0"/>
    <w:rsid w:val="007D5736"/>
    <w:rsid w:val="007D7C81"/>
    <w:rsid w:val="007E055E"/>
    <w:rsid w:val="007E0664"/>
    <w:rsid w:val="007E363B"/>
    <w:rsid w:val="007E3CC3"/>
    <w:rsid w:val="007E3D89"/>
    <w:rsid w:val="007E3FEF"/>
    <w:rsid w:val="007E431B"/>
    <w:rsid w:val="007E4398"/>
    <w:rsid w:val="007E4AC6"/>
    <w:rsid w:val="007E5719"/>
    <w:rsid w:val="007E5FD0"/>
    <w:rsid w:val="007E6582"/>
    <w:rsid w:val="007F037C"/>
    <w:rsid w:val="007F1D9A"/>
    <w:rsid w:val="007F2202"/>
    <w:rsid w:val="007F4CA3"/>
    <w:rsid w:val="007F58AF"/>
    <w:rsid w:val="007F691C"/>
    <w:rsid w:val="00800BF8"/>
    <w:rsid w:val="00802232"/>
    <w:rsid w:val="008025DA"/>
    <w:rsid w:val="00802BCF"/>
    <w:rsid w:val="0080338D"/>
    <w:rsid w:val="0080408E"/>
    <w:rsid w:val="00805DC2"/>
    <w:rsid w:val="008061B5"/>
    <w:rsid w:val="00806D07"/>
    <w:rsid w:val="008074D9"/>
    <w:rsid w:val="00810525"/>
    <w:rsid w:val="0081127E"/>
    <w:rsid w:val="00811405"/>
    <w:rsid w:val="00811A3B"/>
    <w:rsid w:val="008125A6"/>
    <w:rsid w:val="00812722"/>
    <w:rsid w:val="00814135"/>
    <w:rsid w:val="0081441B"/>
    <w:rsid w:val="0081510A"/>
    <w:rsid w:val="0081652F"/>
    <w:rsid w:val="008166BA"/>
    <w:rsid w:val="008168C5"/>
    <w:rsid w:val="00817EEB"/>
    <w:rsid w:val="00822027"/>
    <w:rsid w:val="00823C62"/>
    <w:rsid w:val="00823D84"/>
    <w:rsid w:val="00823FC4"/>
    <w:rsid w:val="008241F9"/>
    <w:rsid w:val="00824A74"/>
    <w:rsid w:val="0082577D"/>
    <w:rsid w:val="00826AA9"/>
    <w:rsid w:val="008274DB"/>
    <w:rsid w:val="00830EE8"/>
    <w:rsid w:val="008311BA"/>
    <w:rsid w:val="008314CD"/>
    <w:rsid w:val="00832586"/>
    <w:rsid w:val="0083311A"/>
    <w:rsid w:val="0083460D"/>
    <w:rsid w:val="0083493C"/>
    <w:rsid w:val="00834AC8"/>
    <w:rsid w:val="00834DF1"/>
    <w:rsid w:val="008357C1"/>
    <w:rsid w:val="00835998"/>
    <w:rsid w:val="00836559"/>
    <w:rsid w:val="008370C3"/>
    <w:rsid w:val="008378F2"/>
    <w:rsid w:val="008408C1"/>
    <w:rsid w:val="00840D7A"/>
    <w:rsid w:val="00841D5A"/>
    <w:rsid w:val="00842B73"/>
    <w:rsid w:val="0084405A"/>
    <w:rsid w:val="00845267"/>
    <w:rsid w:val="008453FE"/>
    <w:rsid w:val="0084680C"/>
    <w:rsid w:val="008475E7"/>
    <w:rsid w:val="008507CC"/>
    <w:rsid w:val="00850C9D"/>
    <w:rsid w:val="00851710"/>
    <w:rsid w:val="00852886"/>
    <w:rsid w:val="00852ED0"/>
    <w:rsid w:val="008552B7"/>
    <w:rsid w:val="00855B2D"/>
    <w:rsid w:val="0086028D"/>
    <w:rsid w:val="008617AE"/>
    <w:rsid w:val="00861BC4"/>
    <w:rsid w:val="00861EF6"/>
    <w:rsid w:val="008635F7"/>
    <w:rsid w:val="00863743"/>
    <w:rsid w:val="00864C03"/>
    <w:rsid w:val="00864F15"/>
    <w:rsid w:val="00866183"/>
    <w:rsid w:val="008668CE"/>
    <w:rsid w:val="00866D49"/>
    <w:rsid w:val="00866FBF"/>
    <w:rsid w:val="008672B5"/>
    <w:rsid w:val="008672D8"/>
    <w:rsid w:val="008678A1"/>
    <w:rsid w:val="00867A47"/>
    <w:rsid w:val="00867BD6"/>
    <w:rsid w:val="00867C79"/>
    <w:rsid w:val="008705A8"/>
    <w:rsid w:val="00871BD4"/>
    <w:rsid w:val="00872B92"/>
    <w:rsid w:val="00873339"/>
    <w:rsid w:val="00874215"/>
    <w:rsid w:val="00875FF9"/>
    <w:rsid w:val="00876254"/>
    <w:rsid w:val="008814FE"/>
    <w:rsid w:val="0088183E"/>
    <w:rsid w:val="00881FAA"/>
    <w:rsid w:val="00882975"/>
    <w:rsid w:val="00882E27"/>
    <w:rsid w:val="0088319F"/>
    <w:rsid w:val="00884538"/>
    <w:rsid w:val="008846C4"/>
    <w:rsid w:val="008854D8"/>
    <w:rsid w:val="00885708"/>
    <w:rsid w:val="00886261"/>
    <w:rsid w:val="00890916"/>
    <w:rsid w:val="00890A11"/>
    <w:rsid w:val="00890AC5"/>
    <w:rsid w:val="00891C83"/>
    <w:rsid w:val="008927AA"/>
    <w:rsid w:val="00892B38"/>
    <w:rsid w:val="00892D36"/>
    <w:rsid w:val="0089301E"/>
    <w:rsid w:val="008932DA"/>
    <w:rsid w:val="00893F52"/>
    <w:rsid w:val="0089407B"/>
    <w:rsid w:val="008942EB"/>
    <w:rsid w:val="0089472B"/>
    <w:rsid w:val="00895AFA"/>
    <w:rsid w:val="00895BA7"/>
    <w:rsid w:val="00895F09"/>
    <w:rsid w:val="0089719A"/>
    <w:rsid w:val="008A13FF"/>
    <w:rsid w:val="008A16DD"/>
    <w:rsid w:val="008A297E"/>
    <w:rsid w:val="008A2A0F"/>
    <w:rsid w:val="008A2F64"/>
    <w:rsid w:val="008A3F42"/>
    <w:rsid w:val="008A44D8"/>
    <w:rsid w:val="008A4934"/>
    <w:rsid w:val="008A5421"/>
    <w:rsid w:val="008A5C50"/>
    <w:rsid w:val="008A5D2F"/>
    <w:rsid w:val="008A6B89"/>
    <w:rsid w:val="008A6D7A"/>
    <w:rsid w:val="008A6F66"/>
    <w:rsid w:val="008B6622"/>
    <w:rsid w:val="008B6A8F"/>
    <w:rsid w:val="008C125A"/>
    <w:rsid w:val="008C2D45"/>
    <w:rsid w:val="008C4CD4"/>
    <w:rsid w:val="008C4EF9"/>
    <w:rsid w:val="008C5499"/>
    <w:rsid w:val="008C5E31"/>
    <w:rsid w:val="008C650B"/>
    <w:rsid w:val="008C6A4C"/>
    <w:rsid w:val="008C7126"/>
    <w:rsid w:val="008C77E7"/>
    <w:rsid w:val="008C7A6D"/>
    <w:rsid w:val="008D0829"/>
    <w:rsid w:val="008D0C38"/>
    <w:rsid w:val="008D14BF"/>
    <w:rsid w:val="008D154F"/>
    <w:rsid w:val="008D3FFE"/>
    <w:rsid w:val="008D6474"/>
    <w:rsid w:val="008E0196"/>
    <w:rsid w:val="008E1E5D"/>
    <w:rsid w:val="008E3003"/>
    <w:rsid w:val="008E3169"/>
    <w:rsid w:val="008E4187"/>
    <w:rsid w:val="008E4C2C"/>
    <w:rsid w:val="008F0521"/>
    <w:rsid w:val="008F05D9"/>
    <w:rsid w:val="008F06BC"/>
    <w:rsid w:val="008F0806"/>
    <w:rsid w:val="008F0BC5"/>
    <w:rsid w:val="008F19B3"/>
    <w:rsid w:val="008F1F44"/>
    <w:rsid w:val="008F2050"/>
    <w:rsid w:val="008F23F6"/>
    <w:rsid w:val="008F4C4C"/>
    <w:rsid w:val="008F5300"/>
    <w:rsid w:val="008F6FEB"/>
    <w:rsid w:val="008F751F"/>
    <w:rsid w:val="008F7C9F"/>
    <w:rsid w:val="00901521"/>
    <w:rsid w:val="00901F25"/>
    <w:rsid w:val="00902752"/>
    <w:rsid w:val="00902A1F"/>
    <w:rsid w:val="00902C0B"/>
    <w:rsid w:val="0090366D"/>
    <w:rsid w:val="0090437B"/>
    <w:rsid w:val="00905B12"/>
    <w:rsid w:val="0090620E"/>
    <w:rsid w:val="00906217"/>
    <w:rsid w:val="00906480"/>
    <w:rsid w:val="009067A7"/>
    <w:rsid w:val="00906D31"/>
    <w:rsid w:val="0091010E"/>
    <w:rsid w:val="0091069A"/>
    <w:rsid w:val="00910950"/>
    <w:rsid w:val="009113A4"/>
    <w:rsid w:val="009121A9"/>
    <w:rsid w:val="00912B60"/>
    <w:rsid w:val="00913B14"/>
    <w:rsid w:val="00913BCD"/>
    <w:rsid w:val="00913D3F"/>
    <w:rsid w:val="00914F65"/>
    <w:rsid w:val="009205BB"/>
    <w:rsid w:val="00920627"/>
    <w:rsid w:val="0092136C"/>
    <w:rsid w:val="00921D96"/>
    <w:rsid w:val="0092227E"/>
    <w:rsid w:val="00923E2F"/>
    <w:rsid w:val="009247FB"/>
    <w:rsid w:val="00925C2D"/>
    <w:rsid w:val="009268D7"/>
    <w:rsid w:val="00927FD7"/>
    <w:rsid w:val="00930D41"/>
    <w:rsid w:val="009317D2"/>
    <w:rsid w:val="00933ED0"/>
    <w:rsid w:val="009345C4"/>
    <w:rsid w:val="00935780"/>
    <w:rsid w:val="00936D44"/>
    <w:rsid w:val="0093779F"/>
    <w:rsid w:val="0094012E"/>
    <w:rsid w:val="0094078E"/>
    <w:rsid w:val="0094092C"/>
    <w:rsid w:val="009417E4"/>
    <w:rsid w:val="0094293E"/>
    <w:rsid w:val="009435C2"/>
    <w:rsid w:val="00944659"/>
    <w:rsid w:val="009446DC"/>
    <w:rsid w:val="00944E06"/>
    <w:rsid w:val="00945452"/>
    <w:rsid w:val="009454EA"/>
    <w:rsid w:val="009465DC"/>
    <w:rsid w:val="00946CC2"/>
    <w:rsid w:val="00947937"/>
    <w:rsid w:val="00947F15"/>
    <w:rsid w:val="009507F7"/>
    <w:rsid w:val="00953AD9"/>
    <w:rsid w:val="00953E1B"/>
    <w:rsid w:val="009545C3"/>
    <w:rsid w:val="00955EF5"/>
    <w:rsid w:val="0095705D"/>
    <w:rsid w:val="00957075"/>
    <w:rsid w:val="009572E8"/>
    <w:rsid w:val="00960C02"/>
    <w:rsid w:val="00961328"/>
    <w:rsid w:val="00961B8B"/>
    <w:rsid w:val="00962FBB"/>
    <w:rsid w:val="009635FB"/>
    <w:rsid w:val="00963880"/>
    <w:rsid w:val="0096413D"/>
    <w:rsid w:val="00967DCD"/>
    <w:rsid w:val="00970948"/>
    <w:rsid w:val="00971856"/>
    <w:rsid w:val="009726B4"/>
    <w:rsid w:val="00975EF1"/>
    <w:rsid w:val="00976C20"/>
    <w:rsid w:val="009826AB"/>
    <w:rsid w:val="00982749"/>
    <w:rsid w:val="009837A3"/>
    <w:rsid w:val="00984970"/>
    <w:rsid w:val="0098615E"/>
    <w:rsid w:val="00986275"/>
    <w:rsid w:val="00986547"/>
    <w:rsid w:val="00987FF8"/>
    <w:rsid w:val="0099253B"/>
    <w:rsid w:val="0099274E"/>
    <w:rsid w:val="0099315A"/>
    <w:rsid w:val="00995637"/>
    <w:rsid w:val="00995CD6"/>
    <w:rsid w:val="009A09D2"/>
    <w:rsid w:val="009A0A9C"/>
    <w:rsid w:val="009A0B54"/>
    <w:rsid w:val="009A254A"/>
    <w:rsid w:val="009A3940"/>
    <w:rsid w:val="009A3EEB"/>
    <w:rsid w:val="009A4DBA"/>
    <w:rsid w:val="009A4DD6"/>
    <w:rsid w:val="009A581A"/>
    <w:rsid w:val="009A5C99"/>
    <w:rsid w:val="009A7A65"/>
    <w:rsid w:val="009B187D"/>
    <w:rsid w:val="009B20A1"/>
    <w:rsid w:val="009B258A"/>
    <w:rsid w:val="009B259D"/>
    <w:rsid w:val="009B34BE"/>
    <w:rsid w:val="009B41B2"/>
    <w:rsid w:val="009B55CA"/>
    <w:rsid w:val="009B5EA0"/>
    <w:rsid w:val="009B60BC"/>
    <w:rsid w:val="009B6A57"/>
    <w:rsid w:val="009B7087"/>
    <w:rsid w:val="009B754C"/>
    <w:rsid w:val="009B7AA0"/>
    <w:rsid w:val="009C0406"/>
    <w:rsid w:val="009C09CA"/>
    <w:rsid w:val="009C0BD3"/>
    <w:rsid w:val="009C19A5"/>
    <w:rsid w:val="009C2776"/>
    <w:rsid w:val="009C378C"/>
    <w:rsid w:val="009C5D9F"/>
    <w:rsid w:val="009C62C6"/>
    <w:rsid w:val="009C69FF"/>
    <w:rsid w:val="009C6AA0"/>
    <w:rsid w:val="009C74E9"/>
    <w:rsid w:val="009D0B0B"/>
    <w:rsid w:val="009D0B47"/>
    <w:rsid w:val="009D1928"/>
    <w:rsid w:val="009D21CE"/>
    <w:rsid w:val="009D2432"/>
    <w:rsid w:val="009D2589"/>
    <w:rsid w:val="009D3C06"/>
    <w:rsid w:val="009D545E"/>
    <w:rsid w:val="009D571A"/>
    <w:rsid w:val="009D5FC0"/>
    <w:rsid w:val="009D62EE"/>
    <w:rsid w:val="009D642C"/>
    <w:rsid w:val="009D6792"/>
    <w:rsid w:val="009D6BC2"/>
    <w:rsid w:val="009E0A50"/>
    <w:rsid w:val="009E19F2"/>
    <w:rsid w:val="009E2AC8"/>
    <w:rsid w:val="009E2BB7"/>
    <w:rsid w:val="009E314F"/>
    <w:rsid w:val="009E4A90"/>
    <w:rsid w:val="009E4DED"/>
    <w:rsid w:val="009E788C"/>
    <w:rsid w:val="009F14C5"/>
    <w:rsid w:val="009F1548"/>
    <w:rsid w:val="009F1B37"/>
    <w:rsid w:val="009F34F1"/>
    <w:rsid w:val="009F4040"/>
    <w:rsid w:val="009F46A9"/>
    <w:rsid w:val="009F5877"/>
    <w:rsid w:val="00A013A3"/>
    <w:rsid w:val="00A02CCC"/>
    <w:rsid w:val="00A03C68"/>
    <w:rsid w:val="00A06938"/>
    <w:rsid w:val="00A113C1"/>
    <w:rsid w:val="00A11E89"/>
    <w:rsid w:val="00A12402"/>
    <w:rsid w:val="00A135F4"/>
    <w:rsid w:val="00A13D29"/>
    <w:rsid w:val="00A13EBE"/>
    <w:rsid w:val="00A146E9"/>
    <w:rsid w:val="00A14A22"/>
    <w:rsid w:val="00A1514F"/>
    <w:rsid w:val="00A15CF8"/>
    <w:rsid w:val="00A15E60"/>
    <w:rsid w:val="00A16938"/>
    <w:rsid w:val="00A16D4F"/>
    <w:rsid w:val="00A202D6"/>
    <w:rsid w:val="00A209A0"/>
    <w:rsid w:val="00A20A33"/>
    <w:rsid w:val="00A223B7"/>
    <w:rsid w:val="00A22543"/>
    <w:rsid w:val="00A23B8F"/>
    <w:rsid w:val="00A23DF9"/>
    <w:rsid w:val="00A24541"/>
    <w:rsid w:val="00A247F0"/>
    <w:rsid w:val="00A2634F"/>
    <w:rsid w:val="00A26A5C"/>
    <w:rsid w:val="00A26CA1"/>
    <w:rsid w:val="00A27609"/>
    <w:rsid w:val="00A31AFA"/>
    <w:rsid w:val="00A32355"/>
    <w:rsid w:val="00A32A7B"/>
    <w:rsid w:val="00A33F03"/>
    <w:rsid w:val="00A3582B"/>
    <w:rsid w:val="00A3673D"/>
    <w:rsid w:val="00A36997"/>
    <w:rsid w:val="00A369B0"/>
    <w:rsid w:val="00A3705F"/>
    <w:rsid w:val="00A37291"/>
    <w:rsid w:val="00A4018E"/>
    <w:rsid w:val="00A40C45"/>
    <w:rsid w:val="00A416DF"/>
    <w:rsid w:val="00A41A75"/>
    <w:rsid w:val="00A41ADE"/>
    <w:rsid w:val="00A41C37"/>
    <w:rsid w:val="00A436EC"/>
    <w:rsid w:val="00A43809"/>
    <w:rsid w:val="00A4380E"/>
    <w:rsid w:val="00A44310"/>
    <w:rsid w:val="00A465FC"/>
    <w:rsid w:val="00A46F31"/>
    <w:rsid w:val="00A47DA4"/>
    <w:rsid w:val="00A47FFA"/>
    <w:rsid w:val="00A50779"/>
    <w:rsid w:val="00A52914"/>
    <w:rsid w:val="00A529EF"/>
    <w:rsid w:val="00A52E48"/>
    <w:rsid w:val="00A54183"/>
    <w:rsid w:val="00A543C3"/>
    <w:rsid w:val="00A54454"/>
    <w:rsid w:val="00A54BEB"/>
    <w:rsid w:val="00A55B30"/>
    <w:rsid w:val="00A55DAE"/>
    <w:rsid w:val="00A5654D"/>
    <w:rsid w:val="00A57298"/>
    <w:rsid w:val="00A577EB"/>
    <w:rsid w:val="00A604DF"/>
    <w:rsid w:val="00A60D54"/>
    <w:rsid w:val="00A629E7"/>
    <w:rsid w:val="00A63B27"/>
    <w:rsid w:val="00A65133"/>
    <w:rsid w:val="00A66425"/>
    <w:rsid w:val="00A70EF9"/>
    <w:rsid w:val="00A712D4"/>
    <w:rsid w:val="00A71C14"/>
    <w:rsid w:val="00A73CFF"/>
    <w:rsid w:val="00A73F54"/>
    <w:rsid w:val="00A742BB"/>
    <w:rsid w:val="00A74A57"/>
    <w:rsid w:val="00A74DAE"/>
    <w:rsid w:val="00A75617"/>
    <w:rsid w:val="00A759A6"/>
    <w:rsid w:val="00A768EF"/>
    <w:rsid w:val="00A80331"/>
    <w:rsid w:val="00A80643"/>
    <w:rsid w:val="00A807A3"/>
    <w:rsid w:val="00A812A5"/>
    <w:rsid w:val="00A822AD"/>
    <w:rsid w:val="00A82CF6"/>
    <w:rsid w:val="00A83CB0"/>
    <w:rsid w:val="00A84C7D"/>
    <w:rsid w:val="00A85861"/>
    <w:rsid w:val="00A86792"/>
    <w:rsid w:val="00A86AE3"/>
    <w:rsid w:val="00A86D85"/>
    <w:rsid w:val="00A87C97"/>
    <w:rsid w:val="00A9029D"/>
    <w:rsid w:val="00A90E9C"/>
    <w:rsid w:val="00A9151E"/>
    <w:rsid w:val="00A91538"/>
    <w:rsid w:val="00A939A1"/>
    <w:rsid w:val="00A9419C"/>
    <w:rsid w:val="00A972B9"/>
    <w:rsid w:val="00A97493"/>
    <w:rsid w:val="00AA0B8C"/>
    <w:rsid w:val="00AA159C"/>
    <w:rsid w:val="00AA16C6"/>
    <w:rsid w:val="00AA1A92"/>
    <w:rsid w:val="00AA25C6"/>
    <w:rsid w:val="00AA2D8A"/>
    <w:rsid w:val="00AA3B13"/>
    <w:rsid w:val="00AA70EA"/>
    <w:rsid w:val="00AA7312"/>
    <w:rsid w:val="00AA7AB8"/>
    <w:rsid w:val="00AB0809"/>
    <w:rsid w:val="00AB154F"/>
    <w:rsid w:val="00AB17AF"/>
    <w:rsid w:val="00AB182E"/>
    <w:rsid w:val="00AB1AE6"/>
    <w:rsid w:val="00AB1B67"/>
    <w:rsid w:val="00AB1FAC"/>
    <w:rsid w:val="00AB3D52"/>
    <w:rsid w:val="00AB4030"/>
    <w:rsid w:val="00AB42CD"/>
    <w:rsid w:val="00AB43F0"/>
    <w:rsid w:val="00AB6C1C"/>
    <w:rsid w:val="00AB78E9"/>
    <w:rsid w:val="00AC0470"/>
    <w:rsid w:val="00AC0BFB"/>
    <w:rsid w:val="00AC0FC5"/>
    <w:rsid w:val="00AC167C"/>
    <w:rsid w:val="00AC1C63"/>
    <w:rsid w:val="00AC1FA7"/>
    <w:rsid w:val="00AC33D1"/>
    <w:rsid w:val="00AC41DE"/>
    <w:rsid w:val="00AC4AB9"/>
    <w:rsid w:val="00AC4C1F"/>
    <w:rsid w:val="00AC597B"/>
    <w:rsid w:val="00AC74DA"/>
    <w:rsid w:val="00AC777C"/>
    <w:rsid w:val="00AD0B72"/>
    <w:rsid w:val="00AD0E0B"/>
    <w:rsid w:val="00AD0EFB"/>
    <w:rsid w:val="00AD2778"/>
    <w:rsid w:val="00AD2A64"/>
    <w:rsid w:val="00AD31D1"/>
    <w:rsid w:val="00AD33C1"/>
    <w:rsid w:val="00AD3A50"/>
    <w:rsid w:val="00AD45CB"/>
    <w:rsid w:val="00AD4E92"/>
    <w:rsid w:val="00AD56C8"/>
    <w:rsid w:val="00AD63F2"/>
    <w:rsid w:val="00AD72E3"/>
    <w:rsid w:val="00AD75B9"/>
    <w:rsid w:val="00AD7B51"/>
    <w:rsid w:val="00AE008D"/>
    <w:rsid w:val="00AE0097"/>
    <w:rsid w:val="00AE07C9"/>
    <w:rsid w:val="00AE0A4A"/>
    <w:rsid w:val="00AE3306"/>
    <w:rsid w:val="00AE625C"/>
    <w:rsid w:val="00AE6992"/>
    <w:rsid w:val="00AE6BE5"/>
    <w:rsid w:val="00AF2F67"/>
    <w:rsid w:val="00AF41C3"/>
    <w:rsid w:val="00AF4BC6"/>
    <w:rsid w:val="00AF54A6"/>
    <w:rsid w:val="00AF6AB3"/>
    <w:rsid w:val="00AF6CF3"/>
    <w:rsid w:val="00AF77AF"/>
    <w:rsid w:val="00B00FBE"/>
    <w:rsid w:val="00B02CCD"/>
    <w:rsid w:val="00B030CC"/>
    <w:rsid w:val="00B03164"/>
    <w:rsid w:val="00B07B88"/>
    <w:rsid w:val="00B10AB2"/>
    <w:rsid w:val="00B113A9"/>
    <w:rsid w:val="00B113B3"/>
    <w:rsid w:val="00B11691"/>
    <w:rsid w:val="00B12423"/>
    <w:rsid w:val="00B1257C"/>
    <w:rsid w:val="00B1257E"/>
    <w:rsid w:val="00B12780"/>
    <w:rsid w:val="00B12A8F"/>
    <w:rsid w:val="00B130FF"/>
    <w:rsid w:val="00B131EF"/>
    <w:rsid w:val="00B132A1"/>
    <w:rsid w:val="00B145B7"/>
    <w:rsid w:val="00B14E39"/>
    <w:rsid w:val="00B172C0"/>
    <w:rsid w:val="00B17880"/>
    <w:rsid w:val="00B2061B"/>
    <w:rsid w:val="00B247EC"/>
    <w:rsid w:val="00B255F5"/>
    <w:rsid w:val="00B259E1"/>
    <w:rsid w:val="00B2706D"/>
    <w:rsid w:val="00B27E85"/>
    <w:rsid w:val="00B324ED"/>
    <w:rsid w:val="00B3264A"/>
    <w:rsid w:val="00B32920"/>
    <w:rsid w:val="00B33483"/>
    <w:rsid w:val="00B33570"/>
    <w:rsid w:val="00B33940"/>
    <w:rsid w:val="00B3516C"/>
    <w:rsid w:val="00B3552E"/>
    <w:rsid w:val="00B365D1"/>
    <w:rsid w:val="00B37097"/>
    <w:rsid w:val="00B37513"/>
    <w:rsid w:val="00B379E3"/>
    <w:rsid w:val="00B418BD"/>
    <w:rsid w:val="00B435C7"/>
    <w:rsid w:val="00B43FAC"/>
    <w:rsid w:val="00B44250"/>
    <w:rsid w:val="00B45F0C"/>
    <w:rsid w:val="00B45F6A"/>
    <w:rsid w:val="00B46169"/>
    <w:rsid w:val="00B4699C"/>
    <w:rsid w:val="00B50EA6"/>
    <w:rsid w:val="00B51EAA"/>
    <w:rsid w:val="00B5438A"/>
    <w:rsid w:val="00B54408"/>
    <w:rsid w:val="00B54C89"/>
    <w:rsid w:val="00B54CF7"/>
    <w:rsid w:val="00B5641E"/>
    <w:rsid w:val="00B56C32"/>
    <w:rsid w:val="00B6063B"/>
    <w:rsid w:val="00B6178E"/>
    <w:rsid w:val="00B62D66"/>
    <w:rsid w:val="00B6311F"/>
    <w:rsid w:val="00B63BBC"/>
    <w:rsid w:val="00B6419C"/>
    <w:rsid w:val="00B65516"/>
    <w:rsid w:val="00B65DF8"/>
    <w:rsid w:val="00B65EFA"/>
    <w:rsid w:val="00B663D4"/>
    <w:rsid w:val="00B66AF7"/>
    <w:rsid w:val="00B7017E"/>
    <w:rsid w:val="00B70224"/>
    <w:rsid w:val="00B705A1"/>
    <w:rsid w:val="00B71002"/>
    <w:rsid w:val="00B71C43"/>
    <w:rsid w:val="00B73C2C"/>
    <w:rsid w:val="00B73CB5"/>
    <w:rsid w:val="00B7445C"/>
    <w:rsid w:val="00B76BB9"/>
    <w:rsid w:val="00B77BF0"/>
    <w:rsid w:val="00B821D6"/>
    <w:rsid w:val="00B82A6D"/>
    <w:rsid w:val="00B83D65"/>
    <w:rsid w:val="00B84E67"/>
    <w:rsid w:val="00B859F5"/>
    <w:rsid w:val="00B86A94"/>
    <w:rsid w:val="00B900EA"/>
    <w:rsid w:val="00B918CD"/>
    <w:rsid w:val="00B92D28"/>
    <w:rsid w:val="00B94E03"/>
    <w:rsid w:val="00B95851"/>
    <w:rsid w:val="00B96750"/>
    <w:rsid w:val="00B9679A"/>
    <w:rsid w:val="00B97559"/>
    <w:rsid w:val="00BA1DA4"/>
    <w:rsid w:val="00BA20E1"/>
    <w:rsid w:val="00BA2240"/>
    <w:rsid w:val="00BA26E5"/>
    <w:rsid w:val="00BA36DE"/>
    <w:rsid w:val="00BA3C4C"/>
    <w:rsid w:val="00BA3FE9"/>
    <w:rsid w:val="00BA4254"/>
    <w:rsid w:val="00BA4ABC"/>
    <w:rsid w:val="00BA6A28"/>
    <w:rsid w:val="00BA6A3C"/>
    <w:rsid w:val="00BA7810"/>
    <w:rsid w:val="00BA7A32"/>
    <w:rsid w:val="00BA7A73"/>
    <w:rsid w:val="00BB0660"/>
    <w:rsid w:val="00BB09A5"/>
    <w:rsid w:val="00BB2AFD"/>
    <w:rsid w:val="00BB2E1E"/>
    <w:rsid w:val="00BB77EC"/>
    <w:rsid w:val="00BC2374"/>
    <w:rsid w:val="00BC283A"/>
    <w:rsid w:val="00BC2E5A"/>
    <w:rsid w:val="00BC4338"/>
    <w:rsid w:val="00BC4C20"/>
    <w:rsid w:val="00BC67DC"/>
    <w:rsid w:val="00BC698C"/>
    <w:rsid w:val="00BC73B9"/>
    <w:rsid w:val="00BC7822"/>
    <w:rsid w:val="00BC7E96"/>
    <w:rsid w:val="00BD0B82"/>
    <w:rsid w:val="00BD10B0"/>
    <w:rsid w:val="00BD1403"/>
    <w:rsid w:val="00BD148A"/>
    <w:rsid w:val="00BD39F2"/>
    <w:rsid w:val="00BD3CF9"/>
    <w:rsid w:val="00BD5B79"/>
    <w:rsid w:val="00BD687E"/>
    <w:rsid w:val="00BD6CC5"/>
    <w:rsid w:val="00BD774B"/>
    <w:rsid w:val="00BD7A84"/>
    <w:rsid w:val="00BE1056"/>
    <w:rsid w:val="00BE120C"/>
    <w:rsid w:val="00BE4D7C"/>
    <w:rsid w:val="00BE515E"/>
    <w:rsid w:val="00BE58EE"/>
    <w:rsid w:val="00BE77C7"/>
    <w:rsid w:val="00BF09CE"/>
    <w:rsid w:val="00BF1858"/>
    <w:rsid w:val="00BF2466"/>
    <w:rsid w:val="00BF247F"/>
    <w:rsid w:val="00BF3EB0"/>
    <w:rsid w:val="00BF6FAE"/>
    <w:rsid w:val="00BF750F"/>
    <w:rsid w:val="00BF78BA"/>
    <w:rsid w:val="00BF7D3D"/>
    <w:rsid w:val="00C011D9"/>
    <w:rsid w:val="00C017A8"/>
    <w:rsid w:val="00C03280"/>
    <w:rsid w:val="00C03BA2"/>
    <w:rsid w:val="00C03BF6"/>
    <w:rsid w:val="00C03C75"/>
    <w:rsid w:val="00C04F9B"/>
    <w:rsid w:val="00C073E2"/>
    <w:rsid w:val="00C074E1"/>
    <w:rsid w:val="00C07B68"/>
    <w:rsid w:val="00C100CB"/>
    <w:rsid w:val="00C10EAC"/>
    <w:rsid w:val="00C113A4"/>
    <w:rsid w:val="00C11CDA"/>
    <w:rsid w:val="00C11D12"/>
    <w:rsid w:val="00C11F29"/>
    <w:rsid w:val="00C13242"/>
    <w:rsid w:val="00C1428B"/>
    <w:rsid w:val="00C16834"/>
    <w:rsid w:val="00C1711F"/>
    <w:rsid w:val="00C17246"/>
    <w:rsid w:val="00C17A41"/>
    <w:rsid w:val="00C203B3"/>
    <w:rsid w:val="00C20A2D"/>
    <w:rsid w:val="00C211B5"/>
    <w:rsid w:val="00C220E6"/>
    <w:rsid w:val="00C225FA"/>
    <w:rsid w:val="00C22DA3"/>
    <w:rsid w:val="00C22EE6"/>
    <w:rsid w:val="00C23D6A"/>
    <w:rsid w:val="00C24851"/>
    <w:rsid w:val="00C25CF5"/>
    <w:rsid w:val="00C261DF"/>
    <w:rsid w:val="00C32444"/>
    <w:rsid w:val="00C34B17"/>
    <w:rsid w:val="00C3505A"/>
    <w:rsid w:val="00C36561"/>
    <w:rsid w:val="00C3728F"/>
    <w:rsid w:val="00C374B9"/>
    <w:rsid w:val="00C37B12"/>
    <w:rsid w:val="00C40977"/>
    <w:rsid w:val="00C40C2C"/>
    <w:rsid w:val="00C40F3F"/>
    <w:rsid w:val="00C413C4"/>
    <w:rsid w:val="00C41BDC"/>
    <w:rsid w:val="00C41E81"/>
    <w:rsid w:val="00C42D13"/>
    <w:rsid w:val="00C42F83"/>
    <w:rsid w:val="00C43AF3"/>
    <w:rsid w:val="00C43E9C"/>
    <w:rsid w:val="00C45592"/>
    <w:rsid w:val="00C45FB5"/>
    <w:rsid w:val="00C46C39"/>
    <w:rsid w:val="00C50C17"/>
    <w:rsid w:val="00C52973"/>
    <w:rsid w:val="00C53374"/>
    <w:rsid w:val="00C53709"/>
    <w:rsid w:val="00C5444A"/>
    <w:rsid w:val="00C5599D"/>
    <w:rsid w:val="00C55FDB"/>
    <w:rsid w:val="00C56852"/>
    <w:rsid w:val="00C568B8"/>
    <w:rsid w:val="00C57347"/>
    <w:rsid w:val="00C5797C"/>
    <w:rsid w:val="00C60BC9"/>
    <w:rsid w:val="00C61F8F"/>
    <w:rsid w:val="00C62538"/>
    <w:rsid w:val="00C63242"/>
    <w:rsid w:val="00C6481C"/>
    <w:rsid w:val="00C65E22"/>
    <w:rsid w:val="00C662F7"/>
    <w:rsid w:val="00C67903"/>
    <w:rsid w:val="00C67BDB"/>
    <w:rsid w:val="00C70140"/>
    <w:rsid w:val="00C70EFD"/>
    <w:rsid w:val="00C711A3"/>
    <w:rsid w:val="00C724C6"/>
    <w:rsid w:val="00C72EDD"/>
    <w:rsid w:val="00C74563"/>
    <w:rsid w:val="00C74E59"/>
    <w:rsid w:val="00C75AF0"/>
    <w:rsid w:val="00C764B0"/>
    <w:rsid w:val="00C775D0"/>
    <w:rsid w:val="00C77671"/>
    <w:rsid w:val="00C805E9"/>
    <w:rsid w:val="00C80E16"/>
    <w:rsid w:val="00C8143B"/>
    <w:rsid w:val="00C823BF"/>
    <w:rsid w:val="00C838EB"/>
    <w:rsid w:val="00C84926"/>
    <w:rsid w:val="00C849B2"/>
    <w:rsid w:val="00C858BC"/>
    <w:rsid w:val="00C85BF9"/>
    <w:rsid w:val="00C86AC5"/>
    <w:rsid w:val="00C9125C"/>
    <w:rsid w:val="00C91D0E"/>
    <w:rsid w:val="00C9208B"/>
    <w:rsid w:val="00C9372F"/>
    <w:rsid w:val="00C941AB"/>
    <w:rsid w:val="00C9526D"/>
    <w:rsid w:val="00C955C8"/>
    <w:rsid w:val="00C95601"/>
    <w:rsid w:val="00C95D27"/>
    <w:rsid w:val="00C96F9C"/>
    <w:rsid w:val="00C97137"/>
    <w:rsid w:val="00C9771B"/>
    <w:rsid w:val="00CA14CB"/>
    <w:rsid w:val="00CA3742"/>
    <w:rsid w:val="00CA4190"/>
    <w:rsid w:val="00CA4A4F"/>
    <w:rsid w:val="00CA67CD"/>
    <w:rsid w:val="00CA6FD5"/>
    <w:rsid w:val="00CA7532"/>
    <w:rsid w:val="00CA777B"/>
    <w:rsid w:val="00CB138D"/>
    <w:rsid w:val="00CB13B1"/>
    <w:rsid w:val="00CB1E82"/>
    <w:rsid w:val="00CB2508"/>
    <w:rsid w:val="00CB283C"/>
    <w:rsid w:val="00CB2898"/>
    <w:rsid w:val="00CB2FAC"/>
    <w:rsid w:val="00CB46D2"/>
    <w:rsid w:val="00CB5AB0"/>
    <w:rsid w:val="00CB68B6"/>
    <w:rsid w:val="00CB7DAB"/>
    <w:rsid w:val="00CC0457"/>
    <w:rsid w:val="00CC1C30"/>
    <w:rsid w:val="00CC2853"/>
    <w:rsid w:val="00CC609E"/>
    <w:rsid w:val="00CC71B1"/>
    <w:rsid w:val="00CC75B6"/>
    <w:rsid w:val="00CD0871"/>
    <w:rsid w:val="00CD114D"/>
    <w:rsid w:val="00CD40FF"/>
    <w:rsid w:val="00CD6ABC"/>
    <w:rsid w:val="00CD6C90"/>
    <w:rsid w:val="00CE0195"/>
    <w:rsid w:val="00CE023E"/>
    <w:rsid w:val="00CE0A6E"/>
    <w:rsid w:val="00CE1180"/>
    <w:rsid w:val="00CE1423"/>
    <w:rsid w:val="00CE1758"/>
    <w:rsid w:val="00CE4412"/>
    <w:rsid w:val="00CE547D"/>
    <w:rsid w:val="00CE566F"/>
    <w:rsid w:val="00CE656A"/>
    <w:rsid w:val="00CE7852"/>
    <w:rsid w:val="00CF01AF"/>
    <w:rsid w:val="00CF0562"/>
    <w:rsid w:val="00CF216F"/>
    <w:rsid w:val="00CF2E36"/>
    <w:rsid w:val="00CF30F6"/>
    <w:rsid w:val="00CF44D8"/>
    <w:rsid w:val="00CF6D71"/>
    <w:rsid w:val="00CF704E"/>
    <w:rsid w:val="00CF772C"/>
    <w:rsid w:val="00D01D41"/>
    <w:rsid w:val="00D03352"/>
    <w:rsid w:val="00D03647"/>
    <w:rsid w:val="00D03C81"/>
    <w:rsid w:val="00D04418"/>
    <w:rsid w:val="00D04B0E"/>
    <w:rsid w:val="00D0583B"/>
    <w:rsid w:val="00D0606E"/>
    <w:rsid w:val="00D072C7"/>
    <w:rsid w:val="00D07B74"/>
    <w:rsid w:val="00D07CBB"/>
    <w:rsid w:val="00D11DC6"/>
    <w:rsid w:val="00D1208A"/>
    <w:rsid w:val="00D124FE"/>
    <w:rsid w:val="00D12800"/>
    <w:rsid w:val="00D134EB"/>
    <w:rsid w:val="00D13934"/>
    <w:rsid w:val="00D14BED"/>
    <w:rsid w:val="00D14FA8"/>
    <w:rsid w:val="00D152EF"/>
    <w:rsid w:val="00D15E8B"/>
    <w:rsid w:val="00D16640"/>
    <w:rsid w:val="00D1668F"/>
    <w:rsid w:val="00D16F6F"/>
    <w:rsid w:val="00D17826"/>
    <w:rsid w:val="00D2033A"/>
    <w:rsid w:val="00D20B5C"/>
    <w:rsid w:val="00D21209"/>
    <w:rsid w:val="00D216EC"/>
    <w:rsid w:val="00D220ED"/>
    <w:rsid w:val="00D2228D"/>
    <w:rsid w:val="00D2653C"/>
    <w:rsid w:val="00D278AD"/>
    <w:rsid w:val="00D27954"/>
    <w:rsid w:val="00D33FF5"/>
    <w:rsid w:val="00D365EB"/>
    <w:rsid w:val="00D36937"/>
    <w:rsid w:val="00D36A90"/>
    <w:rsid w:val="00D36DD4"/>
    <w:rsid w:val="00D37584"/>
    <w:rsid w:val="00D3781A"/>
    <w:rsid w:val="00D4002C"/>
    <w:rsid w:val="00D407FB"/>
    <w:rsid w:val="00D40860"/>
    <w:rsid w:val="00D423F8"/>
    <w:rsid w:val="00D431A3"/>
    <w:rsid w:val="00D4397A"/>
    <w:rsid w:val="00D44DEE"/>
    <w:rsid w:val="00D460E9"/>
    <w:rsid w:val="00D466D1"/>
    <w:rsid w:val="00D47FE8"/>
    <w:rsid w:val="00D500F2"/>
    <w:rsid w:val="00D50A5F"/>
    <w:rsid w:val="00D51214"/>
    <w:rsid w:val="00D51DFB"/>
    <w:rsid w:val="00D52CB5"/>
    <w:rsid w:val="00D53816"/>
    <w:rsid w:val="00D546B2"/>
    <w:rsid w:val="00D56CBA"/>
    <w:rsid w:val="00D57AA6"/>
    <w:rsid w:val="00D6071C"/>
    <w:rsid w:val="00D60A8B"/>
    <w:rsid w:val="00D60FF8"/>
    <w:rsid w:val="00D610FB"/>
    <w:rsid w:val="00D623F7"/>
    <w:rsid w:val="00D6271E"/>
    <w:rsid w:val="00D6446D"/>
    <w:rsid w:val="00D67BE3"/>
    <w:rsid w:val="00D71465"/>
    <w:rsid w:val="00D71718"/>
    <w:rsid w:val="00D720D7"/>
    <w:rsid w:val="00D72943"/>
    <w:rsid w:val="00D7457B"/>
    <w:rsid w:val="00D74ADF"/>
    <w:rsid w:val="00D74C3C"/>
    <w:rsid w:val="00D74C68"/>
    <w:rsid w:val="00D762B8"/>
    <w:rsid w:val="00D76C88"/>
    <w:rsid w:val="00D76DB1"/>
    <w:rsid w:val="00D76E9F"/>
    <w:rsid w:val="00D76F45"/>
    <w:rsid w:val="00D77C9F"/>
    <w:rsid w:val="00D8097E"/>
    <w:rsid w:val="00D81517"/>
    <w:rsid w:val="00D8334E"/>
    <w:rsid w:val="00D837E4"/>
    <w:rsid w:val="00D837E8"/>
    <w:rsid w:val="00D83EFD"/>
    <w:rsid w:val="00D843E6"/>
    <w:rsid w:val="00D845F1"/>
    <w:rsid w:val="00D85434"/>
    <w:rsid w:val="00D85C79"/>
    <w:rsid w:val="00D87435"/>
    <w:rsid w:val="00D87583"/>
    <w:rsid w:val="00D90120"/>
    <w:rsid w:val="00D90694"/>
    <w:rsid w:val="00D909B7"/>
    <w:rsid w:val="00D90D10"/>
    <w:rsid w:val="00D916DB"/>
    <w:rsid w:val="00D91F51"/>
    <w:rsid w:val="00D925B6"/>
    <w:rsid w:val="00D92ECD"/>
    <w:rsid w:val="00D93075"/>
    <w:rsid w:val="00D93EC9"/>
    <w:rsid w:val="00D94468"/>
    <w:rsid w:val="00D94B13"/>
    <w:rsid w:val="00D966A5"/>
    <w:rsid w:val="00D967DB"/>
    <w:rsid w:val="00D978ED"/>
    <w:rsid w:val="00DA02EE"/>
    <w:rsid w:val="00DA0843"/>
    <w:rsid w:val="00DA08F0"/>
    <w:rsid w:val="00DA187E"/>
    <w:rsid w:val="00DA20DB"/>
    <w:rsid w:val="00DA2C37"/>
    <w:rsid w:val="00DA2F01"/>
    <w:rsid w:val="00DA4A3A"/>
    <w:rsid w:val="00DA4D70"/>
    <w:rsid w:val="00DA4F00"/>
    <w:rsid w:val="00DA54B6"/>
    <w:rsid w:val="00DA58ED"/>
    <w:rsid w:val="00DA5E72"/>
    <w:rsid w:val="00DA5FA3"/>
    <w:rsid w:val="00DA6551"/>
    <w:rsid w:val="00DA6E2E"/>
    <w:rsid w:val="00DA7A26"/>
    <w:rsid w:val="00DB1B43"/>
    <w:rsid w:val="00DB20FA"/>
    <w:rsid w:val="00DB2791"/>
    <w:rsid w:val="00DB3197"/>
    <w:rsid w:val="00DB61D2"/>
    <w:rsid w:val="00DC00F6"/>
    <w:rsid w:val="00DC09C9"/>
    <w:rsid w:val="00DC14DC"/>
    <w:rsid w:val="00DC1F1F"/>
    <w:rsid w:val="00DC2782"/>
    <w:rsid w:val="00DC2D40"/>
    <w:rsid w:val="00DC34ED"/>
    <w:rsid w:val="00DC3BD5"/>
    <w:rsid w:val="00DC3D73"/>
    <w:rsid w:val="00DC4690"/>
    <w:rsid w:val="00DC5265"/>
    <w:rsid w:val="00DC646B"/>
    <w:rsid w:val="00DC7F63"/>
    <w:rsid w:val="00DD0026"/>
    <w:rsid w:val="00DD07F8"/>
    <w:rsid w:val="00DD111C"/>
    <w:rsid w:val="00DD1965"/>
    <w:rsid w:val="00DD26CB"/>
    <w:rsid w:val="00DD2717"/>
    <w:rsid w:val="00DD2B75"/>
    <w:rsid w:val="00DD37EA"/>
    <w:rsid w:val="00DD399F"/>
    <w:rsid w:val="00DD4710"/>
    <w:rsid w:val="00DE0396"/>
    <w:rsid w:val="00DE0DCC"/>
    <w:rsid w:val="00DE1AB0"/>
    <w:rsid w:val="00DE2217"/>
    <w:rsid w:val="00DE2733"/>
    <w:rsid w:val="00DE2BE3"/>
    <w:rsid w:val="00DE3260"/>
    <w:rsid w:val="00DE4F7C"/>
    <w:rsid w:val="00DE59B6"/>
    <w:rsid w:val="00DE6910"/>
    <w:rsid w:val="00DE74A1"/>
    <w:rsid w:val="00DF0ED1"/>
    <w:rsid w:val="00DF290C"/>
    <w:rsid w:val="00DF44C5"/>
    <w:rsid w:val="00DF6424"/>
    <w:rsid w:val="00DF687F"/>
    <w:rsid w:val="00E01C7D"/>
    <w:rsid w:val="00E01E4C"/>
    <w:rsid w:val="00E02845"/>
    <w:rsid w:val="00E02D18"/>
    <w:rsid w:val="00E03671"/>
    <w:rsid w:val="00E03C26"/>
    <w:rsid w:val="00E04588"/>
    <w:rsid w:val="00E0586C"/>
    <w:rsid w:val="00E066AD"/>
    <w:rsid w:val="00E067F7"/>
    <w:rsid w:val="00E0698F"/>
    <w:rsid w:val="00E07368"/>
    <w:rsid w:val="00E07BE7"/>
    <w:rsid w:val="00E111B2"/>
    <w:rsid w:val="00E112D9"/>
    <w:rsid w:val="00E1197B"/>
    <w:rsid w:val="00E12247"/>
    <w:rsid w:val="00E13DBD"/>
    <w:rsid w:val="00E14D6D"/>
    <w:rsid w:val="00E15D41"/>
    <w:rsid w:val="00E15EAB"/>
    <w:rsid w:val="00E162C4"/>
    <w:rsid w:val="00E20DAB"/>
    <w:rsid w:val="00E21907"/>
    <w:rsid w:val="00E22437"/>
    <w:rsid w:val="00E22702"/>
    <w:rsid w:val="00E22C5E"/>
    <w:rsid w:val="00E22DDD"/>
    <w:rsid w:val="00E2302A"/>
    <w:rsid w:val="00E2345A"/>
    <w:rsid w:val="00E241A7"/>
    <w:rsid w:val="00E24476"/>
    <w:rsid w:val="00E24A04"/>
    <w:rsid w:val="00E25AA8"/>
    <w:rsid w:val="00E26207"/>
    <w:rsid w:val="00E26412"/>
    <w:rsid w:val="00E27238"/>
    <w:rsid w:val="00E27E05"/>
    <w:rsid w:val="00E32136"/>
    <w:rsid w:val="00E3445B"/>
    <w:rsid w:val="00E34793"/>
    <w:rsid w:val="00E348BC"/>
    <w:rsid w:val="00E35001"/>
    <w:rsid w:val="00E35110"/>
    <w:rsid w:val="00E35C9E"/>
    <w:rsid w:val="00E36182"/>
    <w:rsid w:val="00E37A89"/>
    <w:rsid w:val="00E37B88"/>
    <w:rsid w:val="00E411FA"/>
    <w:rsid w:val="00E42251"/>
    <w:rsid w:val="00E43230"/>
    <w:rsid w:val="00E43416"/>
    <w:rsid w:val="00E45E6A"/>
    <w:rsid w:val="00E47487"/>
    <w:rsid w:val="00E478C9"/>
    <w:rsid w:val="00E47A04"/>
    <w:rsid w:val="00E50B59"/>
    <w:rsid w:val="00E512C5"/>
    <w:rsid w:val="00E51554"/>
    <w:rsid w:val="00E51CB5"/>
    <w:rsid w:val="00E537E2"/>
    <w:rsid w:val="00E55C2A"/>
    <w:rsid w:val="00E55C6D"/>
    <w:rsid w:val="00E57161"/>
    <w:rsid w:val="00E60256"/>
    <w:rsid w:val="00E6274C"/>
    <w:rsid w:val="00E637C2"/>
    <w:rsid w:val="00E63E4E"/>
    <w:rsid w:val="00E64549"/>
    <w:rsid w:val="00E66227"/>
    <w:rsid w:val="00E66DEE"/>
    <w:rsid w:val="00E71523"/>
    <w:rsid w:val="00E71E4B"/>
    <w:rsid w:val="00E72BBB"/>
    <w:rsid w:val="00E73254"/>
    <w:rsid w:val="00E7325B"/>
    <w:rsid w:val="00E75CE3"/>
    <w:rsid w:val="00E7623A"/>
    <w:rsid w:val="00E763F5"/>
    <w:rsid w:val="00E76DDB"/>
    <w:rsid w:val="00E77A27"/>
    <w:rsid w:val="00E77D50"/>
    <w:rsid w:val="00E809EB"/>
    <w:rsid w:val="00E810D6"/>
    <w:rsid w:val="00E81394"/>
    <w:rsid w:val="00E813ED"/>
    <w:rsid w:val="00E82B47"/>
    <w:rsid w:val="00E82D1B"/>
    <w:rsid w:val="00E837EC"/>
    <w:rsid w:val="00E83AEA"/>
    <w:rsid w:val="00E851EC"/>
    <w:rsid w:val="00E85F0F"/>
    <w:rsid w:val="00E86736"/>
    <w:rsid w:val="00E87C1D"/>
    <w:rsid w:val="00E90A69"/>
    <w:rsid w:val="00E92579"/>
    <w:rsid w:val="00E925C0"/>
    <w:rsid w:val="00E940D0"/>
    <w:rsid w:val="00E94DF6"/>
    <w:rsid w:val="00E95E2D"/>
    <w:rsid w:val="00E96795"/>
    <w:rsid w:val="00E9692E"/>
    <w:rsid w:val="00E96C25"/>
    <w:rsid w:val="00E972F2"/>
    <w:rsid w:val="00E97375"/>
    <w:rsid w:val="00EA0B2A"/>
    <w:rsid w:val="00EA24A6"/>
    <w:rsid w:val="00EA2B9F"/>
    <w:rsid w:val="00EA311D"/>
    <w:rsid w:val="00EA5A0B"/>
    <w:rsid w:val="00EA5C72"/>
    <w:rsid w:val="00EA63D3"/>
    <w:rsid w:val="00EA66F4"/>
    <w:rsid w:val="00EA7DE6"/>
    <w:rsid w:val="00EB02C4"/>
    <w:rsid w:val="00EB28E1"/>
    <w:rsid w:val="00EB2FAC"/>
    <w:rsid w:val="00EB3B17"/>
    <w:rsid w:val="00EB61ED"/>
    <w:rsid w:val="00EB6366"/>
    <w:rsid w:val="00EB7E87"/>
    <w:rsid w:val="00EC061C"/>
    <w:rsid w:val="00EC085A"/>
    <w:rsid w:val="00EC0ADC"/>
    <w:rsid w:val="00EC1337"/>
    <w:rsid w:val="00EC21CB"/>
    <w:rsid w:val="00EC3C46"/>
    <w:rsid w:val="00EC46FC"/>
    <w:rsid w:val="00EC4892"/>
    <w:rsid w:val="00EC4DB0"/>
    <w:rsid w:val="00EC518A"/>
    <w:rsid w:val="00EC55A3"/>
    <w:rsid w:val="00EC5D45"/>
    <w:rsid w:val="00EC60B9"/>
    <w:rsid w:val="00EC7201"/>
    <w:rsid w:val="00ED1332"/>
    <w:rsid w:val="00ED2CF7"/>
    <w:rsid w:val="00ED2D67"/>
    <w:rsid w:val="00ED32CD"/>
    <w:rsid w:val="00ED3D7C"/>
    <w:rsid w:val="00ED5907"/>
    <w:rsid w:val="00ED5A7C"/>
    <w:rsid w:val="00ED6817"/>
    <w:rsid w:val="00ED6C17"/>
    <w:rsid w:val="00EE13B7"/>
    <w:rsid w:val="00EE3E4D"/>
    <w:rsid w:val="00EE441F"/>
    <w:rsid w:val="00EE4BA3"/>
    <w:rsid w:val="00EE6025"/>
    <w:rsid w:val="00EE6BB5"/>
    <w:rsid w:val="00EF05EC"/>
    <w:rsid w:val="00EF10F8"/>
    <w:rsid w:val="00EF1886"/>
    <w:rsid w:val="00EF2D76"/>
    <w:rsid w:val="00EF3177"/>
    <w:rsid w:val="00EF3767"/>
    <w:rsid w:val="00EF3C93"/>
    <w:rsid w:val="00EF3D54"/>
    <w:rsid w:val="00EF6B5D"/>
    <w:rsid w:val="00EF6F34"/>
    <w:rsid w:val="00EF7C6D"/>
    <w:rsid w:val="00F00312"/>
    <w:rsid w:val="00F0082D"/>
    <w:rsid w:val="00F00B67"/>
    <w:rsid w:val="00F01083"/>
    <w:rsid w:val="00F0109C"/>
    <w:rsid w:val="00F0158A"/>
    <w:rsid w:val="00F02CA7"/>
    <w:rsid w:val="00F03098"/>
    <w:rsid w:val="00F0336A"/>
    <w:rsid w:val="00F0450A"/>
    <w:rsid w:val="00F06DD2"/>
    <w:rsid w:val="00F0706C"/>
    <w:rsid w:val="00F07D46"/>
    <w:rsid w:val="00F10495"/>
    <w:rsid w:val="00F10511"/>
    <w:rsid w:val="00F111D3"/>
    <w:rsid w:val="00F11C83"/>
    <w:rsid w:val="00F122B7"/>
    <w:rsid w:val="00F1252B"/>
    <w:rsid w:val="00F145C6"/>
    <w:rsid w:val="00F15291"/>
    <w:rsid w:val="00F15E7C"/>
    <w:rsid w:val="00F15F2D"/>
    <w:rsid w:val="00F1625F"/>
    <w:rsid w:val="00F171D4"/>
    <w:rsid w:val="00F17C88"/>
    <w:rsid w:val="00F2033D"/>
    <w:rsid w:val="00F20BD6"/>
    <w:rsid w:val="00F20C63"/>
    <w:rsid w:val="00F2104E"/>
    <w:rsid w:val="00F210B7"/>
    <w:rsid w:val="00F21823"/>
    <w:rsid w:val="00F21EBE"/>
    <w:rsid w:val="00F22C99"/>
    <w:rsid w:val="00F22D50"/>
    <w:rsid w:val="00F24342"/>
    <w:rsid w:val="00F2518B"/>
    <w:rsid w:val="00F258B5"/>
    <w:rsid w:val="00F26C43"/>
    <w:rsid w:val="00F30319"/>
    <w:rsid w:val="00F304FD"/>
    <w:rsid w:val="00F31818"/>
    <w:rsid w:val="00F31B21"/>
    <w:rsid w:val="00F330F6"/>
    <w:rsid w:val="00F36E1C"/>
    <w:rsid w:val="00F37810"/>
    <w:rsid w:val="00F37814"/>
    <w:rsid w:val="00F3794F"/>
    <w:rsid w:val="00F40E31"/>
    <w:rsid w:val="00F44181"/>
    <w:rsid w:val="00F449F8"/>
    <w:rsid w:val="00F46FEC"/>
    <w:rsid w:val="00F4739C"/>
    <w:rsid w:val="00F47953"/>
    <w:rsid w:val="00F5039B"/>
    <w:rsid w:val="00F51B8E"/>
    <w:rsid w:val="00F51FFA"/>
    <w:rsid w:val="00F5262E"/>
    <w:rsid w:val="00F52691"/>
    <w:rsid w:val="00F5296D"/>
    <w:rsid w:val="00F53362"/>
    <w:rsid w:val="00F5364A"/>
    <w:rsid w:val="00F53D9A"/>
    <w:rsid w:val="00F54255"/>
    <w:rsid w:val="00F54615"/>
    <w:rsid w:val="00F553A4"/>
    <w:rsid w:val="00F55C42"/>
    <w:rsid w:val="00F574C5"/>
    <w:rsid w:val="00F60593"/>
    <w:rsid w:val="00F60695"/>
    <w:rsid w:val="00F61F29"/>
    <w:rsid w:val="00F640FA"/>
    <w:rsid w:val="00F64435"/>
    <w:rsid w:val="00F64FCC"/>
    <w:rsid w:val="00F65050"/>
    <w:rsid w:val="00F65514"/>
    <w:rsid w:val="00F65631"/>
    <w:rsid w:val="00F6684E"/>
    <w:rsid w:val="00F7060C"/>
    <w:rsid w:val="00F70804"/>
    <w:rsid w:val="00F70E81"/>
    <w:rsid w:val="00F719BC"/>
    <w:rsid w:val="00F71F09"/>
    <w:rsid w:val="00F725E0"/>
    <w:rsid w:val="00F72B9F"/>
    <w:rsid w:val="00F7358E"/>
    <w:rsid w:val="00F7459D"/>
    <w:rsid w:val="00F75565"/>
    <w:rsid w:val="00F75C66"/>
    <w:rsid w:val="00F76854"/>
    <w:rsid w:val="00F769DD"/>
    <w:rsid w:val="00F808E1"/>
    <w:rsid w:val="00F82002"/>
    <w:rsid w:val="00F82ACB"/>
    <w:rsid w:val="00F84E91"/>
    <w:rsid w:val="00F85498"/>
    <w:rsid w:val="00F864A0"/>
    <w:rsid w:val="00F86A80"/>
    <w:rsid w:val="00F86D0B"/>
    <w:rsid w:val="00F87519"/>
    <w:rsid w:val="00F8763F"/>
    <w:rsid w:val="00F87F9C"/>
    <w:rsid w:val="00F9033C"/>
    <w:rsid w:val="00F905E5"/>
    <w:rsid w:val="00F90B4D"/>
    <w:rsid w:val="00F9122D"/>
    <w:rsid w:val="00F91619"/>
    <w:rsid w:val="00F92333"/>
    <w:rsid w:val="00F92651"/>
    <w:rsid w:val="00F9471E"/>
    <w:rsid w:val="00F94BE7"/>
    <w:rsid w:val="00F9690A"/>
    <w:rsid w:val="00FA0DF3"/>
    <w:rsid w:val="00FA1983"/>
    <w:rsid w:val="00FA19DC"/>
    <w:rsid w:val="00FA1CAC"/>
    <w:rsid w:val="00FA2200"/>
    <w:rsid w:val="00FA41C8"/>
    <w:rsid w:val="00FA5D3B"/>
    <w:rsid w:val="00FA61BA"/>
    <w:rsid w:val="00FA6503"/>
    <w:rsid w:val="00FA6722"/>
    <w:rsid w:val="00FA6D20"/>
    <w:rsid w:val="00FA7337"/>
    <w:rsid w:val="00FB009B"/>
    <w:rsid w:val="00FB07D1"/>
    <w:rsid w:val="00FB0E00"/>
    <w:rsid w:val="00FB0E52"/>
    <w:rsid w:val="00FB110B"/>
    <w:rsid w:val="00FB4596"/>
    <w:rsid w:val="00FB48BC"/>
    <w:rsid w:val="00FB4A65"/>
    <w:rsid w:val="00FB4BE3"/>
    <w:rsid w:val="00FB55BF"/>
    <w:rsid w:val="00FB61CC"/>
    <w:rsid w:val="00FB6247"/>
    <w:rsid w:val="00FB6718"/>
    <w:rsid w:val="00FB6D25"/>
    <w:rsid w:val="00FB6E10"/>
    <w:rsid w:val="00FB7443"/>
    <w:rsid w:val="00FC0958"/>
    <w:rsid w:val="00FC0988"/>
    <w:rsid w:val="00FC424E"/>
    <w:rsid w:val="00FC62A3"/>
    <w:rsid w:val="00FC7CE3"/>
    <w:rsid w:val="00FD1AF4"/>
    <w:rsid w:val="00FD243E"/>
    <w:rsid w:val="00FD39BE"/>
    <w:rsid w:val="00FD57AD"/>
    <w:rsid w:val="00FD6F02"/>
    <w:rsid w:val="00FD7F49"/>
    <w:rsid w:val="00FE151A"/>
    <w:rsid w:val="00FE1DED"/>
    <w:rsid w:val="00FE1FB3"/>
    <w:rsid w:val="00FE2BB6"/>
    <w:rsid w:val="00FE380E"/>
    <w:rsid w:val="00FE3F62"/>
    <w:rsid w:val="00FE65AB"/>
    <w:rsid w:val="00FE6D3F"/>
    <w:rsid w:val="00FE74AA"/>
    <w:rsid w:val="00FE756A"/>
    <w:rsid w:val="00FE7F11"/>
    <w:rsid w:val="00FF012E"/>
    <w:rsid w:val="00FF068B"/>
    <w:rsid w:val="00FF1353"/>
    <w:rsid w:val="00FF3369"/>
    <w:rsid w:val="00FF3A3A"/>
    <w:rsid w:val="00FF4223"/>
    <w:rsid w:val="00FF5804"/>
    <w:rsid w:val="00FF73C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qFormat="1"/>
    <w:lsdException w:name="table of figures" w:uiPriority="0"/>
    <w:lsdException w:name="footnote reference" w:uiPriority="0"/>
    <w:lsdException w:name="line number" w:uiPriority="0"/>
    <w:lsdException w:name="page number" w:uiPriority="0"/>
    <w:lsdException w:name="endnote text" w:uiPriority="0"/>
    <w:lsdException w:name="macro" w:uiPriority="0"/>
    <w:lsdException w:name="List Bullet" w:uiPriority="0"/>
    <w:lsdException w:name="List Number" w:uiPriority="0"/>
    <w:lsdException w:name="List Bullet 2"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Signature" w:uiPriority="0"/>
    <w:lsdException w:name="Default Paragraph Font" w:uiPriority="1"/>
    <w:lsdException w:name="Body Text" w:qFormat="1"/>
    <w:lsdException w:name="Body Text Indent"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Outline List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42319"/>
    <w:pPr>
      <w:spacing w:line="240" w:lineRule="auto"/>
      <w:ind w:firstLine="709"/>
    </w:pPr>
    <w:rPr>
      <w:rFonts w:ascii="Times New Roman" w:hAnsi="Times New Roman"/>
      <w:sz w:val="24"/>
    </w:rPr>
  </w:style>
  <w:style w:type="paragraph" w:styleId="1">
    <w:name w:val="heading 1"/>
    <w:aliases w:val="Глава"/>
    <w:basedOn w:val="a0"/>
    <w:next w:val="a0"/>
    <w:link w:val="10"/>
    <w:autoRedefine/>
    <w:qFormat/>
    <w:rsid w:val="00AE6992"/>
    <w:pPr>
      <w:keepNext/>
      <w:keepLines/>
      <w:ind w:left="426" w:hanging="426"/>
      <w:outlineLvl w:val="0"/>
    </w:pPr>
    <w:rPr>
      <w:rFonts w:eastAsiaTheme="majorEastAsia" w:cs="Times New Roman"/>
      <w:b/>
      <w:bCs/>
      <w:szCs w:val="24"/>
    </w:rPr>
  </w:style>
  <w:style w:type="paragraph" w:styleId="2">
    <w:name w:val="heading 2"/>
    <w:aliases w:val="Char"/>
    <w:basedOn w:val="a0"/>
    <w:next w:val="a0"/>
    <w:link w:val="20"/>
    <w:autoRedefine/>
    <w:unhideWhenUsed/>
    <w:qFormat/>
    <w:rsid w:val="00703788"/>
    <w:pPr>
      <w:keepNext/>
      <w:keepLines/>
      <w:outlineLvl w:val="1"/>
    </w:pPr>
    <w:rPr>
      <w:rFonts w:eastAsiaTheme="majorEastAsia" w:cs="Times New Roman"/>
      <w:b/>
      <w:szCs w:val="24"/>
    </w:rPr>
  </w:style>
  <w:style w:type="paragraph" w:styleId="3">
    <w:name w:val="heading 3"/>
    <w:basedOn w:val="a0"/>
    <w:next w:val="a0"/>
    <w:link w:val="30"/>
    <w:uiPriority w:val="9"/>
    <w:unhideWhenUsed/>
    <w:qFormat/>
    <w:rsid w:val="00BD774B"/>
    <w:pPr>
      <w:keepNext/>
      <w:spacing w:before="360" w:after="60"/>
      <w:outlineLvl w:val="2"/>
    </w:pPr>
    <w:rPr>
      <w:rFonts w:eastAsia="Times New Roman" w:cs="Times New Roman"/>
      <w:b/>
      <w:bCs/>
      <w:szCs w:val="26"/>
      <w:lang w:eastAsia="ru-RU"/>
    </w:rPr>
  </w:style>
  <w:style w:type="paragraph" w:styleId="4">
    <w:name w:val="heading 4"/>
    <w:aliases w:val="Таб,Heading 4 Char,D&amp;M4,D&amp;M 4"/>
    <w:basedOn w:val="a0"/>
    <w:next w:val="a0"/>
    <w:link w:val="40"/>
    <w:unhideWhenUsed/>
    <w:qFormat/>
    <w:rsid w:val="00BD774B"/>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qFormat/>
    <w:rsid w:val="00BD774B"/>
    <w:pPr>
      <w:widowControl w:val="0"/>
      <w:tabs>
        <w:tab w:val="num" w:pos="2520"/>
      </w:tabs>
      <w:suppressAutoHyphens/>
      <w:spacing w:before="240" w:after="60"/>
      <w:ind w:left="2520" w:hanging="1080"/>
      <w:outlineLvl w:val="4"/>
    </w:pPr>
    <w:rPr>
      <w:rFonts w:eastAsia="Times New Roman" w:cs="Times New Roman"/>
      <w:b/>
      <w:bCs/>
      <w:i/>
      <w:iCs/>
      <w:szCs w:val="26"/>
      <w:lang w:eastAsia="ru-RU"/>
    </w:rPr>
  </w:style>
  <w:style w:type="paragraph" w:styleId="6">
    <w:name w:val="heading 6"/>
    <w:aliases w:val="Заголовок таб."/>
    <w:basedOn w:val="a0"/>
    <w:next w:val="a0"/>
    <w:link w:val="60"/>
    <w:uiPriority w:val="9"/>
    <w:unhideWhenUsed/>
    <w:qFormat/>
    <w:rsid w:val="00BD774B"/>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unhideWhenUsed/>
    <w:qFormat/>
    <w:rsid w:val="00BD774B"/>
    <w:pPr>
      <w:keepNext/>
      <w:keepLines/>
      <w:spacing w:before="200" w:after="120"/>
      <w:outlineLvl w:val="6"/>
    </w:pPr>
    <w:rPr>
      <w:rFonts w:ascii="Cambria" w:eastAsia="Times New Roman" w:hAnsi="Cambria" w:cs="Times New Roman"/>
      <w:i/>
      <w:iCs/>
      <w:color w:val="404040"/>
      <w:lang w:eastAsia="ru-RU"/>
    </w:rPr>
  </w:style>
  <w:style w:type="paragraph" w:styleId="8">
    <w:name w:val="heading 8"/>
    <w:basedOn w:val="a0"/>
    <w:next w:val="a0"/>
    <w:link w:val="80"/>
    <w:qFormat/>
    <w:rsid w:val="006D1293"/>
    <w:pPr>
      <w:spacing w:before="240" w:after="60"/>
      <w:ind w:firstLine="0"/>
      <w:jc w:val="left"/>
      <w:outlineLvl w:val="7"/>
    </w:pPr>
    <w:rPr>
      <w:rFonts w:eastAsia="Times New Roman" w:cs="Times New Roman"/>
      <w:i/>
      <w:i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Глава Знак"/>
    <w:basedOn w:val="a1"/>
    <w:link w:val="1"/>
    <w:rsid w:val="00AE6992"/>
    <w:rPr>
      <w:rFonts w:ascii="Times New Roman" w:eastAsiaTheme="majorEastAsia" w:hAnsi="Times New Roman" w:cs="Times New Roman"/>
      <w:b/>
      <w:bCs/>
      <w:sz w:val="24"/>
      <w:szCs w:val="24"/>
    </w:rPr>
  </w:style>
  <w:style w:type="character" w:customStyle="1" w:styleId="20">
    <w:name w:val="Заголовок 2 Знак"/>
    <w:aliases w:val="Char Знак"/>
    <w:basedOn w:val="a1"/>
    <w:link w:val="2"/>
    <w:rsid w:val="00703788"/>
    <w:rPr>
      <w:rFonts w:ascii="Times New Roman" w:eastAsiaTheme="majorEastAsia" w:hAnsi="Times New Roman" w:cs="Times New Roman"/>
      <w:b/>
      <w:sz w:val="24"/>
      <w:szCs w:val="24"/>
    </w:rPr>
  </w:style>
  <w:style w:type="character" w:customStyle="1" w:styleId="30">
    <w:name w:val="Заголовок 3 Знак"/>
    <w:basedOn w:val="a1"/>
    <w:link w:val="3"/>
    <w:uiPriority w:val="9"/>
    <w:rsid w:val="00BD774B"/>
    <w:rPr>
      <w:rFonts w:ascii="Times New Roman" w:eastAsia="Times New Roman" w:hAnsi="Times New Roman" w:cs="Times New Roman"/>
      <w:b/>
      <w:bCs/>
      <w:sz w:val="26"/>
      <w:szCs w:val="26"/>
      <w:lang w:eastAsia="ru-RU"/>
    </w:rPr>
  </w:style>
  <w:style w:type="character" w:customStyle="1" w:styleId="40">
    <w:name w:val="Заголовок 4 Знак"/>
    <w:aliases w:val="Таб Знак,Heading 4 Char Знак,D&amp;M4 Знак,D&amp;M 4 Знак"/>
    <w:basedOn w:val="a1"/>
    <w:link w:val="4"/>
    <w:uiPriority w:val="9"/>
    <w:rsid w:val="00BD774B"/>
    <w:rPr>
      <w:rFonts w:asciiTheme="majorHAnsi" w:eastAsiaTheme="majorEastAsia" w:hAnsiTheme="majorHAnsi" w:cstheme="majorBidi"/>
      <w:b/>
      <w:bCs/>
      <w:i/>
      <w:iCs/>
      <w:color w:val="4F81BD" w:themeColor="accent1"/>
      <w:sz w:val="24"/>
    </w:rPr>
  </w:style>
  <w:style w:type="character" w:customStyle="1" w:styleId="50">
    <w:name w:val="Заголовок 5 Знак"/>
    <w:basedOn w:val="a1"/>
    <w:link w:val="5"/>
    <w:rsid w:val="00BD774B"/>
    <w:rPr>
      <w:rFonts w:ascii="Times New Roman" w:eastAsia="Times New Roman" w:hAnsi="Times New Roman" w:cs="Times New Roman"/>
      <w:b/>
      <w:bCs/>
      <w:i/>
      <w:iCs/>
      <w:sz w:val="26"/>
      <w:szCs w:val="26"/>
      <w:lang w:eastAsia="ru-RU"/>
    </w:rPr>
  </w:style>
  <w:style w:type="character" w:customStyle="1" w:styleId="60">
    <w:name w:val="Заголовок 6 Знак"/>
    <w:aliases w:val="Заголовок таб. Знак"/>
    <w:basedOn w:val="a1"/>
    <w:link w:val="6"/>
    <w:uiPriority w:val="9"/>
    <w:rsid w:val="00BD774B"/>
    <w:rPr>
      <w:rFonts w:asciiTheme="majorHAnsi" w:eastAsiaTheme="majorEastAsia" w:hAnsiTheme="majorHAnsi" w:cstheme="majorBidi"/>
      <w:i/>
      <w:iCs/>
      <w:color w:val="243F60" w:themeColor="accent1" w:themeShade="7F"/>
      <w:sz w:val="24"/>
    </w:rPr>
  </w:style>
  <w:style w:type="character" w:customStyle="1" w:styleId="70">
    <w:name w:val="Заголовок 7 Знак"/>
    <w:basedOn w:val="a1"/>
    <w:link w:val="7"/>
    <w:uiPriority w:val="9"/>
    <w:rsid w:val="00BD774B"/>
    <w:rPr>
      <w:rFonts w:ascii="Cambria" w:eastAsia="Times New Roman" w:hAnsi="Cambria" w:cs="Times New Roman"/>
      <w:i/>
      <w:iCs/>
      <w:color w:val="404040"/>
      <w:sz w:val="26"/>
      <w:lang w:eastAsia="ru-RU"/>
    </w:rPr>
  </w:style>
  <w:style w:type="table" w:styleId="a4">
    <w:name w:val="Table Grid"/>
    <w:basedOn w:val="a2"/>
    <w:uiPriority w:val="59"/>
    <w:rsid w:val="00BD774B"/>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11">
    <w:name w:val="toc 1"/>
    <w:basedOn w:val="a0"/>
    <w:next w:val="a0"/>
    <w:autoRedefine/>
    <w:uiPriority w:val="39"/>
    <w:unhideWhenUsed/>
    <w:qFormat/>
    <w:rsid w:val="00A247F0"/>
    <w:pPr>
      <w:tabs>
        <w:tab w:val="right" w:leader="dot" w:pos="9356"/>
      </w:tabs>
      <w:spacing w:after="100"/>
      <w:jc w:val="left"/>
    </w:pPr>
  </w:style>
  <w:style w:type="character" w:styleId="a5">
    <w:name w:val="Hyperlink"/>
    <w:basedOn w:val="a1"/>
    <w:uiPriority w:val="99"/>
    <w:unhideWhenUsed/>
    <w:rsid w:val="00BD774B"/>
    <w:rPr>
      <w:color w:val="0000FF" w:themeColor="hyperlink"/>
      <w:u w:val="single"/>
    </w:rPr>
  </w:style>
  <w:style w:type="character" w:styleId="a6">
    <w:name w:val="Subtle Reference"/>
    <w:basedOn w:val="a1"/>
    <w:uiPriority w:val="31"/>
    <w:qFormat/>
    <w:rsid w:val="00BD774B"/>
    <w:rPr>
      <w:rFonts w:ascii="Times New Roman" w:hAnsi="Times New Roman"/>
      <w:dstrike w:val="0"/>
      <w:color w:val="auto"/>
      <w:sz w:val="24"/>
      <w:bdr w:val="none" w:sz="0" w:space="0" w:color="auto"/>
      <w:vertAlign w:val="baseline"/>
    </w:rPr>
  </w:style>
  <w:style w:type="paragraph" w:styleId="21">
    <w:name w:val="toc 2"/>
    <w:basedOn w:val="a0"/>
    <w:next w:val="a0"/>
    <w:autoRedefine/>
    <w:uiPriority w:val="39"/>
    <w:unhideWhenUsed/>
    <w:qFormat/>
    <w:rsid w:val="00BD774B"/>
    <w:pPr>
      <w:spacing w:after="100"/>
      <w:ind w:left="220"/>
    </w:pPr>
  </w:style>
  <w:style w:type="paragraph" w:styleId="a7">
    <w:name w:val="TOC Heading"/>
    <w:basedOn w:val="1"/>
    <w:next w:val="a0"/>
    <w:uiPriority w:val="39"/>
    <w:unhideWhenUsed/>
    <w:qFormat/>
    <w:rsid w:val="00BD774B"/>
    <w:pPr>
      <w:jc w:val="left"/>
      <w:outlineLvl w:val="9"/>
    </w:pPr>
    <w:rPr>
      <w:rFonts w:asciiTheme="majorHAnsi" w:hAnsiTheme="majorHAnsi"/>
      <w:color w:val="365F91" w:themeColor="accent1" w:themeShade="BF"/>
    </w:rPr>
  </w:style>
  <w:style w:type="paragraph" w:styleId="a8">
    <w:name w:val="Balloon Text"/>
    <w:basedOn w:val="a0"/>
    <w:link w:val="a9"/>
    <w:uiPriority w:val="99"/>
    <w:unhideWhenUsed/>
    <w:rsid w:val="00BD774B"/>
    <w:rPr>
      <w:rFonts w:ascii="Tahoma" w:hAnsi="Tahoma" w:cs="Tahoma"/>
      <w:sz w:val="16"/>
      <w:szCs w:val="16"/>
    </w:rPr>
  </w:style>
  <w:style w:type="character" w:customStyle="1" w:styleId="a9">
    <w:name w:val="Текст выноски Знак"/>
    <w:basedOn w:val="a1"/>
    <w:link w:val="a8"/>
    <w:uiPriority w:val="99"/>
    <w:rsid w:val="00BD774B"/>
    <w:rPr>
      <w:rFonts w:ascii="Tahoma" w:hAnsi="Tahoma" w:cs="Tahoma"/>
      <w:sz w:val="16"/>
      <w:szCs w:val="16"/>
    </w:rPr>
  </w:style>
  <w:style w:type="paragraph" w:styleId="31">
    <w:name w:val="toc 3"/>
    <w:basedOn w:val="a0"/>
    <w:next w:val="a0"/>
    <w:link w:val="32"/>
    <w:autoRedefine/>
    <w:uiPriority w:val="39"/>
    <w:unhideWhenUsed/>
    <w:qFormat/>
    <w:rsid w:val="00B97559"/>
    <w:pPr>
      <w:tabs>
        <w:tab w:val="right" w:leader="dot" w:pos="9345"/>
      </w:tabs>
      <w:spacing w:after="100"/>
      <w:ind w:left="440"/>
      <w:jc w:val="left"/>
    </w:pPr>
    <w:rPr>
      <w:rFonts w:eastAsiaTheme="minorEastAsia" w:cs="Times New Roman"/>
      <w:noProof/>
      <w:sz w:val="22"/>
    </w:rPr>
  </w:style>
  <w:style w:type="paragraph" w:customStyle="1" w:styleId="aa">
    <w:name w:val="Абзац"/>
    <w:link w:val="ab"/>
    <w:uiPriority w:val="99"/>
    <w:rsid w:val="00BD774B"/>
    <w:pPr>
      <w:spacing w:before="120" w:after="60" w:line="240" w:lineRule="auto"/>
      <w:ind w:firstLine="567"/>
    </w:pPr>
    <w:rPr>
      <w:rFonts w:ascii="Times New Roman" w:eastAsia="Times New Roman" w:hAnsi="Times New Roman" w:cs="Times New Roman"/>
      <w:sz w:val="24"/>
      <w:szCs w:val="24"/>
      <w:lang w:eastAsia="ru-RU"/>
    </w:rPr>
  </w:style>
  <w:style w:type="character" w:customStyle="1" w:styleId="ab">
    <w:name w:val="Абзац Знак"/>
    <w:basedOn w:val="a1"/>
    <w:link w:val="aa"/>
    <w:uiPriority w:val="99"/>
    <w:locked/>
    <w:rsid w:val="00BD774B"/>
    <w:rPr>
      <w:rFonts w:ascii="Times New Roman" w:eastAsia="Times New Roman" w:hAnsi="Times New Roman" w:cs="Times New Roman"/>
      <w:sz w:val="24"/>
      <w:szCs w:val="24"/>
      <w:lang w:eastAsia="ru-RU"/>
    </w:rPr>
  </w:style>
  <w:style w:type="paragraph" w:styleId="ac">
    <w:name w:val="Body Text Indent"/>
    <w:basedOn w:val="a0"/>
    <w:link w:val="ad"/>
    <w:rsid w:val="00BD774B"/>
    <w:pPr>
      <w:ind w:left="567" w:firstLine="567"/>
      <w:jc w:val="center"/>
    </w:pPr>
    <w:rPr>
      <w:rFonts w:eastAsia="Times New Roman" w:cs="Times New Roman"/>
      <w:sz w:val="28"/>
      <w:szCs w:val="20"/>
      <w:lang w:eastAsia="ru-RU"/>
    </w:rPr>
  </w:style>
  <w:style w:type="character" w:customStyle="1" w:styleId="ad">
    <w:name w:val="Основной текст с отступом Знак"/>
    <w:basedOn w:val="a1"/>
    <w:link w:val="ac"/>
    <w:rsid w:val="00BD774B"/>
    <w:rPr>
      <w:rFonts w:ascii="Times New Roman" w:eastAsia="Times New Roman" w:hAnsi="Times New Roman" w:cs="Times New Roman"/>
      <w:sz w:val="28"/>
      <w:szCs w:val="20"/>
      <w:lang w:eastAsia="ru-RU"/>
    </w:rPr>
  </w:style>
  <w:style w:type="paragraph" w:styleId="ae">
    <w:name w:val="List Paragraph"/>
    <w:aliases w:val="Таблицы нейминг"/>
    <w:basedOn w:val="a0"/>
    <w:link w:val="af"/>
    <w:uiPriority w:val="34"/>
    <w:qFormat/>
    <w:rsid w:val="00BD774B"/>
    <w:pPr>
      <w:spacing w:after="200"/>
      <w:ind w:left="720"/>
      <w:contextualSpacing/>
      <w:jc w:val="left"/>
    </w:pPr>
    <w:rPr>
      <w:rFonts w:asciiTheme="minorHAnsi" w:hAnsiTheme="minorHAnsi"/>
      <w:sz w:val="22"/>
    </w:rPr>
  </w:style>
  <w:style w:type="character" w:customStyle="1" w:styleId="af">
    <w:name w:val="Абзац списка Знак"/>
    <w:aliases w:val="Таблицы нейминг Знак"/>
    <w:basedOn w:val="a1"/>
    <w:link w:val="ae"/>
    <w:uiPriority w:val="34"/>
    <w:locked/>
    <w:rsid w:val="00B45F6A"/>
  </w:style>
  <w:style w:type="paragraph" w:styleId="af0">
    <w:name w:val="Title"/>
    <w:aliases w:val="Рис."/>
    <w:basedOn w:val="a0"/>
    <w:next w:val="a0"/>
    <w:link w:val="af1"/>
    <w:uiPriority w:val="10"/>
    <w:qFormat/>
    <w:rsid w:val="00BD774B"/>
    <w:pPr>
      <w:spacing w:before="60" w:after="240"/>
      <w:jc w:val="center"/>
    </w:pPr>
    <w:rPr>
      <w:rFonts w:eastAsia="Times New Roman" w:cs="Times New Roman"/>
      <w:bCs/>
      <w:kern w:val="28"/>
      <w:sz w:val="22"/>
      <w:szCs w:val="32"/>
      <w:lang w:eastAsia="ru-RU"/>
    </w:rPr>
  </w:style>
  <w:style w:type="character" w:customStyle="1" w:styleId="af1">
    <w:name w:val="Название Знак"/>
    <w:aliases w:val="Рис. Знак"/>
    <w:basedOn w:val="a1"/>
    <w:link w:val="af0"/>
    <w:uiPriority w:val="10"/>
    <w:rsid w:val="00BD774B"/>
    <w:rPr>
      <w:rFonts w:ascii="Times New Roman" w:eastAsia="Times New Roman" w:hAnsi="Times New Roman" w:cs="Times New Roman"/>
      <w:bCs/>
      <w:kern w:val="28"/>
      <w:szCs w:val="32"/>
      <w:lang w:eastAsia="ru-RU"/>
    </w:rPr>
  </w:style>
  <w:style w:type="paragraph" w:styleId="af2">
    <w:name w:val="header"/>
    <w:basedOn w:val="a0"/>
    <w:link w:val="af3"/>
    <w:uiPriority w:val="99"/>
    <w:unhideWhenUsed/>
    <w:rsid w:val="00BD774B"/>
    <w:pPr>
      <w:tabs>
        <w:tab w:val="center" w:pos="4677"/>
        <w:tab w:val="right" w:pos="9355"/>
      </w:tabs>
      <w:jc w:val="left"/>
    </w:pPr>
    <w:rPr>
      <w:rFonts w:asciiTheme="minorHAnsi" w:hAnsiTheme="minorHAnsi"/>
      <w:sz w:val="22"/>
    </w:rPr>
  </w:style>
  <w:style w:type="character" w:customStyle="1" w:styleId="af3">
    <w:name w:val="Верхний колонтитул Знак"/>
    <w:basedOn w:val="a1"/>
    <w:link w:val="af2"/>
    <w:uiPriority w:val="99"/>
    <w:rsid w:val="00BD774B"/>
  </w:style>
  <w:style w:type="paragraph" w:styleId="af4">
    <w:name w:val="footer"/>
    <w:basedOn w:val="a0"/>
    <w:link w:val="af5"/>
    <w:uiPriority w:val="99"/>
    <w:unhideWhenUsed/>
    <w:rsid w:val="00BD774B"/>
    <w:pPr>
      <w:tabs>
        <w:tab w:val="center" w:pos="4677"/>
        <w:tab w:val="right" w:pos="9355"/>
      </w:tabs>
      <w:jc w:val="left"/>
    </w:pPr>
    <w:rPr>
      <w:rFonts w:asciiTheme="minorHAnsi" w:hAnsiTheme="minorHAnsi"/>
      <w:sz w:val="22"/>
    </w:rPr>
  </w:style>
  <w:style w:type="character" w:customStyle="1" w:styleId="af5">
    <w:name w:val="Нижний колонтитул Знак"/>
    <w:basedOn w:val="a1"/>
    <w:link w:val="af4"/>
    <w:uiPriority w:val="99"/>
    <w:rsid w:val="00BD774B"/>
  </w:style>
  <w:style w:type="paragraph" w:customStyle="1" w:styleId="ConsPlusTitle">
    <w:name w:val="ConsPlusTitle"/>
    <w:rsid w:val="00BD774B"/>
    <w:pPr>
      <w:widowControl w:val="0"/>
      <w:autoSpaceDE w:val="0"/>
      <w:autoSpaceDN w:val="0"/>
      <w:adjustRightInd w:val="0"/>
      <w:spacing w:before="240" w:after="120" w:line="240" w:lineRule="auto"/>
      <w:jc w:val="right"/>
    </w:pPr>
    <w:rPr>
      <w:rFonts w:ascii="Arial" w:eastAsia="Times New Roman" w:hAnsi="Arial" w:cs="Arial"/>
      <w:b/>
      <w:bCs/>
      <w:sz w:val="20"/>
      <w:szCs w:val="20"/>
      <w:lang w:eastAsia="ru-RU"/>
    </w:rPr>
  </w:style>
  <w:style w:type="paragraph" w:customStyle="1" w:styleId="ConsPlusNormal">
    <w:name w:val="ConsPlusNormal"/>
    <w:rsid w:val="00BD774B"/>
    <w:pPr>
      <w:widowControl w:val="0"/>
      <w:autoSpaceDE w:val="0"/>
      <w:autoSpaceDN w:val="0"/>
      <w:adjustRightInd w:val="0"/>
      <w:spacing w:before="240" w:after="120" w:line="240" w:lineRule="auto"/>
      <w:ind w:firstLine="720"/>
      <w:jc w:val="right"/>
    </w:pPr>
    <w:rPr>
      <w:rFonts w:ascii="Arial" w:eastAsia="Times New Roman" w:hAnsi="Arial" w:cs="Arial"/>
      <w:sz w:val="20"/>
      <w:szCs w:val="20"/>
      <w:lang w:eastAsia="ru-RU"/>
    </w:rPr>
  </w:style>
  <w:style w:type="paragraph" w:customStyle="1" w:styleId="ConsPlusNonformat">
    <w:name w:val="ConsPlusNonformat"/>
    <w:rsid w:val="00BD774B"/>
    <w:pPr>
      <w:widowControl w:val="0"/>
      <w:autoSpaceDE w:val="0"/>
      <w:autoSpaceDN w:val="0"/>
      <w:adjustRightInd w:val="0"/>
      <w:spacing w:before="240" w:after="120" w:line="240" w:lineRule="auto"/>
      <w:jc w:val="right"/>
    </w:pPr>
    <w:rPr>
      <w:rFonts w:ascii="Courier New" w:eastAsia="Times New Roman" w:hAnsi="Courier New" w:cs="Courier New"/>
      <w:sz w:val="20"/>
      <w:szCs w:val="20"/>
      <w:lang w:eastAsia="ru-RU"/>
    </w:rPr>
  </w:style>
  <w:style w:type="paragraph" w:customStyle="1" w:styleId="af6">
    <w:name w:val="Знак"/>
    <w:basedOn w:val="a0"/>
    <w:rsid w:val="00BD774B"/>
    <w:pPr>
      <w:spacing w:before="240" w:after="160" w:line="240" w:lineRule="exact"/>
    </w:pPr>
    <w:rPr>
      <w:rFonts w:ascii="Verdana" w:eastAsia="Times New Roman" w:hAnsi="Verdana" w:cs="Verdana"/>
      <w:sz w:val="20"/>
      <w:szCs w:val="20"/>
      <w:lang w:val="en-US"/>
    </w:rPr>
  </w:style>
  <w:style w:type="paragraph" w:styleId="22">
    <w:name w:val="Body Text Indent 2"/>
    <w:basedOn w:val="a0"/>
    <w:link w:val="23"/>
    <w:rsid w:val="00BD774B"/>
    <w:pPr>
      <w:spacing w:before="240" w:after="120"/>
    </w:pPr>
    <w:rPr>
      <w:rFonts w:eastAsia="Times New Roman" w:cs="Times New Roman"/>
      <w:szCs w:val="24"/>
      <w:lang w:eastAsia="ru-RU"/>
    </w:rPr>
  </w:style>
  <w:style w:type="character" w:customStyle="1" w:styleId="23">
    <w:name w:val="Основной текст с отступом 2 Знак"/>
    <w:basedOn w:val="a1"/>
    <w:link w:val="22"/>
    <w:rsid w:val="00BD774B"/>
    <w:rPr>
      <w:rFonts w:ascii="Times New Roman" w:eastAsia="Times New Roman" w:hAnsi="Times New Roman" w:cs="Times New Roman"/>
      <w:sz w:val="24"/>
      <w:szCs w:val="24"/>
      <w:lang w:eastAsia="ru-RU"/>
    </w:rPr>
  </w:style>
  <w:style w:type="paragraph" w:styleId="af7">
    <w:name w:val="Body Text"/>
    <w:basedOn w:val="a0"/>
    <w:link w:val="af8"/>
    <w:uiPriority w:val="99"/>
    <w:unhideWhenUsed/>
    <w:qFormat/>
    <w:rsid w:val="00BD774B"/>
    <w:pPr>
      <w:spacing w:before="240" w:after="120"/>
    </w:pPr>
    <w:rPr>
      <w:rFonts w:ascii="Calibri" w:eastAsia="Times New Roman" w:hAnsi="Calibri" w:cs="Times New Roman"/>
      <w:sz w:val="22"/>
      <w:lang w:eastAsia="ru-RU"/>
    </w:rPr>
  </w:style>
  <w:style w:type="character" w:customStyle="1" w:styleId="af8">
    <w:name w:val="Основной текст Знак"/>
    <w:basedOn w:val="a1"/>
    <w:link w:val="af7"/>
    <w:uiPriority w:val="99"/>
    <w:rsid w:val="00BD774B"/>
    <w:rPr>
      <w:rFonts w:ascii="Calibri" w:eastAsia="Times New Roman" w:hAnsi="Calibri" w:cs="Times New Roman"/>
      <w:lang w:eastAsia="ru-RU"/>
    </w:rPr>
  </w:style>
  <w:style w:type="paragraph" w:styleId="af9">
    <w:name w:val="Normal (Web)"/>
    <w:aliases w:val=" Знак2,Обычный (Web)"/>
    <w:basedOn w:val="a0"/>
    <w:link w:val="afa"/>
    <w:uiPriority w:val="99"/>
    <w:rsid w:val="00BD774B"/>
    <w:pPr>
      <w:spacing w:before="180" w:after="180"/>
      <w:ind w:left="180" w:right="180"/>
    </w:pPr>
    <w:rPr>
      <w:rFonts w:eastAsia="Times New Roman" w:cs="Times New Roman"/>
      <w:color w:val="252525"/>
      <w:sz w:val="20"/>
      <w:szCs w:val="20"/>
      <w:lang w:eastAsia="ru-RU"/>
    </w:rPr>
  </w:style>
  <w:style w:type="paragraph" w:customStyle="1" w:styleId="Default">
    <w:name w:val="Default"/>
    <w:rsid w:val="00BD774B"/>
    <w:pPr>
      <w:autoSpaceDE w:val="0"/>
      <w:autoSpaceDN w:val="0"/>
      <w:adjustRightInd w:val="0"/>
      <w:spacing w:before="240" w:after="120" w:line="240" w:lineRule="auto"/>
      <w:jc w:val="right"/>
    </w:pPr>
    <w:rPr>
      <w:rFonts w:ascii="Times New Roman" w:eastAsia="Calibri" w:hAnsi="Times New Roman" w:cs="Times New Roman"/>
      <w:color w:val="000000"/>
      <w:sz w:val="24"/>
      <w:szCs w:val="24"/>
      <w:lang w:eastAsia="ru-RU"/>
    </w:rPr>
  </w:style>
  <w:style w:type="paragraph" w:styleId="afb">
    <w:name w:val="Subtitle"/>
    <w:aliases w:val="Таб. нал."/>
    <w:basedOn w:val="a0"/>
    <w:next w:val="a0"/>
    <w:link w:val="afc"/>
    <w:uiPriority w:val="11"/>
    <w:qFormat/>
    <w:rsid w:val="00BD774B"/>
    <w:pPr>
      <w:spacing w:before="240" w:after="120"/>
      <w:jc w:val="center"/>
    </w:pPr>
    <w:rPr>
      <w:rFonts w:eastAsia="Times New Roman" w:cs="Times New Roman"/>
      <w:szCs w:val="24"/>
      <w:lang w:eastAsia="ru-RU"/>
    </w:rPr>
  </w:style>
  <w:style w:type="character" w:customStyle="1" w:styleId="afc">
    <w:name w:val="Подзаголовок Знак"/>
    <w:aliases w:val="Таб. нал. Знак"/>
    <w:basedOn w:val="a1"/>
    <w:link w:val="afb"/>
    <w:uiPriority w:val="11"/>
    <w:rsid w:val="00BD774B"/>
    <w:rPr>
      <w:rFonts w:ascii="Times New Roman" w:eastAsia="Times New Roman" w:hAnsi="Times New Roman" w:cs="Times New Roman"/>
      <w:sz w:val="24"/>
      <w:szCs w:val="24"/>
      <w:lang w:eastAsia="ru-RU"/>
    </w:rPr>
  </w:style>
  <w:style w:type="paragraph" w:customStyle="1" w:styleId="PzOglav">
    <w:name w:val="PzOglav"/>
    <w:basedOn w:val="a0"/>
    <w:rsid w:val="00BD774B"/>
    <w:pPr>
      <w:tabs>
        <w:tab w:val="left" w:leader="dot" w:pos="8505"/>
      </w:tabs>
      <w:spacing w:before="240" w:after="120"/>
      <w:ind w:firstLine="567"/>
    </w:pPr>
    <w:rPr>
      <w:rFonts w:ascii="Arial" w:eastAsia="Times New Roman" w:hAnsi="Arial" w:cs="Arial"/>
      <w:sz w:val="20"/>
      <w:szCs w:val="20"/>
    </w:rPr>
  </w:style>
  <w:style w:type="paragraph" w:customStyle="1" w:styleId="xl60">
    <w:name w:val="xl60"/>
    <w:basedOn w:val="a0"/>
    <w:rsid w:val="00BD774B"/>
    <w:pPr>
      <w:spacing w:before="100" w:beforeAutospacing="1" w:after="100" w:afterAutospacing="1"/>
      <w:jc w:val="left"/>
    </w:pPr>
    <w:rPr>
      <w:rFonts w:eastAsia="Times New Roman" w:cs="Times New Roman"/>
      <w:szCs w:val="24"/>
      <w:lang w:eastAsia="ru-RU"/>
    </w:rPr>
  </w:style>
  <w:style w:type="paragraph" w:customStyle="1" w:styleId="xl61">
    <w:name w:val="xl61"/>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62">
    <w:name w:val="xl62"/>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3">
    <w:name w:val="xl63"/>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4">
    <w:name w:val="xl64"/>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5">
    <w:name w:val="xl6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Times New Roman"/>
      <w:sz w:val="20"/>
      <w:szCs w:val="20"/>
      <w:lang w:eastAsia="ru-RU"/>
    </w:rPr>
  </w:style>
  <w:style w:type="paragraph" w:customStyle="1" w:styleId="xl66">
    <w:name w:val="xl66"/>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7">
    <w:name w:val="xl67"/>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Times New Roman"/>
      <w:b/>
      <w:bCs/>
      <w:sz w:val="20"/>
      <w:szCs w:val="20"/>
      <w:lang w:eastAsia="ru-RU"/>
    </w:rPr>
  </w:style>
  <w:style w:type="paragraph" w:customStyle="1" w:styleId="xl68">
    <w:name w:val="xl68"/>
    <w:basedOn w:val="a0"/>
    <w:rsid w:val="00BD774B"/>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69">
    <w:name w:val="xl69"/>
    <w:basedOn w:val="a0"/>
    <w:rsid w:val="00BD774B"/>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0">
    <w:name w:val="xl70"/>
    <w:basedOn w:val="a0"/>
    <w:rsid w:val="00BD774B"/>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1">
    <w:name w:val="xl71"/>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72">
    <w:name w:val="xl72"/>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3">
    <w:name w:val="xl73"/>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4">
    <w:name w:val="xl74"/>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5">
    <w:name w:val="xl7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eastAsia="ru-RU"/>
    </w:rPr>
  </w:style>
  <w:style w:type="paragraph" w:styleId="afd">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0"/>
    <w:next w:val="a0"/>
    <w:link w:val="afe"/>
    <w:uiPriority w:val="99"/>
    <w:unhideWhenUsed/>
    <w:qFormat/>
    <w:rsid w:val="00BD774B"/>
    <w:pPr>
      <w:spacing w:before="240" w:after="120"/>
    </w:pPr>
    <w:rPr>
      <w:rFonts w:eastAsia="Times New Roman" w:cs="Times New Roman"/>
      <w:b/>
      <w:bCs/>
      <w:sz w:val="20"/>
      <w:szCs w:val="20"/>
      <w:lang w:eastAsia="ru-RU"/>
    </w:rPr>
  </w:style>
  <w:style w:type="character" w:customStyle="1" w:styleId="afe">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d"/>
    <w:uiPriority w:val="99"/>
    <w:locked/>
    <w:rsid w:val="002D3914"/>
    <w:rPr>
      <w:rFonts w:ascii="Times New Roman" w:eastAsia="Times New Roman" w:hAnsi="Times New Roman" w:cs="Times New Roman"/>
      <w:b/>
      <w:bCs/>
      <w:sz w:val="20"/>
      <w:szCs w:val="20"/>
      <w:lang w:eastAsia="ru-RU"/>
    </w:rPr>
  </w:style>
  <w:style w:type="paragraph" w:customStyle="1" w:styleId="Heading">
    <w:name w:val="Heading"/>
    <w:rsid w:val="00BD774B"/>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character" w:styleId="aff">
    <w:name w:val="Strong"/>
    <w:basedOn w:val="a1"/>
    <w:uiPriority w:val="22"/>
    <w:qFormat/>
    <w:rsid w:val="00BD774B"/>
    <w:rPr>
      <w:b/>
      <w:bCs/>
    </w:rPr>
  </w:style>
  <w:style w:type="paragraph" w:customStyle="1" w:styleId="14">
    <w:name w:val="Обычный + 14 пт"/>
    <w:aliases w:val="По ширине,Первая строка:  1,25 см,Справа:  -0,02 см"/>
    <w:basedOn w:val="a0"/>
    <w:rsid w:val="00BD774B"/>
    <w:pPr>
      <w:ind w:right="-10" w:firstLine="708"/>
    </w:pPr>
    <w:rPr>
      <w:rFonts w:eastAsia="Times New Roman" w:cs="Times New Roman"/>
      <w:sz w:val="28"/>
      <w:szCs w:val="28"/>
      <w:lang w:eastAsia="ru-RU"/>
    </w:rPr>
  </w:style>
  <w:style w:type="paragraph" w:customStyle="1" w:styleId="ConsCell">
    <w:name w:val="ConsCell"/>
    <w:uiPriority w:val="99"/>
    <w:rsid w:val="00BD774B"/>
    <w:pPr>
      <w:widowControl w:val="0"/>
      <w:autoSpaceDE w:val="0"/>
      <w:autoSpaceDN w:val="0"/>
      <w:adjustRightInd w:val="0"/>
      <w:spacing w:line="240" w:lineRule="auto"/>
      <w:ind w:right="19772"/>
      <w:jc w:val="left"/>
    </w:pPr>
    <w:rPr>
      <w:rFonts w:ascii="Arial" w:eastAsia="Times New Roman" w:hAnsi="Arial" w:cs="Arial"/>
      <w:sz w:val="20"/>
      <w:szCs w:val="20"/>
      <w:lang w:eastAsia="ru-RU"/>
    </w:rPr>
  </w:style>
  <w:style w:type="paragraph" w:customStyle="1" w:styleId="xl76">
    <w:name w:val="xl76"/>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eastAsia="ru-RU"/>
    </w:rPr>
  </w:style>
  <w:style w:type="paragraph" w:customStyle="1" w:styleId="xl77">
    <w:name w:val="xl77"/>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8">
    <w:name w:val="xl78"/>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9">
    <w:name w:val="xl79"/>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0">
    <w:name w:val="xl80"/>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1">
    <w:name w:val="xl81"/>
    <w:basedOn w:val="a0"/>
    <w:rsid w:val="00BD774B"/>
    <w:pPr>
      <w:pBdr>
        <w:top w:val="single" w:sz="4" w:space="0" w:color="auto"/>
        <w:left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2">
    <w:name w:val="xl82"/>
    <w:basedOn w:val="a0"/>
    <w:rsid w:val="00BD774B"/>
    <w:pPr>
      <w:pBdr>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3">
    <w:name w:val="xl83"/>
    <w:basedOn w:val="a0"/>
    <w:rsid w:val="00BD774B"/>
    <w:pPr>
      <w:pBdr>
        <w:top w:val="single" w:sz="4" w:space="0" w:color="auto"/>
        <w:left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4">
    <w:name w:val="xl84"/>
    <w:basedOn w:val="a0"/>
    <w:rsid w:val="00BD774B"/>
    <w:pPr>
      <w:pBdr>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5">
    <w:name w:val="xl85"/>
    <w:basedOn w:val="a0"/>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font5">
    <w:name w:val="font5"/>
    <w:basedOn w:val="a0"/>
    <w:rsid w:val="00BD774B"/>
    <w:pPr>
      <w:spacing w:before="100" w:beforeAutospacing="1" w:after="100" w:afterAutospacing="1"/>
      <w:jc w:val="left"/>
    </w:pPr>
    <w:rPr>
      <w:rFonts w:eastAsia="Times New Roman" w:cs="Times New Roman"/>
      <w:color w:val="000000"/>
      <w:szCs w:val="24"/>
      <w:lang w:eastAsia="ru-RU"/>
    </w:rPr>
  </w:style>
  <w:style w:type="paragraph" w:customStyle="1" w:styleId="font6">
    <w:name w:val="font6"/>
    <w:basedOn w:val="a0"/>
    <w:rsid w:val="00BD774B"/>
    <w:pPr>
      <w:spacing w:before="100" w:beforeAutospacing="1" w:after="100" w:afterAutospacing="1"/>
      <w:jc w:val="left"/>
    </w:pPr>
    <w:rPr>
      <w:rFonts w:eastAsia="Times New Roman" w:cs="Times New Roman"/>
      <w:color w:val="000000"/>
      <w:szCs w:val="24"/>
      <w:lang w:eastAsia="ru-RU"/>
    </w:rPr>
  </w:style>
  <w:style w:type="character" w:styleId="aff0">
    <w:name w:val="FollowedHyperlink"/>
    <w:basedOn w:val="a1"/>
    <w:uiPriority w:val="99"/>
    <w:unhideWhenUsed/>
    <w:rsid w:val="00BD774B"/>
    <w:rPr>
      <w:color w:val="800080"/>
      <w:u w:val="single"/>
    </w:rPr>
  </w:style>
  <w:style w:type="paragraph" w:customStyle="1" w:styleId="aff1">
    <w:name w:val="текст табл"/>
    <w:basedOn w:val="a0"/>
    <w:rsid w:val="00205A9D"/>
    <w:pPr>
      <w:keepNext/>
      <w:keepLines/>
      <w:suppressLineNumbers/>
      <w:tabs>
        <w:tab w:val="left" w:leader="dot" w:pos="9356"/>
      </w:tabs>
      <w:suppressAutoHyphens/>
      <w:spacing w:before="60" w:after="60"/>
      <w:ind w:firstLine="0"/>
      <w:jc w:val="left"/>
    </w:pPr>
    <w:rPr>
      <w:rFonts w:eastAsia="Times New Roman" w:cs="Times New Roman"/>
      <w:szCs w:val="24"/>
      <w:lang w:eastAsia="ru-RU"/>
    </w:rPr>
  </w:style>
  <w:style w:type="paragraph" w:styleId="aff2">
    <w:name w:val="footnote text"/>
    <w:aliases w:val="Table_Footnote_last Знак,Table_Footnote_last Знак Знак,Table_Footnote_last"/>
    <w:basedOn w:val="a0"/>
    <w:link w:val="aff3"/>
    <w:rsid w:val="00205A9D"/>
    <w:pPr>
      <w:keepNext/>
      <w:suppressLineNumbers/>
      <w:tabs>
        <w:tab w:val="left" w:leader="dot" w:pos="9356"/>
      </w:tabs>
      <w:suppressAutoHyphens/>
      <w:spacing w:after="120"/>
      <w:ind w:firstLine="0"/>
    </w:pPr>
    <w:rPr>
      <w:rFonts w:eastAsia="Times New Roman" w:cs="Times New Roman"/>
      <w:sz w:val="20"/>
      <w:szCs w:val="20"/>
      <w:lang w:eastAsia="ru-RU"/>
    </w:rPr>
  </w:style>
  <w:style w:type="character" w:customStyle="1" w:styleId="aff3">
    <w:name w:val="Текст сноски Знак"/>
    <w:aliases w:val="Table_Footnote_last Знак Знак1,Table_Footnote_last Знак Знак Знак,Table_Footnote_last Знак1"/>
    <w:basedOn w:val="a1"/>
    <w:link w:val="aff2"/>
    <w:rsid w:val="00205A9D"/>
    <w:rPr>
      <w:rFonts w:ascii="Times New Roman" w:eastAsia="Times New Roman" w:hAnsi="Times New Roman" w:cs="Times New Roman"/>
      <w:sz w:val="20"/>
      <w:szCs w:val="20"/>
      <w:lang w:eastAsia="ru-RU"/>
    </w:rPr>
  </w:style>
  <w:style w:type="paragraph" w:customStyle="1" w:styleId="133">
    <w:name w:val="Обычный 13 Знак3"/>
    <w:basedOn w:val="a0"/>
    <w:autoRedefine/>
    <w:rsid w:val="001337EA"/>
    <w:pPr>
      <w:keepNext/>
      <w:keepLines/>
      <w:suppressLineNumbers/>
      <w:tabs>
        <w:tab w:val="left" w:leader="dot" w:pos="9356"/>
      </w:tabs>
      <w:suppressAutoHyphens/>
      <w:spacing w:before="60" w:line="360" w:lineRule="auto"/>
      <w:ind w:firstLine="567"/>
    </w:pPr>
    <w:rPr>
      <w:rFonts w:eastAsia="Times New Roman" w:cs="Times New Roman"/>
      <w:szCs w:val="26"/>
      <w:lang w:eastAsia="ru-RU"/>
    </w:rPr>
  </w:style>
  <w:style w:type="paragraph" w:styleId="aff4">
    <w:name w:val="No Spacing"/>
    <w:link w:val="aff5"/>
    <w:uiPriority w:val="1"/>
    <w:qFormat/>
    <w:rsid w:val="001C380A"/>
    <w:pPr>
      <w:spacing w:line="240" w:lineRule="auto"/>
      <w:ind w:firstLine="709"/>
    </w:pPr>
    <w:rPr>
      <w:rFonts w:ascii="Times New Roman" w:hAnsi="Times New Roman"/>
      <w:sz w:val="26"/>
    </w:rPr>
  </w:style>
  <w:style w:type="paragraph" w:styleId="41">
    <w:name w:val="toc 4"/>
    <w:basedOn w:val="a0"/>
    <w:next w:val="a0"/>
    <w:autoRedefine/>
    <w:uiPriority w:val="39"/>
    <w:unhideWhenUsed/>
    <w:rsid w:val="001C380A"/>
    <w:pPr>
      <w:spacing w:after="100"/>
      <w:ind w:left="660" w:firstLine="0"/>
      <w:jc w:val="left"/>
    </w:pPr>
    <w:rPr>
      <w:rFonts w:asciiTheme="minorHAnsi" w:eastAsiaTheme="minorEastAsia" w:hAnsiTheme="minorHAnsi"/>
      <w:sz w:val="22"/>
      <w:lang w:eastAsia="ru-RU"/>
    </w:rPr>
  </w:style>
  <w:style w:type="paragraph" w:styleId="51">
    <w:name w:val="toc 5"/>
    <w:basedOn w:val="a0"/>
    <w:next w:val="a0"/>
    <w:autoRedefine/>
    <w:uiPriority w:val="39"/>
    <w:unhideWhenUsed/>
    <w:rsid w:val="001C380A"/>
    <w:pPr>
      <w:spacing w:after="100"/>
      <w:ind w:left="880" w:firstLine="0"/>
      <w:jc w:val="left"/>
    </w:pPr>
    <w:rPr>
      <w:rFonts w:asciiTheme="minorHAnsi" w:eastAsiaTheme="minorEastAsia" w:hAnsiTheme="minorHAnsi"/>
      <w:sz w:val="22"/>
      <w:lang w:eastAsia="ru-RU"/>
    </w:rPr>
  </w:style>
  <w:style w:type="paragraph" w:styleId="61">
    <w:name w:val="toc 6"/>
    <w:basedOn w:val="a0"/>
    <w:next w:val="a0"/>
    <w:autoRedefine/>
    <w:uiPriority w:val="39"/>
    <w:unhideWhenUsed/>
    <w:rsid w:val="001C380A"/>
    <w:pPr>
      <w:spacing w:after="100"/>
      <w:ind w:left="1100" w:firstLine="0"/>
      <w:jc w:val="left"/>
    </w:pPr>
    <w:rPr>
      <w:rFonts w:asciiTheme="minorHAnsi" w:eastAsiaTheme="minorEastAsia" w:hAnsiTheme="minorHAnsi"/>
      <w:sz w:val="22"/>
      <w:lang w:eastAsia="ru-RU"/>
    </w:rPr>
  </w:style>
  <w:style w:type="paragraph" w:styleId="71">
    <w:name w:val="toc 7"/>
    <w:basedOn w:val="a0"/>
    <w:next w:val="a0"/>
    <w:autoRedefine/>
    <w:uiPriority w:val="39"/>
    <w:unhideWhenUsed/>
    <w:rsid w:val="001C380A"/>
    <w:pPr>
      <w:spacing w:after="100"/>
      <w:ind w:left="1320" w:firstLine="0"/>
      <w:jc w:val="left"/>
    </w:pPr>
    <w:rPr>
      <w:rFonts w:asciiTheme="minorHAnsi" w:eastAsiaTheme="minorEastAsia" w:hAnsiTheme="minorHAnsi"/>
      <w:sz w:val="22"/>
      <w:lang w:eastAsia="ru-RU"/>
    </w:rPr>
  </w:style>
  <w:style w:type="paragraph" w:styleId="81">
    <w:name w:val="toc 8"/>
    <w:basedOn w:val="a0"/>
    <w:next w:val="a0"/>
    <w:autoRedefine/>
    <w:uiPriority w:val="39"/>
    <w:unhideWhenUsed/>
    <w:rsid w:val="001C380A"/>
    <w:pPr>
      <w:spacing w:after="100"/>
      <w:ind w:left="1540" w:firstLine="0"/>
      <w:jc w:val="left"/>
    </w:pPr>
    <w:rPr>
      <w:rFonts w:asciiTheme="minorHAnsi" w:eastAsiaTheme="minorEastAsia" w:hAnsiTheme="minorHAnsi"/>
      <w:sz w:val="22"/>
      <w:lang w:eastAsia="ru-RU"/>
    </w:rPr>
  </w:style>
  <w:style w:type="paragraph" w:styleId="9">
    <w:name w:val="toc 9"/>
    <w:basedOn w:val="a0"/>
    <w:next w:val="a0"/>
    <w:autoRedefine/>
    <w:uiPriority w:val="39"/>
    <w:unhideWhenUsed/>
    <w:rsid w:val="001C380A"/>
    <w:pPr>
      <w:spacing w:after="100"/>
      <w:ind w:left="1760" w:firstLine="0"/>
      <w:jc w:val="left"/>
    </w:pPr>
    <w:rPr>
      <w:rFonts w:asciiTheme="minorHAnsi" w:eastAsiaTheme="minorEastAsia" w:hAnsiTheme="minorHAnsi"/>
      <w:sz w:val="22"/>
      <w:lang w:eastAsia="ru-RU"/>
    </w:rPr>
  </w:style>
  <w:style w:type="character" w:customStyle="1" w:styleId="apple-converted-space">
    <w:name w:val="apple-converted-space"/>
    <w:basedOn w:val="a1"/>
    <w:rsid w:val="006F578F"/>
  </w:style>
  <w:style w:type="character" w:styleId="aff6">
    <w:name w:val="annotation reference"/>
    <w:basedOn w:val="a1"/>
    <w:uiPriority w:val="99"/>
    <w:unhideWhenUsed/>
    <w:rsid w:val="009E4DED"/>
    <w:rPr>
      <w:sz w:val="16"/>
      <w:szCs w:val="16"/>
    </w:rPr>
  </w:style>
  <w:style w:type="paragraph" w:styleId="aff7">
    <w:name w:val="annotation text"/>
    <w:basedOn w:val="a0"/>
    <w:link w:val="aff8"/>
    <w:uiPriority w:val="99"/>
    <w:unhideWhenUsed/>
    <w:rsid w:val="009E4DED"/>
    <w:rPr>
      <w:sz w:val="20"/>
      <w:szCs w:val="20"/>
    </w:rPr>
  </w:style>
  <w:style w:type="character" w:customStyle="1" w:styleId="aff8">
    <w:name w:val="Текст примечания Знак"/>
    <w:basedOn w:val="a1"/>
    <w:link w:val="aff7"/>
    <w:uiPriority w:val="99"/>
    <w:rsid w:val="009E4DED"/>
    <w:rPr>
      <w:rFonts w:ascii="Times New Roman" w:hAnsi="Times New Roman"/>
      <w:sz w:val="20"/>
      <w:szCs w:val="20"/>
    </w:rPr>
  </w:style>
  <w:style w:type="paragraph" w:styleId="aff9">
    <w:name w:val="annotation subject"/>
    <w:basedOn w:val="aff7"/>
    <w:next w:val="aff7"/>
    <w:link w:val="affa"/>
    <w:uiPriority w:val="99"/>
    <w:unhideWhenUsed/>
    <w:rsid w:val="009E4DED"/>
    <w:rPr>
      <w:b/>
      <w:bCs/>
    </w:rPr>
  </w:style>
  <w:style w:type="character" w:customStyle="1" w:styleId="affa">
    <w:name w:val="Тема примечания Знак"/>
    <w:basedOn w:val="aff8"/>
    <w:link w:val="aff9"/>
    <w:uiPriority w:val="99"/>
    <w:rsid w:val="009E4DED"/>
    <w:rPr>
      <w:rFonts w:ascii="Times New Roman" w:hAnsi="Times New Roman"/>
      <w:b/>
      <w:bCs/>
      <w:sz w:val="20"/>
      <w:szCs w:val="20"/>
    </w:rPr>
  </w:style>
  <w:style w:type="paragraph" w:customStyle="1" w:styleId="formattext">
    <w:name w:val="formattext"/>
    <w:basedOn w:val="a0"/>
    <w:rsid w:val="00B11691"/>
    <w:pPr>
      <w:spacing w:before="100" w:beforeAutospacing="1" w:after="100" w:afterAutospacing="1"/>
      <w:ind w:firstLine="0"/>
      <w:jc w:val="left"/>
    </w:pPr>
    <w:rPr>
      <w:rFonts w:eastAsia="Times New Roman" w:cs="Times New Roman"/>
      <w:szCs w:val="24"/>
      <w:lang w:eastAsia="ru-RU"/>
    </w:rPr>
  </w:style>
  <w:style w:type="paragraph" w:customStyle="1" w:styleId="headertext">
    <w:name w:val="headertext"/>
    <w:basedOn w:val="a0"/>
    <w:rsid w:val="00B11691"/>
    <w:pPr>
      <w:spacing w:before="100" w:beforeAutospacing="1" w:after="100" w:afterAutospacing="1"/>
      <w:ind w:firstLine="0"/>
      <w:jc w:val="left"/>
    </w:pPr>
    <w:rPr>
      <w:rFonts w:eastAsia="Times New Roman" w:cs="Times New Roman"/>
      <w:szCs w:val="24"/>
      <w:lang w:eastAsia="ru-RU"/>
    </w:rPr>
  </w:style>
  <w:style w:type="paragraph" w:styleId="affb">
    <w:name w:val="Plain Text"/>
    <w:aliases w:val="Знак7, Знак7"/>
    <w:basedOn w:val="a0"/>
    <w:link w:val="affc"/>
    <w:rsid w:val="001F7A39"/>
    <w:pPr>
      <w:tabs>
        <w:tab w:val="left" w:pos="1701"/>
      </w:tabs>
      <w:spacing w:before="80" w:line="252" w:lineRule="auto"/>
      <w:ind w:firstLine="852"/>
    </w:pPr>
    <w:rPr>
      <w:rFonts w:eastAsia="SimSun" w:cs="Times New Roman"/>
      <w:sz w:val="28"/>
      <w:szCs w:val="20"/>
      <w:lang w:eastAsia="ru-RU"/>
    </w:rPr>
  </w:style>
  <w:style w:type="character" w:customStyle="1" w:styleId="affc">
    <w:name w:val="Текст Знак"/>
    <w:aliases w:val="Знак7 Знак, Знак7 Знак"/>
    <w:basedOn w:val="a1"/>
    <w:link w:val="affb"/>
    <w:rsid w:val="001F7A39"/>
    <w:rPr>
      <w:rFonts w:ascii="Times New Roman" w:eastAsia="SimSun" w:hAnsi="Times New Roman" w:cs="Times New Roman"/>
      <w:sz w:val="28"/>
      <w:szCs w:val="20"/>
      <w:lang w:eastAsia="ru-RU"/>
    </w:rPr>
  </w:style>
  <w:style w:type="table" w:customStyle="1" w:styleId="TableNormal">
    <w:name w:val="Table Normal"/>
    <w:uiPriority w:val="2"/>
    <w:semiHidden/>
    <w:unhideWhenUsed/>
    <w:qFormat/>
    <w:rsid w:val="002D3914"/>
    <w:pPr>
      <w:widowControl w:val="0"/>
      <w:spacing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2D3914"/>
    <w:pPr>
      <w:widowControl w:val="0"/>
      <w:ind w:firstLine="0"/>
      <w:jc w:val="left"/>
    </w:pPr>
    <w:rPr>
      <w:rFonts w:asciiTheme="minorHAnsi" w:hAnsiTheme="minorHAnsi"/>
      <w:sz w:val="22"/>
      <w:lang w:val="en-US"/>
    </w:rPr>
  </w:style>
  <w:style w:type="character" w:customStyle="1" w:styleId="42">
    <w:name w:val="Заголовок №4_"/>
    <w:link w:val="410"/>
    <w:locked/>
    <w:rsid w:val="008E4187"/>
    <w:rPr>
      <w:sz w:val="28"/>
      <w:szCs w:val="28"/>
      <w:shd w:val="clear" w:color="auto" w:fill="FFFFFF"/>
    </w:rPr>
  </w:style>
  <w:style w:type="paragraph" w:customStyle="1" w:styleId="410">
    <w:name w:val="Заголовок №41"/>
    <w:basedOn w:val="a0"/>
    <w:link w:val="42"/>
    <w:rsid w:val="008E4187"/>
    <w:pPr>
      <w:shd w:val="clear" w:color="auto" w:fill="FFFFFF"/>
      <w:spacing w:line="320" w:lineRule="exact"/>
      <w:ind w:firstLine="540"/>
      <w:outlineLvl w:val="3"/>
    </w:pPr>
    <w:rPr>
      <w:rFonts w:asciiTheme="minorHAnsi" w:hAnsiTheme="minorHAnsi"/>
      <w:sz w:val="28"/>
      <w:szCs w:val="28"/>
    </w:rPr>
  </w:style>
  <w:style w:type="character" w:styleId="affd">
    <w:name w:val="Placeholder Text"/>
    <w:basedOn w:val="a1"/>
    <w:uiPriority w:val="99"/>
    <w:semiHidden/>
    <w:rsid w:val="00F00B67"/>
    <w:rPr>
      <w:color w:val="808080"/>
    </w:rPr>
  </w:style>
  <w:style w:type="character" w:customStyle="1" w:styleId="js-extracted-address">
    <w:name w:val="js-extracted-address"/>
    <w:basedOn w:val="a1"/>
    <w:rsid w:val="003A09D6"/>
  </w:style>
  <w:style w:type="character" w:customStyle="1" w:styleId="wmi-callto">
    <w:name w:val="wmi-callto"/>
    <w:basedOn w:val="a1"/>
    <w:rsid w:val="003A09D6"/>
  </w:style>
  <w:style w:type="character" w:customStyle="1" w:styleId="afa">
    <w:name w:val="Обычный (веб) Знак"/>
    <w:aliases w:val=" Знак2 Знак,Обычный (Web) Знак"/>
    <w:link w:val="af9"/>
    <w:uiPriority w:val="99"/>
    <w:locked/>
    <w:rsid w:val="003B50CB"/>
    <w:rPr>
      <w:rFonts w:ascii="Times New Roman" w:eastAsia="Times New Roman" w:hAnsi="Times New Roman" w:cs="Times New Roman"/>
      <w:color w:val="252525"/>
      <w:sz w:val="20"/>
      <w:szCs w:val="20"/>
      <w:lang w:eastAsia="ru-RU"/>
    </w:rPr>
  </w:style>
  <w:style w:type="paragraph" w:customStyle="1" w:styleId="affe">
    <w:name w:val="ПОДЧАСТЬ"/>
    <w:basedOn w:val="3"/>
    <w:rsid w:val="00387D6F"/>
    <w:pPr>
      <w:keepLines/>
      <w:tabs>
        <w:tab w:val="num" w:pos="863"/>
        <w:tab w:val="num" w:pos="1146"/>
        <w:tab w:val="left" w:pos="1814"/>
      </w:tabs>
      <w:suppressAutoHyphens/>
      <w:spacing w:before="120" w:after="240" w:line="252" w:lineRule="auto"/>
      <w:ind w:left="-142" w:firstLine="567"/>
      <w:jc w:val="left"/>
    </w:pPr>
    <w:rPr>
      <w:rFonts w:eastAsia="SimSun"/>
      <w:sz w:val="28"/>
    </w:rPr>
  </w:style>
  <w:style w:type="character" w:customStyle="1" w:styleId="80">
    <w:name w:val="Заголовок 8 Знак"/>
    <w:basedOn w:val="a1"/>
    <w:link w:val="8"/>
    <w:rsid w:val="006D1293"/>
    <w:rPr>
      <w:rFonts w:ascii="Times New Roman" w:eastAsia="Times New Roman" w:hAnsi="Times New Roman" w:cs="Times New Roman"/>
      <w:i/>
      <w:iCs/>
      <w:sz w:val="24"/>
      <w:szCs w:val="24"/>
      <w:lang w:eastAsia="ru-RU"/>
    </w:rPr>
  </w:style>
  <w:style w:type="paragraph" w:customStyle="1" w:styleId="12">
    <w:name w:val="1"/>
    <w:basedOn w:val="a0"/>
    <w:link w:val="13"/>
    <w:uiPriority w:val="99"/>
    <w:qFormat/>
    <w:rsid w:val="006D1293"/>
    <w:pPr>
      <w:suppressAutoHyphens/>
      <w:spacing w:line="312" w:lineRule="auto"/>
    </w:pPr>
    <w:rPr>
      <w:rFonts w:eastAsia="SimSun" w:cs="Times New Roman"/>
      <w:szCs w:val="28"/>
    </w:rPr>
  </w:style>
  <w:style w:type="paragraph" w:customStyle="1" w:styleId="24">
    <w:name w:val="Стиль Заголовок 2"/>
    <w:aliases w:val="Char + Слева:  0 см"/>
    <w:basedOn w:val="2"/>
    <w:rsid w:val="006D1293"/>
    <w:pPr>
      <w:keepNext w:val="0"/>
      <w:tabs>
        <w:tab w:val="num" w:pos="2128"/>
      </w:tabs>
      <w:suppressAutoHyphens/>
      <w:spacing w:before="240" w:line="252" w:lineRule="auto"/>
      <w:ind w:right="567" w:firstLine="0"/>
    </w:pPr>
    <w:rPr>
      <w:rFonts w:eastAsia="SimSun"/>
      <w:bCs/>
      <w:sz w:val="28"/>
      <w:szCs w:val="20"/>
      <w:lang w:eastAsia="ru-RU"/>
    </w:rPr>
  </w:style>
  <w:style w:type="paragraph" w:customStyle="1" w:styleId="afff">
    <w:name w:val="Текст таблиц"/>
    <w:link w:val="afff0"/>
    <w:rsid w:val="006D1293"/>
    <w:pPr>
      <w:spacing w:line="240" w:lineRule="auto"/>
      <w:jc w:val="left"/>
    </w:pPr>
    <w:rPr>
      <w:rFonts w:ascii="Times New Roman" w:eastAsia="SimSun" w:hAnsi="Times New Roman" w:cs="Times New Roman"/>
      <w:lang w:eastAsia="ru-RU"/>
    </w:rPr>
  </w:style>
  <w:style w:type="character" w:customStyle="1" w:styleId="afff0">
    <w:name w:val="Текст таблиц Знак"/>
    <w:link w:val="afff"/>
    <w:locked/>
    <w:rsid w:val="006D1293"/>
    <w:rPr>
      <w:rFonts w:ascii="Times New Roman" w:eastAsia="SimSun" w:hAnsi="Times New Roman" w:cs="Times New Roman"/>
      <w:lang w:eastAsia="ru-RU"/>
    </w:rPr>
  </w:style>
  <w:style w:type="paragraph" w:customStyle="1" w:styleId="15">
    <w:name w:val="Текст1"/>
    <w:basedOn w:val="a0"/>
    <w:rsid w:val="006D1293"/>
    <w:pPr>
      <w:tabs>
        <w:tab w:val="left" w:pos="1701"/>
      </w:tabs>
      <w:suppressAutoHyphens/>
      <w:spacing w:before="80" w:line="252" w:lineRule="auto"/>
      <w:ind w:firstLine="852"/>
    </w:pPr>
    <w:rPr>
      <w:rFonts w:eastAsia="SimSun" w:cs="Courier New"/>
      <w:sz w:val="28"/>
      <w:szCs w:val="20"/>
      <w:lang w:eastAsia="ar-SA"/>
    </w:rPr>
  </w:style>
  <w:style w:type="paragraph" w:styleId="25">
    <w:name w:val="Body Text 2"/>
    <w:basedOn w:val="a0"/>
    <w:link w:val="26"/>
    <w:rsid w:val="006D1293"/>
    <w:pPr>
      <w:overflowPunct w:val="0"/>
      <w:autoSpaceDE w:val="0"/>
      <w:autoSpaceDN w:val="0"/>
      <w:adjustRightInd w:val="0"/>
      <w:ind w:firstLine="720"/>
      <w:jc w:val="left"/>
      <w:textAlignment w:val="baseline"/>
    </w:pPr>
    <w:rPr>
      <w:rFonts w:eastAsia="SimSun" w:cs="Times New Roman"/>
      <w:sz w:val="26"/>
      <w:szCs w:val="20"/>
      <w:lang w:eastAsia="ru-RU"/>
    </w:rPr>
  </w:style>
  <w:style w:type="character" w:customStyle="1" w:styleId="26">
    <w:name w:val="Основной текст 2 Знак"/>
    <w:basedOn w:val="a1"/>
    <w:link w:val="25"/>
    <w:rsid w:val="006D1293"/>
    <w:rPr>
      <w:rFonts w:ascii="Times New Roman" w:eastAsia="SimSun" w:hAnsi="Times New Roman" w:cs="Times New Roman"/>
      <w:sz w:val="26"/>
      <w:szCs w:val="20"/>
      <w:lang w:eastAsia="ru-RU"/>
    </w:rPr>
  </w:style>
  <w:style w:type="paragraph" w:customStyle="1" w:styleId="0">
    <w:name w:val="0"/>
    <w:basedOn w:val="afd"/>
    <w:link w:val="00"/>
    <w:uiPriority w:val="99"/>
    <w:rsid w:val="006D1293"/>
    <w:pPr>
      <w:spacing w:before="0" w:after="0"/>
      <w:ind w:firstLine="0"/>
      <w:jc w:val="center"/>
    </w:pPr>
    <w:rPr>
      <w:rFonts w:eastAsia="SimSun"/>
      <w:b w:val="0"/>
      <w:sz w:val="24"/>
      <w:szCs w:val="24"/>
      <w:lang w:eastAsia="en-US"/>
    </w:rPr>
  </w:style>
  <w:style w:type="character" w:customStyle="1" w:styleId="00">
    <w:name w:val="0 Знак"/>
    <w:link w:val="0"/>
    <w:uiPriority w:val="99"/>
    <w:locked/>
    <w:rsid w:val="006D1293"/>
    <w:rPr>
      <w:rFonts w:ascii="Times New Roman" w:eastAsia="SimSun" w:hAnsi="Times New Roman" w:cs="Times New Roman"/>
      <w:bCs/>
      <w:sz w:val="24"/>
      <w:szCs w:val="24"/>
    </w:rPr>
  </w:style>
  <w:style w:type="character" w:customStyle="1" w:styleId="13">
    <w:name w:val="1 Знак"/>
    <w:link w:val="12"/>
    <w:uiPriority w:val="99"/>
    <w:locked/>
    <w:rsid w:val="006D1293"/>
    <w:rPr>
      <w:rFonts w:ascii="Times New Roman" w:eastAsia="SimSun" w:hAnsi="Times New Roman" w:cs="Times New Roman"/>
      <w:sz w:val="24"/>
      <w:szCs w:val="28"/>
    </w:rPr>
  </w:style>
  <w:style w:type="paragraph" w:customStyle="1" w:styleId="110">
    <w:name w:val="11"/>
    <w:basedOn w:val="a0"/>
    <w:link w:val="111"/>
    <w:rsid w:val="006D1293"/>
    <w:pPr>
      <w:autoSpaceDE w:val="0"/>
      <w:autoSpaceDN w:val="0"/>
      <w:adjustRightInd w:val="0"/>
      <w:spacing w:line="259" w:lineRule="auto"/>
    </w:pPr>
    <w:rPr>
      <w:rFonts w:eastAsia="SimSun" w:cs="Times New Roman"/>
      <w:color w:val="000000"/>
      <w:sz w:val="28"/>
      <w:szCs w:val="28"/>
      <w:lang w:eastAsia="ru-RU"/>
    </w:rPr>
  </w:style>
  <w:style w:type="character" w:customStyle="1" w:styleId="111">
    <w:name w:val="11 Знак"/>
    <w:link w:val="110"/>
    <w:locked/>
    <w:rsid w:val="006D1293"/>
    <w:rPr>
      <w:rFonts w:ascii="Times New Roman" w:eastAsia="SimSun" w:hAnsi="Times New Roman" w:cs="Times New Roman"/>
      <w:color w:val="000000"/>
      <w:sz w:val="28"/>
      <w:szCs w:val="28"/>
      <w:lang w:eastAsia="ru-RU"/>
    </w:rPr>
  </w:style>
  <w:style w:type="paragraph" w:customStyle="1" w:styleId="afff1">
    <w:name w:val="ГЛАВА"/>
    <w:basedOn w:val="1"/>
    <w:rsid w:val="006D1293"/>
    <w:pPr>
      <w:keepNext w:val="0"/>
      <w:keepLines w:val="0"/>
      <w:pageBreakBefore/>
      <w:tabs>
        <w:tab w:val="num" w:pos="1561"/>
        <w:tab w:val="left" w:pos="1701"/>
      </w:tabs>
      <w:suppressAutoHyphens/>
      <w:spacing w:after="240" w:line="252" w:lineRule="auto"/>
      <w:ind w:left="851" w:right="567" w:firstLine="0"/>
    </w:pPr>
    <w:rPr>
      <w:rFonts w:eastAsia="SimSun"/>
      <w:sz w:val="28"/>
      <w:szCs w:val="32"/>
      <w:lang w:eastAsia="ru-RU"/>
    </w:rPr>
  </w:style>
  <w:style w:type="character" w:customStyle="1" w:styleId="27">
    <w:name w:val="Основной текст (2)"/>
    <w:basedOn w:val="a1"/>
    <w:rsid w:val="006D1293"/>
    <w:rPr>
      <w:rFonts w:ascii="Times New Roman" w:hAnsi="Times New Roman" w:cs="Times New Roman"/>
      <w:b/>
      <w:bCs/>
      <w:sz w:val="27"/>
      <w:szCs w:val="27"/>
      <w:u w:val="none"/>
      <w:shd w:val="clear" w:color="auto" w:fill="FFFFFF"/>
    </w:rPr>
  </w:style>
  <w:style w:type="character" w:styleId="afff2">
    <w:name w:val="page number"/>
    <w:basedOn w:val="a1"/>
    <w:rsid w:val="006D1293"/>
  </w:style>
  <w:style w:type="paragraph" w:styleId="afff3">
    <w:name w:val="Document Map"/>
    <w:basedOn w:val="a0"/>
    <w:link w:val="afff4"/>
    <w:rsid w:val="006D1293"/>
    <w:pPr>
      <w:shd w:val="clear" w:color="auto" w:fill="000080"/>
      <w:ind w:firstLine="0"/>
      <w:jc w:val="left"/>
    </w:pPr>
    <w:rPr>
      <w:rFonts w:ascii="Tahoma" w:eastAsia="SimSun" w:hAnsi="Tahoma" w:cs="Tahoma"/>
      <w:sz w:val="20"/>
      <w:szCs w:val="20"/>
      <w:lang w:eastAsia="ru-RU"/>
    </w:rPr>
  </w:style>
  <w:style w:type="character" w:customStyle="1" w:styleId="afff4">
    <w:name w:val="Схема документа Знак"/>
    <w:basedOn w:val="a1"/>
    <w:link w:val="afff3"/>
    <w:rsid w:val="006D1293"/>
    <w:rPr>
      <w:rFonts w:ascii="Tahoma" w:eastAsia="SimSun" w:hAnsi="Tahoma" w:cs="Tahoma"/>
      <w:sz w:val="20"/>
      <w:szCs w:val="20"/>
      <w:shd w:val="clear" w:color="auto" w:fill="000080"/>
      <w:lang w:eastAsia="ru-RU"/>
    </w:rPr>
  </w:style>
  <w:style w:type="paragraph" w:customStyle="1" w:styleId="afff5">
    <w:name w:val="Прг_КАЭС Знак"/>
    <w:autoRedefine/>
    <w:rsid w:val="006D1293"/>
    <w:pPr>
      <w:spacing w:line="252" w:lineRule="auto"/>
      <w:jc w:val="left"/>
    </w:pPr>
    <w:rPr>
      <w:rFonts w:ascii="Times New Roman" w:eastAsia="SimSun" w:hAnsi="Times New Roman" w:cs="Times New Roman"/>
      <w:sz w:val="28"/>
      <w:szCs w:val="20"/>
      <w:lang w:eastAsia="ru-RU"/>
    </w:rPr>
  </w:style>
  <w:style w:type="paragraph" w:customStyle="1" w:styleId="16">
    <w:name w:val="Абзац списка1"/>
    <w:basedOn w:val="a0"/>
    <w:rsid w:val="006D1293"/>
    <w:pPr>
      <w:ind w:left="720" w:firstLine="0"/>
      <w:contextualSpacing/>
      <w:jc w:val="left"/>
    </w:pPr>
    <w:rPr>
      <w:rFonts w:eastAsia="SimSun" w:cs="Times New Roman"/>
      <w:szCs w:val="24"/>
      <w:lang w:eastAsia="ru-RU"/>
    </w:rPr>
  </w:style>
  <w:style w:type="character" w:customStyle="1" w:styleId="17">
    <w:name w:val="Замещающий текст1"/>
    <w:semiHidden/>
    <w:rsid w:val="006D1293"/>
    <w:rPr>
      <w:color w:val="808080"/>
    </w:rPr>
  </w:style>
  <w:style w:type="character" w:styleId="afff6">
    <w:name w:val="line number"/>
    <w:rsid w:val="006D1293"/>
    <w:rPr>
      <w:rFonts w:cs="Times New Roman"/>
    </w:rPr>
  </w:style>
  <w:style w:type="paragraph" w:customStyle="1" w:styleId="18">
    <w:name w:val="Маркированный1"/>
    <w:link w:val="19"/>
    <w:rsid w:val="006D1293"/>
    <w:pPr>
      <w:tabs>
        <w:tab w:val="left" w:pos="1247"/>
      </w:tabs>
      <w:spacing w:before="40" w:line="240" w:lineRule="auto"/>
      <w:ind w:left="1248" w:hanging="397"/>
    </w:pPr>
    <w:rPr>
      <w:rFonts w:ascii="Times New Roman" w:eastAsia="SimSun" w:hAnsi="Times New Roman" w:cs="Times New Roman"/>
      <w:szCs w:val="20"/>
      <w:lang w:eastAsia="ru-RU"/>
    </w:rPr>
  </w:style>
  <w:style w:type="character" w:customStyle="1" w:styleId="19">
    <w:name w:val="Маркированный1 Знак"/>
    <w:link w:val="18"/>
    <w:locked/>
    <w:rsid w:val="006D1293"/>
    <w:rPr>
      <w:rFonts w:ascii="Times New Roman" w:eastAsia="SimSun" w:hAnsi="Times New Roman" w:cs="Times New Roman"/>
      <w:szCs w:val="20"/>
      <w:lang w:eastAsia="ru-RU"/>
    </w:rPr>
  </w:style>
  <w:style w:type="character" w:customStyle="1" w:styleId="1a">
    <w:name w:val="Текст Знак1"/>
    <w:aliases w:val="Знак7 Знак1"/>
    <w:locked/>
    <w:rsid w:val="006D1293"/>
    <w:rPr>
      <w:rFonts w:ascii="Times New Roman" w:eastAsia="SimSun" w:hAnsi="Times New Roman"/>
      <w:sz w:val="20"/>
      <w:lang w:eastAsia="ru-RU"/>
    </w:rPr>
  </w:style>
  <w:style w:type="paragraph" w:customStyle="1" w:styleId="33">
    <w:name w:val="Текст3"/>
    <w:basedOn w:val="3"/>
    <w:rsid w:val="006D1293"/>
    <w:pPr>
      <w:keepNext w:val="0"/>
      <w:tabs>
        <w:tab w:val="num" w:pos="863"/>
        <w:tab w:val="num" w:pos="1146"/>
        <w:tab w:val="left" w:pos="1814"/>
      </w:tabs>
      <w:spacing w:before="80" w:after="0" w:line="252" w:lineRule="auto"/>
      <w:ind w:left="-141" w:firstLine="567"/>
    </w:pPr>
    <w:rPr>
      <w:rFonts w:eastAsia="SimSun"/>
      <w:b w:val="0"/>
      <w:bCs w:val="0"/>
      <w:sz w:val="26"/>
    </w:rPr>
  </w:style>
  <w:style w:type="character" w:customStyle="1" w:styleId="grey1">
    <w:name w:val="grey1"/>
    <w:rsid w:val="006D1293"/>
    <w:rPr>
      <w:color w:val="B7B7B7"/>
    </w:rPr>
  </w:style>
  <w:style w:type="character" w:customStyle="1" w:styleId="style11">
    <w:name w:val="style11"/>
    <w:rsid w:val="006D1293"/>
    <w:rPr>
      <w:b/>
      <w:color w:val="5A7388"/>
    </w:rPr>
  </w:style>
  <w:style w:type="character" w:styleId="afff7">
    <w:name w:val="Emphasis"/>
    <w:qFormat/>
    <w:rsid w:val="006D1293"/>
    <w:rPr>
      <w:rFonts w:cs="Times New Roman"/>
      <w:i/>
    </w:rPr>
  </w:style>
  <w:style w:type="character" w:customStyle="1" w:styleId="x5">
    <w:name w:val="x5"/>
    <w:rsid w:val="006D1293"/>
  </w:style>
  <w:style w:type="paragraph" w:customStyle="1" w:styleId="1b">
    <w:name w:val="Заголовок оглавления1"/>
    <w:basedOn w:val="1"/>
    <w:next w:val="a0"/>
    <w:rsid w:val="006D1293"/>
    <w:pPr>
      <w:keepNext w:val="0"/>
      <w:pageBreakBefore/>
      <w:tabs>
        <w:tab w:val="num" w:pos="1561"/>
        <w:tab w:val="left" w:pos="1701"/>
      </w:tabs>
      <w:suppressAutoHyphens/>
      <w:spacing w:before="480" w:after="240" w:line="276" w:lineRule="auto"/>
      <w:ind w:left="851" w:right="567" w:firstLine="0"/>
      <w:outlineLvl w:val="9"/>
    </w:pPr>
    <w:rPr>
      <w:rFonts w:ascii="Cambria" w:eastAsia="SimSun" w:hAnsi="Cambria"/>
      <w:b w:val="0"/>
      <w:bCs w:val="0"/>
      <w:color w:val="365F91"/>
      <w:sz w:val="32"/>
      <w:szCs w:val="28"/>
      <w:lang w:eastAsia="ru-RU"/>
    </w:rPr>
  </w:style>
  <w:style w:type="paragraph" w:customStyle="1" w:styleId="afff8">
    <w:name w:val="МаркТабл"/>
    <w:uiPriority w:val="99"/>
    <w:rsid w:val="006D1293"/>
    <w:pPr>
      <w:tabs>
        <w:tab w:val="num" w:pos="567"/>
        <w:tab w:val="left" w:pos="680"/>
      </w:tabs>
      <w:spacing w:line="240" w:lineRule="auto"/>
      <w:ind w:left="567" w:hanging="454"/>
      <w:jc w:val="left"/>
    </w:pPr>
    <w:rPr>
      <w:rFonts w:ascii="Times New Roman" w:eastAsia="SimSun" w:hAnsi="Times New Roman" w:cs="Times New Roman"/>
      <w:sz w:val="24"/>
      <w:szCs w:val="20"/>
      <w:lang w:eastAsia="ru-RU"/>
    </w:rPr>
  </w:style>
  <w:style w:type="paragraph" w:customStyle="1" w:styleId="3101221">
    <w:name w:val="Стиль Оглавление 3 + Слева:  101 см Выступ:  221 см"/>
    <w:basedOn w:val="31"/>
    <w:rsid w:val="006D1293"/>
    <w:pPr>
      <w:spacing w:after="0"/>
      <w:ind w:left="3521" w:hanging="1253"/>
    </w:pPr>
    <w:rPr>
      <w:rFonts w:eastAsia="SimSun"/>
      <w:i/>
      <w:iCs/>
      <w:sz w:val="20"/>
      <w:szCs w:val="20"/>
      <w:lang w:eastAsia="ru-RU"/>
    </w:rPr>
  </w:style>
  <w:style w:type="paragraph" w:customStyle="1" w:styleId="28">
    <w:name w:val="Текст2"/>
    <w:basedOn w:val="2"/>
    <w:rsid w:val="006D1293"/>
    <w:pPr>
      <w:keepNext w:val="0"/>
      <w:keepLines w:val="0"/>
      <w:tabs>
        <w:tab w:val="num" w:pos="2128"/>
      </w:tabs>
      <w:spacing w:before="80" w:line="252" w:lineRule="auto"/>
      <w:ind w:firstLine="851"/>
    </w:pPr>
    <w:rPr>
      <w:rFonts w:eastAsia="SimSun"/>
      <w:b w:val="0"/>
      <w:sz w:val="28"/>
      <w:szCs w:val="28"/>
      <w:lang w:eastAsia="ru-RU"/>
    </w:rPr>
  </w:style>
  <w:style w:type="paragraph" w:customStyle="1" w:styleId="43">
    <w:name w:val="Текст4"/>
    <w:basedOn w:val="4"/>
    <w:rsid w:val="006D1293"/>
    <w:pPr>
      <w:keepNext w:val="0"/>
      <w:keepLines w:val="0"/>
      <w:tabs>
        <w:tab w:val="num" w:pos="1790"/>
        <w:tab w:val="left" w:pos="1985"/>
      </w:tabs>
      <w:spacing w:before="80" w:line="252" w:lineRule="auto"/>
      <w:ind w:left="143" w:firstLine="851"/>
    </w:pPr>
    <w:rPr>
      <w:rFonts w:ascii="Times New Roman" w:eastAsia="SimSun" w:hAnsi="Times New Roman" w:cs="Times New Roman"/>
      <w:b w:val="0"/>
      <w:bCs w:val="0"/>
      <w:i w:val="0"/>
      <w:iCs w:val="0"/>
      <w:color w:val="auto"/>
      <w:sz w:val="28"/>
      <w:szCs w:val="28"/>
      <w:lang w:eastAsia="ru-RU"/>
    </w:rPr>
  </w:style>
  <w:style w:type="paragraph" w:customStyle="1" w:styleId="31012211">
    <w:name w:val="Стиль Оглавление 3 + Слева:  101 см Выступ:  221 см1"/>
    <w:basedOn w:val="31"/>
    <w:rsid w:val="006D1293"/>
    <w:pPr>
      <w:spacing w:after="0"/>
      <w:ind w:left="2410" w:hanging="1843"/>
    </w:pPr>
    <w:rPr>
      <w:rFonts w:eastAsia="SimSun"/>
      <w:i/>
      <w:iCs/>
      <w:sz w:val="20"/>
      <w:szCs w:val="20"/>
      <w:lang w:eastAsia="ru-RU"/>
    </w:rPr>
  </w:style>
  <w:style w:type="paragraph" w:customStyle="1" w:styleId="afff9">
    <w:name w:val="Приложение"/>
    <w:basedOn w:val="afff5"/>
    <w:next w:val="affb"/>
    <w:rsid w:val="006D1293"/>
    <w:pPr>
      <w:pageBreakBefore/>
      <w:tabs>
        <w:tab w:val="num" w:pos="142"/>
      </w:tabs>
      <w:suppressAutoHyphens/>
      <w:spacing w:after="120"/>
      <w:ind w:left="2269" w:right="567"/>
      <w:jc w:val="center"/>
    </w:pPr>
  </w:style>
  <w:style w:type="paragraph" w:customStyle="1" w:styleId="afffa">
    <w:name w:val="Наименование"/>
    <w:basedOn w:val="afff5"/>
    <w:next w:val="a0"/>
    <w:rsid w:val="006D1293"/>
    <w:pPr>
      <w:pageBreakBefore/>
      <w:suppressAutoHyphens/>
      <w:spacing w:after="240"/>
      <w:ind w:left="567" w:right="567"/>
      <w:jc w:val="center"/>
    </w:pPr>
    <w:rPr>
      <w:caps/>
    </w:rPr>
  </w:style>
  <w:style w:type="paragraph" w:customStyle="1" w:styleId="afffb">
    <w:name w:val="МаркированныйА"/>
    <w:basedOn w:val="afff5"/>
    <w:rsid w:val="006D1293"/>
    <w:pPr>
      <w:tabs>
        <w:tab w:val="num" w:pos="1418"/>
      </w:tabs>
      <w:spacing w:before="40" w:line="240" w:lineRule="auto"/>
      <w:ind w:left="1418" w:hanging="567"/>
      <w:jc w:val="both"/>
    </w:pPr>
  </w:style>
  <w:style w:type="paragraph" w:customStyle="1" w:styleId="29">
    <w:name w:val="Маркированный2"/>
    <w:rsid w:val="006D1293"/>
    <w:pPr>
      <w:tabs>
        <w:tab w:val="left" w:pos="1814"/>
      </w:tabs>
      <w:spacing w:line="240" w:lineRule="auto"/>
      <w:ind w:left="1815" w:hanging="397"/>
    </w:pPr>
    <w:rPr>
      <w:rFonts w:ascii="Times New Roman" w:eastAsia="SimSun" w:hAnsi="Times New Roman" w:cs="Times New Roman"/>
      <w:sz w:val="24"/>
      <w:szCs w:val="20"/>
      <w:lang w:eastAsia="ru-RU"/>
    </w:rPr>
  </w:style>
  <w:style w:type="paragraph" w:customStyle="1" w:styleId="afffc">
    <w:name w:val="Глава Прил"/>
    <w:basedOn w:val="afff5"/>
    <w:rsid w:val="006D1293"/>
    <w:pPr>
      <w:keepNext/>
      <w:keepLines/>
      <w:tabs>
        <w:tab w:val="left" w:pos="1701"/>
      </w:tabs>
      <w:spacing w:before="120" w:after="120"/>
      <w:ind w:left="1702" w:hanging="851"/>
    </w:pPr>
  </w:style>
  <w:style w:type="paragraph" w:customStyle="1" w:styleId="afffd">
    <w:name w:val="Стиль Текст таблиц + по центру"/>
    <w:basedOn w:val="afff"/>
    <w:rsid w:val="006D1293"/>
    <w:pPr>
      <w:jc w:val="center"/>
    </w:pPr>
    <w:rPr>
      <w:szCs w:val="20"/>
    </w:rPr>
  </w:style>
  <w:style w:type="paragraph" w:customStyle="1" w:styleId="310122110">
    <w:name w:val="Стиль Стиль Оглавление 3 + Слева:  101 см Выступ:  221 см1 + Слева:..."/>
    <w:basedOn w:val="31012211"/>
    <w:rsid w:val="006D1293"/>
    <w:pPr>
      <w:ind w:left="1826" w:hanging="1259"/>
    </w:pPr>
  </w:style>
  <w:style w:type="paragraph" w:styleId="afffe">
    <w:name w:val="List Bullet"/>
    <w:basedOn w:val="a0"/>
    <w:rsid w:val="006D1293"/>
    <w:pPr>
      <w:tabs>
        <w:tab w:val="num" w:pos="567"/>
      </w:tabs>
      <w:ind w:left="360" w:hanging="360"/>
      <w:jc w:val="left"/>
    </w:pPr>
    <w:rPr>
      <w:rFonts w:eastAsia="SimSun" w:cs="Times New Roman"/>
      <w:szCs w:val="24"/>
      <w:lang w:eastAsia="ru-RU"/>
    </w:rPr>
  </w:style>
  <w:style w:type="character" w:customStyle="1" w:styleId="2a">
    <w:name w:val="Замещающий текст2"/>
    <w:semiHidden/>
    <w:rsid w:val="006D1293"/>
    <w:rPr>
      <w:color w:val="808080"/>
    </w:rPr>
  </w:style>
  <w:style w:type="paragraph" w:customStyle="1" w:styleId="2b">
    <w:name w:val="Заголовок оглавления2"/>
    <w:basedOn w:val="1"/>
    <w:next w:val="a0"/>
    <w:rsid w:val="006D1293"/>
    <w:pPr>
      <w:spacing w:before="480" w:line="276" w:lineRule="auto"/>
      <w:ind w:firstLine="0"/>
      <w:outlineLvl w:val="9"/>
    </w:pPr>
    <w:rPr>
      <w:rFonts w:ascii="Cambria" w:eastAsia="SimSun" w:hAnsi="Cambria"/>
      <w:color w:val="365F91"/>
      <w:sz w:val="32"/>
      <w:szCs w:val="28"/>
      <w:lang w:eastAsia="ru-RU"/>
    </w:rPr>
  </w:style>
  <w:style w:type="paragraph" w:customStyle="1" w:styleId="2c">
    <w:name w:val="Абзац списка2"/>
    <w:basedOn w:val="a0"/>
    <w:rsid w:val="006D1293"/>
    <w:pPr>
      <w:ind w:left="720" w:firstLine="0"/>
      <w:contextualSpacing/>
      <w:jc w:val="left"/>
    </w:pPr>
    <w:rPr>
      <w:rFonts w:eastAsia="SimSun" w:cs="Times New Roman"/>
      <w:szCs w:val="24"/>
      <w:lang w:eastAsia="ru-RU"/>
    </w:rPr>
  </w:style>
  <w:style w:type="character" w:styleId="affff">
    <w:name w:val="footnote reference"/>
    <w:rsid w:val="006D1293"/>
    <w:rPr>
      <w:rFonts w:cs="Times New Roman"/>
      <w:vertAlign w:val="superscript"/>
    </w:rPr>
  </w:style>
  <w:style w:type="character" w:customStyle="1" w:styleId="72">
    <w:name w:val="Знак7 Знак Знак"/>
    <w:rsid w:val="006D1293"/>
    <w:rPr>
      <w:rFonts w:eastAsia="SimSun"/>
      <w:sz w:val="28"/>
      <w:lang w:val="ru-RU" w:eastAsia="ru-RU"/>
    </w:rPr>
  </w:style>
  <w:style w:type="paragraph" w:styleId="2d">
    <w:name w:val="List Bullet 2"/>
    <w:basedOn w:val="a0"/>
    <w:rsid w:val="006D1293"/>
    <w:pPr>
      <w:tabs>
        <w:tab w:val="num" w:pos="643"/>
      </w:tabs>
      <w:ind w:left="643" w:hanging="360"/>
      <w:contextualSpacing/>
      <w:jc w:val="left"/>
    </w:pPr>
    <w:rPr>
      <w:rFonts w:eastAsia="SimSun" w:cs="Times New Roman"/>
      <w:szCs w:val="24"/>
      <w:lang w:eastAsia="ru-RU"/>
    </w:rPr>
  </w:style>
  <w:style w:type="paragraph" w:styleId="affff0">
    <w:name w:val="List Number"/>
    <w:basedOn w:val="a0"/>
    <w:rsid w:val="006D1293"/>
    <w:pPr>
      <w:tabs>
        <w:tab w:val="num" w:pos="1440"/>
      </w:tabs>
      <w:ind w:left="1440" w:hanging="360"/>
      <w:jc w:val="left"/>
    </w:pPr>
    <w:rPr>
      <w:rFonts w:eastAsia="SimSun" w:cs="Times New Roman"/>
      <w:szCs w:val="24"/>
      <w:lang w:eastAsia="ru-RU"/>
    </w:rPr>
  </w:style>
  <w:style w:type="paragraph" w:customStyle="1" w:styleId="news">
    <w:name w:val="news"/>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slogan2">
    <w:name w:val="slogan2"/>
    <w:rsid w:val="006D1293"/>
    <w:rPr>
      <w:rFonts w:cs="Times New Roman"/>
    </w:rPr>
  </w:style>
  <w:style w:type="character" w:customStyle="1" w:styleId="slogan02">
    <w:name w:val="slogan02"/>
    <w:rsid w:val="006D1293"/>
    <w:rPr>
      <w:rFonts w:cs="Times New Roman"/>
    </w:rPr>
  </w:style>
  <w:style w:type="paragraph" w:styleId="2e">
    <w:name w:val="List Number 2"/>
    <w:basedOn w:val="a0"/>
    <w:rsid w:val="006D1293"/>
    <w:pPr>
      <w:tabs>
        <w:tab w:val="num" w:pos="643"/>
      </w:tabs>
      <w:ind w:left="643" w:hanging="360"/>
      <w:contextualSpacing/>
      <w:jc w:val="left"/>
    </w:pPr>
    <w:rPr>
      <w:rFonts w:eastAsia="SimSun" w:cs="Times New Roman"/>
      <w:szCs w:val="24"/>
      <w:lang w:eastAsia="ru-RU"/>
    </w:rPr>
  </w:style>
  <w:style w:type="paragraph" w:styleId="34">
    <w:name w:val="List Number 3"/>
    <w:basedOn w:val="a0"/>
    <w:rsid w:val="006D1293"/>
    <w:pPr>
      <w:tabs>
        <w:tab w:val="num" w:pos="926"/>
      </w:tabs>
      <w:ind w:left="926" w:hanging="360"/>
      <w:contextualSpacing/>
      <w:jc w:val="left"/>
    </w:pPr>
    <w:rPr>
      <w:rFonts w:eastAsia="SimSun" w:cs="Times New Roman"/>
      <w:szCs w:val="24"/>
      <w:lang w:eastAsia="ru-RU"/>
    </w:rPr>
  </w:style>
  <w:style w:type="paragraph" w:styleId="44">
    <w:name w:val="List Number 4"/>
    <w:basedOn w:val="a0"/>
    <w:rsid w:val="006D1293"/>
    <w:pPr>
      <w:tabs>
        <w:tab w:val="num" w:pos="1209"/>
      </w:tabs>
      <w:ind w:left="1209" w:hanging="360"/>
      <w:contextualSpacing/>
      <w:jc w:val="left"/>
    </w:pPr>
    <w:rPr>
      <w:rFonts w:eastAsia="SimSun" w:cs="Times New Roman"/>
      <w:szCs w:val="24"/>
      <w:lang w:eastAsia="ru-RU"/>
    </w:rPr>
  </w:style>
  <w:style w:type="paragraph" w:styleId="52">
    <w:name w:val="List Number 5"/>
    <w:basedOn w:val="a0"/>
    <w:rsid w:val="006D1293"/>
    <w:pPr>
      <w:tabs>
        <w:tab w:val="num" w:pos="1492"/>
      </w:tabs>
      <w:ind w:left="1492" w:hanging="360"/>
      <w:contextualSpacing/>
      <w:jc w:val="left"/>
    </w:pPr>
    <w:rPr>
      <w:rFonts w:eastAsia="SimSun" w:cs="Times New Roman"/>
      <w:szCs w:val="24"/>
      <w:lang w:eastAsia="ru-RU"/>
    </w:rPr>
  </w:style>
  <w:style w:type="paragraph" w:customStyle="1" w:styleId="style13306828850000000130msonormal">
    <w:name w:val="style_13306828850000000130msonormal"/>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style13306828850000000130msolistparagraph">
    <w:name w:val="style_13306828850000000130msolistparagraph"/>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style13305033050000000264msolistparagraph">
    <w:name w:val="style_13305033050000000264msolistparagraph"/>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210">
    <w:name w:val="Заголовок 2 Знак1"/>
    <w:aliases w:val="Заголовок 2 Знак Знак"/>
    <w:rsid w:val="006D1293"/>
    <w:rPr>
      <w:rFonts w:eastAsia="SimSun"/>
      <w:b/>
      <w:sz w:val="28"/>
      <w:lang w:val="ru-RU" w:eastAsia="ru-RU"/>
    </w:rPr>
  </w:style>
  <w:style w:type="paragraph" w:customStyle="1" w:styleId="-31">
    <w:name w:val="Светлая сетка - Акцент 31"/>
    <w:basedOn w:val="a0"/>
    <w:rsid w:val="006D1293"/>
    <w:pPr>
      <w:spacing w:after="200" w:line="276" w:lineRule="auto"/>
      <w:ind w:left="720" w:firstLine="0"/>
      <w:contextualSpacing/>
      <w:jc w:val="left"/>
    </w:pPr>
    <w:rPr>
      <w:rFonts w:ascii="Calibri" w:eastAsia="SimSun" w:hAnsi="Calibri" w:cs="Times New Roman"/>
      <w:sz w:val="22"/>
    </w:rPr>
  </w:style>
  <w:style w:type="paragraph" w:customStyle="1" w:styleId="Style4">
    <w:name w:val="Style4"/>
    <w:basedOn w:val="a0"/>
    <w:rsid w:val="006D1293"/>
    <w:pPr>
      <w:widowControl w:val="0"/>
      <w:autoSpaceDE w:val="0"/>
      <w:autoSpaceDN w:val="0"/>
      <w:adjustRightInd w:val="0"/>
      <w:spacing w:line="274" w:lineRule="exact"/>
      <w:ind w:firstLine="0"/>
      <w:jc w:val="left"/>
    </w:pPr>
    <w:rPr>
      <w:rFonts w:ascii="Arial" w:eastAsia="SimSun" w:hAnsi="Arial" w:cs="Arial"/>
      <w:szCs w:val="24"/>
      <w:lang w:eastAsia="ru-RU"/>
    </w:rPr>
  </w:style>
  <w:style w:type="paragraph" w:customStyle="1" w:styleId="Style5">
    <w:name w:val="Style5"/>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6">
    <w:name w:val="Style6"/>
    <w:basedOn w:val="a0"/>
    <w:rsid w:val="006D1293"/>
    <w:pPr>
      <w:widowControl w:val="0"/>
      <w:autoSpaceDE w:val="0"/>
      <w:autoSpaceDN w:val="0"/>
      <w:adjustRightInd w:val="0"/>
      <w:spacing w:line="250" w:lineRule="exact"/>
      <w:ind w:firstLine="715"/>
      <w:jc w:val="left"/>
    </w:pPr>
    <w:rPr>
      <w:rFonts w:ascii="Arial" w:eastAsia="SimSun" w:hAnsi="Arial" w:cs="Arial"/>
      <w:szCs w:val="24"/>
      <w:lang w:eastAsia="ru-RU"/>
    </w:rPr>
  </w:style>
  <w:style w:type="paragraph" w:customStyle="1" w:styleId="Style7">
    <w:name w:val="Style7"/>
    <w:basedOn w:val="a0"/>
    <w:rsid w:val="006D1293"/>
    <w:pPr>
      <w:widowControl w:val="0"/>
      <w:autoSpaceDE w:val="0"/>
      <w:autoSpaceDN w:val="0"/>
      <w:adjustRightInd w:val="0"/>
      <w:ind w:firstLine="0"/>
      <w:jc w:val="left"/>
    </w:pPr>
    <w:rPr>
      <w:rFonts w:ascii="Arial" w:eastAsia="SimSun" w:hAnsi="Arial" w:cs="Arial"/>
      <w:szCs w:val="24"/>
      <w:lang w:eastAsia="ru-RU"/>
    </w:rPr>
  </w:style>
  <w:style w:type="character" w:customStyle="1" w:styleId="FontStyle13">
    <w:name w:val="Font Style13"/>
    <w:rsid w:val="006D1293"/>
    <w:rPr>
      <w:rFonts w:ascii="Times New Roman" w:hAnsi="Times New Roman" w:cs="Times New Roman"/>
      <w:b/>
      <w:bCs/>
      <w:sz w:val="20"/>
      <w:szCs w:val="20"/>
    </w:rPr>
  </w:style>
  <w:style w:type="character" w:customStyle="1" w:styleId="FontStyle14">
    <w:name w:val="Font Style14"/>
    <w:rsid w:val="006D1293"/>
    <w:rPr>
      <w:rFonts w:ascii="Franklin Gothic Medium" w:hAnsi="Franklin Gothic Medium" w:cs="Franklin Gothic Medium"/>
      <w:i/>
      <w:iCs/>
      <w:sz w:val="24"/>
      <w:szCs w:val="24"/>
    </w:rPr>
  </w:style>
  <w:style w:type="paragraph" w:customStyle="1" w:styleId="Style13">
    <w:name w:val="Style13"/>
    <w:basedOn w:val="a0"/>
    <w:rsid w:val="006D1293"/>
    <w:pPr>
      <w:widowControl w:val="0"/>
      <w:autoSpaceDE w:val="0"/>
      <w:autoSpaceDN w:val="0"/>
      <w:adjustRightInd w:val="0"/>
      <w:ind w:firstLine="0"/>
      <w:jc w:val="left"/>
    </w:pPr>
    <w:rPr>
      <w:rFonts w:eastAsia="SimSun" w:cs="Times New Roman"/>
      <w:szCs w:val="24"/>
      <w:lang w:eastAsia="ru-RU"/>
    </w:rPr>
  </w:style>
  <w:style w:type="character" w:customStyle="1" w:styleId="FontStyle28">
    <w:name w:val="Font Style28"/>
    <w:rsid w:val="006D1293"/>
    <w:rPr>
      <w:rFonts w:ascii="Times New Roman" w:hAnsi="Times New Roman" w:cs="Times New Roman"/>
      <w:b/>
      <w:bCs/>
      <w:sz w:val="22"/>
      <w:szCs w:val="22"/>
    </w:rPr>
  </w:style>
  <w:style w:type="paragraph" w:customStyle="1" w:styleId="Style2">
    <w:name w:val="Style2"/>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3">
    <w:name w:val="Style3"/>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8">
    <w:name w:val="Style8"/>
    <w:basedOn w:val="a0"/>
    <w:rsid w:val="006D1293"/>
    <w:pPr>
      <w:widowControl w:val="0"/>
      <w:autoSpaceDE w:val="0"/>
      <w:autoSpaceDN w:val="0"/>
      <w:adjustRightInd w:val="0"/>
      <w:ind w:firstLine="0"/>
      <w:jc w:val="left"/>
    </w:pPr>
    <w:rPr>
      <w:rFonts w:ascii="Arial" w:eastAsia="SimSun" w:hAnsi="Arial" w:cs="Arial"/>
      <w:szCs w:val="24"/>
      <w:lang w:eastAsia="ru-RU"/>
    </w:rPr>
  </w:style>
  <w:style w:type="paragraph" w:customStyle="1" w:styleId="Style110">
    <w:name w:val="Style11"/>
    <w:basedOn w:val="a0"/>
    <w:rsid w:val="006D1293"/>
    <w:pPr>
      <w:widowControl w:val="0"/>
      <w:autoSpaceDE w:val="0"/>
      <w:autoSpaceDN w:val="0"/>
      <w:adjustRightInd w:val="0"/>
      <w:spacing w:line="211" w:lineRule="exact"/>
      <w:ind w:firstLine="562"/>
      <w:jc w:val="left"/>
    </w:pPr>
    <w:rPr>
      <w:rFonts w:eastAsia="SimSun" w:cs="Times New Roman"/>
      <w:szCs w:val="24"/>
      <w:lang w:eastAsia="ru-RU"/>
    </w:rPr>
  </w:style>
  <w:style w:type="paragraph" w:customStyle="1" w:styleId="Style12">
    <w:name w:val="Style12"/>
    <w:basedOn w:val="a0"/>
    <w:rsid w:val="006D1293"/>
    <w:pPr>
      <w:widowControl w:val="0"/>
      <w:autoSpaceDE w:val="0"/>
      <w:autoSpaceDN w:val="0"/>
      <w:adjustRightInd w:val="0"/>
      <w:spacing w:line="235" w:lineRule="exact"/>
      <w:ind w:firstLine="0"/>
      <w:jc w:val="left"/>
    </w:pPr>
    <w:rPr>
      <w:rFonts w:eastAsia="SimSun" w:cs="Times New Roman"/>
      <w:szCs w:val="24"/>
      <w:lang w:eastAsia="ru-RU"/>
    </w:rPr>
  </w:style>
  <w:style w:type="character" w:customStyle="1" w:styleId="FontStyle37">
    <w:name w:val="Font Style37"/>
    <w:rsid w:val="006D1293"/>
    <w:rPr>
      <w:rFonts w:ascii="Times New Roman" w:hAnsi="Times New Roman" w:cs="Times New Roman"/>
      <w:b/>
      <w:bCs/>
      <w:spacing w:val="-10"/>
      <w:sz w:val="26"/>
      <w:szCs w:val="26"/>
    </w:rPr>
  </w:style>
  <w:style w:type="character" w:customStyle="1" w:styleId="FontStyle34">
    <w:name w:val="Font Style34"/>
    <w:rsid w:val="006D1293"/>
    <w:rPr>
      <w:rFonts w:ascii="Times New Roman" w:hAnsi="Times New Roman" w:cs="Times New Roman"/>
      <w:spacing w:val="-10"/>
      <w:sz w:val="26"/>
      <w:szCs w:val="26"/>
    </w:rPr>
  </w:style>
  <w:style w:type="paragraph" w:customStyle="1" w:styleId="Style17">
    <w:name w:val="Style17"/>
    <w:basedOn w:val="a0"/>
    <w:rsid w:val="006D1293"/>
    <w:pPr>
      <w:widowControl w:val="0"/>
      <w:autoSpaceDE w:val="0"/>
      <w:autoSpaceDN w:val="0"/>
      <w:adjustRightInd w:val="0"/>
      <w:ind w:firstLine="0"/>
      <w:jc w:val="center"/>
    </w:pPr>
    <w:rPr>
      <w:rFonts w:ascii="Arial" w:eastAsia="SimSun" w:hAnsi="Arial" w:cs="Arial"/>
      <w:szCs w:val="24"/>
      <w:lang w:eastAsia="ru-RU"/>
    </w:rPr>
  </w:style>
  <w:style w:type="character" w:customStyle="1" w:styleId="FontStyle31">
    <w:name w:val="Font Style31"/>
    <w:rsid w:val="006D1293"/>
    <w:rPr>
      <w:rFonts w:ascii="Times New Roman" w:hAnsi="Times New Roman" w:cs="Times New Roman"/>
      <w:sz w:val="20"/>
      <w:szCs w:val="20"/>
    </w:rPr>
  </w:style>
  <w:style w:type="character" w:customStyle="1" w:styleId="FontStyle32">
    <w:name w:val="Font Style32"/>
    <w:rsid w:val="006D1293"/>
    <w:rPr>
      <w:rFonts w:ascii="Times New Roman" w:hAnsi="Times New Roman" w:cs="Times New Roman"/>
      <w:b/>
      <w:bCs/>
      <w:sz w:val="20"/>
      <w:szCs w:val="20"/>
    </w:rPr>
  </w:style>
  <w:style w:type="character" w:customStyle="1" w:styleId="FontStyle33">
    <w:name w:val="Font Style33"/>
    <w:rsid w:val="006D1293"/>
    <w:rPr>
      <w:rFonts w:ascii="Arial Unicode MS" w:eastAsia="Arial Unicode MS" w:cs="Arial Unicode MS"/>
      <w:b/>
      <w:bCs/>
      <w:i/>
      <w:iCs/>
      <w:sz w:val="20"/>
      <w:szCs w:val="20"/>
    </w:rPr>
  </w:style>
  <w:style w:type="character" w:customStyle="1" w:styleId="FontStyle47">
    <w:name w:val="Font Style47"/>
    <w:rsid w:val="006D1293"/>
    <w:rPr>
      <w:rFonts w:ascii="Arial" w:hAnsi="Arial" w:cs="Arial"/>
      <w:b/>
      <w:bCs/>
      <w:sz w:val="16"/>
      <w:szCs w:val="16"/>
    </w:rPr>
  </w:style>
  <w:style w:type="character" w:customStyle="1" w:styleId="FontStyle48">
    <w:name w:val="Font Style48"/>
    <w:rsid w:val="006D1293"/>
    <w:rPr>
      <w:rFonts w:ascii="Arial" w:hAnsi="Arial" w:cs="Arial"/>
      <w:b/>
      <w:bCs/>
      <w:sz w:val="16"/>
      <w:szCs w:val="16"/>
    </w:rPr>
  </w:style>
  <w:style w:type="character" w:customStyle="1" w:styleId="FontStyle50">
    <w:name w:val="Font Style50"/>
    <w:rsid w:val="006D1293"/>
    <w:rPr>
      <w:rFonts w:ascii="Cambria" w:hAnsi="Cambria" w:cs="Cambria"/>
      <w:sz w:val="20"/>
      <w:szCs w:val="20"/>
    </w:rPr>
  </w:style>
  <w:style w:type="character" w:customStyle="1" w:styleId="FontStyle51">
    <w:name w:val="Font Style51"/>
    <w:rsid w:val="006D1293"/>
    <w:rPr>
      <w:rFonts w:ascii="Arial" w:hAnsi="Arial" w:cs="Arial"/>
      <w:b/>
      <w:bCs/>
      <w:sz w:val="12"/>
      <w:szCs w:val="12"/>
    </w:rPr>
  </w:style>
  <w:style w:type="character" w:customStyle="1" w:styleId="FontStyle52">
    <w:name w:val="Font Style52"/>
    <w:rsid w:val="006D1293"/>
    <w:rPr>
      <w:rFonts w:ascii="Times New Roman" w:hAnsi="Times New Roman" w:cs="Times New Roman"/>
      <w:sz w:val="16"/>
      <w:szCs w:val="16"/>
    </w:rPr>
  </w:style>
  <w:style w:type="character" w:customStyle="1" w:styleId="FontStyle59">
    <w:name w:val="Font Style59"/>
    <w:rsid w:val="006D1293"/>
    <w:rPr>
      <w:rFonts w:ascii="Arial" w:hAnsi="Arial" w:cs="Arial"/>
      <w:sz w:val="14"/>
      <w:szCs w:val="14"/>
    </w:rPr>
  </w:style>
  <w:style w:type="character" w:customStyle="1" w:styleId="FontStyle60">
    <w:name w:val="Font Style60"/>
    <w:rsid w:val="006D1293"/>
    <w:rPr>
      <w:rFonts w:ascii="Arial" w:hAnsi="Arial" w:cs="Arial"/>
      <w:b/>
      <w:bCs/>
      <w:sz w:val="14"/>
      <w:szCs w:val="14"/>
    </w:rPr>
  </w:style>
  <w:style w:type="character" w:customStyle="1" w:styleId="FontStyle74">
    <w:name w:val="Font Style74"/>
    <w:rsid w:val="006D1293"/>
    <w:rPr>
      <w:rFonts w:ascii="Arial" w:hAnsi="Arial" w:cs="Arial"/>
      <w:sz w:val="18"/>
      <w:szCs w:val="18"/>
    </w:rPr>
  </w:style>
  <w:style w:type="character" w:customStyle="1" w:styleId="FontStyle53">
    <w:name w:val="Font Style53"/>
    <w:rsid w:val="006D1293"/>
    <w:rPr>
      <w:rFonts w:ascii="Arial" w:hAnsi="Arial" w:cs="Arial"/>
      <w:b/>
      <w:bCs/>
      <w:i/>
      <w:iCs/>
      <w:sz w:val="20"/>
      <w:szCs w:val="20"/>
    </w:rPr>
  </w:style>
  <w:style w:type="character" w:customStyle="1" w:styleId="FontStyle54">
    <w:name w:val="Font Style54"/>
    <w:rsid w:val="006D1293"/>
    <w:rPr>
      <w:rFonts w:ascii="Arial" w:hAnsi="Arial" w:cs="Arial"/>
      <w:b/>
      <w:bCs/>
      <w:sz w:val="16"/>
      <w:szCs w:val="16"/>
    </w:rPr>
  </w:style>
  <w:style w:type="character" w:customStyle="1" w:styleId="FontStyle58">
    <w:name w:val="Font Style58"/>
    <w:rsid w:val="006D1293"/>
    <w:rPr>
      <w:rFonts w:ascii="Garamond" w:hAnsi="Garamond" w:cs="Garamond"/>
      <w:b/>
      <w:bCs/>
      <w:sz w:val="18"/>
      <w:szCs w:val="18"/>
    </w:rPr>
  </w:style>
  <w:style w:type="paragraph" w:customStyle="1" w:styleId="affff1">
    <w:name w:val="заголовок табл"/>
    <w:basedOn w:val="a0"/>
    <w:link w:val="affff2"/>
    <w:rsid w:val="006D1293"/>
    <w:pPr>
      <w:keepNext/>
      <w:suppressLineNumbers/>
      <w:tabs>
        <w:tab w:val="num" w:pos="680"/>
        <w:tab w:val="left" w:pos="1985"/>
        <w:tab w:val="left" w:leader="dot" w:pos="9356"/>
        <w:tab w:val="right" w:pos="9639"/>
      </w:tabs>
      <w:suppressAutoHyphens/>
      <w:spacing w:before="120" w:after="120"/>
      <w:ind w:firstLine="0"/>
      <w:jc w:val="center"/>
    </w:pPr>
    <w:rPr>
      <w:rFonts w:eastAsia="Times New Roman" w:cs="Times New Roman"/>
      <w:b/>
      <w:bCs/>
      <w:szCs w:val="24"/>
      <w:lang w:eastAsia="ru-RU"/>
    </w:rPr>
  </w:style>
  <w:style w:type="character" w:customStyle="1" w:styleId="affff2">
    <w:name w:val="заголовок табл Знак"/>
    <w:link w:val="affff1"/>
    <w:locked/>
    <w:rsid w:val="006D1293"/>
    <w:rPr>
      <w:rFonts w:ascii="Times New Roman" w:eastAsia="Times New Roman" w:hAnsi="Times New Roman" w:cs="Times New Roman"/>
      <w:b/>
      <w:bCs/>
      <w:sz w:val="24"/>
      <w:szCs w:val="24"/>
      <w:lang w:eastAsia="ru-RU"/>
    </w:rPr>
  </w:style>
  <w:style w:type="paragraph" w:customStyle="1" w:styleId="style13269504590000000505msonormal">
    <w:name w:val="style_13269504590000000505msonormal"/>
    <w:basedOn w:val="a0"/>
    <w:rsid w:val="006D1293"/>
    <w:pPr>
      <w:spacing w:before="100" w:beforeAutospacing="1" w:after="100" w:afterAutospacing="1"/>
      <w:ind w:firstLine="0"/>
      <w:jc w:val="left"/>
    </w:pPr>
    <w:rPr>
      <w:rFonts w:eastAsia="SimSun" w:cs="Times New Roman"/>
      <w:szCs w:val="24"/>
      <w:lang w:eastAsia="ru-RU"/>
    </w:rPr>
  </w:style>
  <w:style w:type="character" w:customStyle="1" w:styleId="leftmenutitle">
    <w:name w:val="leftmenutitle"/>
    <w:rsid w:val="006D1293"/>
    <w:rPr>
      <w:rFonts w:cs="Times New Roman"/>
    </w:rPr>
  </w:style>
  <w:style w:type="character" w:customStyle="1" w:styleId="mainup">
    <w:name w:val="mainup"/>
    <w:rsid w:val="006D1293"/>
    <w:rPr>
      <w:rFonts w:cs="Times New Roman"/>
    </w:rPr>
  </w:style>
  <w:style w:type="character" w:customStyle="1" w:styleId="apple-style-span">
    <w:name w:val="apple-style-span"/>
    <w:rsid w:val="006D1293"/>
    <w:rPr>
      <w:rFonts w:cs="Times New Roman"/>
    </w:rPr>
  </w:style>
  <w:style w:type="paragraph" w:customStyle="1" w:styleId="Style1">
    <w:name w:val="Style1"/>
    <w:basedOn w:val="a0"/>
    <w:rsid w:val="006D1293"/>
    <w:pPr>
      <w:widowControl w:val="0"/>
      <w:autoSpaceDE w:val="0"/>
      <w:autoSpaceDN w:val="0"/>
      <w:adjustRightInd w:val="0"/>
      <w:spacing w:line="227" w:lineRule="exact"/>
      <w:ind w:hanging="284"/>
      <w:jc w:val="left"/>
    </w:pPr>
    <w:rPr>
      <w:rFonts w:eastAsia="SimSun" w:cs="Times New Roman"/>
      <w:szCs w:val="24"/>
      <w:lang w:eastAsia="ru-RU"/>
    </w:rPr>
  </w:style>
  <w:style w:type="character" w:customStyle="1" w:styleId="FontStyle11">
    <w:name w:val="Font Style11"/>
    <w:rsid w:val="006D1293"/>
    <w:rPr>
      <w:rFonts w:ascii="Times New Roman" w:hAnsi="Times New Roman" w:cs="Times New Roman"/>
      <w:b/>
      <w:bCs/>
      <w:sz w:val="26"/>
      <w:szCs w:val="26"/>
    </w:rPr>
  </w:style>
  <w:style w:type="character" w:customStyle="1" w:styleId="FontStyle12">
    <w:name w:val="Font Style12"/>
    <w:rsid w:val="006D1293"/>
    <w:rPr>
      <w:rFonts w:ascii="Times New Roman" w:hAnsi="Times New Roman" w:cs="Times New Roman"/>
      <w:sz w:val="20"/>
      <w:szCs w:val="20"/>
    </w:rPr>
  </w:style>
  <w:style w:type="paragraph" w:customStyle="1" w:styleId="214">
    <w:name w:val="Заг2Жлев14"/>
    <w:basedOn w:val="2"/>
    <w:link w:val="2140"/>
    <w:rsid w:val="006D1293"/>
    <w:pPr>
      <w:keepNext w:val="0"/>
      <w:keepLines w:val="0"/>
      <w:tabs>
        <w:tab w:val="num" w:pos="792"/>
      </w:tabs>
      <w:spacing w:before="240" w:after="60" w:line="360" w:lineRule="auto"/>
      <w:ind w:left="792" w:hanging="432"/>
    </w:pPr>
    <w:rPr>
      <w:rFonts w:eastAsia="SimSun"/>
      <w:bCs/>
      <w:iCs/>
      <w:sz w:val="28"/>
      <w:szCs w:val="28"/>
      <w:lang w:eastAsia="ru-RU"/>
    </w:rPr>
  </w:style>
  <w:style w:type="paragraph" w:customStyle="1" w:styleId="120">
    <w:name w:val="ЗагЗЖ12"/>
    <w:basedOn w:val="a0"/>
    <w:rsid w:val="006D1293"/>
    <w:pPr>
      <w:tabs>
        <w:tab w:val="num" w:pos="1440"/>
      </w:tabs>
      <w:ind w:left="1224" w:hanging="504"/>
      <w:jc w:val="left"/>
    </w:pPr>
    <w:rPr>
      <w:rFonts w:eastAsia="SimSun" w:cs="Times New Roman"/>
      <w:b/>
      <w:szCs w:val="24"/>
      <w:lang w:eastAsia="ru-RU"/>
    </w:rPr>
  </w:style>
  <w:style w:type="character" w:customStyle="1" w:styleId="1110">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
    <w:rsid w:val="006D1293"/>
    <w:rPr>
      <w:rFonts w:cs="Arial"/>
      <w:b/>
      <w:bCs/>
      <w:color w:val="000000"/>
      <w:kern w:val="32"/>
      <w:sz w:val="32"/>
      <w:szCs w:val="32"/>
      <w:lang w:val="ru-RU" w:eastAsia="ru-RU" w:bidi="ar-SA"/>
    </w:rPr>
  </w:style>
  <w:style w:type="paragraph" w:styleId="35">
    <w:name w:val="Body Text 3"/>
    <w:basedOn w:val="a0"/>
    <w:link w:val="36"/>
    <w:rsid w:val="006D1293"/>
    <w:pPr>
      <w:ind w:firstLine="0"/>
      <w:jc w:val="center"/>
    </w:pPr>
    <w:rPr>
      <w:rFonts w:eastAsia="Times New Roman" w:cs="Times New Roman"/>
      <w:b/>
      <w:bCs/>
      <w:szCs w:val="24"/>
      <w:lang w:eastAsia="ru-RU"/>
    </w:rPr>
  </w:style>
  <w:style w:type="character" w:customStyle="1" w:styleId="36">
    <w:name w:val="Основной текст 3 Знак"/>
    <w:basedOn w:val="a1"/>
    <w:link w:val="35"/>
    <w:rsid w:val="006D1293"/>
    <w:rPr>
      <w:rFonts w:ascii="Times New Roman" w:eastAsia="Times New Roman" w:hAnsi="Times New Roman" w:cs="Times New Roman"/>
      <w:b/>
      <w:bCs/>
      <w:sz w:val="24"/>
      <w:szCs w:val="24"/>
      <w:lang w:eastAsia="ru-RU"/>
    </w:rPr>
  </w:style>
  <w:style w:type="paragraph" w:customStyle="1" w:styleId="130">
    <w:name w:val="Обычный 13 Знак"/>
    <w:basedOn w:val="a0"/>
    <w:rsid w:val="006D1293"/>
    <w:pPr>
      <w:keepNext/>
      <w:keepLines/>
      <w:suppressLineNumbers/>
      <w:tabs>
        <w:tab w:val="left" w:leader="dot" w:pos="9356"/>
      </w:tabs>
      <w:suppressAutoHyphens/>
      <w:spacing w:before="60"/>
      <w:ind w:firstLine="567"/>
    </w:pPr>
    <w:rPr>
      <w:rFonts w:eastAsia="SimSun" w:cs="Times New Roman"/>
      <w:sz w:val="26"/>
      <w:szCs w:val="20"/>
      <w:lang w:eastAsia="ru-RU"/>
    </w:rPr>
  </w:style>
  <w:style w:type="paragraph" w:customStyle="1" w:styleId="blockquote">
    <w:name w:val="blockquote"/>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affff3">
    <w:name w:val="Знак Знак Знак Знак"/>
    <w:basedOn w:val="a0"/>
    <w:rsid w:val="006D1293"/>
    <w:pPr>
      <w:spacing w:after="160" w:line="240" w:lineRule="exact"/>
      <w:ind w:firstLine="0"/>
      <w:jc w:val="left"/>
    </w:pPr>
    <w:rPr>
      <w:rFonts w:ascii="Arial" w:eastAsia="SimSun" w:hAnsi="Arial" w:cs="Arial"/>
      <w:sz w:val="20"/>
      <w:szCs w:val="20"/>
      <w:lang w:val="en-US"/>
    </w:rPr>
  </w:style>
  <w:style w:type="paragraph" w:customStyle="1" w:styleId="37">
    <w:name w:val="Абзац списка3"/>
    <w:basedOn w:val="a0"/>
    <w:rsid w:val="006D1293"/>
    <w:pPr>
      <w:spacing w:after="200" w:line="276" w:lineRule="auto"/>
      <w:ind w:left="720" w:firstLine="0"/>
      <w:contextualSpacing/>
      <w:jc w:val="left"/>
    </w:pPr>
    <w:rPr>
      <w:rFonts w:ascii="Calibri" w:eastAsia="SimSun" w:hAnsi="Calibri" w:cs="Times New Roman"/>
      <w:sz w:val="22"/>
    </w:rPr>
  </w:style>
  <w:style w:type="paragraph" w:customStyle="1" w:styleId="msonormalcxspmiddle">
    <w:name w:val="msonormalcxspmiddle"/>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1c">
    <w:name w:val="Без интервала1"/>
    <w:rsid w:val="006D1293"/>
    <w:pPr>
      <w:spacing w:line="240" w:lineRule="auto"/>
      <w:jc w:val="left"/>
    </w:pPr>
    <w:rPr>
      <w:rFonts w:ascii="Calibri" w:eastAsia="SimSun" w:hAnsi="Calibri" w:cs="Times New Roman"/>
      <w:lang w:eastAsia="ru-RU"/>
    </w:rPr>
  </w:style>
  <w:style w:type="paragraph" w:customStyle="1" w:styleId="main">
    <w:name w:val="main"/>
    <w:basedOn w:val="a0"/>
    <w:rsid w:val="006D1293"/>
    <w:pPr>
      <w:spacing w:before="100" w:beforeAutospacing="1" w:after="100" w:afterAutospacing="1"/>
      <w:ind w:firstLine="0"/>
      <w:jc w:val="left"/>
    </w:pPr>
    <w:rPr>
      <w:rFonts w:eastAsia="SimSun" w:cs="Times New Roman"/>
      <w:szCs w:val="24"/>
      <w:lang w:eastAsia="ru-RU"/>
    </w:rPr>
  </w:style>
  <w:style w:type="paragraph" w:customStyle="1" w:styleId="font7">
    <w:name w:val="font7"/>
    <w:basedOn w:val="a0"/>
    <w:rsid w:val="006D1293"/>
    <w:pPr>
      <w:spacing w:before="100" w:beforeAutospacing="1" w:after="100" w:afterAutospacing="1"/>
      <w:ind w:firstLine="0"/>
      <w:jc w:val="left"/>
    </w:pPr>
    <w:rPr>
      <w:rFonts w:ascii="Tahoma" w:eastAsia="SimSun" w:hAnsi="Tahoma" w:cs="Tahoma"/>
      <w:color w:val="000000"/>
      <w:sz w:val="18"/>
      <w:szCs w:val="18"/>
      <w:lang w:eastAsia="ru-RU"/>
    </w:rPr>
  </w:style>
  <w:style w:type="paragraph" w:customStyle="1" w:styleId="font8">
    <w:name w:val="font8"/>
    <w:basedOn w:val="a0"/>
    <w:rsid w:val="006D1293"/>
    <w:pPr>
      <w:spacing w:before="100" w:beforeAutospacing="1" w:after="100" w:afterAutospacing="1"/>
      <w:ind w:firstLine="0"/>
      <w:jc w:val="left"/>
    </w:pPr>
    <w:rPr>
      <w:rFonts w:ascii="Tahoma" w:eastAsia="SimSun" w:hAnsi="Tahoma" w:cs="Tahoma"/>
      <w:b/>
      <w:bCs/>
      <w:sz w:val="18"/>
      <w:szCs w:val="18"/>
      <w:lang w:eastAsia="ru-RU"/>
    </w:rPr>
  </w:style>
  <w:style w:type="paragraph" w:customStyle="1" w:styleId="font9">
    <w:name w:val="font9"/>
    <w:basedOn w:val="a0"/>
    <w:rsid w:val="006D1293"/>
    <w:pPr>
      <w:spacing w:before="100" w:beforeAutospacing="1" w:after="100" w:afterAutospacing="1"/>
      <w:ind w:firstLine="0"/>
      <w:jc w:val="left"/>
    </w:pPr>
    <w:rPr>
      <w:rFonts w:ascii="Tahoma" w:eastAsia="SimSun" w:hAnsi="Tahoma" w:cs="Tahoma"/>
      <w:b/>
      <w:bCs/>
      <w:color w:val="000000"/>
      <w:sz w:val="18"/>
      <w:szCs w:val="18"/>
      <w:lang w:eastAsia="ru-RU"/>
    </w:rPr>
  </w:style>
  <w:style w:type="paragraph" w:customStyle="1" w:styleId="xl1770">
    <w:name w:val="xl1770"/>
    <w:basedOn w:val="a0"/>
    <w:rsid w:val="006D129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771">
    <w:name w:val="xl1771"/>
    <w:basedOn w:val="a0"/>
    <w:rsid w:val="006D1293"/>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72">
    <w:name w:val="xl1772"/>
    <w:basedOn w:val="a0"/>
    <w:rsid w:val="006D1293"/>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73">
    <w:name w:val="xl1773"/>
    <w:basedOn w:val="a0"/>
    <w:rsid w:val="006D1293"/>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ind w:firstLine="0"/>
      <w:jc w:val="right"/>
      <w:textAlignment w:val="center"/>
    </w:pPr>
    <w:rPr>
      <w:rFonts w:eastAsia="SimSun" w:cs="Times New Roman"/>
      <w:szCs w:val="24"/>
      <w:lang w:eastAsia="ru-RU"/>
    </w:rPr>
  </w:style>
  <w:style w:type="paragraph" w:customStyle="1" w:styleId="xl1774">
    <w:name w:val="xl1774"/>
    <w:basedOn w:val="a0"/>
    <w:rsid w:val="006D1293"/>
    <w:pPr>
      <w:pBdr>
        <w:top w:val="single" w:sz="4" w:space="0" w:color="333333"/>
        <w:bottom w:val="single" w:sz="4" w:space="0" w:color="auto"/>
      </w:pBdr>
      <w:shd w:val="thinReverseDiagStripe" w:color="C0C0C0" w:fill="auto"/>
      <w:spacing w:before="100" w:beforeAutospacing="1" w:after="100" w:afterAutospacing="1"/>
      <w:ind w:firstLine="0"/>
      <w:jc w:val="left"/>
      <w:textAlignment w:val="bottom"/>
    </w:pPr>
    <w:rPr>
      <w:rFonts w:eastAsia="SimSun" w:cs="Times New Roman"/>
      <w:szCs w:val="24"/>
      <w:lang w:eastAsia="ru-RU"/>
    </w:rPr>
  </w:style>
  <w:style w:type="paragraph" w:customStyle="1" w:styleId="xl1775">
    <w:name w:val="xl1775"/>
    <w:basedOn w:val="a0"/>
    <w:rsid w:val="006D1293"/>
    <w:pPr>
      <w:pBdr>
        <w:top w:val="single" w:sz="4" w:space="0" w:color="333333"/>
        <w:bottom w:val="single" w:sz="4" w:space="0" w:color="auto"/>
        <w:right w:val="single" w:sz="8" w:space="0" w:color="333333"/>
      </w:pBdr>
      <w:shd w:val="thinReverseDiagStripe" w:color="C0C0C0" w:fill="auto"/>
      <w:spacing w:before="100" w:beforeAutospacing="1" w:after="100" w:afterAutospacing="1"/>
      <w:ind w:firstLine="0"/>
      <w:jc w:val="left"/>
      <w:textAlignment w:val="bottom"/>
    </w:pPr>
    <w:rPr>
      <w:rFonts w:eastAsia="SimSun" w:cs="Times New Roman"/>
      <w:szCs w:val="24"/>
      <w:lang w:eastAsia="ru-RU"/>
    </w:rPr>
  </w:style>
  <w:style w:type="paragraph" w:customStyle="1" w:styleId="xl1776">
    <w:name w:val="xl1776"/>
    <w:basedOn w:val="a0"/>
    <w:rsid w:val="006D1293"/>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77">
    <w:name w:val="xl1777"/>
    <w:basedOn w:val="a0"/>
    <w:rsid w:val="006D1293"/>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78">
    <w:name w:val="xl1778"/>
    <w:basedOn w:val="a0"/>
    <w:rsid w:val="006D1293"/>
    <w:pPr>
      <w:spacing w:before="100" w:beforeAutospacing="1" w:after="100" w:afterAutospacing="1"/>
      <w:ind w:firstLine="0"/>
      <w:jc w:val="left"/>
      <w:textAlignment w:val="bottom"/>
    </w:pPr>
    <w:rPr>
      <w:rFonts w:eastAsia="SimSun" w:cs="Times New Roman"/>
      <w:szCs w:val="24"/>
      <w:lang w:eastAsia="ru-RU"/>
    </w:rPr>
  </w:style>
  <w:style w:type="paragraph" w:customStyle="1" w:styleId="xl1779">
    <w:name w:val="xl1779"/>
    <w:basedOn w:val="a0"/>
    <w:rsid w:val="006D1293"/>
    <w:pPr>
      <w:spacing w:before="100" w:beforeAutospacing="1" w:after="100" w:afterAutospacing="1"/>
      <w:ind w:firstLine="0"/>
      <w:jc w:val="center"/>
      <w:textAlignment w:val="bottom"/>
    </w:pPr>
    <w:rPr>
      <w:rFonts w:eastAsia="SimSun" w:cs="Times New Roman"/>
      <w:b/>
      <w:bCs/>
      <w:color w:val="969696"/>
      <w:szCs w:val="24"/>
      <w:lang w:eastAsia="ru-RU"/>
    </w:rPr>
  </w:style>
  <w:style w:type="paragraph" w:customStyle="1" w:styleId="xl1780">
    <w:name w:val="xl1780"/>
    <w:basedOn w:val="a0"/>
    <w:rsid w:val="006D1293"/>
    <w:pPr>
      <w:spacing w:before="100" w:beforeAutospacing="1" w:after="100" w:afterAutospacing="1"/>
      <w:ind w:firstLine="0"/>
      <w:jc w:val="center"/>
      <w:textAlignment w:val="center"/>
    </w:pPr>
    <w:rPr>
      <w:rFonts w:eastAsia="SimSun" w:cs="Times New Roman"/>
      <w:b/>
      <w:bCs/>
      <w:color w:val="0000FF"/>
      <w:szCs w:val="24"/>
      <w:u w:val="single"/>
      <w:lang w:eastAsia="ru-RU"/>
    </w:rPr>
  </w:style>
  <w:style w:type="paragraph" w:customStyle="1" w:styleId="xl1781">
    <w:name w:val="xl1781"/>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left"/>
      <w:textAlignment w:val="center"/>
    </w:pPr>
    <w:rPr>
      <w:rFonts w:eastAsia="SimSun" w:cs="Times New Roman"/>
      <w:szCs w:val="24"/>
      <w:lang w:eastAsia="ru-RU"/>
    </w:rPr>
  </w:style>
  <w:style w:type="paragraph" w:customStyle="1" w:styleId="xl1782">
    <w:name w:val="xl1782"/>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right"/>
      <w:textAlignment w:val="center"/>
    </w:pPr>
    <w:rPr>
      <w:rFonts w:eastAsia="SimSun" w:cs="Times New Roman"/>
      <w:szCs w:val="24"/>
      <w:lang w:eastAsia="ru-RU"/>
    </w:rPr>
  </w:style>
  <w:style w:type="paragraph" w:customStyle="1" w:styleId="xl1783">
    <w:name w:val="xl1783"/>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4">
    <w:name w:val="xl1784"/>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5">
    <w:name w:val="xl1785"/>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left"/>
      <w:textAlignment w:val="center"/>
    </w:pPr>
    <w:rPr>
      <w:rFonts w:eastAsia="SimSun" w:cs="Times New Roman"/>
      <w:szCs w:val="24"/>
      <w:lang w:eastAsia="ru-RU"/>
    </w:rPr>
  </w:style>
  <w:style w:type="paragraph" w:customStyle="1" w:styleId="xl1786">
    <w:name w:val="xl1786"/>
    <w:basedOn w:val="a0"/>
    <w:rsid w:val="006D1293"/>
    <w:pPr>
      <w:pBdr>
        <w:top w:val="single" w:sz="4" w:space="0" w:color="auto"/>
        <w:left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color w:val="C0C0C0"/>
      <w:szCs w:val="24"/>
      <w:lang w:eastAsia="ru-RU"/>
    </w:rPr>
  </w:style>
  <w:style w:type="paragraph" w:customStyle="1" w:styleId="xl1787">
    <w:name w:val="xl1787"/>
    <w:basedOn w:val="a0"/>
    <w:rsid w:val="006D1293"/>
    <w:pPr>
      <w:pBdr>
        <w:top w:val="single" w:sz="4" w:space="0" w:color="333333"/>
        <w:bottom w:val="single" w:sz="4" w:space="0" w:color="auto"/>
      </w:pBdr>
      <w:shd w:val="thinReverseDiagStripe" w:color="C0C0C0" w:fill="auto"/>
      <w:spacing w:before="100" w:beforeAutospacing="1" w:after="100" w:afterAutospacing="1"/>
      <w:ind w:firstLine="0"/>
      <w:jc w:val="center"/>
      <w:textAlignment w:val="bottom"/>
    </w:pPr>
    <w:rPr>
      <w:rFonts w:eastAsia="SimSun" w:cs="Times New Roman"/>
      <w:b/>
      <w:bCs/>
      <w:color w:val="0000FF"/>
      <w:szCs w:val="24"/>
      <w:u w:val="single"/>
      <w:lang w:eastAsia="ru-RU"/>
    </w:rPr>
  </w:style>
  <w:style w:type="paragraph" w:customStyle="1" w:styleId="xl1788">
    <w:name w:val="xl1788"/>
    <w:basedOn w:val="a0"/>
    <w:rsid w:val="006D1293"/>
    <w:pPr>
      <w:pBdr>
        <w:top w:val="single" w:sz="4" w:space="0" w:color="auto"/>
        <w:bottom w:val="single" w:sz="4"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89">
    <w:name w:val="xl1789"/>
    <w:basedOn w:val="a0"/>
    <w:rsid w:val="006D1293"/>
    <w:pPr>
      <w:pBdr>
        <w:top w:val="single" w:sz="4" w:space="0" w:color="auto"/>
        <w:bottom w:val="single" w:sz="4" w:space="0" w:color="333333"/>
        <w:right w:val="single" w:sz="8" w:space="0" w:color="333333"/>
      </w:pBdr>
      <w:shd w:val="thinReverseDiagStripe" w:color="C0C0C0" w:fill="C0C0C0"/>
      <w:spacing w:before="100" w:beforeAutospacing="1" w:after="100" w:afterAutospacing="1"/>
      <w:ind w:firstLine="0"/>
      <w:jc w:val="center"/>
      <w:textAlignment w:val="center"/>
    </w:pPr>
    <w:rPr>
      <w:rFonts w:eastAsia="SimSun" w:cs="Times New Roman"/>
      <w:szCs w:val="24"/>
      <w:lang w:eastAsia="ru-RU"/>
    </w:rPr>
  </w:style>
  <w:style w:type="paragraph" w:customStyle="1" w:styleId="xl1790">
    <w:name w:val="xl1790"/>
    <w:basedOn w:val="a0"/>
    <w:rsid w:val="006D1293"/>
    <w:pPr>
      <w:pBdr>
        <w:top w:val="single" w:sz="4" w:space="0" w:color="333333"/>
        <w:left w:val="single" w:sz="4" w:space="0" w:color="333333"/>
        <w:bottom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791">
    <w:name w:val="xl1791"/>
    <w:basedOn w:val="a0"/>
    <w:rsid w:val="006D1293"/>
    <w:pPr>
      <w:spacing w:before="100" w:beforeAutospacing="1" w:after="100" w:afterAutospacing="1"/>
      <w:ind w:firstLine="0"/>
      <w:jc w:val="left"/>
      <w:textAlignment w:val="bottom"/>
    </w:pPr>
    <w:rPr>
      <w:rFonts w:eastAsia="SimSun" w:cs="Times New Roman"/>
      <w:szCs w:val="24"/>
      <w:lang w:eastAsia="ru-RU"/>
    </w:rPr>
  </w:style>
  <w:style w:type="paragraph" w:customStyle="1" w:styleId="xl1792">
    <w:name w:val="xl1792"/>
    <w:basedOn w:val="a0"/>
    <w:rsid w:val="006D1293"/>
    <w:pPr>
      <w:pBdr>
        <w:top w:val="single" w:sz="4" w:space="0" w:color="auto"/>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3">
    <w:name w:val="xl1793"/>
    <w:basedOn w:val="a0"/>
    <w:rsid w:val="006D1293"/>
    <w:pPr>
      <w:pBdr>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4">
    <w:name w:val="xl1794"/>
    <w:basedOn w:val="a0"/>
    <w:rsid w:val="006D1293"/>
    <w:pPr>
      <w:pBdr>
        <w:bottom w:val="single" w:sz="4" w:space="0" w:color="333333"/>
        <w:right w:val="single" w:sz="4" w:space="0" w:color="333333"/>
      </w:pBdr>
      <w:spacing w:before="100" w:beforeAutospacing="1" w:after="100" w:afterAutospacing="1"/>
      <w:ind w:firstLine="0"/>
      <w:jc w:val="center"/>
      <w:textAlignment w:val="center"/>
    </w:pPr>
    <w:rPr>
      <w:rFonts w:eastAsia="SimSun" w:cs="Times New Roman"/>
      <w:szCs w:val="24"/>
      <w:lang w:eastAsia="ru-RU"/>
    </w:rPr>
  </w:style>
  <w:style w:type="paragraph" w:customStyle="1" w:styleId="xl1795">
    <w:name w:val="xl1795"/>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6">
    <w:name w:val="xl1796"/>
    <w:basedOn w:val="a0"/>
    <w:rsid w:val="006D1293"/>
    <w:pPr>
      <w:pBdr>
        <w:left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7">
    <w:name w:val="xl1797"/>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left"/>
      <w:textAlignment w:val="center"/>
    </w:pPr>
    <w:rPr>
      <w:rFonts w:eastAsia="SimSun" w:cs="Times New Roman"/>
      <w:szCs w:val="24"/>
      <w:lang w:eastAsia="ru-RU"/>
    </w:rPr>
  </w:style>
  <w:style w:type="paragraph" w:customStyle="1" w:styleId="xl1798">
    <w:name w:val="xl1798"/>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799">
    <w:name w:val="xl1799"/>
    <w:basedOn w:val="a0"/>
    <w:rsid w:val="006D1293"/>
    <w:pPr>
      <w:pBdr>
        <w:left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800">
    <w:name w:val="xl1800"/>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right"/>
      <w:textAlignment w:val="center"/>
    </w:pPr>
    <w:rPr>
      <w:rFonts w:eastAsia="SimSun" w:cs="Times New Roman"/>
      <w:szCs w:val="24"/>
      <w:lang w:eastAsia="ru-RU"/>
    </w:rPr>
  </w:style>
  <w:style w:type="paragraph" w:customStyle="1" w:styleId="xl1801">
    <w:name w:val="xl1801"/>
    <w:basedOn w:val="a0"/>
    <w:rsid w:val="006D1293"/>
    <w:pPr>
      <w:pBdr>
        <w:top w:val="single" w:sz="4" w:space="0" w:color="auto"/>
        <w:left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2">
    <w:name w:val="xl1802"/>
    <w:basedOn w:val="a0"/>
    <w:rsid w:val="006D1293"/>
    <w:pPr>
      <w:pBdr>
        <w:left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3">
    <w:name w:val="xl1803"/>
    <w:basedOn w:val="a0"/>
    <w:rsid w:val="006D1293"/>
    <w:pPr>
      <w:pBdr>
        <w:left w:val="single" w:sz="4" w:space="0" w:color="333333"/>
        <w:bottom w:val="single" w:sz="4" w:space="0" w:color="333333"/>
        <w:right w:val="single" w:sz="4" w:space="0" w:color="333333"/>
      </w:pBdr>
      <w:shd w:val="clear" w:color="000000" w:fill="CCFFCC"/>
      <w:spacing w:before="100" w:beforeAutospacing="1" w:after="100" w:afterAutospacing="1"/>
      <w:ind w:firstLine="0"/>
      <w:jc w:val="center"/>
      <w:textAlignment w:val="center"/>
    </w:pPr>
    <w:rPr>
      <w:rFonts w:eastAsia="SimSun" w:cs="Times New Roman"/>
      <w:szCs w:val="24"/>
      <w:lang w:eastAsia="ru-RU"/>
    </w:rPr>
  </w:style>
  <w:style w:type="paragraph" w:customStyle="1" w:styleId="xl1804">
    <w:name w:val="xl1804"/>
    <w:basedOn w:val="a0"/>
    <w:rsid w:val="006D1293"/>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5">
    <w:name w:val="xl1805"/>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6">
    <w:name w:val="xl1806"/>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7">
    <w:name w:val="xl1807"/>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08">
    <w:name w:val="xl1808"/>
    <w:basedOn w:val="a0"/>
    <w:rsid w:val="006D1293"/>
    <w:pPr>
      <w:pBdr>
        <w:top w:val="single" w:sz="4" w:space="0" w:color="333333"/>
        <w:left w:val="single" w:sz="4" w:space="0" w:color="333333"/>
        <w:right w:val="single" w:sz="8" w:space="0" w:color="333333"/>
      </w:pBdr>
      <w:shd w:val="clear" w:color="000000" w:fill="FFFF99"/>
      <w:spacing w:before="100" w:beforeAutospacing="1" w:after="100" w:afterAutospacing="1"/>
      <w:ind w:firstLine="0"/>
      <w:jc w:val="left"/>
      <w:textAlignment w:val="center"/>
    </w:pPr>
    <w:rPr>
      <w:rFonts w:eastAsia="SimSun" w:cs="Times New Roman"/>
      <w:szCs w:val="24"/>
      <w:lang w:eastAsia="ru-RU"/>
    </w:rPr>
  </w:style>
  <w:style w:type="paragraph" w:customStyle="1" w:styleId="xl1809">
    <w:name w:val="xl1809"/>
    <w:basedOn w:val="a0"/>
    <w:rsid w:val="006D1293"/>
    <w:pPr>
      <w:pBdr>
        <w:left w:val="single" w:sz="4" w:space="0" w:color="333333"/>
        <w:right w:val="single" w:sz="8" w:space="0" w:color="333333"/>
      </w:pBdr>
      <w:shd w:val="clear" w:color="000000" w:fill="FFFF99"/>
      <w:spacing w:before="100" w:beforeAutospacing="1" w:after="100" w:afterAutospacing="1"/>
      <w:ind w:firstLine="0"/>
      <w:jc w:val="left"/>
      <w:textAlignment w:val="center"/>
    </w:pPr>
    <w:rPr>
      <w:rFonts w:eastAsia="SimSun" w:cs="Times New Roman"/>
      <w:szCs w:val="24"/>
      <w:lang w:eastAsia="ru-RU"/>
    </w:rPr>
  </w:style>
  <w:style w:type="paragraph" w:customStyle="1" w:styleId="xl1810">
    <w:name w:val="xl1810"/>
    <w:basedOn w:val="a0"/>
    <w:rsid w:val="006D1293"/>
    <w:pPr>
      <w:pBdr>
        <w:top w:val="single" w:sz="4" w:space="0" w:color="auto"/>
        <w:left w:val="single" w:sz="4" w:space="0" w:color="333333"/>
        <w:bottom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1">
    <w:name w:val="xl1811"/>
    <w:basedOn w:val="a0"/>
    <w:rsid w:val="006D1293"/>
    <w:pPr>
      <w:pBdr>
        <w:top w:val="single" w:sz="4" w:space="0" w:color="auto"/>
        <w:left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2">
    <w:name w:val="xl1812"/>
    <w:basedOn w:val="a0"/>
    <w:rsid w:val="006D1293"/>
    <w:pPr>
      <w:pBdr>
        <w:left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3">
    <w:name w:val="xl1813"/>
    <w:basedOn w:val="a0"/>
    <w:rsid w:val="006D1293"/>
    <w:pPr>
      <w:pBdr>
        <w:left w:val="single" w:sz="4" w:space="0" w:color="333333"/>
        <w:bottom w:val="single" w:sz="4" w:space="0" w:color="333333"/>
        <w:right w:val="single" w:sz="4" w:space="0" w:color="333333"/>
      </w:pBdr>
      <w:shd w:val="clear" w:color="000000" w:fill="FFFF99"/>
      <w:spacing w:before="100" w:beforeAutospacing="1" w:after="100" w:afterAutospacing="1"/>
      <w:ind w:firstLine="0"/>
      <w:jc w:val="right"/>
      <w:textAlignment w:val="center"/>
    </w:pPr>
    <w:rPr>
      <w:rFonts w:eastAsia="SimSun" w:cs="Times New Roman"/>
      <w:szCs w:val="24"/>
      <w:lang w:eastAsia="ru-RU"/>
    </w:rPr>
  </w:style>
  <w:style w:type="paragraph" w:customStyle="1" w:styleId="xl1814">
    <w:name w:val="xl1814"/>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5">
    <w:name w:val="xl1815"/>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6">
    <w:name w:val="xl1816"/>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7">
    <w:name w:val="xl1817"/>
    <w:basedOn w:val="a0"/>
    <w:rsid w:val="006D1293"/>
    <w:pPr>
      <w:pBdr>
        <w:top w:val="single" w:sz="4" w:space="0" w:color="auto"/>
        <w:left w:val="single" w:sz="4" w:space="0" w:color="333333"/>
        <w:right w:val="single" w:sz="4" w:space="0" w:color="333333"/>
      </w:pBdr>
      <w:spacing w:before="100" w:beforeAutospacing="1" w:after="100" w:afterAutospacing="1"/>
      <w:ind w:firstLine="0"/>
      <w:jc w:val="right"/>
      <w:textAlignment w:val="center"/>
    </w:pPr>
    <w:rPr>
      <w:rFonts w:eastAsia="SimSun" w:cs="Times New Roman"/>
      <w:szCs w:val="24"/>
      <w:lang w:eastAsia="ru-RU"/>
    </w:rPr>
  </w:style>
  <w:style w:type="paragraph" w:customStyle="1" w:styleId="xl1818">
    <w:name w:val="xl1818"/>
    <w:basedOn w:val="a0"/>
    <w:rsid w:val="006D1293"/>
    <w:pPr>
      <w:pBdr>
        <w:top w:val="single" w:sz="4" w:space="0" w:color="auto"/>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19">
    <w:name w:val="xl1819"/>
    <w:basedOn w:val="a0"/>
    <w:rsid w:val="006D1293"/>
    <w:pPr>
      <w:pBdr>
        <w:left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20">
    <w:name w:val="xl1820"/>
    <w:basedOn w:val="a0"/>
    <w:rsid w:val="006D1293"/>
    <w:pPr>
      <w:pBdr>
        <w:left w:val="single" w:sz="4" w:space="0" w:color="333333"/>
        <w:bottom w:val="single" w:sz="4" w:space="0" w:color="333333"/>
        <w:right w:val="single" w:sz="4" w:space="0" w:color="333333"/>
      </w:pBdr>
      <w:shd w:val="clear" w:color="000000" w:fill="CCFFFF"/>
      <w:spacing w:before="100" w:beforeAutospacing="1" w:after="100" w:afterAutospacing="1"/>
      <w:ind w:firstLine="0"/>
      <w:jc w:val="center"/>
      <w:textAlignment w:val="center"/>
    </w:pPr>
    <w:rPr>
      <w:rFonts w:eastAsia="SimSun" w:cs="Times New Roman"/>
      <w:szCs w:val="24"/>
      <w:lang w:eastAsia="ru-RU"/>
    </w:rPr>
  </w:style>
  <w:style w:type="paragraph" w:customStyle="1" w:styleId="xl1821">
    <w:name w:val="xl1821"/>
    <w:basedOn w:val="a0"/>
    <w:rsid w:val="006D129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2">
    <w:name w:val="xl1822"/>
    <w:basedOn w:val="a0"/>
    <w:rsid w:val="006D1293"/>
    <w:pPr>
      <w:pBdr>
        <w:left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3">
    <w:name w:val="xl1823"/>
    <w:basedOn w:val="a0"/>
    <w:rsid w:val="006D129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SimSun" w:cs="Times New Roman"/>
      <w:szCs w:val="24"/>
      <w:lang w:eastAsia="ru-RU"/>
    </w:rPr>
  </w:style>
  <w:style w:type="paragraph" w:customStyle="1" w:styleId="xl1824">
    <w:name w:val="xl1824"/>
    <w:basedOn w:val="a0"/>
    <w:rsid w:val="006D1293"/>
    <w:pPr>
      <w:pBdr>
        <w:top w:val="single" w:sz="4" w:space="0" w:color="auto"/>
        <w:left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5">
    <w:name w:val="xl1825"/>
    <w:basedOn w:val="a0"/>
    <w:rsid w:val="006D1293"/>
    <w:pPr>
      <w:pBdr>
        <w:left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6">
    <w:name w:val="xl1826"/>
    <w:basedOn w:val="a0"/>
    <w:rsid w:val="006D1293"/>
    <w:pPr>
      <w:pBdr>
        <w:left w:val="single" w:sz="4" w:space="0" w:color="auto"/>
        <w:bottom w:val="single" w:sz="4" w:space="0" w:color="auto"/>
        <w:right w:val="single" w:sz="4" w:space="0" w:color="auto"/>
      </w:pBdr>
      <w:shd w:val="clear" w:color="000000" w:fill="CCFFCC"/>
      <w:spacing w:before="100" w:beforeAutospacing="1" w:after="100" w:afterAutospacing="1"/>
      <w:ind w:firstLine="0"/>
      <w:jc w:val="left"/>
      <w:textAlignment w:val="center"/>
    </w:pPr>
    <w:rPr>
      <w:rFonts w:eastAsia="SimSun" w:cs="Times New Roman"/>
      <w:b/>
      <w:bCs/>
      <w:szCs w:val="24"/>
      <w:lang w:eastAsia="ru-RU"/>
    </w:rPr>
  </w:style>
  <w:style w:type="paragraph" w:customStyle="1" w:styleId="xl1827">
    <w:name w:val="xl1827"/>
    <w:basedOn w:val="a0"/>
    <w:rsid w:val="006D1293"/>
    <w:pPr>
      <w:pBdr>
        <w:top w:val="single" w:sz="4" w:space="0" w:color="333333"/>
        <w:left w:val="single" w:sz="4" w:space="0" w:color="333333"/>
        <w:bottom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28">
    <w:name w:val="xl1828"/>
    <w:basedOn w:val="a0"/>
    <w:rsid w:val="006D1293"/>
    <w:pPr>
      <w:pBdr>
        <w:top w:val="single" w:sz="4" w:space="0" w:color="333333"/>
        <w:bottom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29">
    <w:name w:val="xl1829"/>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0">
    <w:name w:val="xl1830"/>
    <w:basedOn w:val="a0"/>
    <w:rsid w:val="006D1293"/>
    <w:pPr>
      <w:pBdr>
        <w:top w:val="single" w:sz="4" w:space="0" w:color="333333"/>
        <w:left w:val="single" w:sz="4" w:space="0" w:color="333333"/>
        <w:bottom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1">
    <w:name w:val="xl1831"/>
    <w:basedOn w:val="a0"/>
    <w:rsid w:val="006D1293"/>
    <w:pPr>
      <w:pBdr>
        <w:top w:val="single" w:sz="4" w:space="0" w:color="333333"/>
        <w:left w:val="single" w:sz="4" w:space="0" w:color="333333"/>
        <w:bottom w:val="single" w:sz="8"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2">
    <w:name w:val="xl1832"/>
    <w:basedOn w:val="a0"/>
    <w:rsid w:val="006D1293"/>
    <w:pPr>
      <w:pBdr>
        <w:top w:val="single" w:sz="4" w:space="0" w:color="333333"/>
        <w:left w:val="single" w:sz="4"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3">
    <w:name w:val="xl1833"/>
    <w:basedOn w:val="a0"/>
    <w:rsid w:val="006D1293"/>
    <w:pPr>
      <w:pBdr>
        <w:left w:val="single" w:sz="4"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4">
    <w:name w:val="xl1834"/>
    <w:basedOn w:val="a0"/>
    <w:rsid w:val="006D1293"/>
    <w:pPr>
      <w:pBdr>
        <w:left w:val="single" w:sz="4" w:space="0" w:color="333333"/>
        <w:bottom w:val="single" w:sz="8" w:space="0" w:color="333333"/>
        <w:right w:val="single" w:sz="8"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5">
    <w:name w:val="xl1835"/>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6">
    <w:name w:val="xl1836"/>
    <w:basedOn w:val="a0"/>
    <w:rsid w:val="006D129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7">
    <w:name w:val="xl1837"/>
    <w:basedOn w:val="a0"/>
    <w:rsid w:val="006D1293"/>
    <w:pPr>
      <w:pBdr>
        <w:top w:val="single" w:sz="4" w:space="0" w:color="333333"/>
        <w:lef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8">
    <w:name w:val="xl1838"/>
    <w:basedOn w:val="a0"/>
    <w:rsid w:val="006D1293"/>
    <w:pPr>
      <w:pBdr>
        <w:top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39">
    <w:name w:val="xl1839"/>
    <w:basedOn w:val="a0"/>
    <w:rsid w:val="006D1293"/>
    <w:pPr>
      <w:pBdr>
        <w:top w:val="single" w:sz="4" w:space="0" w:color="333333"/>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0">
    <w:name w:val="xl1840"/>
    <w:basedOn w:val="a0"/>
    <w:rsid w:val="006D1293"/>
    <w:pPr>
      <w:pBdr>
        <w:left w:val="single" w:sz="4" w:space="0" w:color="333333"/>
        <w:bottom w:val="single" w:sz="8"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1">
    <w:name w:val="xl1841"/>
    <w:basedOn w:val="a0"/>
    <w:rsid w:val="006D1293"/>
    <w:pPr>
      <w:pBdr>
        <w:top w:val="single" w:sz="4" w:space="0" w:color="333333"/>
        <w:left w:val="single" w:sz="4" w:space="0" w:color="333333"/>
        <w:bottom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2">
    <w:name w:val="xl1842"/>
    <w:basedOn w:val="a0"/>
    <w:rsid w:val="006D1293"/>
    <w:pPr>
      <w:pBdr>
        <w:top w:val="single" w:sz="4" w:space="0" w:color="333333"/>
        <w:left w:val="single" w:sz="4" w:space="0" w:color="333333"/>
        <w:bottom w:val="single" w:sz="8"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3">
    <w:name w:val="xl1843"/>
    <w:basedOn w:val="a0"/>
    <w:rsid w:val="006D129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4">
    <w:name w:val="xl1844"/>
    <w:basedOn w:val="a0"/>
    <w:rsid w:val="006D1293"/>
    <w:pPr>
      <w:pBdr>
        <w:top w:val="single" w:sz="4" w:space="0" w:color="333333"/>
        <w:left w:val="single" w:sz="4" w:space="0" w:color="333333"/>
        <w:bottom w:val="single" w:sz="4" w:space="0" w:color="333333"/>
      </w:pBdr>
      <w:shd w:val="clear" w:color="000000" w:fill="FFFFFF"/>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5">
    <w:name w:val="xl1845"/>
    <w:basedOn w:val="a0"/>
    <w:rsid w:val="006D1293"/>
    <w:pPr>
      <w:pBdr>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6">
    <w:name w:val="xl1846"/>
    <w:basedOn w:val="a0"/>
    <w:rsid w:val="006D1293"/>
    <w:pPr>
      <w:pBdr>
        <w:top w:val="single" w:sz="4" w:space="0" w:color="auto"/>
        <w:left w:val="single" w:sz="4" w:space="0" w:color="333333"/>
        <w:right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1847">
    <w:name w:val="xl1847"/>
    <w:basedOn w:val="a0"/>
    <w:rsid w:val="006D1293"/>
    <w:pPr>
      <w:pBdr>
        <w:top w:val="single" w:sz="4" w:space="0" w:color="333333"/>
        <w:bottom w:val="single" w:sz="4" w:space="0" w:color="333333"/>
      </w:pBdr>
      <w:spacing w:before="100" w:beforeAutospacing="1" w:after="100" w:afterAutospacing="1"/>
      <w:ind w:firstLine="0"/>
      <w:jc w:val="center"/>
      <w:textAlignment w:val="center"/>
    </w:pPr>
    <w:rPr>
      <w:rFonts w:eastAsia="SimSun" w:cs="Times New Roman"/>
      <w:b/>
      <w:bCs/>
      <w:szCs w:val="24"/>
      <w:lang w:eastAsia="ru-RU"/>
    </w:rPr>
  </w:style>
  <w:style w:type="paragraph" w:customStyle="1" w:styleId="xl86">
    <w:name w:val="xl86"/>
    <w:basedOn w:val="a0"/>
    <w:rsid w:val="006D1293"/>
    <w:pPr>
      <w:pBdr>
        <w:top w:val="single" w:sz="8" w:space="0" w:color="333333"/>
        <w:left w:val="single" w:sz="8" w:space="0" w:color="333333"/>
        <w:bottom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7">
    <w:name w:val="xl87"/>
    <w:basedOn w:val="a0"/>
    <w:rsid w:val="006D1293"/>
    <w:pPr>
      <w:pBdr>
        <w:top w:val="single" w:sz="8" w:space="0" w:color="333333"/>
        <w:bottom w:val="single" w:sz="8" w:space="0" w:color="333333"/>
        <w:righ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8">
    <w:name w:val="xl88"/>
    <w:basedOn w:val="a0"/>
    <w:rsid w:val="006D1293"/>
    <w:pPr>
      <w:pBdr>
        <w:top w:val="single" w:sz="8" w:space="0" w:color="333333"/>
        <w:lef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89">
    <w:name w:val="xl89"/>
    <w:basedOn w:val="a0"/>
    <w:rsid w:val="006D1293"/>
    <w:pPr>
      <w:pBdr>
        <w:top w:val="single" w:sz="8" w:space="0" w:color="auto"/>
        <w:left w:val="single" w:sz="8" w:space="0" w:color="333333"/>
        <w:right w:val="single" w:sz="8" w:space="0" w:color="333333"/>
      </w:pBdr>
      <w:spacing w:before="100" w:beforeAutospacing="1" w:after="100" w:afterAutospacing="1"/>
      <w:ind w:firstLine="0"/>
      <w:jc w:val="center"/>
    </w:pPr>
    <w:rPr>
      <w:rFonts w:eastAsia="SimSun" w:cs="Times New Roman"/>
      <w:b/>
      <w:bCs/>
      <w:szCs w:val="24"/>
      <w:lang w:eastAsia="ru-RU"/>
    </w:rPr>
  </w:style>
  <w:style w:type="paragraph" w:customStyle="1" w:styleId="xl90">
    <w:name w:val="xl90"/>
    <w:basedOn w:val="a0"/>
    <w:rsid w:val="006D1293"/>
    <w:pPr>
      <w:pBdr>
        <w:top w:val="single" w:sz="8" w:space="0" w:color="auto"/>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1">
    <w:name w:val="xl91"/>
    <w:basedOn w:val="a0"/>
    <w:rsid w:val="006D1293"/>
    <w:pPr>
      <w:pBdr>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2">
    <w:name w:val="xl92"/>
    <w:basedOn w:val="a0"/>
    <w:rsid w:val="006D1293"/>
    <w:pPr>
      <w:pBdr>
        <w:left w:val="single" w:sz="8" w:space="0" w:color="auto"/>
        <w:bottom w:val="single" w:sz="8" w:space="0" w:color="000000"/>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xl93">
    <w:name w:val="xl93"/>
    <w:basedOn w:val="a0"/>
    <w:rsid w:val="006D1293"/>
    <w:pPr>
      <w:pBdr>
        <w:top w:val="single" w:sz="8" w:space="0" w:color="333333"/>
        <w:left w:val="single" w:sz="8" w:space="0" w:color="auto"/>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4">
    <w:name w:val="xl94"/>
    <w:basedOn w:val="a0"/>
    <w:rsid w:val="006D1293"/>
    <w:pPr>
      <w:pBdr>
        <w:left w:val="single" w:sz="8" w:space="0" w:color="auto"/>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5">
    <w:name w:val="xl95"/>
    <w:basedOn w:val="a0"/>
    <w:rsid w:val="006D1293"/>
    <w:pPr>
      <w:pBdr>
        <w:left w:val="single" w:sz="8" w:space="0" w:color="auto"/>
        <w:bottom w:val="single" w:sz="8" w:space="0" w:color="333333"/>
        <w:right w:val="single" w:sz="8" w:space="0" w:color="333333"/>
      </w:pBdr>
      <w:spacing w:before="100" w:beforeAutospacing="1" w:after="100" w:afterAutospacing="1"/>
      <w:ind w:firstLine="0"/>
      <w:jc w:val="center"/>
    </w:pPr>
    <w:rPr>
      <w:rFonts w:eastAsia="SimSun" w:cs="Times New Roman"/>
      <w:szCs w:val="24"/>
      <w:lang w:eastAsia="ru-RU"/>
    </w:rPr>
  </w:style>
  <w:style w:type="paragraph" w:customStyle="1" w:styleId="xl96">
    <w:name w:val="xl96"/>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7">
    <w:name w:val="xl97"/>
    <w:basedOn w:val="a0"/>
    <w:rsid w:val="006D1293"/>
    <w:pPr>
      <w:pBdr>
        <w:left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8">
    <w:name w:val="xl98"/>
    <w:basedOn w:val="a0"/>
    <w:rsid w:val="006D1293"/>
    <w:pPr>
      <w:pBdr>
        <w:left w:val="single" w:sz="8" w:space="0" w:color="333333"/>
        <w:bottom w:val="single" w:sz="8" w:space="0" w:color="333333"/>
        <w:right w:val="single" w:sz="8" w:space="0" w:color="333333"/>
      </w:pBdr>
      <w:shd w:val="clear" w:color="000000" w:fill="CCFFFF"/>
      <w:spacing w:before="100" w:beforeAutospacing="1" w:after="100" w:afterAutospacing="1"/>
      <w:ind w:firstLine="0"/>
      <w:jc w:val="left"/>
    </w:pPr>
    <w:rPr>
      <w:rFonts w:eastAsia="SimSun" w:cs="Times New Roman"/>
      <w:szCs w:val="24"/>
      <w:lang w:eastAsia="ru-RU"/>
    </w:rPr>
  </w:style>
  <w:style w:type="paragraph" w:customStyle="1" w:styleId="xl99">
    <w:name w:val="xl99"/>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right"/>
    </w:pPr>
    <w:rPr>
      <w:rFonts w:eastAsia="SimSun" w:cs="Times New Roman"/>
      <w:szCs w:val="24"/>
      <w:lang w:eastAsia="ru-RU"/>
    </w:rPr>
  </w:style>
  <w:style w:type="paragraph" w:customStyle="1" w:styleId="xl100">
    <w:name w:val="xl100"/>
    <w:basedOn w:val="a0"/>
    <w:rsid w:val="006D1293"/>
    <w:pPr>
      <w:pBdr>
        <w:top w:val="single" w:sz="8" w:space="0" w:color="333333"/>
        <w:left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1">
    <w:name w:val="xl101"/>
    <w:basedOn w:val="a0"/>
    <w:rsid w:val="006D1293"/>
    <w:pPr>
      <w:pBdr>
        <w:left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2">
    <w:name w:val="xl102"/>
    <w:basedOn w:val="a0"/>
    <w:rsid w:val="006D1293"/>
    <w:pPr>
      <w:pBdr>
        <w:left w:val="single" w:sz="8" w:space="0" w:color="333333"/>
        <w:bottom w:val="single" w:sz="8" w:space="0" w:color="333333"/>
        <w:right w:val="single" w:sz="8" w:space="0" w:color="333333"/>
      </w:pBdr>
      <w:spacing w:before="100" w:beforeAutospacing="1" w:after="100" w:afterAutospacing="1"/>
      <w:ind w:firstLine="0"/>
      <w:jc w:val="right"/>
    </w:pPr>
    <w:rPr>
      <w:rFonts w:eastAsia="SimSun" w:cs="Times New Roman"/>
      <w:szCs w:val="24"/>
      <w:lang w:eastAsia="ru-RU"/>
    </w:rPr>
  </w:style>
  <w:style w:type="paragraph" w:customStyle="1" w:styleId="xl103">
    <w:name w:val="xl103"/>
    <w:basedOn w:val="a0"/>
    <w:rsid w:val="006D1293"/>
    <w:pPr>
      <w:pBdr>
        <w:top w:val="single" w:sz="8" w:space="0" w:color="333333"/>
        <w:left w:val="single" w:sz="8" w:space="0" w:color="333333"/>
        <w:right w:val="single" w:sz="8" w:space="0" w:color="333333"/>
      </w:pBdr>
      <w:shd w:val="clear" w:color="000000" w:fill="CCFFFF"/>
      <w:spacing w:before="100" w:beforeAutospacing="1" w:after="100" w:afterAutospacing="1"/>
      <w:ind w:firstLine="0"/>
      <w:jc w:val="center"/>
    </w:pPr>
    <w:rPr>
      <w:rFonts w:eastAsia="SimSun" w:cs="Times New Roman"/>
      <w:szCs w:val="24"/>
      <w:lang w:eastAsia="ru-RU"/>
    </w:rPr>
  </w:style>
  <w:style w:type="paragraph" w:customStyle="1" w:styleId="xl104">
    <w:name w:val="xl104"/>
    <w:basedOn w:val="a0"/>
    <w:rsid w:val="006D1293"/>
    <w:pPr>
      <w:pBdr>
        <w:top w:val="single" w:sz="8" w:space="0" w:color="333333"/>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5">
    <w:name w:val="xl105"/>
    <w:basedOn w:val="a0"/>
    <w:rsid w:val="006D1293"/>
    <w:pPr>
      <w:pBdr>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6">
    <w:name w:val="xl106"/>
    <w:basedOn w:val="a0"/>
    <w:rsid w:val="006D1293"/>
    <w:pPr>
      <w:pBdr>
        <w:left w:val="single" w:sz="8" w:space="0" w:color="333333"/>
        <w:bottom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7">
    <w:name w:val="xl107"/>
    <w:basedOn w:val="a0"/>
    <w:rsid w:val="006D1293"/>
    <w:pPr>
      <w:pBdr>
        <w:top w:val="single" w:sz="8" w:space="0" w:color="333333"/>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8">
    <w:name w:val="xl108"/>
    <w:basedOn w:val="a0"/>
    <w:rsid w:val="006D1293"/>
    <w:pPr>
      <w:pBdr>
        <w:left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09">
    <w:name w:val="xl109"/>
    <w:basedOn w:val="a0"/>
    <w:rsid w:val="006D1293"/>
    <w:pPr>
      <w:pBdr>
        <w:left w:val="single" w:sz="8" w:space="0" w:color="333333"/>
        <w:bottom w:val="single" w:sz="8" w:space="0" w:color="333333"/>
        <w:right w:val="single" w:sz="8" w:space="0" w:color="333333"/>
      </w:pBdr>
      <w:shd w:val="clear" w:color="000000" w:fill="FFFF99"/>
      <w:spacing w:before="100" w:beforeAutospacing="1" w:after="100" w:afterAutospacing="1"/>
      <w:ind w:firstLine="0"/>
      <w:jc w:val="right"/>
    </w:pPr>
    <w:rPr>
      <w:rFonts w:eastAsia="SimSun" w:cs="Times New Roman"/>
      <w:szCs w:val="24"/>
      <w:lang w:eastAsia="ru-RU"/>
    </w:rPr>
  </w:style>
  <w:style w:type="paragraph" w:customStyle="1" w:styleId="xl110">
    <w:name w:val="xl110"/>
    <w:basedOn w:val="a0"/>
    <w:rsid w:val="006D1293"/>
    <w:pPr>
      <w:pBdr>
        <w:top w:val="single" w:sz="8" w:space="0" w:color="000000"/>
        <w:left w:val="single" w:sz="8" w:space="0" w:color="auto"/>
        <w:right w:val="single" w:sz="8" w:space="0" w:color="auto"/>
      </w:pBdr>
      <w:shd w:val="clear" w:color="000000" w:fill="CCFFCC"/>
      <w:spacing w:before="100" w:beforeAutospacing="1" w:after="100" w:afterAutospacing="1"/>
      <w:ind w:firstLine="0"/>
      <w:jc w:val="left"/>
    </w:pPr>
    <w:rPr>
      <w:rFonts w:eastAsia="SimSun" w:cs="Times New Roman"/>
      <w:b/>
      <w:bCs/>
      <w:szCs w:val="24"/>
      <w:lang w:eastAsia="ru-RU"/>
    </w:rPr>
  </w:style>
  <w:style w:type="paragraph" w:customStyle="1" w:styleId="310">
    <w:name w:val="Абзац списка31"/>
    <w:basedOn w:val="a0"/>
    <w:rsid w:val="006D1293"/>
    <w:pPr>
      <w:spacing w:after="200" w:line="276" w:lineRule="auto"/>
      <w:ind w:left="720" w:firstLine="0"/>
      <w:contextualSpacing/>
      <w:jc w:val="left"/>
    </w:pPr>
    <w:rPr>
      <w:rFonts w:ascii="Calibri" w:eastAsia="SimSun" w:hAnsi="Calibri" w:cs="Times New Roman"/>
      <w:sz w:val="22"/>
      <w:lang w:val="en-US"/>
    </w:rPr>
  </w:style>
  <w:style w:type="paragraph" w:customStyle="1" w:styleId="Iiiaeuiue">
    <w:name w:val="Ii?iaeuiue"/>
    <w:rsid w:val="006D1293"/>
    <w:pPr>
      <w:autoSpaceDE w:val="0"/>
      <w:autoSpaceDN w:val="0"/>
      <w:spacing w:line="240" w:lineRule="auto"/>
      <w:jc w:val="left"/>
    </w:pPr>
    <w:rPr>
      <w:rFonts w:ascii="Times New Roman" w:eastAsia="SimSun" w:hAnsi="Times New Roman" w:cs="Times New Roman"/>
      <w:sz w:val="24"/>
      <w:szCs w:val="24"/>
      <w:lang w:eastAsia="ru-RU"/>
    </w:rPr>
  </w:style>
  <w:style w:type="paragraph" w:customStyle="1" w:styleId="38">
    <w:name w:val="Заголовок оглавления3"/>
    <w:basedOn w:val="1"/>
    <w:next w:val="a0"/>
    <w:rsid w:val="006D1293"/>
    <w:pPr>
      <w:spacing w:before="480" w:line="276" w:lineRule="auto"/>
      <w:ind w:firstLine="0"/>
      <w:outlineLvl w:val="9"/>
    </w:pPr>
    <w:rPr>
      <w:rFonts w:ascii="Cambria" w:eastAsia="SimSun" w:hAnsi="Cambria"/>
      <w:color w:val="365F91"/>
      <w:sz w:val="32"/>
      <w:szCs w:val="28"/>
      <w:lang w:eastAsia="ru-RU"/>
    </w:rPr>
  </w:style>
  <w:style w:type="paragraph" w:customStyle="1" w:styleId="45">
    <w:name w:val="Абзац списка4"/>
    <w:basedOn w:val="a0"/>
    <w:rsid w:val="006D1293"/>
    <w:pPr>
      <w:ind w:left="720" w:firstLine="0"/>
      <w:contextualSpacing/>
      <w:jc w:val="left"/>
    </w:pPr>
    <w:rPr>
      <w:rFonts w:eastAsia="SimSun" w:cs="Times New Roman"/>
      <w:szCs w:val="24"/>
      <w:lang w:eastAsia="ru-RU"/>
    </w:rPr>
  </w:style>
  <w:style w:type="character" w:customStyle="1" w:styleId="710">
    <w:name w:val="Знак7 Знак Знак1"/>
    <w:rsid w:val="006D1293"/>
    <w:rPr>
      <w:rFonts w:eastAsia="SimSun"/>
      <w:sz w:val="28"/>
      <w:lang w:val="ru-RU" w:eastAsia="ru-RU"/>
    </w:rPr>
  </w:style>
  <w:style w:type="paragraph" w:customStyle="1" w:styleId="53">
    <w:name w:val="Стиль5"/>
    <w:basedOn w:val="a0"/>
    <w:link w:val="54"/>
    <w:rsid w:val="006D1293"/>
    <w:pPr>
      <w:keepNext/>
      <w:tabs>
        <w:tab w:val="left" w:pos="1701"/>
      </w:tabs>
      <w:spacing w:before="240" w:after="120"/>
      <w:ind w:left="1224" w:right="-108" w:hanging="504"/>
      <w:jc w:val="left"/>
      <w:outlineLvl w:val="2"/>
    </w:pPr>
    <w:rPr>
      <w:rFonts w:eastAsia="Times New Roman" w:cs="Times New Roman"/>
      <w:b/>
      <w:i/>
      <w:sz w:val="26"/>
      <w:szCs w:val="26"/>
      <w:lang w:eastAsia="ru-RU"/>
    </w:rPr>
  </w:style>
  <w:style w:type="character" w:customStyle="1" w:styleId="54">
    <w:name w:val="Стиль5 Знак"/>
    <w:link w:val="53"/>
    <w:locked/>
    <w:rsid w:val="006D1293"/>
    <w:rPr>
      <w:rFonts w:ascii="Times New Roman" w:eastAsia="Times New Roman" w:hAnsi="Times New Roman" w:cs="Times New Roman"/>
      <w:b/>
      <w:i/>
      <w:sz w:val="26"/>
      <w:szCs w:val="26"/>
      <w:lang w:eastAsia="ru-RU"/>
    </w:rPr>
  </w:style>
  <w:style w:type="paragraph" w:customStyle="1" w:styleId="affff4">
    <w:name w:val="ТЕКСТ"/>
    <w:basedOn w:val="a0"/>
    <w:link w:val="affff5"/>
    <w:rsid w:val="006D1293"/>
    <w:pPr>
      <w:widowControl w:val="0"/>
      <w:suppressAutoHyphens/>
      <w:spacing w:before="120" w:after="120"/>
      <w:ind w:right="-108" w:firstLine="720"/>
    </w:pPr>
    <w:rPr>
      <w:rFonts w:eastAsia="Times New Roman" w:cs="Times New Roman"/>
      <w:sz w:val="26"/>
      <w:szCs w:val="20"/>
      <w:lang w:eastAsia="ru-RU"/>
    </w:rPr>
  </w:style>
  <w:style w:type="character" w:customStyle="1" w:styleId="affff5">
    <w:name w:val="ТЕКСТ Знак"/>
    <w:link w:val="affff4"/>
    <w:locked/>
    <w:rsid w:val="006D1293"/>
    <w:rPr>
      <w:rFonts w:ascii="Times New Roman" w:eastAsia="Times New Roman" w:hAnsi="Times New Roman" w:cs="Times New Roman"/>
      <w:sz w:val="26"/>
      <w:szCs w:val="20"/>
      <w:lang w:eastAsia="ru-RU"/>
    </w:rPr>
  </w:style>
  <w:style w:type="paragraph" w:customStyle="1" w:styleId="sel3">
    <w:name w:val="sel3"/>
    <w:basedOn w:val="a0"/>
    <w:rsid w:val="006D1293"/>
    <w:pPr>
      <w:spacing w:before="100" w:beforeAutospacing="1" w:after="100" w:afterAutospacing="1"/>
      <w:ind w:firstLine="0"/>
      <w:jc w:val="left"/>
    </w:pPr>
    <w:rPr>
      <w:rFonts w:eastAsia="SimSun" w:cs="Times New Roman"/>
      <w:szCs w:val="24"/>
      <w:lang w:eastAsia="ru-RU"/>
    </w:rPr>
  </w:style>
  <w:style w:type="paragraph" w:styleId="affff6">
    <w:name w:val="Date"/>
    <w:basedOn w:val="a0"/>
    <w:next w:val="a0"/>
    <w:link w:val="affff7"/>
    <w:rsid w:val="006D1293"/>
    <w:pPr>
      <w:ind w:firstLine="0"/>
      <w:jc w:val="left"/>
    </w:pPr>
    <w:rPr>
      <w:rFonts w:eastAsia="SimSun" w:cs="Times New Roman"/>
      <w:szCs w:val="24"/>
      <w:lang w:eastAsia="ru-RU"/>
    </w:rPr>
  </w:style>
  <w:style w:type="character" w:customStyle="1" w:styleId="affff7">
    <w:name w:val="Дата Знак"/>
    <w:basedOn w:val="a1"/>
    <w:link w:val="affff6"/>
    <w:rsid w:val="006D1293"/>
    <w:rPr>
      <w:rFonts w:ascii="Times New Roman" w:eastAsia="SimSun" w:hAnsi="Times New Roman" w:cs="Times New Roman"/>
      <w:sz w:val="24"/>
      <w:szCs w:val="24"/>
      <w:lang w:eastAsia="ru-RU"/>
    </w:rPr>
  </w:style>
  <w:style w:type="paragraph" w:styleId="affff8">
    <w:name w:val="endnote text"/>
    <w:basedOn w:val="a0"/>
    <w:link w:val="affff9"/>
    <w:rsid w:val="006D1293"/>
    <w:pPr>
      <w:ind w:firstLine="0"/>
      <w:jc w:val="left"/>
    </w:pPr>
    <w:rPr>
      <w:rFonts w:eastAsia="SimSun" w:cs="Times New Roman"/>
      <w:sz w:val="20"/>
      <w:szCs w:val="20"/>
      <w:lang w:eastAsia="ru-RU"/>
    </w:rPr>
  </w:style>
  <w:style w:type="character" w:customStyle="1" w:styleId="affff9">
    <w:name w:val="Текст концевой сноски Знак"/>
    <w:basedOn w:val="a1"/>
    <w:link w:val="affff8"/>
    <w:rsid w:val="006D1293"/>
    <w:rPr>
      <w:rFonts w:ascii="Times New Roman" w:eastAsia="SimSun" w:hAnsi="Times New Roman" w:cs="Times New Roman"/>
      <w:sz w:val="20"/>
      <w:szCs w:val="20"/>
      <w:lang w:eastAsia="ru-RU"/>
    </w:rPr>
  </w:style>
  <w:style w:type="paragraph" w:styleId="affffa">
    <w:name w:val="macro"/>
    <w:link w:val="affffb"/>
    <w:rsid w:val="006D1293"/>
    <w:pPr>
      <w:tabs>
        <w:tab w:val="left" w:pos="480"/>
        <w:tab w:val="left" w:pos="960"/>
        <w:tab w:val="left" w:pos="1440"/>
        <w:tab w:val="left" w:pos="1920"/>
        <w:tab w:val="left" w:pos="2400"/>
        <w:tab w:val="left" w:pos="2880"/>
        <w:tab w:val="left" w:pos="3360"/>
        <w:tab w:val="left" w:pos="3840"/>
        <w:tab w:val="left" w:pos="4320"/>
      </w:tabs>
      <w:spacing w:line="240" w:lineRule="auto"/>
      <w:jc w:val="left"/>
    </w:pPr>
    <w:rPr>
      <w:rFonts w:ascii="Consolas" w:eastAsia="SimSun" w:hAnsi="Consolas" w:cs="Times New Roman"/>
      <w:sz w:val="20"/>
      <w:szCs w:val="20"/>
      <w:lang w:eastAsia="ru-RU"/>
    </w:rPr>
  </w:style>
  <w:style w:type="character" w:customStyle="1" w:styleId="affffb">
    <w:name w:val="Текст макроса Знак"/>
    <w:basedOn w:val="a1"/>
    <w:link w:val="affffa"/>
    <w:rsid w:val="006D1293"/>
    <w:rPr>
      <w:rFonts w:ascii="Consolas" w:eastAsia="SimSun" w:hAnsi="Consolas" w:cs="Times New Roman"/>
      <w:sz w:val="20"/>
      <w:szCs w:val="20"/>
      <w:lang w:eastAsia="ru-RU"/>
    </w:rPr>
  </w:style>
  <w:style w:type="character" w:customStyle="1" w:styleId="39">
    <w:name w:val="Замещающий текст3"/>
    <w:semiHidden/>
    <w:rsid w:val="006D1293"/>
    <w:rPr>
      <w:rFonts w:cs="Times New Roman"/>
      <w:color w:val="808080"/>
    </w:rPr>
  </w:style>
  <w:style w:type="character" w:customStyle="1" w:styleId="2f">
    <w:name w:val="Основной текст (2)_"/>
    <w:link w:val="211"/>
    <w:locked/>
    <w:rsid w:val="006D1293"/>
    <w:rPr>
      <w:b/>
      <w:bCs/>
      <w:sz w:val="27"/>
      <w:szCs w:val="27"/>
      <w:shd w:val="clear" w:color="auto" w:fill="FFFFFF"/>
    </w:rPr>
  </w:style>
  <w:style w:type="paragraph" w:customStyle="1" w:styleId="211">
    <w:name w:val="Основной текст (2)1"/>
    <w:basedOn w:val="a0"/>
    <w:link w:val="2f"/>
    <w:rsid w:val="006D1293"/>
    <w:pPr>
      <w:widowControl w:val="0"/>
      <w:shd w:val="clear" w:color="auto" w:fill="FFFFFF"/>
      <w:spacing w:after="360" w:line="240" w:lineRule="atLeast"/>
      <w:ind w:firstLine="0"/>
      <w:jc w:val="left"/>
    </w:pPr>
    <w:rPr>
      <w:rFonts w:asciiTheme="minorHAnsi" w:hAnsiTheme="minorHAnsi"/>
      <w:b/>
      <w:bCs/>
      <w:sz w:val="27"/>
      <w:szCs w:val="27"/>
    </w:rPr>
  </w:style>
  <w:style w:type="character" w:customStyle="1" w:styleId="3a">
    <w:name w:val="Основной текст (3)_"/>
    <w:link w:val="311"/>
    <w:locked/>
    <w:rsid w:val="006D1293"/>
    <w:rPr>
      <w:b/>
      <w:bCs/>
      <w:sz w:val="23"/>
      <w:szCs w:val="23"/>
      <w:shd w:val="clear" w:color="auto" w:fill="FFFFFF"/>
    </w:rPr>
  </w:style>
  <w:style w:type="paragraph" w:customStyle="1" w:styleId="311">
    <w:name w:val="Основной текст (3)1"/>
    <w:basedOn w:val="a0"/>
    <w:link w:val="3a"/>
    <w:rsid w:val="006D1293"/>
    <w:pPr>
      <w:widowControl w:val="0"/>
      <w:shd w:val="clear" w:color="auto" w:fill="FFFFFF"/>
      <w:spacing w:before="60" w:line="317" w:lineRule="exact"/>
      <w:ind w:firstLine="0"/>
      <w:jc w:val="left"/>
    </w:pPr>
    <w:rPr>
      <w:rFonts w:asciiTheme="minorHAnsi" w:hAnsiTheme="minorHAnsi"/>
      <w:b/>
      <w:bCs/>
      <w:sz w:val="23"/>
      <w:szCs w:val="23"/>
    </w:rPr>
  </w:style>
  <w:style w:type="character" w:customStyle="1" w:styleId="3b">
    <w:name w:val="Основной текст (3)"/>
    <w:rsid w:val="006D1293"/>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f7"/>
    <w:rsid w:val="006D1293"/>
    <w:pPr>
      <w:spacing w:before="120"/>
      <w:ind w:firstLine="567"/>
    </w:pPr>
    <w:rPr>
      <w:rFonts w:ascii="Arial" w:eastAsia="SimSun" w:hAnsi="Arial"/>
      <w:spacing w:val="-5"/>
      <w:lang w:eastAsia="en-US"/>
    </w:rPr>
  </w:style>
  <w:style w:type="paragraph" w:customStyle="1" w:styleId="ConsPlusCell">
    <w:name w:val="ConsPlusCell"/>
    <w:rsid w:val="006D1293"/>
    <w:pPr>
      <w:widowControl w:val="0"/>
      <w:autoSpaceDE w:val="0"/>
      <w:autoSpaceDN w:val="0"/>
      <w:adjustRightInd w:val="0"/>
      <w:spacing w:line="240" w:lineRule="auto"/>
      <w:jc w:val="left"/>
    </w:pPr>
    <w:rPr>
      <w:rFonts w:ascii="Arial" w:eastAsia="SimSun" w:hAnsi="Arial" w:cs="Arial"/>
      <w:sz w:val="20"/>
      <w:szCs w:val="20"/>
      <w:lang w:eastAsia="ru-RU"/>
    </w:rPr>
  </w:style>
  <w:style w:type="character" w:customStyle="1" w:styleId="55">
    <w:name w:val="Основной текст (5)_"/>
    <w:link w:val="510"/>
    <w:locked/>
    <w:rsid w:val="006D1293"/>
    <w:rPr>
      <w:sz w:val="27"/>
      <w:szCs w:val="27"/>
      <w:shd w:val="clear" w:color="auto" w:fill="FFFFFF"/>
    </w:rPr>
  </w:style>
  <w:style w:type="paragraph" w:customStyle="1" w:styleId="510">
    <w:name w:val="Основной текст (5)1"/>
    <w:basedOn w:val="a0"/>
    <w:link w:val="55"/>
    <w:rsid w:val="006D1293"/>
    <w:pPr>
      <w:shd w:val="clear" w:color="auto" w:fill="FFFFFF"/>
      <w:spacing w:before="60" w:line="240" w:lineRule="atLeast"/>
      <w:ind w:firstLine="0"/>
      <w:jc w:val="left"/>
    </w:pPr>
    <w:rPr>
      <w:rFonts w:asciiTheme="minorHAnsi" w:hAnsiTheme="minorHAnsi"/>
      <w:sz w:val="27"/>
      <w:szCs w:val="27"/>
    </w:rPr>
  </w:style>
  <w:style w:type="character" w:customStyle="1" w:styleId="73">
    <w:name w:val="Основной текст (7)_"/>
    <w:link w:val="711"/>
    <w:locked/>
    <w:rsid w:val="006D1293"/>
    <w:rPr>
      <w:sz w:val="27"/>
      <w:szCs w:val="27"/>
      <w:shd w:val="clear" w:color="auto" w:fill="FFFFFF"/>
    </w:rPr>
  </w:style>
  <w:style w:type="paragraph" w:customStyle="1" w:styleId="711">
    <w:name w:val="Основной текст (7)1"/>
    <w:basedOn w:val="a0"/>
    <w:link w:val="73"/>
    <w:rsid w:val="006D1293"/>
    <w:pPr>
      <w:shd w:val="clear" w:color="auto" w:fill="FFFFFF"/>
      <w:spacing w:before="60" w:after="60" w:line="480" w:lineRule="exact"/>
      <w:ind w:hanging="360"/>
    </w:pPr>
    <w:rPr>
      <w:rFonts w:asciiTheme="minorHAnsi" w:hAnsiTheme="minorHAnsi"/>
      <w:sz w:val="27"/>
      <w:szCs w:val="27"/>
    </w:rPr>
  </w:style>
  <w:style w:type="character" w:customStyle="1" w:styleId="140">
    <w:name w:val="Основной текст (140)_"/>
    <w:link w:val="1400"/>
    <w:locked/>
    <w:rsid w:val="006D1293"/>
    <w:rPr>
      <w:rFonts w:ascii="Consolas" w:hAnsi="Consolas" w:cs="Consolas"/>
      <w:b/>
      <w:bCs/>
      <w:noProof/>
      <w:shd w:val="clear" w:color="auto" w:fill="FFFFFF"/>
    </w:rPr>
  </w:style>
  <w:style w:type="paragraph" w:customStyle="1" w:styleId="1400">
    <w:name w:val="Основной текст (140)"/>
    <w:basedOn w:val="a0"/>
    <w:link w:val="140"/>
    <w:rsid w:val="006D1293"/>
    <w:pPr>
      <w:shd w:val="clear" w:color="auto" w:fill="FFFFFF"/>
      <w:spacing w:line="240" w:lineRule="atLeast"/>
      <w:ind w:firstLine="0"/>
      <w:jc w:val="left"/>
    </w:pPr>
    <w:rPr>
      <w:rFonts w:ascii="Consolas" w:hAnsi="Consolas" w:cs="Consolas"/>
      <w:b/>
      <w:bCs/>
      <w:noProof/>
      <w:sz w:val="22"/>
    </w:rPr>
  </w:style>
  <w:style w:type="character" w:customStyle="1" w:styleId="141">
    <w:name w:val="Основной текст (141)_"/>
    <w:link w:val="1410"/>
    <w:locked/>
    <w:rsid w:val="006D1293"/>
    <w:rPr>
      <w:rFonts w:ascii="Consolas" w:hAnsi="Consolas" w:cs="Consolas"/>
      <w:b/>
      <w:bCs/>
      <w:noProof/>
      <w:sz w:val="19"/>
      <w:szCs w:val="19"/>
      <w:shd w:val="clear" w:color="auto" w:fill="FFFFFF"/>
    </w:rPr>
  </w:style>
  <w:style w:type="paragraph" w:customStyle="1" w:styleId="1410">
    <w:name w:val="Основной текст (141)"/>
    <w:basedOn w:val="a0"/>
    <w:link w:val="141"/>
    <w:rsid w:val="006D1293"/>
    <w:pPr>
      <w:shd w:val="clear" w:color="auto" w:fill="FFFFFF"/>
      <w:spacing w:line="240" w:lineRule="atLeast"/>
      <w:ind w:firstLine="0"/>
      <w:jc w:val="left"/>
    </w:pPr>
    <w:rPr>
      <w:rFonts w:ascii="Consolas" w:hAnsi="Consolas" w:cs="Consolas"/>
      <w:b/>
      <w:bCs/>
      <w:noProof/>
      <w:sz w:val="19"/>
      <w:szCs w:val="19"/>
    </w:rPr>
  </w:style>
  <w:style w:type="character" w:customStyle="1" w:styleId="74">
    <w:name w:val="Основной текст (7)"/>
    <w:rsid w:val="006D1293"/>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6D1293"/>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6D1293"/>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6D1293"/>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6D1293"/>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6D1293"/>
  </w:style>
  <w:style w:type="character" w:customStyle="1" w:styleId="58">
    <w:name w:val="Основной текст (58)_"/>
    <w:link w:val="581"/>
    <w:locked/>
    <w:rsid w:val="006D1293"/>
    <w:rPr>
      <w:rFonts w:ascii="Arial" w:hAnsi="Arial" w:cs="Arial"/>
      <w:sz w:val="19"/>
      <w:szCs w:val="19"/>
      <w:shd w:val="clear" w:color="auto" w:fill="FFFFFF"/>
    </w:rPr>
  </w:style>
  <w:style w:type="paragraph" w:customStyle="1" w:styleId="581">
    <w:name w:val="Основной текст (58)1"/>
    <w:basedOn w:val="a0"/>
    <w:link w:val="58"/>
    <w:rsid w:val="006D1293"/>
    <w:pPr>
      <w:shd w:val="clear" w:color="auto" w:fill="FFFFFF"/>
      <w:spacing w:before="480" w:after="60" w:line="240" w:lineRule="atLeast"/>
      <w:ind w:firstLine="0"/>
      <w:jc w:val="left"/>
    </w:pPr>
    <w:rPr>
      <w:rFonts w:ascii="Arial" w:hAnsi="Arial" w:cs="Arial"/>
      <w:sz w:val="19"/>
      <w:szCs w:val="19"/>
    </w:rPr>
  </w:style>
  <w:style w:type="character" w:customStyle="1" w:styleId="580pt">
    <w:name w:val="Основной текст (58) + Интервал 0 pt"/>
    <w:rsid w:val="006D1293"/>
    <w:rPr>
      <w:rFonts w:ascii="Arial" w:hAnsi="Arial" w:cs="Arial"/>
      <w:spacing w:val="-10"/>
      <w:sz w:val="19"/>
      <w:szCs w:val="19"/>
      <w:shd w:val="clear" w:color="auto" w:fill="FFFFFF"/>
    </w:rPr>
  </w:style>
  <w:style w:type="paragraph" w:styleId="HTML">
    <w:name w:val="HTML Preformatted"/>
    <w:basedOn w:val="a0"/>
    <w:link w:val="HTML0"/>
    <w:rsid w:val="006D12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SimSun" w:hAnsi="Courier New" w:cs="Times New Roman"/>
      <w:sz w:val="20"/>
      <w:szCs w:val="20"/>
      <w:lang w:eastAsia="ru-RU"/>
    </w:rPr>
  </w:style>
  <w:style w:type="character" w:customStyle="1" w:styleId="HTML0">
    <w:name w:val="Стандартный HTML Знак"/>
    <w:basedOn w:val="a1"/>
    <w:link w:val="HTML"/>
    <w:rsid w:val="006D1293"/>
    <w:rPr>
      <w:rFonts w:ascii="Courier New" w:eastAsia="SimSun" w:hAnsi="Courier New" w:cs="Times New Roman"/>
      <w:sz w:val="20"/>
      <w:szCs w:val="20"/>
      <w:lang w:eastAsia="ru-RU"/>
    </w:rPr>
  </w:style>
  <w:style w:type="character" w:customStyle="1" w:styleId="715">
    <w:name w:val="Основной текст (7)15"/>
    <w:rsid w:val="006D1293"/>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6D1293"/>
    <w:rPr>
      <w:rFonts w:ascii="Times New Roman" w:hAnsi="Times New Roman" w:cs="Times New Roman"/>
      <w:smallCaps/>
      <w:spacing w:val="0"/>
      <w:sz w:val="27"/>
      <w:szCs w:val="27"/>
      <w:shd w:val="clear" w:color="auto" w:fill="FFFFFF"/>
      <w:lang w:val="en-US" w:eastAsia="en-US"/>
    </w:rPr>
  </w:style>
  <w:style w:type="character" w:customStyle="1" w:styleId="1d">
    <w:name w:val="Слабое выделение1"/>
    <w:rsid w:val="006D1293"/>
    <w:rPr>
      <w:rFonts w:cs="Times New Roman"/>
      <w:i/>
      <w:iCs/>
      <w:color w:val="808080"/>
    </w:rPr>
  </w:style>
  <w:style w:type="paragraph" w:customStyle="1" w:styleId="affffc">
    <w:name w:val="заголовок таблицы"/>
    <w:basedOn w:val="a0"/>
    <w:autoRedefine/>
    <w:rsid w:val="006D1293"/>
    <w:pPr>
      <w:keepNext/>
      <w:keepLines/>
      <w:widowControl w:val="0"/>
      <w:tabs>
        <w:tab w:val="left" w:pos="1440"/>
      </w:tabs>
      <w:spacing w:before="120" w:after="120"/>
      <w:ind w:left="-85" w:firstLine="794"/>
      <w:jc w:val="left"/>
    </w:pPr>
    <w:rPr>
      <w:rFonts w:eastAsia="SimSun" w:cs="Times New Roman"/>
      <w:b/>
      <w:szCs w:val="20"/>
      <w:lang w:eastAsia="ru-RU"/>
    </w:rPr>
  </w:style>
  <w:style w:type="paragraph" w:customStyle="1" w:styleId="56">
    <w:name w:val="Текст5"/>
    <w:basedOn w:val="afff5"/>
    <w:rsid w:val="006D1293"/>
    <w:pPr>
      <w:tabs>
        <w:tab w:val="left" w:pos="1701"/>
      </w:tabs>
      <w:suppressAutoHyphens/>
      <w:spacing w:before="80"/>
      <w:ind w:firstLine="852"/>
      <w:jc w:val="both"/>
    </w:pPr>
    <w:rPr>
      <w:rFonts w:cs="Courier New"/>
      <w:szCs w:val="28"/>
      <w:lang w:eastAsia="ar-SA"/>
    </w:rPr>
  </w:style>
  <w:style w:type="character" w:customStyle="1" w:styleId="1e">
    <w:name w:val="ГЛАВА Знак Знак1"/>
    <w:locked/>
    <w:rsid w:val="006D1293"/>
    <w:rPr>
      <w:rFonts w:eastAsia="Times New Roman"/>
      <w:b/>
      <w:sz w:val="28"/>
      <w:lang w:val="ru-RU" w:eastAsia="ru-RU"/>
    </w:rPr>
  </w:style>
  <w:style w:type="character" w:customStyle="1" w:styleId="212">
    <w:name w:val="Знак Знак21"/>
    <w:rsid w:val="006D1293"/>
    <w:rPr>
      <w:rFonts w:ascii="Arial" w:hAnsi="Arial"/>
      <w:b/>
      <w:i/>
      <w:sz w:val="28"/>
    </w:rPr>
  </w:style>
  <w:style w:type="paragraph" w:customStyle="1" w:styleId="131">
    <w:name w:val="Основной 13"/>
    <w:basedOn w:val="a0"/>
    <w:rsid w:val="006D1293"/>
    <w:pPr>
      <w:spacing w:before="120" w:after="120"/>
    </w:pPr>
    <w:rPr>
      <w:rFonts w:eastAsia="SimSun" w:cs="Times New Roman"/>
      <w:bCs/>
      <w:iCs/>
      <w:sz w:val="26"/>
    </w:rPr>
  </w:style>
  <w:style w:type="paragraph" w:customStyle="1" w:styleId="112">
    <w:name w:val="Без интервала11"/>
    <w:rsid w:val="006D1293"/>
    <w:pPr>
      <w:spacing w:line="240" w:lineRule="auto"/>
      <w:jc w:val="left"/>
    </w:pPr>
    <w:rPr>
      <w:rFonts w:ascii="Times New Roman" w:eastAsia="SimSun" w:hAnsi="Times New Roman" w:cs="Times New Roman"/>
    </w:rPr>
  </w:style>
  <w:style w:type="paragraph" w:customStyle="1" w:styleId="09">
    <w:name w:val="09"/>
    <w:basedOn w:val="0"/>
    <w:rsid w:val="006D1293"/>
    <w:rPr>
      <w:rFonts w:eastAsia="Times New Roman"/>
      <w:bCs w:val="0"/>
      <w:color w:val="000000"/>
      <w:sz w:val="26"/>
      <w:szCs w:val="26"/>
    </w:rPr>
  </w:style>
  <w:style w:type="numbering" w:styleId="1ai">
    <w:name w:val="Outline List 1"/>
    <w:basedOn w:val="a3"/>
    <w:rsid w:val="006D1293"/>
    <w:pPr>
      <w:numPr>
        <w:numId w:val="13"/>
      </w:numPr>
    </w:pPr>
  </w:style>
  <w:style w:type="paragraph" w:customStyle="1" w:styleId="xl24">
    <w:name w:val="xl24"/>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left"/>
    </w:pPr>
    <w:rPr>
      <w:rFonts w:eastAsia="Times New Roman" w:cs="Times New Roman"/>
      <w:b/>
      <w:bCs/>
      <w:szCs w:val="24"/>
      <w:lang w:eastAsia="ru-RU"/>
    </w:rPr>
  </w:style>
  <w:style w:type="paragraph" w:customStyle="1" w:styleId="xl25">
    <w:name w:val="xl25"/>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color w:val="000000"/>
      <w:szCs w:val="24"/>
      <w:lang w:eastAsia="ru-RU"/>
    </w:rPr>
  </w:style>
  <w:style w:type="paragraph" w:customStyle="1" w:styleId="xl26">
    <w:name w:val="xl26"/>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b/>
      <w:bCs/>
      <w:color w:val="000000"/>
      <w:szCs w:val="24"/>
      <w:lang w:eastAsia="ru-RU"/>
    </w:rPr>
  </w:style>
  <w:style w:type="paragraph" w:customStyle="1" w:styleId="xl27">
    <w:name w:val="xl27"/>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28">
    <w:name w:val="xl28"/>
    <w:basedOn w:val="a0"/>
    <w:rsid w:val="006D129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0"/>
      <w:jc w:val="center"/>
    </w:pPr>
    <w:rPr>
      <w:rFonts w:eastAsia="Times New Roman" w:cs="Times New Roman"/>
      <w:color w:val="000000"/>
      <w:szCs w:val="24"/>
      <w:lang w:eastAsia="ru-RU"/>
    </w:rPr>
  </w:style>
  <w:style w:type="paragraph" w:customStyle="1" w:styleId="xl29">
    <w:name w:val="xl29"/>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30">
    <w:name w:val="xl30"/>
    <w:basedOn w:val="a0"/>
    <w:rsid w:val="006D129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character" w:customStyle="1" w:styleId="2140">
    <w:name w:val="Заг2Жлев14 Знак"/>
    <w:link w:val="214"/>
    <w:rsid w:val="006D1293"/>
    <w:rPr>
      <w:rFonts w:ascii="Times New Roman" w:eastAsia="SimSun" w:hAnsi="Times New Roman" w:cs="Times New Roman"/>
      <w:b/>
      <w:bCs/>
      <w:iCs/>
      <w:sz w:val="28"/>
      <w:szCs w:val="28"/>
      <w:lang w:eastAsia="ru-RU"/>
    </w:rPr>
  </w:style>
  <w:style w:type="paragraph" w:customStyle="1" w:styleId="affffd">
    <w:name w:val="ЧАСТЬ"/>
    <w:basedOn w:val="214"/>
    <w:link w:val="affffe"/>
    <w:rsid w:val="006D1293"/>
  </w:style>
  <w:style w:type="paragraph" w:styleId="afffff">
    <w:name w:val="Signature"/>
    <w:basedOn w:val="a0"/>
    <w:link w:val="afffff0"/>
    <w:rsid w:val="006D1293"/>
    <w:pPr>
      <w:ind w:left="4252" w:firstLine="0"/>
      <w:jc w:val="left"/>
    </w:pPr>
    <w:rPr>
      <w:rFonts w:eastAsia="SimSun" w:cs="Times New Roman"/>
      <w:szCs w:val="24"/>
      <w:lang w:eastAsia="ru-RU"/>
    </w:rPr>
  </w:style>
  <w:style w:type="character" w:customStyle="1" w:styleId="afffff0">
    <w:name w:val="Подпись Знак"/>
    <w:basedOn w:val="a1"/>
    <w:link w:val="afffff"/>
    <w:rsid w:val="006D1293"/>
    <w:rPr>
      <w:rFonts w:ascii="Times New Roman" w:eastAsia="SimSun" w:hAnsi="Times New Roman" w:cs="Times New Roman"/>
      <w:sz w:val="24"/>
      <w:szCs w:val="24"/>
      <w:lang w:eastAsia="ru-RU"/>
    </w:rPr>
  </w:style>
  <w:style w:type="character" w:customStyle="1" w:styleId="affffe">
    <w:name w:val="ЧАСТЬ Знак"/>
    <w:basedOn w:val="2140"/>
    <w:link w:val="affffd"/>
    <w:rsid w:val="006D1293"/>
    <w:rPr>
      <w:rFonts w:ascii="Times New Roman" w:eastAsia="SimSun" w:hAnsi="Times New Roman" w:cs="Times New Roman"/>
      <w:b/>
      <w:bCs/>
      <w:iCs/>
      <w:sz w:val="28"/>
      <w:szCs w:val="28"/>
      <w:lang w:eastAsia="ru-RU"/>
    </w:rPr>
  </w:style>
  <w:style w:type="paragraph" w:styleId="afffff1">
    <w:name w:val="table of figures"/>
    <w:basedOn w:val="a0"/>
    <w:next w:val="a0"/>
    <w:rsid w:val="006D1293"/>
    <w:pPr>
      <w:spacing w:after="200" w:line="276" w:lineRule="auto"/>
      <w:ind w:firstLine="0"/>
      <w:jc w:val="left"/>
    </w:pPr>
    <w:rPr>
      <w:rFonts w:ascii="Calibri" w:eastAsia="Calibri" w:hAnsi="Calibri" w:cs="Times New Roman"/>
      <w:sz w:val="22"/>
    </w:rPr>
  </w:style>
  <w:style w:type="character" w:customStyle="1" w:styleId="blk">
    <w:name w:val="blk"/>
    <w:rsid w:val="006D1293"/>
  </w:style>
  <w:style w:type="character" w:customStyle="1" w:styleId="f">
    <w:name w:val="f"/>
    <w:rsid w:val="006D1293"/>
  </w:style>
  <w:style w:type="paragraph" w:customStyle="1" w:styleId="consnonformat">
    <w:name w:val="consnonformat"/>
    <w:basedOn w:val="a0"/>
    <w:rsid w:val="006D1293"/>
    <w:pPr>
      <w:spacing w:before="61" w:after="61"/>
      <w:ind w:left="122" w:right="122" w:firstLine="0"/>
    </w:pPr>
    <w:rPr>
      <w:rFonts w:eastAsia="Times New Roman" w:cs="Times New Roman"/>
      <w:color w:val="000000"/>
      <w:sz w:val="15"/>
      <w:szCs w:val="15"/>
      <w:lang w:eastAsia="ru-RU"/>
    </w:rPr>
  </w:style>
  <w:style w:type="character" w:customStyle="1" w:styleId="aff5">
    <w:name w:val="Без интервала Знак"/>
    <w:basedOn w:val="a1"/>
    <w:link w:val="aff4"/>
    <w:uiPriority w:val="1"/>
    <w:rsid w:val="006D1293"/>
    <w:rPr>
      <w:rFonts w:ascii="Times New Roman" w:hAnsi="Times New Roman"/>
      <w:sz w:val="26"/>
    </w:rPr>
  </w:style>
  <w:style w:type="paragraph" w:customStyle="1" w:styleId="afffff2">
    <w:name w:val="ААОбыч"/>
    <w:basedOn w:val="af7"/>
    <w:link w:val="afffff3"/>
    <w:uiPriority w:val="1"/>
    <w:qFormat/>
    <w:rsid w:val="006D1293"/>
    <w:pPr>
      <w:widowControl w:val="0"/>
      <w:spacing w:before="0" w:after="0" w:line="360" w:lineRule="auto"/>
      <w:ind w:firstLine="567"/>
    </w:pPr>
    <w:rPr>
      <w:rFonts w:ascii="Times New Roman" w:hAnsi="Times New Roman" w:cstheme="minorBidi"/>
      <w:sz w:val="24"/>
      <w:szCs w:val="24"/>
      <w:lang w:eastAsia="en-US"/>
    </w:rPr>
  </w:style>
  <w:style w:type="character" w:customStyle="1" w:styleId="afffff3">
    <w:name w:val="ААОбыч Знак"/>
    <w:basedOn w:val="af8"/>
    <w:link w:val="afffff2"/>
    <w:uiPriority w:val="1"/>
    <w:rsid w:val="006D1293"/>
    <w:rPr>
      <w:rFonts w:ascii="Times New Roman" w:eastAsia="Times New Roman" w:hAnsi="Times New Roman" w:cs="Times New Roman"/>
      <w:sz w:val="24"/>
      <w:szCs w:val="24"/>
      <w:lang w:eastAsia="ru-RU"/>
    </w:rPr>
  </w:style>
  <w:style w:type="paragraph" w:customStyle="1" w:styleId="Afffff4">
    <w:name w:val="Aобычный текст"/>
    <w:basedOn w:val="a0"/>
    <w:link w:val="Afffff5"/>
    <w:qFormat/>
    <w:rsid w:val="006D1293"/>
    <w:pPr>
      <w:tabs>
        <w:tab w:val="left" w:pos="851"/>
      </w:tabs>
      <w:spacing w:line="360" w:lineRule="auto"/>
      <w:ind w:firstLine="567"/>
      <w:contextualSpacing/>
    </w:pPr>
    <w:rPr>
      <w:rFonts w:eastAsia="Calibri" w:cs="Times New Roman"/>
      <w:szCs w:val="24"/>
      <w:lang w:eastAsia="ar-SA"/>
    </w:rPr>
  </w:style>
  <w:style w:type="character" w:customStyle="1" w:styleId="Afffff5">
    <w:name w:val="Aобычный текст Знак"/>
    <w:basedOn w:val="a1"/>
    <w:link w:val="Afffff4"/>
    <w:rsid w:val="006D1293"/>
    <w:rPr>
      <w:rFonts w:ascii="Times New Roman" w:eastAsia="Calibri" w:hAnsi="Times New Roman" w:cs="Times New Roman"/>
      <w:sz w:val="24"/>
      <w:szCs w:val="24"/>
      <w:lang w:eastAsia="ar-SA"/>
    </w:rPr>
  </w:style>
  <w:style w:type="paragraph" w:customStyle="1" w:styleId="a">
    <w:name w:val="ААПереч"/>
    <w:basedOn w:val="afffff2"/>
    <w:link w:val="afffff6"/>
    <w:qFormat/>
    <w:rsid w:val="006D1293"/>
    <w:pPr>
      <w:numPr>
        <w:numId w:val="26"/>
      </w:numPr>
      <w:tabs>
        <w:tab w:val="left" w:pos="1134"/>
      </w:tabs>
      <w:ind w:left="0" w:firstLine="567"/>
    </w:pPr>
    <w:rPr>
      <w:spacing w:val="-1"/>
    </w:rPr>
  </w:style>
  <w:style w:type="character" w:customStyle="1" w:styleId="afffff6">
    <w:name w:val="ААПереч Знак"/>
    <w:basedOn w:val="afffff3"/>
    <w:link w:val="a"/>
    <w:rsid w:val="006D1293"/>
    <w:rPr>
      <w:rFonts w:ascii="Times New Roman" w:eastAsia="Times New Roman" w:hAnsi="Times New Roman" w:cs="Times New Roman"/>
      <w:spacing w:val="-1"/>
      <w:sz w:val="24"/>
      <w:szCs w:val="24"/>
      <w:lang w:eastAsia="ru-RU"/>
    </w:rPr>
  </w:style>
  <w:style w:type="paragraph" w:customStyle="1" w:styleId="afffff7">
    <w:name w:val="ААТабл"/>
    <w:basedOn w:val="a0"/>
    <w:link w:val="afffff8"/>
    <w:uiPriority w:val="1"/>
    <w:qFormat/>
    <w:rsid w:val="006D1293"/>
    <w:pPr>
      <w:widowControl w:val="0"/>
      <w:ind w:right="255" w:firstLine="0"/>
      <w:jc w:val="right"/>
    </w:pPr>
    <w:rPr>
      <w:i/>
      <w:spacing w:val="-1"/>
      <w:sz w:val="22"/>
    </w:rPr>
  </w:style>
  <w:style w:type="character" w:customStyle="1" w:styleId="afffff8">
    <w:name w:val="ААТабл Знак"/>
    <w:basedOn w:val="a1"/>
    <w:link w:val="afffff7"/>
    <w:uiPriority w:val="1"/>
    <w:rsid w:val="006D1293"/>
    <w:rPr>
      <w:rFonts w:ascii="Times New Roman" w:hAnsi="Times New Roman"/>
      <w:i/>
      <w:spacing w:val="-1"/>
    </w:rPr>
  </w:style>
  <w:style w:type="paragraph" w:customStyle="1" w:styleId="afffff9">
    <w:name w:val="ААСодТаб"/>
    <w:basedOn w:val="a0"/>
    <w:link w:val="afffffa"/>
    <w:uiPriority w:val="1"/>
    <w:qFormat/>
    <w:rsid w:val="006D1293"/>
    <w:pPr>
      <w:widowControl w:val="0"/>
      <w:ind w:firstLine="0"/>
      <w:jc w:val="center"/>
    </w:pPr>
    <w:rPr>
      <w:rFonts w:cs="Times New Roman"/>
      <w:spacing w:val="-1"/>
      <w:sz w:val="22"/>
      <w:lang w:val="en-US"/>
    </w:rPr>
  </w:style>
  <w:style w:type="character" w:customStyle="1" w:styleId="afffffa">
    <w:name w:val="ААСодТаб Знак"/>
    <w:basedOn w:val="a1"/>
    <w:link w:val="afffff9"/>
    <w:uiPriority w:val="1"/>
    <w:rsid w:val="006D1293"/>
    <w:rPr>
      <w:rFonts w:ascii="Times New Roman" w:hAnsi="Times New Roman" w:cs="Times New Roman"/>
      <w:spacing w:val="-1"/>
      <w:lang w:val="en-US"/>
    </w:rPr>
  </w:style>
  <w:style w:type="character" w:customStyle="1" w:styleId="afffffb">
    <w:name w:val="Колонтитул_"/>
    <w:basedOn w:val="a1"/>
    <w:rsid w:val="00F21EBE"/>
    <w:rPr>
      <w:rFonts w:ascii="Times New Roman" w:eastAsia="Times New Roman" w:hAnsi="Times New Roman" w:cs="Times New Roman"/>
      <w:b w:val="0"/>
      <w:bCs w:val="0"/>
      <w:i w:val="0"/>
      <w:iCs w:val="0"/>
      <w:smallCaps w:val="0"/>
      <w:strike w:val="0"/>
      <w:sz w:val="22"/>
      <w:szCs w:val="22"/>
      <w:u w:val="none"/>
    </w:rPr>
  </w:style>
  <w:style w:type="character" w:customStyle="1" w:styleId="afffffc">
    <w:name w:val="Колонтитул"/>
    <w:basedOn w:val="afffffb"/>
    <w:rsid w:val="00F21EB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c">
    <w:name w:val="Заголовок №3_"/>
    <w:basedOn w:val="a1"/>
    <w:link w:val="3d"/>
    <w:rsid w:val="00F21EBE"/>
    <w:rPr>
      <w:rFonts w:ascii="Times New Roman" w:eastAsia="Times New Roman" w:hAnsi="Times New Roman" w:cs="Times New Roman"/>
      <w:b/>
      <w:bCs/>
      <w:shd w:val="clear" w:color="auto" w:fill="FFFFFF"/>
    </w:rPr>
  </w:style>
  <w:style w:type="character" w:customStyle="1" w:styleId="32">
    <w:name w:val="Оглавление 3 Знак"/>
    <w:basedOn w:val="a1"/>
    <w:link w:val="31"/>
    <w:uiPriority w:val="39"/>
    <w:rsid w:val="00B97559"/>
    <w:rPr>
      <w:rFonts w:ascii="Times New Roman" w:eastAsiaTheme="minorEastAsia" w:hAnsi="Times New Roman" w:cs="Times New Roman"/>
      <w:noProof/>
    </w:rPr>
  </w:style>
  <w:style w:type="character" w:customStyle="1" w:styleId="3FranklinGothicHeavy8pt">
    <w:name w:val="Основной текст (3) + Franklin Gothic Heavy;8 pt;Курсив"/>
    <w:basedOn w:val="3a"/>
    <w:rsid w:val="00F21EBE"/>
    <w:rPr>
      <w:rFonts w:ascii="Franklin Gothic Heavy" w:eastAsia="Franklin Gothic Heavy" w:hAnsi="Franklin Gothic Heavy" w:cs="Franklin Gothic Heavy"/>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2f0">
    <w:name w:val="Основной текст (2) + Полужирный"/>
    <w:basedOn w:val="2f"/>
    <w:rsid w:val="00F21EB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05pt">
    <w:name w:val="Основной текст (2) + 10;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pt-1pt">
    <w:name w:val="Основной текст (2) + 10 pt;Интервал -1 pt"/>
    <w:basedOn w:val="2f"/>
    <w:rsid w:val="00F21EBE"/>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2pt">
    <w:name w:val="Колонтитул + Интервал 2 pt"/>
    <w:basedOn w:val="afffffb"/>
    <w:rsid w:val="00F21EBE"/>
    <w:rPr>
      <w:rFonts w:ascii="Times New Roman" w:eastAsia="Times New Roman" w:hAnsi="Times New Roman" w:cs="Times New Roman"/>
      <w:b w:val="0"/>
      <w:bCs w:val="0"/>
      <w:i w:val="0"/>
      <w:iCs w:val="0"/>
      <w:smallCaps w:val="0"/>
      <w:strike w:val="0"/>
      <w:color w:val="000000"/>
      <w:spacing w:val="40"/>
      <w:w w:val="100"/>
      <w:position w:val="0"/>
      <w:sz w:val="22"/>
      <w:szCs w:val="22"/>
      <w:u w:val="none"/>
      <w:lang w:val="ru-RU" w:eastAsia="ru-RU" w:bidi="ru-RU"/>
    </w:rPr>
  </w:style>
  <w:style w:type="character" w:customStyle="1" w:styleId="46">
    <w:name w:val="Основной текст (4)_"/>
    <w:basedOn w:val="a1"/>
    <w:link w:val="47"/>
    <w:rsid w:val="00F21EBE"/>
    <w:rPr>
      <w:rFonts w:ascii="Times New Roman" w:eastAsia="Times New Roman" w:hAnsi="Times New Roman" w:cs="Times New Roman"/>
      <w:b/>
      <w:bCs/>
      <w:shd w:val="clear" w:color="auto" w:fill="FFFFFF"/>
    </w:rPr>
  </w:style>
  <w:style w:type="character" w:customStyle="1" w:styleId="2f1">
    <w:name w:val="Основной текст (2) + Малые прописные"/>
    <w:basedOn w:val="2f"/>
    <w:rsid w:val="00F21EBE"/>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48">
    <w:name w:val="Основной текст (4) + Не полужирный"/>
    <w:basedOn w:val="46"/>
    <w:rsid w:val="00F21EBE"/>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21pt">
    <w:name w:val="Основной текст (2) + Интервал 1 pt"/>
    <w:basedOn w:val="2f"/>
    <w:rsid w:val="00F21EBE"/>
    <w:rPr>
      <w:rFonts w:ascii="Times New Roman" w:eastAsia="Times New Roman" w:hAnsi="Times New Roman" w:cs="Times New Roman"/>
      <w:b w:val="0"/>
      <w:bCs w:val="0"/>
      <w:i w:val="0"/>
      <w:iCs w:val="0"/>
      <w:smallCaps w:val="0"/>
      <w:strike w:val="0"/>
      <w:color w:val="000000"/>
      <w:spacing w:val="30"/>
      <w:w w:val="100"/>
      <w:position w:val="0"/>
      <w:sz w:val="24"/>
      <w:szCs w:val="24"/>
      <w:u w:val="none"/>
      <w:shd w:val="clear" w:color="auto" w:fill="FFFFFF"/>
      <w:lang w:val="ru-RU" w:eastAsia="ru-RU" w:bidi="ru-RU"/>
    </w:rPr>
  </w:style>
  <w:style w:type="character" w:customStyle="1" w:styleId="29pt">
    <w:name w:val="Основной текст (2) + 9 pt;Полужирный"/>
    <w:basedOn w:val="2f"/>
    <w:rsid w:val="00F21EB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1pt">
    <w:name w:val="Основной текст (2) + 11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2">
    <w:name w:val="Основной текст (6)_"/>
    <w:basedOn w:val="a1"/>
    <w:link w:val="63"/>
    <w:rsid w:val="00F21EBE"/>
    <w:rPr>
      <w:rFonts w:ascii="Times New Roman" w:eastAsia="Times New Roman" w:hAnsi="Times New Roman" w:cs="Times New Roman"/>
      <w:b/>
      <w:bCs/>
      <w:sz w:val="26"/>
      <w:szCs w:val="26"/>
      <w:shd w:val="clear" w:color="auto" w:fill="FFFFFF"/>
    </w:rPr>
  </w:style>
  <w:style w:type="character" w:customStyle="1" w:styleId="7Exact">
    <w:name w:val="Основной текст (7) Exact"/>
    <w:basedOn w:val="a1"/>
    <w:rsid w:val="00F21EBE"/>
    <w:rPr>
      <w:rFonts w:ascii="Impact" w:eastAsia="Impact" w:hAnsi="Impact" w:cs="Impact"/>
      <w:b w:val="0"/>
      <w:bCs w:val="0"/>
      <w:i/>
      <w:iCs/>
      <w:smallCaps w:val="0"/>
      <w:strike w:val="0"/>
      <w:sz w:val="36"/>
      <w:szCs w:val="36"/>
      <w:u w:val="none"/>
    </w:rPr>
  </w:style>
  <w:style w:type="character" w:customStyle="1" w:styleId="1f">
    <w:name w:val="Заголовок №1_"/>
    <w:basedOn w:val="a1"/>
    <w:link w:val="1f0"/>
    <w:rsid w:val="00F21EBE"/>
    <w:rPr>
      <w:rFonts w:ascii="Cambria" w:eastAsia="Cambria" w:hAnsi="Cambria" w:cs="Cambria"/>
      <w:sz w:val="78"/>
      <w:szCs w:val="78"/>
      <w:shd w:val="clear" w:color="auto" w:fill="FFFFFF"/>
    </w:rPr>
  </w:style>
  <w:style w:type="character" w:customStyle="1" w:styleId="75pt">
    <w:name w:val="Колонтитул + 7;5 pt"/>
    <w:basedOn w:val="afffffb"/>
    <w:rsid w:val="00F21EBE"/>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afffffd">
    <w:name w:val="Подпись к таблице_"/>
    <w:basedOn w:val="a1"/>
    <w:rsid w:val="00F21EBE"/>
    <w:rPr>
      <w:rFonts w:ascii="Times New Roman" w:eastAsia="Times New Roman" w:hAnsi="Times New Roman" w:cs="Times New Roman"/>
      <w:b w:val="0"/>
      <w:bCs w:val="0"/>
      <w:i w:val="0"/>
      <w:iCs w:val="0"/>
      <w:smallCaps w:val="0"/>
      <w:strike w:val="0"/>
      <w:sz w:val="11"/>
      <w:szCs w:val="11"/>
      <w:u w:val="none"/>
    </w:rPr>
  </w:style>
  <w:style w:type="character" w:customStyle="1" w:styleId="afffffe">
    <w:name w:val="Подпись к таблице"/>
    <w:basedOn w:val="afffffd"/>
    <w:rsid w:val="00F21EBE"/>
    <w:rPr>
      <w:rFonts w:ascii="Times New Roman" w:eastAsia="Times New Roman" w:hAnsi="Times New Roman" w:cs="Times New Roman"/>
      <w:b w:val="0"/>
      <w:bCs w:val="0"/>
      <w:i w:val="0"/>
      <w:iCs w:val="0"/>
      <w:smallCaps w:val="0"/>
      <w:strike w:val="0"/>
      <w:color w:val="000000"/>
      <w:spacing w:val="0"/>
      <w:w w:val="100"/>
      <w:position w:val="0"/>
      <w:sz w:val="11"/>
      <w:szCs w:val="11"/>
      <w:u w:val="single"/>
      <w:lang w:val="ru-RU" w:eastAsia="ru-RU" w:bidi="ru-RU"/>
    </w:rPr>
  </w:style>
  <w:style w:type="character" w:customStyle="1" w:styleId="255pt">
    <w:name w:val="Основной текст (2) + 5;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Cambria10pt">
    <w:name w:val="Основной текст (2) + Cambria;10 pt"/>
    <w:basedOn w:val="2f"/>
    <w:rsid w:val="00F21EBE"/>
    <w:rPr>
      <w:rFonts w:ascii="Cambria" w:eastAsia="Cambria" w:hAnsi="Cambria" w:cs="Cambri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45pt1pt40">
    <w:name w:val="Основной текст (2) + 4;5 pt;Интервал 1 pt;Масштаб 40%"/>
    <w:basedOn w:val="2f"/>
    <w:rsid w:val="00F21EBE"/>
    <w:rPr>
      <w:rFonts w:ascii="Times New Roman" w:eastAsia="Times New Roman" w:hAnsi="Times New Roman" w:cs="Times New Roman"/>
      <w:b w:val="0"/>
      <w:bCs w:val="0"/>
      <w:i w:val="0"/>
      <w:iCs w:val="0"/>
      <w:smallCaps w:val="0"/>
      <w:strike w:val="0"/>
      <w:color w:val="000000"/>
      <w:spacing w:val="20"/>
      <w:w w:val="40"/>
      <w:position w:val="0"/>
      <w:sz w:val="9"/>
      <w:szCs w:val="9"/>
      <w:u w:val="none"/>
      <w:shd w:val="clear" w:color="auto" w:fill="FFFFFF"/>
      <w:lang w:val="ru-RU" w:eastAsia="ru-RU" w:bidi="ru-RU"/>
    </w:rPr>
  </w:style>
  <w:style w:type="character" w:customStyle="1" w:styleId="8Exact">
    <w:name w:val="Основной текст (8) Exact"/>
    <w:basedOn w:val="a1"/>
    <w:link w:val="82"/>
    <w:rsid w:val="00F21EBE"/>
    <w:rPr>
      <w:rFonts w:ascii="Cambria" w:eastAsia="Cambria" w:hAnsi="Cambria" w:cs="Cambria"/>
      <w:sz w:val="52"/>
      <w:szCs w:val="52"/>
      <w:shd w:val="clear" w:color="auto" w:fill="FFFFFF"/>
    </w:rPr>
  </w:style>
  <w:style w:type="character" w:customStyle="1" w:styleId="2f2">
    <w:name w:val="Заголовок №2_"/>
    <w:basedOn w:val="a1"/>
    <w:link w:val="2f3"/>
    <w:rsid w:val="00F21EBE"/>
    <w:rPr>
      <w:rFonts w:ascii="Franklin Gothic Heavy" w:eastAsia="Franklin Gothic Heavy" w:hAnsi="Franklin Gothic Heavy" w:cs="Franklin Gothic Heavy"/>
      <w:sz w:val="58"/>
      <w:szCs w:val="58"/>
      <w:shd w:val="clear" w:color="auto" w:fill="FFFFFF"/>
    </w:rPr>
  </w:style>
  <w:style w:type="character" w:customStyle="1" w:styleId="255pt0">
    <w:name w:val="Основной текст (2) + 5;5 pt;Курсив"/>
    <w:basedOn w:val="2f"/>
    <w:rsid w:val="00F21EBE"/>
    <w:rPr>
      <w:rFonts w:ascii="Times New Roman" w:eastAsia="Times New Roman" w:hAnsi="Times New Roman" w:cs="Times New Roman"/>
      <w:b w:val="0"/>
      <w:bCs w:val="0"/>
      <w:i/>
      <w:iCs/>
      <w:smallCaps w:val="0"/>
      <w:strike w:val="0"/>
      <w:color w:val="000000"/>
      <w:spacing w:val="0"/>
      <w:w w:val="100"/>
      <w:position w:val="0"/>
      <w:sz w:val="11"/>
      <w:szCs w:val="11"/>
      <w:u w:val="none"/>
      <w:shd w:val="clear" w:color="auto" w:fill="FFFFFF"/>
      <w:lang w:val="ru-RU" w:eastAsia="ru-RU" w:bidi="ru-RU"/>
    </w:rPr>
  </w:style>
  <w:style w:type="character" w:customStyle="1" w:styleId="9Exact">
    <w:name w:val="Основной текст (9) Exact"/>
    <w:basedOn w:val="a1"/>
    <w:link w:val="90"/>
    <w:rsid w:val="00F21EBE"/>
    <w:rPr>
      <w:rFonts w:ascii="Cambria" w:eastAsia="Cambria" w:hAnsi="Cambria" w:cs="Cambria"/>
      <w:sz w:val="78"/>
      <w:szCs w:val="78"/>
      <w:shd w:val="clear" w:color="auto" w:fill="FFFFFF"/>
    </w:rPr>
  </w:style>
  <w:style w:type="character" w:customStyle="1" w:styleId="10Exact">
    <w:name w:val="Основной текст (10) Exact"/>
    <w:basedOn w:val="a1"/>
    <w:link w:val="100"/>
    <w:rsid w:val="00F21EBE"/>
    <w:rPr>
      <w:rFonts w:ascii="Times New Roman" w:eastAsia="Times New Roman" w:hAnsi="Times New Roman" w:cs="Times New Roman"/>
      <w:w w:val="40"/>
      <w:sz w:val="66"/>
      <w:szCs w:val="66"/>
      <w:shd w:val="clear" w:color="auto" w:fill="FFFFFF"/>
    </w:rPr>
  </w:style>
  <w:style w:type="character" w:customStyle="1" w:styleId="121">
    <w:name w:val="Заголовок №1 (2)_"/>
    <w:basedOn w:val="a1"/>
    <w:link w:val="122"/>
    <w:rsid w:val="00F21EBE"/>
    <w:rPr>
      <w:rFonts w:ascii="Times New Roman" w:eastAsia="Times New Roman" w:hAnsi="Times New Roman" w:cs="Times New Roman"/>
      <w:w w:val="50"/>
      <w:sz w:val="76"/>
      <w:szCs w:val="76"/>
      <w:shd w:val="clear" w:color="auto" w:fill="FFFFFF"/>
    </w:rPr>
  </w:style>
  <w:style w:type="character" w:customStyle="1" w:styleId="25pt0pt">
    <w:name w:val="Основной текст (2) + 5 pt;Курсив;Интервал 0 pt"/>
    <w:basedOn w:val="2f"/>
    <w:rsid w:val="00F21EBE"/>
    <w:rPr>
      <w:rFonts w:ascii="Times New Roman" w:eastAsia="Times New Roman" w:hAnsi="Times New Roman" w:cs="Times New Roman"/>
      <w:b w:val="0"/>
      <w:bCs w:val="0"/>
      <w:i/>
      <w:iCs/>
      <w:smallCaps w:val="0"/>
      <w:strike w:val="0"/>
      <w:color w:val="000000"/>
      <w:spacing w:val="-10"/>
      <w:w w:val="100"/>
      <w:position w:val="0"/>
      <w:sz w:val="10"/>
      <w:szCs w:val="10"/>
      <w:u w:val="none"/>
      <w:shd w:val="clear" w:color="auto" w:fill="FFFFFF"/>
      <w:lang w:val="ru-RU" w:eastAsia="ru-RU" w:bidi="ru-RU"/>
    </w:rPr>
  </w:style>
  <w:style w:type="character" w:customStyle="1" w:styleId="25pt">
    <w:name w:val="Основной текст (2) + 5 pt"/>
    <w:basedOn w:val="2f"/>
    <w:rsid w:val="00F21EBE"/>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55pt1">
    <w:name w:val="Основной текст (2) + 5;5 pt;Малые прописные"/>
    <w:basedOn w:val="2f"/>
    <w:rsid w:val="00F21EBE"/>
    <w:rPr>
      <w:rFonts w:ascii="Times New Roman" w:eastAsia="Times New Roman" w:hAnsi="Times New Roman" w:cs="Times New Roman"/>
      <w:b w:val="0"/>
      <w:bCs w:val="0"/>
      <w:i w:val="0"/>
      <w:iCs w:val="0"/>
      <w:smallCaps/>
      <w:strike w:val="0"/>
      <w:color w:val="000000"/>
      <w:spacing w:val="0"/>
      <w:w w:val="100"/>
      <w:position w:val="0"/>
      <w:sz w:val="11"/>
      <w:szCs w:val="11"/>
      <w:u w:val="none"/>
      <w:shd w:val="clear" w:color="auto" w:fill="FFFFFF"/>
      <w:lang w:val="en-US" w:eastAsia="en-US" w:bidi="en-US"/>
    </w:rPr>
  </w:style>
  <w:style w:type="character" w:customStyle="1" w:styleId="220">
    <w:name w:val="Заголовок №2 (2)_"/>
    <w:basedOn w:val="a1"/>
    <w:link w:val="221"/>
    <w:rsid w:val="00F21EBE"/>
    <w:rPr>
      <w:rFonts w:ascii="Cambria" w:eastAsia="Cambria" w:hAnsi="Cambria" w:cs="Cambria"/>
      <w:sz w:val="78"/>
      <w:szCs w:val="78"/>
      <w:shd w:val="clear" w:color="auto" w:fill="FFFFFF"/>
    </w:rPr>
  </w:style>
  <w:style w:type="character" w:customStyle="1" w:styleId="2Consolas10pt">
    <w:name w:val="Основной текст (2) + Consolas;10 pt"/>
    <w:basedOn w:val="2f"/>
    <w:rsid w:val="00F21EBE"/>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6Exact">
    <w:name w:val="Основной текст (6) Exact"/>
    <w:basedOn w:val="a1"/>
    <w:rsid w:val="00F21EBE"/>
    <w:rPr>
      <w:rFonts w:ascii="Times New Roman" w:eastAsia="Times New Roman" w:hAnsi="Times New Roman" w:cs="Times New Roman"/>
      <w:b/>
      <w:bCs/>
      <w:i w:val="0"/>
      <w:iCs w:val="0"/>
      <w:smallCaps w:val="0"/>
      <w:strike w:val="0"/>
      <w:sz w:val="26"/>
      <w:szCs w:val="26"/>
      <w:u w:val="none"/>
    </w:rPr>
  </w:style>
  <w:style w:type="character" w:customStyle="1" w:styleId="230">
    <w:name w:val="Заголовок №2 (3)_"/>
    <w:basedOn w:val="a1"/>
    <w:link w:val="231"/>
    <w:rsid w:val="00F21EBE"/>
    <w:rPr>
      <w:rFonts w:ascii="Times New Roman" w:eastAsia="Times New Roman" w:hAnsi="Times New Roman" w:cs="Times New Roman"/>
      <w:b/>
      <w:bCs/>
      <w:sz w:val="26"/>
      <w:szCs w:val="26"/>
      <w:shd w:val="clear" w:color="auto" w:fill="FFFFFF"/>
    </w:rPr>
  </w:style>
  <w:style w:type="character" w:customStyle="1" w:styleId="210pt">
    <w:name w:val="Основной текст (2) + 10 pt"/>
    <w:basedOn w:val="2f"/>
    <w:rsid w:val="00F21EB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LucidaSansUnicode5pt">
    <w:name w:val="Основной текст (2) + Lucida Sans Unicode;5 pt"/>
    <w:basedOn w:val="2f"/>
    <w:rsid w:val="00F21EBE"/>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113">
    <w:name w:val="Основной текст (11)_"/>
    <w:basedOn w:val="a1"/>
    <w:link w:val="114"/>
    <w:rsid w:val="00F21EBE"/>
    <w:rPr>
      <w:rFonts w:ascii="Times New Roman" w:eastAsia="Times New Roman" w:hAnsi="Times New Roman" w:cs="Times New Roman"/>
      <w:i/>
      <w:iCs/>
      <w:sz w:val="20"/>
      <w:szCs w:val="20"/>
      <w:shd w:val="clear" w:color="auto" w:fill="FFFFFF"/>
    </w:rPr>
  </w:style>
  <w:style w:type="character" w:customStyle="1" w:styleId="12Exact">
    <w:name w:val="Основной текст (12) Exact"/>
    <w:basedOn w:val="a1"/>
    <w:link w:val="123"/>
    <w:rsid w:val="00F21EBE"/>
    <w:rPr>
      <w:rFonts w:ascii="Consolas" w:eastAsia="Consolas" w:hAnsi="Consolas" w:cs="Consolas"/>
      <w:i/>
      <w:iCs/>
      <w:sz w:val="20"/>
      <w:szCs w:val="20"/>
      <w:shd w:val="clear" w:color="auto" w:fill="FFFFFF"/>
    </w:rPr>
  </w:style>
  <w:style w:type="character" w:customStyle="1" w:styleId="14Exact">
    <w:name w:val="Основной текст (14) Exact"/>
    <w:basedOn w:val="a1"/>
    <w:link w:val="142"/>
    <w:rsid w:val="00F21EBE"/>
    <w:rPr>
      <w:rFonts w:ascii="Impact" w:eastAsia="Impact" w:hAnsi="Impact" w:cs="Impact"/>
      <w:sz w:val="44"/>
      <w:szCs w:val="44"/>
      <w:shd w:val="clear" w:color="auto" w:fill="FFFFFF"/>
    </w:rPr>
  </w:style>
  <w:style w:type="character" w:customStyle="1" w:styleId="132">
    <w:name w:val="Основной текст (13)_"/>
    <w:basedOn w:val="a1"/>
    <w:link w:val="134"/>
    <w:rsid w:val="00F21EBE"/>
    <w:rPr>
      <w:rFonts w:ascii="Impact" w:eastAsia="Impact" w:hAnsi="Impact" w:cs="Impact"/>
      <w:sz w:val="44"/>
      <w:szCs w:val="44"/>
      <w:shd w:val="clear" w:color="auto" w:fill="FFFFFF"/>
    </w:rPr>
  </w:style>
  <w:style w:type="character" w:customStyle="1" w:styleId="24pt">
    <w:name w:val="Основной текст (2) + 4 pt"/>
    <w:basedOn w:val="2f"/>
    <w:rsid w:val="00F21EB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paragraph" w:customStyle="1" w:styleId="3d">
    <w:name w:val="Заголовок №3"/>
    <w:basedOn w:val="a0"/>
    <w:link w:val="3c"/>
    <w:rsid w:val="00F21EBE"/>
    <w:pPr>
      <w:widowControl w:val="0"/>
      <w:shd w:val="clear" w:color="auto" w:fill="FFFFFF"/>
      <w:spacing w:after="360" w:line="0" w:lineRule="atLeast"/>
      <w:ind w:firstLine="0"/>
      <w:outlineLvl w:val="2"/>
    </w:pPr>
    <w:rPr>
      <w:rFonts w:eastAsia="Times New Roman" w:cs="Times New Roman"/>
      <w:b/>
      <w:bCs/>
      <w:sz w:val="22"/>
    </w:rPr>
  </w:style>
  <w:style w:type="paragraph" w:customStyle="1" w:styleId="47">
    <w:name w:val="Основной текст (4)"/>
    <w:basedOn w:val="a0"/>
    <w:link w:val="46"/>
    <w:rsid w:val="00F21EBE"/>
    <w:pPr>
      <w:widowControl w:val="0"/>
      <w:shd w:val="clear" w:color="auto" w:fill="FFFFFF"/>
      <w:spacing w:before="60" w:after="360" w:line="0" w:lineRule="atLeast"/>
      <w:ind w:firstLine="0"/>
      <w:jc w:val="center"/>
    </w:pPr>
    <w:rPr>
      <w:rFonts w:eastAsia="Times New Roman" w:cs="Times New Roman"/>
      <w:b/>
      <w:bCs/>
      <w:sz w:val="22"/>
    </w:rPr>
  </w:style>
  <w:style w:type="paragraph" w:customStyle="1" w:styleId="57">
    <w:name w:val="Основной текст (5)"/>
    <w:basedOn w:val="a0"/>
    <w:rsid w:val="00F21EBE"/>
    <w:pPr>
      <w:widowControl w:val="0"/>
      <w:shd w:val="clear" w:color="auto" w:fill="FFFFFF"/>
      <w:spacing w:line="278" w:lineRule="exact"/>
      <w:ind w:hanging="340"/>
    </w:pPr>
    <w:rPr>
      <w:rFonts w:ascii="Cambria" w:eastAsia="Cambria" w:hAnsi="Cambria" w:cs="Cambria"/>
      <w:color w:val="000000"/>
      <w:sz w:val="18"/>
      <w:szCs w:val="18"/>
      <w:lang w:eastAsia="ru-RU" w:bidi="ru-RU"/>
    </w:rPr>
  </w:style>
  <w:style w:type="paragraph" w:customStyle="1" w:styleId="63">
    <w:name w:val="Основной текст (6)"/>
    <w:basedOn w:val="a0"/>
    <w:link w:val="62"/>
    <w:rsid w:val="00F21EBE"/>
    <w:pPr>
      <w:widowControl w:val="0"/>
      <w:shd w:val="clear" w:color="auto" w:fill="FFFFFF"/>
      <w:spacing w:after="2940" w:line="346" w:lineRule="exact"/>
      <w:ind w:firstLine="0"/>
      <w:jc w:val="center"/>
    </w:pPr>
    <w:rPr>
      <w:rFonts w:eastAsia="Times New Roman" w:cs="Times New Roman"/>
      <w:b/>
      <w:bCs/>
      <w:sz w:val="26"/>
      <w:szCs w:val="26"/>
    </w:rPr>
  </w:style>
  <w:style w:type="paragraph" w:customStyle="1" w:styleId="1f0">
    <w:name w:val="Заголовок №1"/>
    <w:basedOn w:val="a0"/>
    <w:link w:val="1f"/>
    <w:rsid w:val="00F21EBE"/>
    <w:pPr>
      <w:widowControl w:val="0"/>
      <w:shd w:val="clear" w:color="auto" w:fill="FFFFFF"/>
      <w:spacing w:after="900" w:line="0" w:lineRule="atLeast"/>
      <w:ind w:firstLine="0"/>
      <w:jc w:val="left"/>
      <w:outlineLvl w:val="0"/>
    </w:pPr>
    <w:rPr>
      <w:rFonts w:ascii="Cambria" w:eastAsia="Cambria" w:hAnsi="Cambria" w:cs="Cambria"/>
      <w:sz w:val="78"/>
      <w:szCs w:val="78"/>
    </w:rPr>
  </w:style>
  <w:style w:type="paragraph" w:customStyle="1" w:styleId="82">
    <w:name w:val="Основной текст (8)"/>
    <w:basedOn w:val="a0"/>
    <w:link w:val="8Exact"/>
    <w:rsid w:val="00F21EBE"/>
    <w:pPr>
      <w:widowControl w:val="0"/>
      <w:shd w:val="clear" w:color="auto" w:fill="FFFFFF"/>
      <w:spacing w:line="0" w:lineRule="atLeast"/>
      <w:ind w:firstLine="0"/>
      <w:jc w:val="left"/>
    </w:pPr>
    <w:rPr>
      <w:rFonts w:ascii="Cambria" w:eastAsia="Cambria" w:hAnsi="Cambria" w:cs="Cambria"/>
      <w:sz w:val="52"/>
      <w:szCs w:val="52"/>
    </w:rPr>
  </w:style>
  <w:style w:type="paragraph" w:customStyle="1" w:styleId="2f3">
    <w:name w:val="Заголовок №2"/>
    <w:basedOn w:val="a0"/>
    <w:link w:val="2f2"/>
    <w:rsid w:val="00F21EBE"/>
    <w:pPr>
      <w:widowControl w:val="0"/>
      <w:shd w:val="clear" w:color="auto" w:fill="FFFFFF"/>
      <w:spacing w:after="780" w:line="0" w:lineRule="atLeast"/>
      <w:ind w:firstLine="0"/>
      <w:jc w:val="left"/>
      <w:outlineLvl w:val="1"/>
    </w:pPr>
    <w:rPr>
      <w:rFonts w:ascii="Franklin Gothic Heavy" w:eastAsia="Franklin Gothic Heavy" w:hAnsi="Franklin Gothic Heavy" w:cs="Franklin Gothic Heavy"/>
      <w:sz w:val="58"/>
      <w:szCs w:val="58"/>
    </w:rPr>
  </w:style>
  <w:style w:type="paragraph" w:customStyle="1" w:styleId="90">
    <w:name w:val="Основной текст (9)"/>
    <w:basedOn w:val="a0"/>
    <w:link w:val="9Exact"/>
    <w:rsid w:val="00F21EBE"/>
    <w:pPr>
      <w:widowControl w:val="0"/>
      <w:shd w:val="clear" w:color="auto" w:fill="FFFFFF"/>
      <w:spacing w:line="0" w:lineRule="atLeast"/>
      <w:ind w:firstLine="0"/>
      <w:jc w:val="left"/>
    </w:pPr>
    <w:rPr>
      <w:rFonts w:ascii="Cambria" w:eastAsia="Cambria" w:hAnsi="Cambria" w:cs="Cambria"/>
      <w:sz w:val="78"/>
      <w:szCs w:val="78"/>
    </w:rPr>
  </w:style>
  <w:style w:type="paragraph" w:customStyle="1" w:styleId="100">
    <w:name w:val="Основной текст (10)"/>
    <w:basedOn w:val="a0"/>
    <w:link w:val="10Exact"/>
    <w:rsid w:val="00F21EBE"/>
    <w:pPr>
      <w:widowControl w:val="0"/>
      <w:shd w:val="clear" w:color="auto" w:fill="FFFFFF"/>
      <w:spacing w:line="0" w:lineRule="atLeast"/>
      <w:ind w:firstLine="0"/>
      <w:jc w:val="left"/>
    </w:pPr>
    <w:rPr>
      <w:rFonts w:eastAsia="Times New Roman" w:cs="Times New Roman"/>
      <w:w w:val="40"/>
      <w:sz w:val="66"/>
      <w:szCs w:val="66"/>
    </w:rPr>
  </w:style>
  <w:style w:type="paragraph" w:customStyle="1" w:styleId="122">
    <w:name w:val="Заголовок №1 (2)"/>
    <w:basedOn w:val="a0"/>
    <w:link w:val="121"/>
    <w:rsid w:val="00F21EBE"/>
    <w:pPr>
      <w:widowControl w:val="0"/>
      <w:shd w:val="clear" w:color="auto" w:fill="FFFFFF"/>
      <w:spacing w:after="780" w:line="0" w:lineRule="atLeast"/>
      <w:ind w:firstLine="0"/>
      <w:jc w:val="left"/>
      <w:outlineLvl w:val="0"/>
    </w:pPr>
    <w:rPr>
      <w:rFonts w:eastAsia="Times New Roman" w:cs="Times New Roman"/>
      <w:w w:val="50"/>
      <w:sz w:val="76"/>
      <w:szCs w:val="76"/>
    </w:rPr>
  </w:style>
  <w:style w:type="paragraph" w:customStyle="1" w:styleId="221">
    <w:name w:val="Заголовок №2 (2)"/>
    <w:basedOn w:val="a0"/>
    <w:link w:val="220"/>
    <w:rsid w:val="00F21EBE"/>
    <w:pPr>
      <w:widowControl w:val="0"/>
      <w:shd w:val="clear" w:color="auto" w:fill="FFFFFF"/>
      <w:spacing w:after="720" w:line="0" w:lineRule="atLeast"/>
      <w:ind w:firstLine="0"/>
      <w:jc w:val="left"/>
      <w:outlineLvl w:val="1"/>
    </w:pPr>
    <w:rPr>
      <w:rFonts w:ascii="Cambria" w:eastAsia="Cambria" w:hAnsi="Cambria" w:cs="Cambria"/>
      <w:sz w:val="78"/>
      <w:szCs w:val="78"/>
    </w:rPr>
  </w:style>
  <w:style w:type="paragraph" w:customStyle="1" w:styleId="231">
    <w:name w:val="Заголовок №2 (3)"/>
    <w:basedOn w:val="a0"/>
    <w:link w:val="230"/>
    <w:rsid w:val="00F21EBE"/>
    <w:pPr>
      <w:widowControl w:val="0"/>
      <w:shd w:val="clear" w:color="auto" w:fill="FFFFFF"/>
      <w:spacing w:after="840" w:line="0" w:lineRule="atLeast"/>
      <w:ind w:firstLine="0"/>
      <w:jc w:val="left"/>
      <w:outlineLvl w:val="1"/>
    </w:pPr>
    <w:rPr>
      <w:rFonts w:eastAsia="Times New Roman" w:cs="Times New Roman"/>
      <w:b/>
      <w:bCs/>
      <w:sz w:val="26"/>
      <w:szCs w:val="26"/>
    </w:rPr>
  </w:style>
  <w:style w:type="paragraph" w:customStyle="1" w:styleId="114">
    <w:name w:val="Основной текст (11)"/>
    <w:basedOn w:val="a0"/>
    <w:link w:val="113"/>
    <w:rsid w:val="00F21EBE"/>
    <w:pPr>
      <w:widowControl w:val="0"/>
      <w:shd w:val="clear" w:color="auto" w:fill="FFFFFF"/>
      <w:spacing w:after="780" w:line="0" w:lineRule="atLeast"/>
      <w:ind w:firstLine="0"/>
      <w:jc w:val="left"/>
    </w:pPr>
    <w:rPr>
      <w:rFonts w:eastAsia="Times New Roman" w:cs="Times New Roman"/>
      <w:i/>
      <w:iCs/>
      <w:sz w:val="20"/>
      <w:szCs w:val="20"/>
    </w:rPr>
  </w:style>
  <w:style w:type="paragraph" w:customStyle="1" w:styleId="123">
    <w:name w:val="Основной текст (12)"/>
    <w:basedOn w:val="a0"/>
    <w:link w:val="12Exact"/>
    <w:rsid w:val="00F21EBE"/>
    <w:pPr>
      <w:widowControl w:val="0"/>
      <w:shd w:val="clear" w:color="auto" w:fill="FFFFFF"/>
      <w:spacing w:line="0" w:lineRule="atLeast"/>
      <w:ind w:firstLine="0"/>
      <w:jc w:val="left"/>
    </w:pPr>
    <w:rPr>
      <w:rFonts w:ascii="Consolas" w:eastAsia="Consolas" w:hAnsi="Consolas" w:cs="Consolas"/>
      <w:i/>
      <w:iCs/>
      <w:sz w:val="20"/>
      <w:szCs w:val="20"/>
    </w:rPr>
  </w:style>
  <w:style w:type="paragraph" w:customStyle="1" w:styleId="142">
    <w:name w:val="Основной текст (14)"/>
    <w:basedOn w:val="a0"/>
    <w:link w:val="14Exact"/>
    <w:rsid w:val="00F21EBE"/>
    <w:pPr>
      <w:widowControl w:val="0"/>
      <w:shd w:val="clear" w:color="auto" w:fill="FFFFFF"/>
      <w:spacing w:line="0" w:lineRule="atLeast"/>
      <w:ind w:firstLine="0"/>
      <w:jc w:val="left"/>
    </w:pPr>
    <w:rPr>
      <w:rFonts w:ascii="Impact" w:eastAsia="Impact" w:hAnsi="Impact" w:cs="Impact"/>
      <w:sz w:val="44"/>
      <w:szCs w:val="44"/>
    </w:rPr>
  </w:style>
  <w:style w:type="paragraph" w:customStyle="1" w:styleId="134">
    <w:name w:val="Основной текст (13)"/>
    <w:basedOn w:val="a0"/>
    <w:link w:val="132"/>
    <w:rsid w:val="00F21EBE"/>
    <w:pPr>
      <w:widowControl w:val="0"/>
      <w:shd w:val="clear" w:color="auto" w:fill="FFFFFF"/>
      <w:spacing w:after="780" w:line="0" w:lineRule="atLeast"/>
      <w:ind w:firstLine="0"/>
      <w:jc w:val="center"/>
    </w:pPr>
    <w:rPr>
      <w:rFonts w:ascii="Impact" w:eastAsia="Impact" w:hAnsi="Impact" w:cs="Impact"/>
      <w:sz w:val="44"/>
      <w:szCs w:val="44"/>
    </w:rPr>
  </w:style>
  <w:style w:type="table" w:customStyle="1" w:styleId="1f1">
    <w:name w:val="Сетка таблицы1"/>
    <w:basedOn w:val="a2"/>
    <w:next w:val="a4"/>
    <w:uiPriority w:val="39"/>
    <w:rsid w:val="00851710"/>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4">
    <w:name w:val="Сетка таблицы2"/>
    <w:basedOn w:val="a2"/>
    <w:next w:val="a4"/>
    <w:rsid w:val="00851710"/>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e">
    <w:name w:val="Сетка таблицы3"/>
    <w:basedOn w:val="a2"/>
    <w:next w:val="a4"/>
    <w:rsid w:val="00F75565"/>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2"/>
    <w:next w:val="a4"/>
    <w:rsid w:val="00F75565"/>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
    <w:basedOn w:val="a2"/>
    <w:next w:val="a4"/>
    <w:rsid w:val="00F75565"/>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2"/>
    <w:next w:val="a4"/>
    <w:rsid w:val="003C57F0"/>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
    <w:basedOn w:val="a2"/>
    <w:next w:val="a4"/>
    <w:rsid w:val="003C57F0"/>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2"/>
    <w:next w:val="a4"/>
    <w:rsid w:val="003C57F0"/>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2"/>
    <w:next w:val="a4"/>
    <w:rsid w:val="003C57F0"/>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2"/>
    <w:next w:val="a4"/>
    <w:rsid w:val="00DC14DC"/>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
    <w:basedOn w:val="a2"/>
    <w:next w:val="a4"/>
    <w:rsid w:val="00DC14DC"/>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0"/>
    <w:rsid w:val="00F91619"/>
    <w:pPr>
      <w:pBdr>
        <w:top w:val="single" w:sz="8" w:space="0" w:color="auto"/>
        <w:left w:val="single" w:sz="4" w:space="0" w:color="auto"/>
        <w:bottom w:val="single" w:sz="8"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112">
    <w:name w:val="xl112"/>
    <w:basedOn w:val="a0"/>
    <w:rsid w:val="00F91619"/>
    <w:pPr>
      <w:pBdr>
        <w:left w:val="single" w:sz="4" w:space="0" w:color="auto"/>
        <w:bottom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13">
    <w:name w:val="xl113"/>
    <w:basedOn w:val="a0"/>
    <w:rsid w:val="00F91619"/>
    <w:pPr>
      <w:pBdr>
        <w:top w:val="single" w:sz="8" w:space="0" w:color="auto"/>
        <w:left w:val="single" w:sz="4" w:space="0" w:color="auto"/>
        <w:bottom w:val="single" w:sz="8"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14">
    <w:name w:val="xl114"/>
    <w:basedOn w:val="a0"/>
    <w:rsid w:val="00F91619"/>
    <w:pPr>
      <w:spacing w:before="100" w:beforeAutospacing="1" w:after="100" w:afterAutospacing="1"/>
      <w:ind w:firstLine="0"/>
      <w:jc w:val="center"/>
    </w:pPr>
    <w:rPr>
      <w:rFonts w:eastAsia="Times New Roman" w:cs="Times New Roman"/>
      <w:b/>
      <w:bCs/>
      <w:szCs w:val="24"/>
      <w:lang w:eastAsia="ru-RU"/>
    </w:rPr>
  </w:style>
  <w:style w:type="paragraph" w:customStyle="1" w:styleId="xl115">
    <w:name w:val="xl115"/>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16">
    <w:name w:val="xl116"/>
    <w:basedOn w:val="a0"/>
    <w:rsid w:val="00F91619"/>
    <w:pPr>
      <w:pBdr>
        <w:top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17">
    <w:name w:val="xl117"/>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18">
    <w:name w:val="xl118"/>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19">
    <w:name w:val="xl119"/>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18"/>
      <w:szCs w:val="18"/>
      <w:lang w:eastAsia="ru-RU"/>
    </w:rPr>
  </w:style>
  <w:style w:type="paragraph" w:customStyle="1" w:styleId="xl120">
    <w:name w:val="xl120"/>
    <w:basedOn w:val="a0"/>
    <w:rsid w:val="00F91619"/>
    <w:pPr>
      <w:pBdr>
        <w:top w:val="single" w:sz="8"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21">
    <w:name w:val="xl121"/>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22">
    <w:name w:val="xl122"/>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23">
    <w:name w:val="xl123"/>
    <w:basedOn w:val="a0"/>
    <w:rsid w:val="00F91619"/>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4">
    <w:name w:val="xl124"/>
    <w:basedOn w:val="a0"/>
    <w:rsid w:val="00F91619"/>
    <w:pPr>
      <w:pBdr>
        <w:top w:val="single" w:sz="4" w:space="0" w:color="auto"/>
        <w:lef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25">
    <w:name w:val="xl125"/>
    <w:basedOn w:val="a0"/>
    <w:rsid w:val="00F91619"/>
    <w:pPr>
      <w:pBdr>
        <w:lef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26">
    <w:name w:val="xl126"/>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Cs w:val="24"/>
      <w:lang w:eastAsia="ru-RU"/>
    </w:rPr>
  </w:style>
  <w:style w:type="paragraph" w:customStyle="1" w:styleId="xl127">
    <w:name w:val="xl127"/>
    <w:basedOn w:val="a0"/>
    <w:rsid w:val="00F91619"/>
    <w:pPr>
      <w:pBdr>
        <w:left w:val="single" w:sz="4" w:space="0" w:color="auto"/>
        <w:right w:val="single" w:sz="4" w:space="0" w:color="auto"/>
      </w:pBdr>
      <w:spacing w:before="100" w:beforeAutospacing="1" w:after="100" w:afterAutospacing="1"/>
      <w:ind w:firstLine="0"/>
      <w:jc w:val="left"/>
    </w:pPr>
    <w:rPr>
      <w:rFonts w:eastAsia="Times New Roman" w:cs="Times New Roman"/>
      <w:sz w:val="18"/>
      <w:szCs w:val="18"/>
      <w:lang w:eastAsia="ru-RU"/>
    </w:rPr>
  </w:style>
  <w:style w:type="paragraph" w:customStyle="1" w:styleId="xl128">
    <w:name w:val="xl128"/>
    <w:basedOn w:val="a0"/>
    <w:rsid w:val="00F91619"/>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29">
    <w:name w:val="xl129"/>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0">
    <w:name w:val="xl130"/>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1">
    <w:name w:val="xl131"/>
    <w:basedOn w:val="a0"/>
    <w:rsid w:val="00F91619"/>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2">
    <w:name w:val="xl132"/>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33">
    <w:name w:val="xl133"/>
    <w:basedOn w:val="a0"/>
    <w:rsid w:val="00F9161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4">
    <w:name w:val="xl134"/>
    <w:basedOn w:val="a0"/>
    <w:rsid w:val="00F91619"/>
    <w:pPr>
      <w:pBdr>
        <w:left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35">
    <w:name w:val="xl135"/>
    <w:basedOn w:val="a0"/>
    <w:rsid w:val="00F91619"/>
    <w:pPr>
      <w:pBdr>
        <w:left w:val="single" w:sz="4" w:space="0" w:color="auto"/>
        <w:righ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36">
    <w:name w:val="xl136"/>
    <w:basedOn w:val="a0"/>
    <w:rsid w:val="00F91619"/>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37">
    <w:name w:val="xl137"/>
    <w:basedOn w:val="a0"/>
    <w:rsid w:val="00F91619"/>
    <w:pPr>
      <w:pBdr>
        <w:top w:val="single" w:sz="8"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8">
    <w:name w:val="xl138"/>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39">
    <w:name w:val="xl139"/>
    <w:basedOn w:val="a0"/>
    <w:rsid w:val="00F91619"/>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pPr>
    <w:rPr>
      <w:rFonts w:eastAsia="Times New Roman" w:cs="Times New Roman"/>
      <w:b/>
      <w:bCs/>
      <w:sz w:val="18"/>
      <w:szCs w:val="18"/>
      <w:lang w:eastAsia="ru-RU"/>
    </w:rPr>
  </w:style>
  <w:style w:type="paragraph" w:customStyle="1" w:styleId="xl140">
    <w:name w:val="xl140"/>
    <w:basedOn w:val="a0"/>
    <w:rsid w:val="00F91619"/>
    <w:pPr>
      <w:spacing w:before="100" w:beforeAutospacing="1" w:after="100" w:afterAutospacing="1"/>
      <w:ind w:firstLine="0"/>
      <w:jc w:val="center"/>
      <w:textAlignment w:val="center"/>
    </w:pPr>
    <w:rPr>
      <w:rFonts w:eastAsia="Times New Roman" w:cs="Times New Roman"/>
      <w:b/>
      <w:bCs/>
      <w:color w:val="000000"/>
      <w:szCs w:val="24"/>
      <w:lang w:eastAsia="ru-RU"/>
    </w:rPr>
  </w:style>
  <w:style w:type="table" w:customStyle="1" w:styleId="124">
    <w:name w:val="Сетка таблицы12"/>
    <w:basedOn w:val="a2"/>
    <w:next w:val="a4"/>
    <w:rsid w:val="00294098"/>
    <w:pPr>
      <w:spacing w:line="240" w:lineRule="auto"/>
      <w:jc w:val="left"/>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2">
    <w:name w:val="Нет списка1"/>
    <w:next w:val="a3"/>
    <w:uiPriority w:val="99"/>
    <w:semiHidden/>
    <w:unhideWhenUsed/>
    <w:rsid w:val="00547D43"/>
  </w:style>
  <w:style w:type="paragraph" w:customStyle="1" w:styleId="xl141">
    <w:name w:val="xl141"/>
    <w:basedOn w:val="a0"/>
    <w:rsid w:val="00547D43"/>
    <w:pPr>
      <w:pBdr>
        <w:left w:val="single" w:sz="4" w:space="0" w:color="auto"/>
      </w:pBdr>
      <w:spacing w:before="100" w:beforeAutospacing="1" w:after="100" w:afterAutospacing="1"/>
      <w:ind w:firstLine="0"/>
      <w:jc w:val="center"/>
    </w:pPr>
    <w:rPr>
      <w:rFonts w:eastAsia="Times New Roman" w:cs="Times New Roman"/>
      <w:sz w:val="18"/>
      <w:szCs w:val="18"/>
      <w:lang w:eastAsia="ru-RU"/>
    </w:rPr>
  </w:style>
  <w:style w:type="paragraph" w:customStyle="1" w:styleId="xl142">
    <w:name w:val="xl142"/>
    <w:basedOn w:val="a0"/>
    <w:rsid w:val="00547D43"/>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8"/>
      <w:szCs w:val="18"/>
      <w:lang w:eastAsia="ru-RU"/>
    </w:rPr>
  </w:style>
  <w:style w:type="paragraph" w:customStyle="1" w:styleId="xl143">
    <w:name w:val="xl143"/>
    <w:basedOn w:val="a0"/>
    <w:rsid w:val="00547D43"/>
    <w:pPr>
      <w:pBdr>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18"/>
      <w:szCs w:val="18"/>
      <w:lang w:eastAsia="ru-RU"/>
    </w:rPr>
  </w:style>
  <w:style w:type="paragraph" w:customStyle="1" w:styleId="xl144">
    <w:name w:val="xl144"/>
    <w:basedOn w:val="a0"/>
    <w:rsid w:val="00547D43"/>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45">
    <w:name w:val="xl145"/>
    <w:basedOn w:val="a0"/>
    <w:rsid w:val="00547D43"/>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paragraph" w:customStyle="1" w:styleId="xl146">
    <w:name w:val="xl146"/>
    <w:basedOn w:val="a0"/>
    <w:rsid w:val="00547D43"/>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 w:val="18"/>
      <w:szCs w:val="18"/>
      <w:lang w:eastAsia="ru-RU"/>
    </w:rPr>
  </w:style>
  <w:style w:type="character" w:customStyle="1" w:styleId="1f3">
    <w:name w:val="Неразрешенное упоминание1"/>
    <w:basedOn w:val="a1"/>
    <w:uiPriority w:val="99"/>
    <w:semiHidden/>
    <w:unhideWhenUsed/>
    <w:rsid w:val="00B97559"/>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2781718">
      <w:bodyDiv w:val="1"/>
      <w:marLeft w:val="0"/>
      <w:marRight w:val="0"/>
      <w:marTop w:val="0"/>
      <w:marBottom w:val="0"/>
      <w:divBdr>
        <w:top w:val="none" w:sz="0" w:space="0" w:color="auto"/>
        <w:left w:val="none" w:sz="0" w:space="0" w:color="auto"/>
        <w:bottom w:val="none" w:sz="0" w:space="0" w:color="auto"/>
        <w:right w:val="none" w:sz="0" w:space="0" w:color="auto"/>
      </w:divBdr>
    </w:div>
    <w:div w:id="10760389">
      <w:bodyDiv w:val="1"/>
      <w:marLeft w:val="0"/>
      <w:marRight w:val="0"/>
      <w:marTop w:val="0"/>
      <w:marBottom w:val="0"/>
      <w:divBdr>
        <w:top w:val="none" w:sz="0" w:space="0" w:color="auto"/>
        <w:left w:val="none" w:sz="0" w:space="0" w:color="auto"/>
        <w:bottom w:val="none" w:sz="0" w:space="0" w:color="auto"/>
        <w:right w:val="none" w:sz="0" w:space="0" w:color="auto"/>
      </w:divBdr>
    </w:div>
    <w:div w:id="13582770">
      <w:bodyDiv w:val="1"/>
      <w:marLeft w:val="0"/>
      <w:marRight w:val="0"/>
      <w:marTop w:val="0"/>
      <w:marBottom w:val="0"/>
      <w:divBdr>
        <w:top w:val="none" w:sz="0" w:space="0" w:color="auto"/>
        <w:left w:val="none" w:sz="0" w:space="0" w:color="auto"/>
        <w:bottom w:val="none" w:sz="0" w:space="0" w:color="auto"/>
        <w:right w:val="none" w:sz="0" w:space="0" w:color="auto"/>
      </w:divBdr>
    </w:div>
    <w:div w:id="39868400">
      <w:bodyDiv w:val="1"/>
      <w:marLeft w:val="0"/>
      <w:marRight w:val="0"/>
      <w:marTop w:val="0"/>
      <w:marBottom w:val="0"/>
      <w:divBdr>
        <w:top w:val="none" w:sz="0" w:space="0" w:color="auto"/>
        <w:left w:val="none" w:sz="0" w:space="0" w:color="auto"/>
        <w:bottom w:val="none" w:sz="0" w:space="0" w:color="auto"/>
        <w:right w:val="none" w:sz="0" w:space="0" w:color="auto"/>
      </w:divBdr>
    </w:div>
    <w:div w:id="50467500">
      <w:bodyDiv w:val="1"/>
      <w:marLeft w:val="0"/>
      <w:marRight w:val="0"/>
      <w:marTop w:val="0"/>
      <w:marBottom w:val="0"/>
      <w:divBdr>
        <w:top w:val="none" w:sz="0" w:space="0" w:color="auto"/>
        <w:left w:val="none" w:sz="0" w:space="0" w:color="auto"/>
        <w:bottom w:val="none" w:sz="0" w:space="0" w:color="auto"/>
        <w:right w:val="none" w:sz="0" w:space="0" w:color="auto"/>
      </w:divBdr>
    </w:div>
    <w:div w:id="69472178">
      <w:bodyDiv w:val="1"/>
      <w:marLeft w:val="0"/>
      <w:marRight w:val="0"/>
      <w:marTop w:val="0"/>
      <w:marBottom w:val="0"/>
      <w:divBdr>
        <w:top w:val="none" w:sz="0" w:space="0" w:color="auto"/>
        <w:left w:val="none" w:sz="0" w:space="0" w:color="auto"/>
        <w:bottom w:val="none" w:sz="0" w:space="0" w:color="auto"/>
        <w:right w:val="none" w:sz="0" w:space="0" w:color="auto"/>
      </w:divBdr>
    </w:div>
    <w:div w:id="94328836">
      <w:bodyDiv w:val="1"/>
      <w:marLeft w:val="0"/>
      <w:marRight w:val="0"/>
      <w:marTop w:val="0"/>
      <w:marBottom w:val="0"/>
      <w:divBdr>
        <w:top w:val="none" w:sz="0" w:space="0" w:color="auto"/>
        <w:left w:val="none" w:sz="0" w:space="0" w:color="auto"/>
        <w:bottom w:val="none" w:sz="0" w:space="0" w:color="auto"/>
        <w:right w:val="none" w:sz="0" w:space="0" w:color="auto"/>
      </w:divBdr>
    </w:div>
    <w:div w:id="97918268">
      <w:bodyDiv w:val="1"/>
      <w:marLeft w:val="0"/>
      <w:marRight w:val="0"/>
      <w:marTop w:val="0"/>
      <w:marBottom w:val="0"/>
      <w:divBdr>
        <w:top w:val="none" w:sz="0" w:space="0" w:color="auto"/>
        <w:left w:val="none" w:sz="0" w:space="0" w:color="auto"/>
        <w:bottom w:val="none" w:sz="0" w:space="0" w:color="auto"/>
        <w:right w:val="none" w:sz="0" w:space="0" w:color="auto"/>
      </w:divBdr>
    </w:div>
    <w:div w:id="101843827">
      <w:bodyDiv w:val="1"/>
      <w:marLeft w:val="0"/>
      <w:marRight w:val="0"/>
      <w:marTop w:val="0"/>
      <w:marBottom w:val="0"/>
      <w:divBdr>
        <w:top w:val="none" w:sz="0" w:space="0" w:color="auto"/>
        <w:left w:val="none" w:sz="0" w:space="0" w:color="auto"/>
        <w:bottom w:val="none" w:sz="0" w:space="0" w:color="auto"/>
        <w:right w:val="none" w:sz="0" w:space="0" w:color="auto"/>
      </w:divBdr>
    </w:div>
    <w:div w:id="107314428">
      <w:bodyDiv w:val="1"/>
      <w:marLeft w:val="0"/>
      <w:marRight w:val="0"/>
      <w:marTop w:val="0"/>
      <w:marBottom w:val="0"/>
      <w:divBdr>
        <w:top w:val="none" w:sz="0" w:space="0" w:color="auto"/>
        <w:left w:val="none" w:sz="0" w:space="0" w:color="auto"/>
        <w:bottom w:val="none" w:sz="0" w:space="0" w:color="auto"/>
        <w:right w:val="none" w:sz="0" w:space="0" w:color="auto"/>
      </w:divBdr>
    </w:div>
    <w:div w:id="109471635">
      <w:bodyDiv w:val="1"/>
      <w:marLeft w:val="0"/>
      <w:marRight w:val="0"/>
      <w:marTop w:val="0"/>
      <w:marBottom w:val="0"/>
      <w:divBdr>
        <w:top w:val="none" w:sz="0" w:space="0" w:color="auto"/>
        <w:left w:val="none" w:sz="0" w:space="0" w:color="auto"/>
        <w:bottom w:val="none" w:sz="0" w:space="0" w:color="auto"/>
        <w:right w:val="none" w:sz="0" w:space="0" w:color="auto"/>
      </w:divBdr>
    </w:div>
    <w:div w:id="162400723">
      <w:bodyDiv w:val="1"/>
      <w:marLeft w:val="0"/>
      <w:marRight w:val="0"/>
      <w:marTop w:val="0"/>
      <w:marBottom w:val="0"/>
      <w:divBdr>
        <w:top w:val="none" w:sz="0" w:space="0" w:color="auto"/>
        <w:left w:val="none" w:sz="0" w:space="0" w:color="auto"/>
        <w:bottom w:val="none" w:sz="0" w:space="0" w:color="auto"/>
        <w:right w:val="none" w:sz="0" w:space="0" w:color="auto"/>
      </w:divBdr>
    </w:div>
    <w:div w:id="178352532">
      <w:bodyDiv w:val="1"/>
      <w:marLeft w:val="0"/>
      <w:marRight w:val="0"/>
      <w:marTop w:val="0"/>
      <w:marBottom w:val="0"/>
      <w:divBdr>
        <w:top w:val="none" w:sz="0" w:space="0" w:color="auto"/>
        <w:left w:val="none" w:sz="0" w:space="0" w:color="auto"/>
        <w:bottom w:val="none" w:sz="0" w:space="0" w:color="auto"/>
        <w:right w:val="none" w:sz="0" w:space="0" w:color="auto"/>
      </w:divBdr>
    </w:div>
    <w:div w:id="204416651">
      <w:bodyDiv w:val="1"/>
      <w:marLeft w:val="0"/>
      <w:marRight w:val="0"/>
      <w:marTop w:val="0"/>
      <w:marBottom w:val="0"/>
      <w:divBdr>
        <w:top w:val="none" w:sz="0" w:space="0" w:color="auto"/>
        <w:left w:val="none" w:sz="0" w:space="0" w:color="auto"/>
        <w:bottom w:val="none" w:sz="0" w:space="0" w:color="auto"/>
        <w:right w:val="none" w:sz="0" w:space="0" w:color="auto"/>
      </w:divBdr>
    </w:div>
    <w:div w:id="205215752">
      <w:bodyDiv w:val="1"/>
      <w:marLeft w:val="0"/>
      <w:marRight w:val="0"/>
      <w:marTop w:val="0"/>
      <w:marBottom w:val="0"/>
      <w:divBdr>
        <w:top w:val="none" w:sz="0" w:space="0" w:color="auto"/>
        <w:left w:val="none" w:sz="0" w:space="0" w:color="auto"/>
        <w:bottom w:val="none" w:sz="0" w:space="0" w:color="auto"/>
        <w:right w:val="none" w:sz="0" w:space="0" w:color="auto"/>
      </w:divBdr>
    </w:div>
    <w:div w:id="215514214">
      <w:bodyDiv w:val="1"/>
      <w:marLeft w:val="0"/>
      <w:marRight w:val="0"/>
      <w:marTop w:val="0"/>
      <w:marBottom w:val="0"/>
      <w:divBdr>
        <w:top w:val="none" w:sz="0" w:space="0" w:color="auto"/>
        <w:left w:val="none" w:sz="0" w:space="0" w:color="auto"/>
        <w:bottom w:val="none" w:sz="0" w:space="0" w:color="auto"/>
        <w:right w:val="none" w:sz="0" w:space="0" w:color="auto"/>
      </w:divBdr>
    </w:div>
    <w:div w:id="229922465">
      <w:bodyDiv w:val="1"/>
      <w:marLeft w:val="0"/>
      <w:marRight w:val="0"/>
      <w:marTop w:val="0"/>
      <w:marBottom w:val="0"/>
      <w:divBdr>
        <w:top w:val="none" w:sz="0" w:space="0" w:color="auto"/>
        <w:left w:val="none" w:sz="0" w:space="0" w:color="auto"/>
        <w:bottom w:val="none" w:sz="0" w:space="0" w:color="auto"/>
        <w:right w:val="none" w:sz="0" w:space="0" w:color="auto"/>
      </w:divBdr>
    </w:div>
    <w:div w:id="304432377">
      <w:bodyDiv w:val="1"/>
      <w:marLeft w:val="0"/>
      <w:marRight w:val="0"/>
      <w:marTop w:val="0"/>
      <w:marBottom w:val="0"/>
      <w:divBdr>
        <w:top w:val="none" w:sz="0" w:space="0" w:color="auto"/>
        <w:left w:val="none" w:sz="0" w:space="0" w:color="auto"/>
        <w:bottom w:val="none" w:sz="0" w:space="0" w:color="auto"/>
        <w:right w:val="none" w:sz="0" w:space="0" w:color="auto"/>
      </w:divBdr>
    </w:div>
    <w:div w:id="319969467">
      <w:bodyDiv w:val="1"/>
      <w:marLeft w:val="0"/>
      <w:marRight w:val="0"/>
      <w:marTop w:val="0"/>
      <w:marBottom w:val="0"/>
      <w:divBdr>
        <w:top w:val="none" w:sz="0" w:space="0" w:color="auto"/>
        <w:left w:val="none" w:sz="0" w:space="0" w:color="auto"/>
        <w:bottom w:val="none" w:sz="0" w:space="0" w:color="auto"/>
        <w:right w:val="none" w:sz="0" w:space="0" w:color="auto"/>
      </w:divBdr>
    </w:div>
    <w:div w:id="336151102">
      <w:bodyDiv w:val="1"/>
      <w:marLeft w:val="0"/>
      <w:marRight w:val="0"/>
      <w:marTop w:val="0"/>
      <w:marBottom w:val="0"/>
      <w:divBdr>
        <w:top w:val="none" w:sz="0" w:space="0" w:color="auto"/>
        <w:left w:val="none" w:sz="0" w:space="0" w:color="auto"/>
        <w:bottom w:val="none" w:sz="0" w:space="0" w:color="auto"/>
        <w:right w:val="none" w:sz="0" w:space="0" w:color="auto"/>
      </w:divBdr>
    </w:div>
    <w:div w:id="337075291">
      <w:bodyDiv w:val="1"/>
      <w:marLeft w:val="0"/>
      <w:marRight w:val="0"/>
      <w:marTop w:val="0"/>
      <w:marBottom w:val="0"/>
      <w:divBdr>
        <w:top w:val="none" w:sz="0" w:space="0" w:color="auto"/>
        <w:left w:val="none" w:sz="0" w:space="0" w:color="auto"/>
        <w:bottom w:val="none" w:sz="0" w:space="0" w:color="auto"/>
        <w:right w:val="none" w:sz="0" w:space="0" w:color="auto"/>
      </w:divBdr>
    </w:div>
    <w:div w:id="354814317">
      <w:bodyDiv w:val="1"/>
      <w:marLeft w:val="0"/>
      <w:marRight w:val="0"/>
      <w:marTop w:val="0"/>
      <w:marBottom w:val="0"/>
      <w:divBdr>
        <w:top w:val="none" w:sz="0" w:space="0" w:color="auto"/>
        <w:left w:val="none" w:sz="0" w:space="0" w:color="auto"/>
        <w:bottom w:val="none" w:sz="0" w:space="0" w:color="auto"/>
        <w:right w:val="none" w:sz="0" w:space="0" w:color="auto"/>
      </w:divBdr>
    </w:div>
    <w:div w:id="354966162">
      <w:bodyDiv w:val="1"/>
      <w:marLeft w:val="0"/>
      <w:marRight w:val="0"/>
      <w:marTop w:val="0"/>
      <w:marBottom w:val="0"/>
      <w:divBdr>
        <w:top w:val="none" w:sz="0" w:space="0" w:color="auto"/>
        <w:left w:val="none" w:sz="0" w:space="0" w:color="auto"/>
        <w:bottom w:val="none" w:sz="0" w:space="0" w:color="auto"/>
        <w:right w:val="none" w:sz="0" w:space="0" w:color="auto"/>
      </w:divBdr>
    </w:div>
    <w:div w:id="356850490">
      <w:bodyDiv w:val="1"/>
      <w:marLeft w:val="0"/>
      <w:marRight w:val="0"/>
      <w:marTop w:val="0"/>
      <w:marBottom w:val="0"/>
      <w:divBdr>
        <w:top w:val="none" w:sz="0" w:space="0" w:color="auto"/>
        <w:left w:val="none" w:sz="0" w:space="0" w:color="auto"/>
        <w:bottom w:val="none" w:sz="0" w:space="0" w:color="auto"/>
        <w:right w:val="none" w:sz="0" w:space="0" w:color="auto"/>
      </w:divBdr>
    </w:div>
    <w:div w:id="384529282">
      <w:bodyDiv w:val="1"/>
      <w:marLeft w:val="0"/>
      <w:marRight w:val="0"/>
      <w:marTop w:val="0"/>
      <w:marBottom w:val="0"/>
      <w:divBdr>
        <w:top w:val="none" w:sz="0" w:space="0" w:color="auto"/>
        <w:left w:val="none" w:sz="0" w:space="0" w:color="auto"/>
        <w:bottom w:val="none" w:sz="0" w:space="0" w:color="auto"/>
        <w:right w:val="none" w:sz="0" w:space="0" w:color="auto"/>
      </w:divBdr>
    </w:div>
    <w:div w:id="395276333">
      <w:bodyDiv w:val="1"/>
      <w:marLeft w:val="0"/>
      <w:marRight w:val="0"/>
      <w:marTop w:val="0"/>
      <w:marBottom w:val="0"/>
      <w:divBdr>
        <w:top w:val="none" w:sz="0" w:space="0" w:color="auto"/>
        <w:left w:val="none" w:sz="0" w:space="0" w:color="auto"/>
        <w:bottom w:val="none" w:sz="0" w:space="0" w:color="auto"/>
        <w:right w:val="none" w:sz="0" w:space="0" w:color="auto"/>
      </w:divBdr>
    </w:div>
    <w:div w:id="414783572">
      <w:bodyDiv w:val="1"/>
      <w:marLeft w:val="0"/>
      <w:marRight w:val="0"/>
      <w:marTop w:val="0"/>
      <w:marBottom w:val="0"/>
      <w:divBdr>
        <w:top w:val="none" w:sz="0" w:space="0" w:color="auto"/>
        <w:left w:val="none" w:sz="0" w:space="0" w:color="auto"/>
        <w:bottom w:val="none" w:sz="0" w:space="0" w:color="auto"/>
        <w:right w:val="none" w:sz="0" w:space="0" w:color="auto"/>
      </w:divBdr>
    </w:div>
    <w:div w:id="444806958">
      <w:bodyDiv w:val="1"/>
      <w:marLeft w:val="0"/>
      <w:marRight w:val="0"/>
      <w:marTop w:val="0"/>
      <w:marBottom w:val="0"/>
      <w:divBdr>
        <w:top w:val="none" w:sz="0" w:space="0" w:color="auto"/>
        <w:left w:val="none" w:sz="0" w:space="0" w:color="auto"/>
        <w:bottom w:val="none" w:sz="0" w:space="0" w:color="auto"/>
        <w:right w:val="none" w:sz="0" w:space="0" w:color="auto"/>
      </w:divBdr>
    </w:div>
    <w:div w:id="453135432">
      <w:bodyDiv w:val="1"/>
      <w:marLeft w:val="0"/>
      <w:marRight w:val="0"/>
      <w:marTop w:val="0"/>
      <w:marBottom w:val="0"/>
      <w:divBdr>
        <w:top w:val="none" w:sz="0" w:space="0" w:color="auto"/>
        <w:left w:val="none" w:sz="0" w:space="0" w:color="auto"/>
        <w:bottom w:val="none" w:sz="0" w:space="0" w:color="auto"/>
        <w:right w:val="none" w:sz="0" w:space="0" w:color="auto"/>
      </w:divBdr>
    </w:div>
    <w:div w:id="454522264">
      <w:bodyDiv w:val="1"/>
      <w:marLeft w:val="0"/>
      <w:marRight w:val="0"/>
      <w:marTop w:val="0"/>
      <w:marBottom w:val="0"/>
      <w:divBdr>
        <w:top w:val="none" w:sz="0" w:space="0" w:color="auto"/>
        <w:left w:val="none" w:sz="0" w:space="0" w:color="auto"/>
        <w:bottom w:val="none" w:sz="0" w:space="0" w:color="auto"/>
        <w:right w:val="none" w:sz="0" w:space="0" w:color="auto"/>
      </w:divBdr>
    </w:div>
    <w:div w:id="472674034">
      <w:bodyDiv w:val="1"/>
      <w:marLeft w:val="0"/>
      <w:marRight w:val="0"/>
      <w:marTop w:val="0"/>
      <w:marBottom w:val="0"/>
      <w:divBdr>
        <w:top w:val="none" w:sz="0" w:space="0" w:color="auto"/>
        <w:left w:val="none" w:sz="0" w:space="0" w:color="auto"/>
        <w:bottom w:val="none" w:sz="0" w:space="0" w:color="auto"/>
        <w:right w:val="none" w:sz="0" w:space="0" w:color="auto"/>
      </w:divBdr>
    </w:div>
    <w:div w:id="474568627">
      <w:bodyDiv w:val="1"/>
      <w:marLeft w:val="0"/>
      <w:marRight w:val="0"/>
      <w:marTop w:val="0"/>
      <w:marBottom w:val="0"/>
      <w:divBdr>
        <w:top w:val="none" w:sz="0" w:space="0" w:color="auto"/>
        <w:left w:val="none" w:sz="0" w:space="0" w:color="auto"/>
        <w:bottom w:val="none" w:sz="0" w:space="0" w:color="auto"/>
        <w:right w:val="none" w:sz="0" w:space="0" w:color="auto"/>
      </w:divBdr>
    </w:div>
    <w:div w:id="492911569">
      <w:bodyDiv w:val="1"/>
      <w:marLeft w:val="0"/>
      <w:marRight w:val="0"/>
      <w:marTop w:val="0"/>
      <w:marBottom w:val="0"/>
      <w:divBdr>
        <w:top w:val="none" w:sz="0" w:space="0" w:color="auto"/>
        <w:left w:val="none" w:sz="0" w:space="0" w:color="auto"/>
        <w:bottom w:val="none" w:sz="0" w:space="0" w:color="auto"/>
        <w:right w:val="none" w:sz="0" w:space="0" w:color="auto"/>
      </w:divBdr>
    </w:div>
    <w:div w:id="500658093">
      <w:bodyDiv w:val="1"/>
      <w:marLeft w:val="0"/>
      <w:marRight w:val="0"/>
      <w:marTop w:val="0"/>
      <w:marBottom w:val="0"/>
      <w:divBdr>
        <w:top w:val="none" w:sz="0" w:space="0" w:color="auto"/>
        <w:left w:val="none" w:sz="0" w:space="0" w:color="auto"/>
        <w:bottom w:val="none" w:sz="0" w:space="0" w:color="auto"/>
        <w:right w:val="none" w:sz="0" w:space="0" w:color="auto"/>
      </w:divBdr>
    </w:div>
    <w:div w:id="509220527">
      <w:bodyDiv w:val="1"/>
      <w:marLeft w:val="0"/>
      <w:marRight w:val="0"/>
      <w:marTop w:val="0"/>
      <w:marBottom w:val="0"/>
      <w:divBdr>
        <w:top w:val="none" w:sz="0" w:space="0" w:color="auto"/>
        <w:left w:val="none" w:sz="0" w:space="0" w:color="auto"/>
        <w:bottom w:val="none" w:sz="0" w:space="0" w:color="auto"/>
        <w:right w:val="none" w:sz="0" w:space="0" w:color="auto"/>
      </w:divBdr>
    </w:div>
    <w:div w:id="535168009">
      <w:bodyDiv w:val="1"/>
      <w:marLeft w:val="0"/>
      <w:marRight w:val="0"/>
      <w:marTop w:val="0"/>
      <w:marBottom w:val="0"/>
      <w:divBdr>
        <w:top w:val="none" w:sz="0" w:space="0" w:color="auto"/>
        <w:left w:val="none" w:sz="0" w:space="0" w:color="auto"/>
        <w:bottom w:val="none" w:sz="0" w:space="0" w:color="auto"/>
        <w:right w:val="none" w:sz="0" w:space="0" w:color="auto"/>
      </w:divBdr>
    </w:div>
    <w:div w:id="541095832">
      <w:bodyDiv w:val="1"/>
      <w:marLeft w:val="0"/>
      <w:marRight w:val="0"/>
      <w:marTop w:val="0"/>
      <w:marBottom w:val="0"/>
      <w:divBdr>
        <w:top w:val="none" w:sz="0" w:space="0" w:color="auto"/>
        <w:left w:val="none" w:sz="0" w:space="0" w:color="auto"/>
        <w:bottom w:val="none" w:sz="0" w:space="0" w:color="auto"/>
        <w:right w:val="none" w:sz="0" w:space="0" w:color="auto"/>
      </w:divBdr>
    </w:div>
    <w:div w:id="567113648">
      <w:bodyDiv w:val="1"/>
      <w:marLeft w:val="0"/>
      <w:marRight w:val="0"/>
      <w:marTop w:val="0"/>
      <w:marBottom w:val="0"/>
      <w:divBdr>
        <w:top w:val="none" w:sz="0" w:space="0" w:color="auto"/>
        <w:left w:val="none" w:sz="0" w:space="0" w:color="auto"/>
        <w:bottom w:val="none" w:sz="0" w:space="0" w:color="auto"/>
        <w:right w:val="none" w:sz="0" w:space="0" w:color="auto"/>
      </w:divBdr>
    </w:div>
    <w:div w:id="570308474">
      <w:bodyDiv w:val="1"/>
      <w:marLeft w:val="0"/>
      <w:marRight w:val="0"/>
      <w:marTop w:val="0"/>
      <w:marBottom w:val="0"/>
      <w:divBdr>
        <w:top w:val="none" w:sz="0" w:space="0" w:color="auto"/>
        <w:left w:val="none" w:sz="0" w:space="0" w:color="auto"/>
        <w:bottom w:val="none" w:sz="0" w:space="0" w:color="auto"/>
        <w:right w:val="none" w:sz="0" w:space="0" w:color="auto"/>
      </w:divBdr>
    </w:div>
    <w:div w:id="580724000">
      <w:bodyDiv w:val="1"/>
      <w:marLeft w:val="0"/>
      <w:marRight w:val="0"/>
      <w:marTop w:val="0"/>
      <w:marBottom w:val="0"/>
      <w:divBdr>
        <w:top w:val="none" w:sz="0" w:space="0" w:color="auto"/>
        <w:left w:val="none" w:sz="0" w:space="0" w:color="auto"/>
        <w:bottom w:val="none" w:sz="0" w:space="0" w:color="auto"/>
        <w:right w:val="none" w:sz="0" w:space="0" w:color="auto"/>
      </w:divBdr>
    </w:div>
    <w:div w:id="587811960">
      <w:bodyDiv w:val="1"/>
      <w:marLeft w:val="0"/>
      <w:marRight w:val="0"/>
      <w:marTop w:val="0"/>
      <w:marBottom w:val="0"/>
      <w:divBdr>
        <w:top w:val="none" w:sz="0" w:space="0" w:color="auto"/>
        <w:left w:val="none" w:sz="0" w:space="0" w:color="auto"/>
        <w:bottom w:val="none" w:sz="0" w:space="0" w:color="auto"/>
        <w:right w:val="none" w:sz="0" w:space="0" w:color="auto"/>
      </w:divBdr>
    </w:div>
    <w:div w:id="588076398">
      <w:bodyDiv w:val="1"/>
      <w:marLeft w:val="0"/>
      <w:marRight w:val="0"/>
      <w:marTop w:val="0"/>
      <w:marBottom w:val="0"/>
      <w:divBdr>
        <w:top w:val="none" w:sz="0" w:space="0" w:color="auto"/>
        <w:left w:val="none" w:sz="0" w:space="0" w:color="auto"/>
        <w:bottom w:val="none" w:sz="0" w:space="0" w:color="auto"/>
        <w:right w:val="none" w:sz="0" w:space="0" w:color="auto"/>
      </w:divBdr>
    </w:div>
    <w:div w:id="619607500">
      <w:bodyDiv w:val="1"/>
      <w:marLeft w:val="0"/>
      <w:marRight w:val="0"/>
      <w:marTop w:val="0"/>
      <w:marBottom w:val="0"/>
      <w:divBdr>
        <w:top w:val="none" w:sz="0" w:space="0" w:color="auto"/>
        <w:left w:val="none" w:sz="0" w:space="0" w:color="auto"/>
        <w:bottom w:val="none" w:sz="0" w:space="0" w:color="auto"/>
        <w:right w:val="none" w:sz="0" w:space="0" w:color="auto"/>
      </w:divBdr>
    </w:div>
    <w:div w:id="628364405">
      <w:bodyDiv w:val="1"/>
      <w:marLeft w:val="0"/>
      <w:marRight w:val="0"/>
      <w:marTop w:val="0"/>
      <w:marBottom w:val="0"/>
      <w:divBdr>
        <w:top w:val="none" w:sz="0" w:space="0" w:color="auto"/>
        <w:left w:val="none" w:sz="0" w:space="0" w:color="auto"/>
        <w:bottom w:val="none" w:sz="0" w:space="0" w:color="auto"/>
        <w:right w:val="none" w:sz="0" w:space="0" w:color="auto"/>
      </w:divBdr>
    </w:div>
    <w:div w:id="634410687">
      <w:bodyDiv w:val="1"/>
      <w:marLeft w:val="0"/>
      <w:marRight w:val="0"/>
      <w:marTop w:val="0"/>
      <w:marBottom w:val="0"/>
      <w:divBdr>
        <w:top w:val="none" w:sz="0" w:space="0" w:color="auto"/>
        <w:left w:val="none" w:sz="0" w:space="0" w:color="auto"/>
        <w:bottom w:val="none" w:sz="0" w:space="0" w:color="auto"/>
        <w:right w:val="none" w:sz="0" w:space="0" w:color="auto"/>
      </w:divBdr>
      <w:divsChild>
        <w:div w:id="1994021572">
          <w:marLeft w:val="0"/>
          <w:marRight w:val="0"/>
          <w:marTop w:val="0"/>
          <w:marBottom w:val="0"/>
          <w:divBdr>
            <w:top w:val="none" w:sz="0" w:space="0" w:color="auto"/>
            <w:left w:val="none" w:sz="0" w:space="0" w:color="auto"/>
            <w:bottom w:val="none" w:sz="0" w:space="0" w:color="auto"/>
            <w:right w:val="none" w:sz="0" w:space="0" w:color="auto"/>
          </w:divBdr>
        </w:div>
      </w:divsChild>
    </w:div>
    <w:div w:id="670525475">
      <w:bodyDiv w:val="1"/>
      <w:marLeft w:val="0"/>
      <w:marRight w:val="0"/>
      <w:marTop w:val="0"/>
      <w:marBottom w:val="0"/>
      <w:divBdr>
        <w:top w:val="none" w:sz="0" w:space="0" w:color="auto"/>
        <w:left w:val="none" w:sz="0" w:space="0" w:color="auto"/>
        <w:bottom w:val="none" w:sz="0" w:space="0" w:color="auto"/>
        <w:right w:val="none" w:sz="0" w:space="0" w:color="auto"/>
      </w:divBdr>
    </w:div>
    <w:div w:id="687175570">
      <w:bodyDiv w:val="1"/>
      <w:marLeft w:val="0"/>
      <w:marRight w:val="0"/>
      <w:marTop w:val="0"/>
      <w:marBottom w:val="0"/>
      <w:divBdr>
        <w:top w:val="none" w:sz="0" w:space="0" w:color="auto"/>
        <w:left w:val="none" w:sz="0" w:space="0" w:color="auto"/>
        <w:bottom w:val="none" w:sz="0" w:space="0" w:color="auto"/>
        <w:right w:val="none" w:sz="0" w:space="0" w:color="auto"/>
      </w:divBdr>
    </w:div>
    <w:div w:id="701903572">
      <w:bodyDiv w:val="1"/>
      <w:marLeft w:val="0"/>
      <w:marRight w:val="0"/>
      <w:marTop w:val="0"/>
      <w:marBottom w:val="0"/>
      <w:divBdr>
        <w:top w:val="none" w:sz="0" w:space="0" w:color="auto"/>
        <w:left w:val="none" w:sz="0" w:space="0" w:color="auto"/>
        <w:bottom w:val="none" w:sz="0" w:space="0" w:color="auto"/>
        <w:right w:val="none" w:sz="0" w:space="0" w:color="auto"/>
      </w:divBdr>
    </w:div>
    <w:div w:id="715743047">
      <w:bodyDiv w:val="1"/>
      <w:marLeft w:val="0"/>
      <w:marRight w:val="0"/>
      <w:marTop w:val="0"/>
      <w:marBottom w:val="0"/>
      <w:divBdr>
        <w:top w:val="none" w:sz="0" w:space="0" w:color="auto"/>
        <w:left w:val="none" w:sz="0" w:space="0" w:color="auto"/>
        <w:bottom w:val="none" w:sz="0" w:space="0" w:color="auto"/>
        <w:right w:val="none" w:sz="0" w:space="0" w:color="auto"/>
      </w:divBdr>
    </w:div>
    <w:div w:id="738091065">
      <w:bodyDiv w:val="1"/>
      <w:marLeft w:val="0"/>
      <w:marRight w:val="0"/>
      <w:marTop w:val="0"/>
      <w:marBottom w:val="0"/>
      <w:divBdr>
        <w:top w:val="none" w:sz="0" w:space="0" w:color="auto"/>
        <w:left w:val="none" w:sz="0" w:space="0" w:color="auto"/>
        <w:bottom w:val="none" w:sz="0" w:space="0" w:color="auto"/>
        <w:right w:val="none" w:sz="0" w:space="0" w:color="auto"/>
      </w:divBdr>
    </w:div>
    <w:div w:id="756561263">
      <w:bodyDiv w:val="1"/>
      <w:marLeft w:val="0"/>
      <w:marRight w:val="0"/>
      <w:marTop w:val="0"/>
      <w:marBottom w:val="0"/>
      <w:divBdr>
        <w:top w:val="none" w:sz="0" w:space="0" w:color="auto"/>
        <w:left w:val="none" w:sz="0" w:space="0" w:color="auto"/>
        <w:bottom w:val="none" w:sz="0" w:space="0" w:color="auto"/>
        <w:right w:val="none" w:sz="0" w:space="0" w:color="auto"/>
      </w:divBdr>
    </w:div>
    <w:div w:id="768236748">
      <w:bodyDiv w:val="1"/>
      <w:marLeft w:val="0"/>
      <w:marRight w:val="0"/>
      <w:marTop w:val="0"/>
      <w:marBottom w:val="0"/>
      <w:divBdr>
        <w:top w:val="none" w:sz="0" w:space="0" w:color="auto"/>
        <w:left w:val="none" w:sz="0" w:space="0" w:color="auto"/>
        <w:bottom w:val="none" w:sz="0" w:space="0" w:color="auto"/>
        <w:right w:val="none" w:sz="0" w:space="0" w:color="auto"/>
      </w:divBdr>
    </w:div>
    <w:div w:id="775833717">
      <w:bodyDiv w:val="1"/>
      <w:marLeft w:val="0"/>
      <w:marRight w:val="0"/>
      <w:marTop w:val="0"/>
      <w:marBottom w:val="0"/>
      <w:divBdr>
        <w:top w:val="none" w:sz="0" w:space="0" w:color="auto"/>
        <w:left w:val="none" w:sz="0" w:space="0" w:color="auto"/>
        <w:bottom w:val="none" w:sz="0" w:space="0" w:color="auto"/>
        <w:right w:val="none" w:sz="0" w:space="0" w:color="auto"/>
      </w:divBdr>
    </w:div>
    <w:div w:id="776563551">
      <w:bodyDiv w:val="1"/>
      <w:marLeft w:val="0"/>
      <w:marRight w:val="0"/>
      <w:marTop w:val="0"/>
      <w:marBottom w:val="0"/>
      <w:divBdr>
        <w:top w:val="none" w:sz="0" w:space="0" w:color="auto"/>
        <w:left w:val="none" w:sz="0" w:space="0" w:color="auto"/>
        <w:bottom w:val="none" w:sz="0" w:space="0" w:color="auto"/>
        <w:right w:val="none" w:sz="0" w:space="0" w:color="auto"/>
      </w:divBdr>
    </w:div>
    <w:div w:id="778180089">
      <w:bodyDiv w:val="1"/>
      <w:marLeft w:val="0"/>
      <w:marRight w:val="0"/>
      <w:marTop w:val="0"/>
      <w:marBottom w:val="0"/>
      <w:divBdr>
        <w:top w:val="none" w:sz="0" w:space="0" w:color="auto"/>
        <w:left w:val="none" w:sz="0" w:space="0" w:color="auto"/>
        <w:bottom w:val="none" w:sz="0" w:space="0" w:color="auto"/>
        <w:right w:val="none" w:sz="0" w:space="0" w:color="auto"/>
      </w:divBdr>
    </w:div>
    <w:div w:id="781651772">
      <w:bodyDiv w:val="1"/>
      <w:marLeft w:val="0"/>
      <w:marRight w:val="0"/>
      <w:marTop w:val="0"/>
      <w:marBottom w:val="0"/>
      <w:divBdr>
        <w:top w:val="none" w:sz="0" w:space="0" w:color="auto"/>
        <w:left w:val="none" w:sz="0" w:space="0" w:color="auto"/>
        <w:bottom w:val="none" w:sz="0" w:space="0" w:color="auto"/>
        <w:right w:val="none" w:sz="0" w:space="0" w:color="auto"/>
      </w:divBdr>
    </w:div>
    <w:div w:id="805708379">
      <w:bodyDiv w:val="1"/>
      <w:marLeft w:val="0"/>
      <w:marRight w:val="0"/>
      <w:marTop w:val="0"/>
      <w:marBottom w:val="0"/>
      <w:divBdr>
        <w:top w:val="none" w:sz="0" w:space="0" w:color="auto"/>
        <w:left w:val="none" w:sz="0" w:space="0" w:color="auto"/>
        <w:bottom w:val="none" w:sz="0" w:space="0" w:color="auto"/>
        <w:right w:val="none" w:sz="0" w:space="0" w:color="auto"/>
      </w:divBdr>
      <w:divsChild>
        <w:div w:id="735661720">
          <w:marLeft w:val="0"/>
          <w:marRight w:val="0"/>
          <w:marTop w:val="0"/>
          <w:marBottom w:val="0"/>
          <w:divBdr>
            <w:top w:val="none" w:sz="0" w:space="0" w:color="auto"/>
            <w:left w:val="none" w:sz="0" w:space="0" w:color="auto"/>
            <w:bottom w:val="none" w:sz="0" w:space="0" w:color="auto"/>
            <w:right w:val="none" w:sz="0" w:space="0" w:color="auto"/>
          </w:divBdr>
          <w:divsChild>
            <w:div w:id="932005901">
              <w:marLeft w:val="0"/>
              <w:marRight w:val="0"/>
              <w:marTop w:val="0"/>
              <w:marBottom w:val="0"/>
              <w:divBdr>
                <w:top w:val="none" w:sz="0" w:space="0" w:color="auto"/>
                <w:left w:val="none" w:sz="0" w:space="0" w:color="auto"/>
                <w:bottom w:val="none" w:sz="0" w:space="0" w:color="auto"/>
                <w:right w:val="none" w:sz="0" w:space="0" w:color="auto"/>
              </w:divBdr>
              <w:divsChild>
                <w:div w:id="167071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84364">
      <w:bodyDiv w:val="1"/>
      <w:marLeft w:val="0"/>
      <w:marRight w:val="0"/>
      <w:marTop w:val="0"/>
      <w:marBottom w:val="0"/>
      <w:divBdr>
        <w:top w:val="none" w:sz="0" w:space="0" w:color="auto"/>
        <w:left w:val="none" w:sz="0" w:space="0" w:color="auto"/>
        <w:bottom w:val="none" w:sz="0" w:space="0" w:color="auto"/>
        <w:right w:val="none" w:sz="0" w:space="0" w:color="auto"/>
      </w:divBdr>
    </w:div>
    <w:div w:id="882592428">
      <w:bodyDiv w:val="1"/>
      <w:marLeft w:val="0"/>
      <w:marRight w:val="0"/>
      <w:marTop w:val="0"/>
      <w:marBottom w:val="0"/>
      <w:divBdr>
        <w:top w:val="none" w:sz="0" w:space="0" w:color="auto"/>
        <w:left w:val="none" w:sz="0" w:space="0" w:color="auto"/>
        <w:bottom w:val="none" w:sz="0" w:space="0" w:color="auto"/>
        <w:right w:val="none" w:sz="0" w:space="0" w:color="auto"/>
      </w:divBdr>
    </w:div>
    <w:div w:id="887495415">
      <w:bodyDiv w:val="1"/>
      <w:marLeft w:val="0"/>
      <w:marRight w:val="0"/>
      <w:marTop w:val="0"/>
      <w:marBottom w:val="0"/>
      <w:divBdr>
        <w:top w:val="none" w:sz="0" w:space="0" w:color="auto"/>
        <w:left w:val="none" w:sz="0" w:space="0" w:color="auto"/>
        <w:bottom w:val="none" w:sz="0" w:space="0" w:color="auto"/>
        <w:right w:val="none" w:sz="0" w:space="0" w:color="auto"/>
      </w:divBdr>
    </w:div>
    <w:div w:id="888689205">
      <w:bodyDiv w:val="1"/>
      <w:marLeft w:val="0"/>
      <w:marRight w:val="0"/>
      <w:marTop w:val="0"/>
      <w:marBottom w:val="0"/>
      <w:divBdr>
        <w:top w:val="none" w:sz="0" w:space="0" w:color="auto"/>
        <w:left w:val="none" w:sz="0" w:space="0" w:color="auto"/>
        <w:bottom w:val="none" w:sz="0" w:space="0" w:color="auto"/>
        <w:right w:val="none" w:sz="0" w:space="0" w:color="auto"/>
      </w:divBdr>
    </w:div>
    <w:div w:id="893661061">
      <w:bodyDiv w:val="1"/>
      <w:marLeft w:val="0"/>
      <w:marRight w:val="0"/>
      <w:marTop w:val="0"/>
      <w:marBottom w:val="0"/>
      <w:divBdr>
        <w:top w:val="none" w:sz="0" w:space="0" w:color="auto"/>
        <w:left w:val="none" w:sz="0" w:space="0" w:color="auto"/>
        <w:bottom w:val="none" w:sz="0" w:space="0" w:color="auto"/>
        <w:right w:val="none" w:sz="0" w:space="0" w:color="auto"/>
      </w:divBdr>
    </w:div>
    <w:div w:id="895506657">
      <w:bodyDiv w:val="1"/>
      <w:marLeft w:val="0"/>
      <w:marRight w:val="0"/>
      <w:marTop w:val="0"/>
      <w:marBottom w:val="0"/>
      <w:divBdr>
        <w:top w:val="none" w:sz="0" w:space="0" w:color="auto"/>
        <w:left w:val="none" w:sz="0" w:space="0" w:color="auto"/>
        <w:bottom w:val="none" w:sz="0" w:space="0" w:color="auto"/>
        <w:right w:val="none" w:sz="0" w:space="0" w:color="auto"/>
      </w:divBdr>
    </w:div>
    <w:div w:id="918556501">
      <w:bodyDiv w:val="1"/>
      <w:marLeft w:val="0"/>
      <w:marRight w:val="0"/>
      <w:marTop w:val="0"/>
      <w:marBottom w:val="0"/>
      <w:divBdr>
        <w:top w:val="none" w:sz="0" w:space="0" w:color="auto"/>
        <w:left w:val="none" w:sz="0" w:space="0" w:color="auto"/>
        <w:bottom w:val="none" w:sz="0" w:space="0" w:color="auto"/>
        <w:right w:val="none" w:sz="0" w:space="0" w:color="auto"/>
      </w:divBdr>
    </w:div>
    <w:div w:id="947851777">
      <w:bodyDiv w:val="1"/>
      <w:marLeft w:val="0"/>
      <w:marRight w:val="0"/>
      <w:marTop w:val="0"/>
      <w:marBottom w:val="0"/>
      <w:divBdr>
        <w:top w:val="none" w:sz="0" w:space="0" w:color="auto"/>
        <w:left w:val="none" w:sz="0" w:space="0" w:color="auto"/>
        <w:bottom w:val="none" w:sz="0" w:space="0" w:color="auto"/>
        <w:right w:val="none" w:sz="0" w:space="0" w:color="auto"/>
      </w:divBdr>
    </w:div>
    <w:div w:id="979072806">
      <w:bodyDiv w:val="1"/>
      <w:marLeft w:val="0"/>
      <w:marRight w:val="0"/>
      <w:marTop w:val="0"/>
      <w:marBottom w:val="0"/>
      <w:divBdr>
        <w:top w:val="none" w:sz="0" w:space="0" w:color="auto"/>
        <w:left w:val="none" w:sz="0" w:space="0" w:color="auto"/>
        <w:bottom w:val="none" w:sz="0" w:space="0" w:color="auto"/>
        <w:right w:val="none" w:sz="0" w:space="0" w:color="auto"/>
      </w:divBdr>
    </w:div>
    <w:div w:id="1019896866">
      <w:bodyDiv w:val="1"/>
      <w:marLeft w:val="0"/>
      <w:marRight w:val="0"/>
      <w:marTop w:val="0"/>
      <w:marBottom w:val="0"/>
      <w:divBdr>
        <w:top w:val="none" w:sz="0" w:space="0" w:color="auto"/>
        <w:left w:val="none" w:sz="0" w:space="0" w:color="auto"/>
        <w:bottom w:val="none" w:sz="0" w:space="0" w:color="auto"/>
        <w:right w:val="none" w:sz="0" w:space="0" w:color="auto"/>
      </w:divBdr>
    </w:div>
    <w:div w:id="1021512768">
      <w:bodyDiv w:val="1"/>
      <w:marLeft w:val="0"/>
      <w:marRight w:val="0"/>
      <w:marTop w:val="0"/>
      <w:marBottom w:val="0"/>
      <w:divBdr>
        <w:top w:val="none" w:sz="0" w:space="0" w:color="auto"/>
        <w:left w:val="none" w:sz="0" w:space="0" w:color="auto"/>
        <w:bottom w:val="none" w:sz="0" w:space="0" w:color="auto"/>
        <w:right w:val="none" w:sz="0" w:space="0" w:color="auto"/>
      </w:divBdr>
    </w:div>
    <w:div w:id="1034380195">
      <w:bodyDiv w:val="1"/>
      <w:marLeft w:val="0"/>
      <w:marRight w:val="0"/>
      <w:marTop w:val="0"/>
      <w:marBottom w:val="0"/>
      <w:divBdr>
        <w:top w:val="none" w:sz="0" w:space="0" w:color="auto"/>
        <w:left w:val="none" w:sz="0" w:space="0" w:color="auto"/>
        <w:bottom w:val="none" w:sz="0" w:space="0" w:color="auto"/>
        <w:right w:val="none" w:sz="0" w:space="0" w:color="auto"/>
      </w:divBdr>
    </w:div>
    <w:div w:id="1043751548">
      <w:bodyDiv w:val="1"/>
      <w:marLeft w:val="0"/>
      <w:marRight w:val="0"/>
      <w:marTop w:val="0"/>
      <w:marBottom w:val="0"/>
      <w:divBdr>
        <w:top w:val="none" w:sz="0" w:space="0" w:color="auto"/>
        <w:left w:val="none" w:sz="0" w:space="0" w:color="auto"/>
        <w:bottom w:val="none" w:sz="0" w:space="0" w:color="auto"/>
        <w:right w:val="none" w:sz="0" w:space="0" w:color="auto"/>
      </w:divBdr>
    </w:div>
    <w:div w:id="1066338545">
      <w:bodyDiv w:val="1"/>
      <w:marLeft w:val="0"/>
      <w:marRight w:val="0"/>
      <w:marTop w:val="0"/>
      <w:marBottom w:val="0"/>
      <w:divBdr>
        <w:top w:val="none" w:sz="0" w:space="0" w:color="auto"/>
        <w:left w:val="none" w:sz="0" w:space="0" w:color="auto"/>
        <w:bottom w:val="none" w:sz="0" w:space="0" w:color="auto"/>
        <w:right w:val="none" w:sz="0" w:space="0" w:color="auto"/>
      </w:divBdr>
    </w:div>
    <w:div w:id="1094939528">
      <w:bodyDiv w:val="1"/>
      <w:marLeft w:val="0"/>
      <w:marRight w:val="0"/>
      <w:marTop w:val="0"/>
      <w:marBottom w:val="0"/>
      <w:divBdr>
        <w:top w:val="none" w:sz="0" w:space="0" w:color="auto"/>
        <w:left w:val="none" w:sz="0" w:space="0" w:color="auto"/>
        <w:bottom w:val="none" w:sz="0" w:space="0" w:color="auto"/>
        <w:right w:val="none" w:sz="0" w:space="0" w:color="auto"/>
      </w:divBdr>
    </w:div>
    <w:div w:id="1095782696">
      <w:bodyDiv w:val="1"/>
      <w:marLeft w:val="0"/>
      <w:marRight w:val="0"/>
      <w:marTop w:val="0"/>
      <w:marBottom w:val="0"/>
      <w:divBdr>
        <w:top w:val="none" w:sz="0" w:space="0" w:color="auto"/>
        <w:left w:val="none" w:sz="0" w:space="0" w:color="auto"/>
        <w:bottom w:val="none" w:sz="0" w:space="0" w:color="auto"/>
        <w:right w:val="none" w:sz="0" w:space="0" w:color="auto"/>
      </w:divBdr>
    </w:div>
    <w:div w:id="1127356807">
      <w:bodyDiv w:val="1"/>
      <w:marLeft w:val="0"/>
      <w:marRight w:val="0"/>
      <w:marTop w:val="0"/>
      <w:marBottom w:val="0"/>
      <w:divBdr>
        <w:top w:val="none" w:sz="0" w:space="0" w:color="auto"/>
        <w:left w:val="none" w:sz="0" w:space="0" w:color="auto"/>
        <w:bottom w:val="none" w:sz="0" w:space="0" w:color="auto"/>
        <w:right w:val="none" w:sz="0" w:space="0" w:color="auto"/>
      </w:divBdr>
    </w:div>
    <w:div w:id="1128624769">
      <w:bodyDiv w:val="1"/>
      <w:marLeft w:val="0"/>
      <w:marRight w:val="0"/>
      <w:marTop w:val="0"/>
      <w:marBottom w:val="0"/>
      <w:divBdr>
        <w:top w:val="none" w:sz="0" w:space="0" w:color="auto"/>
        <w:left w:val="none" w:sz="0" w:space="0" w:color="auto"/>
        <w:bottom w:val="none" w:sz="0" w:space="0" w:color="auto"/>
        <w:right w:val="none" w:sz="0" w:space="0" w:color="auto"/>
      </w:divBdr>
    </w:div>
    <w:div w:id="1141313370">
      <w:bodyDiv w:val="1"/>
      <w:marLeft w:val="0"/>
      <w:marRight w:val="0"/>
      <w:marTop w:val="0"/>
      <w:marBottom w:val="0"/>
      <w:divBdr>
        <w:top w:val="none" w:sz="0" w:space="0" w:color="auto"/>
        <w:left w:val="none" w:sz="0" w:space="0" w:color="auto"/>
        <w:bottom w:val="none" w:sz="0" w:space="0" w:color="auto"/>
        <w:right w:val="none" w:sz="0" w:space="0" w:color="auto"/>
      </w:divBdr>
    </w:div>
    <w:div w:id="1142847693">
      <w:bodyDiv w:val="1"/>
      <w:marLeft w:val="0"/>
      <w:marRight w:val="0"/>
      <w:marTop w:val="0"/>
      <w:marBottom w:val="0"/>
      <w:divBdr>
        <w:top w:val="none" w:sz="0" w:space="0" w:color="auto"/>
        <w:left w:val="none" w:sz="0" w:space="0" w:color="auto"/>
        <w:bottom w:val="none" w:sz="0" w:space="0" w:color="auto"/>
        <w:right w:val="none" w:sz="0" w:space="0" w:color="auto"/>
      </w:divBdr>
    </w:div>
    <w:div w:id="1170831332">
      <w:bodyDiv w:val="1"/>
      <w:marLeft w:val="0"/>
      <w:marRight w:val="0"/>
      <w:marTop w:val="0"/>
      <w:marBottom w:val="0"/>
      <w:divBdr>
        <w:top w:val="none" w:sz="0" w:space="0" w:color="auto"/>
        <w:left w:val="none" w:sz="0" w:space="0" w:color="auto"/>
        <w:bottom w:val="none" w:sz="0" w:space="0" w:color="auto"/>
        <w:right w:val="none" w:sz="0" w:space="0" w:color="auto"/>
      </w:divBdr>
    </w:div>
    <w:div w:id="1173758138">
      <w:bodyDiv w:val="1"/>
      <w:marLeft w:val="0"/>
      <w:marRight w:val="0"/>
      <w:marTop w:val="0"/>
      <w:marBottom w:val="0"/>
      <w:divBdr>
        <w:top w:val="none" w:sz="0" w:space="0" w:color="auto"/>
        <w:left w:val="none" w:sz="0" w:space="0" w:color="auto"/>
        <w:bottom w:val="none" w:sz="0" w:space="0" w:color="auto"/>
        <w:right w:val="none" w:sz="0" w:space="0" w:color="auto"/>
      </w:divBdr>
    </w:div>
    <w:div w:id="1189487623">
      <w:bodyDiv w:val="1"/>
      <w:marLeft w:val="0"/>
      <w:marRight w:val="0"/>
      <w:marTop w:val="0"/>
      <w:marBottom w:val="0"/>
      <w:divBdr>
        <w:top w:val="none" w:sz="0" w:space="0" w:color="auto"/>
        <w:left w:val="none" w:sz="0" w:space="0" w:color="auto"/>
        <w:bottom w:val="none" w:sz="0" w:space="0" w:color="auto"/>
        <w:right w:val="none" w:sz="0" w:space="0" w:color="auto"/>
      </w:divBdr>
    </w:div>
    <w:div w:id="1190335526">
      <w:bodyDiv w:val="1"/>
      <w:marLeft w:val="0"/>
      <w:marRight w:val="0"/>
      <w:marTop w:val="0"/>
      <w:marBottom w:val="0"/>
      <w:divBdr>
        <w:top w:val="none" w:sz="0" w:space="0" w:color="auto"/>
        <w:left w:val="none" w:sz="0" w:space="0" w:color="auto"/>
        <w:bottom w:val="none" w:sz="0" w:space="0" w:color="auto"/>
        <w:right w:val="none" w:sz="0" w:space="0" w:color="auto"/>
      </w:divBdr>
    </w:div>
    <w:div w:id="1205411514">
      <w:bodyDiv w:val="1"/>
      <w:marLeft w:val="0"/>
      <w:marRight w:val="0"/>
      <w:marTop w:val="0"/>
      <w:marBottom w:val="0"/>
      <w:divBdr>
        <w:top w:val="none" w:sz="0" w:space="0" w:color="auto"/>
        <w:left w:val="none" w:sz="0" w:space="0" w:color="auto"/>
        <w:bottom w:val="none" w:sz="0" w:space="0" w:color="auto"/>
        <w:right w:val="none" w:sz="0" w:space="0" w:color="auto"/>
      </w:divBdr>
    </w:div>
    <w:div w:id="1217165414">
      <w:bodyDiv w:val="1"/>
      <w:marLeft w:val="0"/>
      <w:marRight w:val="0"/>
      <w:marTop w:val="0"/>
      <w:marBottom w:val="0"/>
      <w:divBdr>
        <w:top w:val="none" w:sz="0" w:space="0" w:color="auto"/>
        <w:left w:val="none" w:sz="0" w:space="0" w:color="auto"/>
        <w:bottom w:val="none" w:sz="0" w:space="0" w:color="auto"/>
        <w:right w:val="none" w:sz="0" w:space="0" w:color="auto"/>
      </w:divBdr>
    </w:div>
    <w:div w:id="1218281197">
      <w:bodyDiv w:val="1"/>
      <w:marLeft w:val="0"/>
      <w:marRight w:val="0"/>
      <w:marTop w:val="0"/>
      <w:marBottom w:val="0"/>
      <w:divBdr>
        <w:top w:val="none" w:sz="0" w:space="0" w:color="auto"/>
        <w:left w:val="none" w:sz="0" w:space="0" w:color="auto"/>
        <w:bottom w:val="none" w:sz="0" w:space="0" w:color="auto"/>
        <w:right w:val="none" w:sz="0" w:space="0" w:color="auto"/>
      </w:divBdr>
    </w:div>
    <w:div w:id="1219439752">
      <w:bodyDiv w:val="1"/>
      <w:marLeft w:val="0"/>
      <w:marRight w:val="0"/>
      <w:marTop w:val="0"/>
      <w:marBottom w:val="0"/>
      <w:divBdr>
        <w:top w:val="none" w:sz="0" w:space="0" w:color="auto"/>
        <w:left w:val="none" w:sz="0" w:space="0" w:color="auto"/>
        <w:bottom w:val="none" w:sz="0" w:space="0" w:color="auto"/>
        <w:right w:val="none" w:sz="0" w:space="0" w:color="auto"/>
      </w:divBdr>
    </w:div>
    <w:div w:id="1222130276">
      <w:bodyDiv w:val="1"/>
      <w:marLeft w:val="0"/>
      <w:marRight w:val="0"/>
      <w:marTop w:val="0"/>
      <w:marBottom w:val="0"/>
      <w:divBdr>
        <w:top w:val="none" w:sz="0" w:space="0" w:color="auto"/>
        <w:left w:val="none" w:sz="0" w:space="0" w:color="auto"/>
        <w:bottom w:val="none" w:sz="0" w:space="0" w:color="auto"/>
        <w:right w:val="none" w:sz="0" w:space="0" w:color="auto"/>
      </w:divBdr>
    </w:div>
    <w:div w:id="1225292677">
      <w:bodyDiv w:val="1"/>
      <w:marLeft w:val="0"/>
      <w:marRight w:val="0"/>
      <w:marTop w:val="0"/>
      <w:marBottom w:val="0"/>
      <w:divBdr>
        <w:top w:val="none" w:sz="0" w:space="0" w:color="auto"/>
        <w:left w:val="none" w:sz="0" w:space="0" w:color="auto"/>
        <w:bottom w:val="none" w:sz="0" w:space="0" w:color="auto"/>
        <w:right w:val="none" w:sz="0" w:space="0" w:color="auto"/>
      </w:divBdr>
    </w:div>
    <w:div w:id="1241672098">
      <w:bodyDiv w:val="1"/>
      <w:marLeft w:val="0"/>
      <w:marRight w:val="0"/>
      <w:marTop w:val="0"/>
      <w:marBottom w:val="0"/>
      <w:divBdr>
        <w:top w:val="none" w:sz="0" w:space="0" w:color="auto"/>
        <w:left w:val="none" w:sz="0" w:space="0" w:color="auto"/>
        <w:bottom w:val="none" w:sz="0" w:space="0" w:color="auto"/>
        <w:right w:val="none" w:sz="0" w:space="0" w:color="auto"/>
      </w:divBdr>
    </w:div>
    <w:div w:id="1242711587">
      <w:bodyDiv w:val="1"/>
      <w:marLeft w:val="0"/>
      <w:marRight w:val="0"/>
      <w:marTop w:val="0"/>
      <w:marBottom w:val="0"/>
      <w:divBdr>
        <w:top w:val="none" w:sz="0" w:space="0" w:color="auto"/>
        <w:left w:val="none" w:sz="0" w:space="0" w:color="auto"/>
        <w:bottom w:val="none" w:sz="0" w:space="0" w:color="auto"/>
        <w:right w:val="none" w:sz="0" w:space="0" w:color="auto"/>
      </w:divBdr>
    </w:div>
    <w:div w:id="1251230466">
      <w:bodyDiv w:val="1"/>
      <w:marLeft w:val="0"/>
      <w:marRight w:val="0"/>
      <w:marTop w:val="0"/>
      <w:marBottom w:val="0"/>
      <w:divBdr>
        <w:top w:val="none" w:sz="0" w:space="0" w:color="auto"/>
        <w:left w:val="none" w:sz="0" w:space="0" w:color="auto"/>
        <w:bottom w:val="none" w:sz="0" w:space="0" w:color="auto"/>
        <w:right w:val="none" w:sz="0" w:space="0" w:color="auto"/>
      </w:divBdr>
    </w:div>
    <w:div w:id="1268198190">
      <w:bodyDiv w:val="1"/>
      <w:marLeft w:val="0"/>
      <w:marRight w:val="0"/>
      <w:marTop w:val="0"/>
      <w:marBottom w:val="0"/>
      <w:divBdr>
        <w:top w:val="none" w:sz="0" w:space="0" w:color="auto"/>
        <w:left w:val="none" w:sz="0" w:space="0" w:color="auto"/>
        <w:bottom w:val="none" w:sz="0" w:space="0" w:color="auto"/>
        <w:right w:val="none" w:sz="0" w:space="0" w:color="auto"/>
      </w:divBdr>
    </w:div>
    <w:div w:id="1272862329">
      <w:bodyDiv w:val="1"/>
      <w:marLeft w:val="0"/>
      <w:marRight w:val="0"/>
      <w:marTop w:val="0"/>
      <w:marBottom w:val="0"/>
      <w:divBdr>
        <w:top w:val="none" w:sz="0" w:space="0" w:color="auto"/>
        <w:left w:val="none" w:sz="0" w:space="0" w:color="auto"/>
        <w:bottom w:val="none" w:sz="0" w:space="0" w:color="auto"/>
        <w:right w:val="none" w:sz="0" w:space="0" w:color="auto"/>
      </w:divBdr>
    </w:div>
    <w:div w:id="1284771877">
      <w:bodyDiv w:val="1"/>
      <w:marLeft w:val="0"/>
      <w:marRight w:val="0"/>
      <w:marTop w:val="0"/>
      <w:marBottom w:val="0"/>
      <w:divBdr>
        <w:top w:val="none" w:sz="0" w:space="0" w:color="auto"/>
        <w:left w:val="none" w:sz="0" w:space="0" w:color="auto"/>
        <w:bottom w:val="none" w:sz="0" w:space="0" w:color="auto"/>
        <w:right w:val="none" w:sz="0" w:space="0" w:color="auto"/>
      </w:divBdr>
    </w:div>
    <w:div w:id="1311596027">
      <w:bodyDiv w:val="1"/>
      <w:marLeft w:val="0"/>
      <w:marRight w:val="0"/>
      <w:marTop w:val="0"/>
      <w:marBottom w:val="0"/>
      <w:divBdr>
        <w:top w:val="none" w:sz="0" w:space="0" w:color="auto"/>
        <w:left w:val="none" w:sz="0" w:space="0" w:color="auto"/>
        <w:bottom w:val="none" w:sz="0" w:space="0" w:color="auto"/>
        <w:right w:val="none" w:sz="0" w:space="0" w:color="auto"/>
      </w:divBdr>
    </w:div>
    <w:div w:id="1321075431">
      <w:bodyDiv w:val="1"/>
      <w:marLeft w:val="0"/>
      <w:marRight w:val="0"/>
      <w:marTop w:val="0"/>
      <w:marBottom w:val="0"/>
      <w:divBdr>
        <w:top w:val="none" w:sz="0" w:space="0" w:color="auto"/>
        <w:left w:val="none" w:sz="0" w:space="0" w:color="auto"/>
        <w:bottom w:val="none" w:sz="0" w:space="0" w:color="auto"/>
        <w:right w:val="none" w:sz="0" w:space="0" w:color="auto"/>
      </w:divBdr>
    </w:div>
    <w:div w:id="1322387295">
      <w:bodyDiv w:val="1"/>
      <w:marLeft w:val="0"/>
      <w:marRight w:val="0"/>
      <w:marTop w:val="0"/>
      <w:marBottom w:val="0"/>
      <w:divBdr>
        <w:top w:val="none" w:sz="0" w:space="0" w:color="auto"/>
        <w:left w:val="none" w:sz="0" w:space="0" w:color="auto"/>
        <w:bottom w:val="none" w:sz="0" w:space="0" w:color="auto"/>
        <w:right w:val="none" w:sz="0" w:space="0" w:color="auto"/>
      </w:divBdr>
    </w:div>
    <w:div w:id="1330987891">
      <w:bodyDiv w:val="1"/>
      <w:marLeft w:val="0"/>
      <w:marRight w:val="0"/>
      <w:marTop w:val="0"/>
      <w:marBottom w:val="0"/>
      <w:divBdr>
        <w:top w:val="none" w:sz="0" w:space="0" w:color="auto"/>
        <w:left w:val="none" w:sz="0" w:space="0" w:color="auto"/>
        <w:bottom w:val="none" w:sz="0" w:space="0" w:color="auto"/>
        <w:right w:val="none" w:sz="0" w:space="0" w:color="auto"/>
      </w:divBdr>
    </w:div>
    <w:div w:id="1334383208">
      <w:bodyDiv w:val="1"/>
      <w:marLeft w:val="0"/>
      <w:marRight w:val="0"/>
      <w:marTop w:val="0"/>
      <w:marBottom w:val="0"/>
      <w:divBdr>
        <w:top w:val="none" w:sz="0" w:space="0" w:color="auto"/>
        <w:left w:val="none" w:sz="0" w:space="0" w:color="auto"/>
        <w:bottom w:val="none" w:sz="0" w:space="0" w:color="auto"/>
        <w:right w:val="none" w:sz="0" w:space="0" w:color="auto"/>
      </w:divBdr>
    </w:div>
    <w:div w:id="1347172336">
      <w:bodyDiv w:val="1"/>
      <w:marLeft w:val="0"/>
      <w:marRight w:val="0"/>
      <w:marTop w:val="0"/>
      <w:marBottom w:val="0"/>
      <w:divBdr>
        <w:top w:val="none" w:sz="0" w:space="0" w:color="auto"/>
        <w:left w:val="none" w:sz="0" w:space="0" w:color="auto"/>
        <w:bottom w:val="none" w:sz="0" w:space="0" w:color="auto"/>
        <w:right w:val="none" w:sz="0" w:space="0" w:color="auto"/>
      </w:divBdr>
    </w:div>
    <w:div w:id="1350256195">
      <w:bodyDiv w:val="1"/>
      <w:marLeft w:val="0"/>
      <w:marRight w:val="0"/>
      <w:marTop w:val="0"/>
      <w:marBottom w:val="0"/>
      <w:divBdr>
        <w:top w:val="none" w:sz="0" w:space="0" w:color="auto"/>
        <w:left w:val="none" w:sz="0" w:space="0" w:color="auto"/>
        <w:bottom w:val="none" w:sz="0" w:space="0" w:color="auto"/>
        <w:right w:val="none" w:sz="0" w:space="0" w:color="auto"/>
      </w:divBdr>
    </w:div>
    <w:div w:id="1353143694">
      <w:bodyDiv w:val="1"/>
      <w:marLeft w:val="0"/>
      <w:marRight w:val="0"/>
      <w:marTop w:val="0"/>
      <w:marBottom w:val="0"/>
      <w:divBdr>
        <w:top w:val="none" w:sz="0" w:space="0" w:color="auto"/>
        <w:left w:val="none" w:sz="0" w:space="0" w:color="auto"/>
        <w:bottom w:val="none" w:sz="0" w:space="0" w:color="auto"/>
        <w:right w:val="none" w:sz="0" w:space="0" w:color="auto"/>
      </w:divBdr>
    </w:div>
    <w:div w:id="1355040628">
      <w:bodyDiv w:val="1"/>
      <w:marLeft w:val="0"/>
      <w:marRight w:val="0"/>
      <w:marTop w:val="0"/>
      <w:marBottom w:val="0"/>
      <w:divBdr>
        <w:top w:val="none" w:sz="0" w:space="0" w:color="auto"/>
        <w:left w:val="none" w:sz="0" w:space="0" w:color="auto"/>
        <w:bottom w:val="none" w:sz="0" w:space="0" w:color="auto"/>
        <w:right w:val="none" w:sz="0" w:space="0" w:color="auto"/>
      </w:divBdr>
    </w:div>
    <w:div w:id="1371612725">
      <w:bodyDiv w:val="1"/>
      <w:marLeft w:val="0"/>
      <w:marRight w:val="0"/>
      <w:marTop w:val="0"/>
      <w:marBottom w:val="0"/>
      <w:divBdr>
        <w:top w:val="none" w:sz="0" w:space="0" w:color="auto"/>
        <w:left w:val="none" w:sz="0" w:space="0" w:color="auto"/>
        <w:bottom w:val="none" w:sz="0" w:space="0" w:color="auto"/>
        <w:right w:val="none" w:sz="0" w:space="0" w:color="auto"/>
      </w:divBdr>
    </w:div>
    <w:div w:id="1395155157">
      <w:bodyDiv w:val="1"/>
      <w:marLeft w:val="0"/>
      <w:marRight w:val="0"/>
      <w:marTop w:val="0"/>
      <w:marBottom w:val="0"/>
      <w:divBdr>
        <w:top w:val="none" w:sz="0" w:space="0" w:color="auto"/>
        <w:left w:val="none" w:sz="0" w:space="0" w:color="auto"/>
        <w:bottom w:val="none" w:sz="0" w:space="0" w:color="auto"/>
        <w:right w:val="none" w:sz="0" w:space="0" w:color="auto"/>
      </w:divBdr>
    </w:div>
    <w:div w:id="1433893095">
      <w:bodyDiv w:val="1"/>
      <w:marLeft w:val="0"/>
      <w:marRight w:val="0"/>
      <w:marTop w:val="0"/>
      <w:marBottom w:val="0"/>
      <w:divBdr>
        <w:top w:val="none" w:sz="0" w:space="0" w:color="auto"/>
        <w:left w:val="none" w:sz="0" w:space="0" w:color="auto"/>
        <w:bottom w:val="none" w:sz="0" w:space="0" w:color="auto"/>
        <w:right w:val="none" w:sz="0" w:space="0" w:color="auto"/>
      </w:divBdr>
    </w:div>
    <w:div w:id="1441416049">
      <w:bodyDiv w:val="1"/>
      <w:marLeft w:val="0"/>
      <w:marRight w:val="0"/>
      <w:marTop w:val="0"/>
      <w:marBottom w:val="0"/>
      <w:divBdr>
        <w:top w:val="none" w:sz="0" w:space="0" w:color="auto"/>
        <w:left w:val="none" w:sz="0" w:space="0" w:color="auto"/>
        <w:bottom w:val="none" w:sz="0" w:space="0" w:color="auto"/>
        <w:right w:val="none" w:sz="0" w:space="0" w:color="auto"/>
      </w:divBdr>
    </w:div>
    <w:div w:id="1453553344">
      <w:bodyDiv w:val="1"/>
      <w:marLeft w:val="0"/>
      <w:marRight w:val="0"/>
      <w:marTop w:val="0"/>
      <w:marBottom w:val="0"/>
      <w:divBdr>
        <w:top w:val="none" w:sz="0" w:space="0" w:color="auto"/>
        <w:left w:val="none" w:sz="0" w:space="0" w:color="auto"/>
        <w:bottom w:val="none" w:sz="0" w:space="0" w:color="auto"/>
        <w:right w:val="none" w:sz="0" w:space="0" w:color="auto"/>
      </w:divBdr>
    </w:div>
    <w:div w:id="1479035897">
      <w:bodyDiv w:val="1"/>
      <w:marLeft w:val="0"/>
      <w:marRight w:val="0"/>
      <w:marTop w:val="0"/>
      <w:marBottom w:val="0"/>
      <w:divBdr>
        <w:top w:val="none" w:sz="0" w:space="0" w:color="auto"/>
        <w:left w:val="none" w:sz="0" w:space="0" w:color="auto"/>
        <w:bottom w:val="none" w:sz="0" w:space="0" w:color="auto"/>
        <w:right w:val="none" w:sz="0" w:space="0" w:color="auto"/>
      </w:divBdr>
    </w:div>
    <w:div w:id="1499612526">
      <w:bodyDiv w:val="1"/>
      <w:marLeft w:val="0"/>
      <w:marRight w:val="0"/>
      <w:marTop w:val="0"/>
      <w:marBottom w:val="0"/>
      <w:divBdr>
        <w:top w:val="none" w:sz="0" w:space="0" w:color="auto"/>
        <w:left w:val="none" w:sz="0" w:space="0" w:color="auto"/>
        <w:bottom w:val="none" w:sz="0" w:space="0" w:color="auto"/>
        <w:right w:val="none" w:sz="0" w:space="0" w:color="auto"/>
      </w:divBdr>
    </w:div>
    <w:div w:id="1499886612">
      <w:bodyDiv w:val="1"/>
      <w:marLeft w:val="0"/>
      <w:marRight w:val="0"/>
      <w:marTop w:val="0"/>
      <w:marBottom w:val="0"/>
      <w:divBdr>
        <w:top w:val="none" w:sz="0" w:space="0" w:color="auto"/>
        <w:left w:val="none" w:sz="0" w:space="0" w:color="auto"/>
        <w:bottom w:val="none" w:sz="0" w:space="0" w:color="auto"/>
        <w:right w:val="none" w:sz="0" w:space="0" w:color="auto"/>
      </w:divBdr>
    </w:div>
    <w:div w:id="1540388331">
      <w:bodyDiv w:val="1"/>
      <w:marLeft w:val="0"/>
      <w:marRight w:val="0"/>
      <w:marTop w:val="0"/>
      <w:marBottom w:val="0"/>
      <w:divBdr>
        <w:top w:val="none" w:sz="0" w:space="0" w:color="auto"/>
        <w:left w:val="none" w:sz="0" w:space="0" w:color="auto"/>
        <w:bottom w:val="none" w:sz="0" w:space="0" w:color="auto"/>
        <w:right w:val="none" w:sz="0" w:space="0" w:color="auto"/>
      </w:divBdr>
    </w:div>
    <w:div w:id="1542478186">
      <w:bodyDiv w:val="1"/>
      <w:marLeft w:val="0"/>
      <w:marRight w:val="0"/>
      <w:marTop w:val="0"/>
      <w:marBottom w:val="0"/>
      <w:divBdr>
        <w:top w:val="none" w:sz="0" w:space="0" w:color="auto"/>
        <w:left w:val="none" w:sz="0" w:space="0" w:color="auto"/>
        <w:bottom w:val="none" w:sz="0" w:space="0" w:color="auto"/>
        <w:right w:val="none" w:sz="0" w:space="0" w:color="auto"/>
      </w:divBdr>
    </w:div>
    <w:div w:id="1546915707">
      <w:bodyDiv w:val="1"/>
      <w:marLeft w:val="0"/>
      <w:marRight w:val="0"/>
      <w:marTop w:val="0"/>
      <w:marBottom w:val="0"/>
      <w:divBdr>
        <w:top w:val="none" w:sz="0" w:space="0" w:color="auto"/>
        <w:left w:val="none" w:sz="0" w:space="0" w:color="auto"/>
        <w:bottom w:val="none" w:sz="0" w:space="0" w:color="auto"/>
        <w:right w:val="none" w:sz="0" w:space="0" w:color="auto"/>
      </w:divBdr>
    </w:div>
    <w:div w:id="1561360792">
      <w:bodyDiv w:val="1"/>
      <w:marLeft w:val="0"/>
      <w:marRight w:val="0"/>
      <w:marTop w:val="0"/>
      <w:marBottom w:val="0"/>
      <w:divBdr>
        <w:top w:val="none" w:sz="0" w:space="0" w:color="auto"/>
        <w:left w:val="none" w:sz="0" w:space="0" w:color="auto"/>
        <w:bottom w:val="none" w:sz="0" w:space="0" w:color="auto"/>
        <w:right w:val="none" w:sz="0" w:space="0" w:color="auto"/>
      </w:divBdr>
    </w:div>
    <w:div w:id="1562448328">
      <w:bodyDiv w:val="1"/>
      <w:marLeft w:val="0"/>
      <w:marRight w:val="0"/>
      <w:marTop w:val="0"/>
      <w:marBottom w:val="0"/>
      <w:divBdr>
        <w:top w:val="none" w:sz="0" w:space="0" w:color="auto"/>
        <w:left w:val="none" w:sz="0" w:space="0" w:color="auto"/>
        <w:bottom w:val="none" w:sz="0" w:space="0" w:color="auto"/>
        <w:right w:val="none" w:sz="0" w:space="0" w:color="auto"/>
      </w:divBdr>
    </w:div>
    <w:div w:id="1566913370">
      <w:bodyDiv w:val="1"/>
      <w:marLeft w:val="0"/>
      <w:marRight w:val="0"/>
      <w:marTop w:val="0"/>
      <w:marBottom w:val="0"/>
      <w:divBdr>
        <w:top w:val="none" w:sz="0" w:space="0" w:color="auto"/>
        <w:left w:val="none" w:sz="0" w:space="0" w:color="auto"/>
        <w:bottom w:val="none" w:sz="0" w:space="0" w:color="auto"/>
        <w:right w:val="none" w:sz="0" w:space="0" w:color="auto"/>
      </w:divBdr>
    </w:div>
    <w:div w:id="1569881086">
      <w:bodyDiv w:val="1"/>
      <w:marLeft w:val="0"/>
      <w:marRight w:val="0"/>
      <w:marTop w:val="0"/>
      <w:marBottom w:val="0"/>
      <w:divBdr>
        <w:top w:val="none" w:sz="0" w:space="0" w:color="auto"/>
        <w:left w:val="none" w:sz="0" w:space="0" w:color="auto"/>
        <w:bottom w:val="none" w:sz="0" w:space="0" w:color="auto"/>
        <w:right w:val="none" w:sz="0" w:space="0" w:color="auto"/>
      </w:divBdr>
    </w:div>
    <w:div w:id="1587299405">
      <w:bodyDiv w:val="1"/>
      <w:marLeft w:val="0"/>
      <w:marRight w:val="0"/>
      <w:marTop w:val="0"/>
      <w:marBottom w:val="0"/>
      <w:divBdr>
        <w:top w:val="none" w:sz="0" w:space="0" w:color="auto"/>
        <w:left w:val="none" w:sz="0" w:space="0" w:color="auto"/>
        <w:bottom w:val="none" w:sz="0" w:space="0" w:color="auto"/>
        <w:right w:val="none" w:sz="0" w:space="0" w:color="auto"/>
      </w:divBdr>
    </w:div>
    <w:div w:id="1609510914">
      <w:bodyDiv w:val="1"/>
      <w:marLeft w:val="0"/>
      <w:marRight w:val="0"/>
      <w:marTop w:val="0"/>
      <w:marBottom w:val="0"/>
      <w:divBdr>
        <w:top w:val="none" w:sz="0" w:space="0" w:color="auto"/>
        <w:left w:val="none" w:sz="0" w:space="0" w:color="auto"/>
        <w:bottom w:val="none" w:sz="0" w:space="0" w:color="auto"/>
        <w:right w:val="none" w:sz="0" w:space="0" w:color="auto"/>
      </w:divBdr>
    </w:div>
    <w:div w:id="1644112955">
      <w:bodyDiv w:val="1"/>
      <w:marLeft w:val="0"/>
      <w:marRight w:val="0"/>
      <w:marTop w:val="0"/>
      <w:marBottom w:val="0"/>
      <w:divBdr>
        <w:top w:val="none" w:sz="0" w:space="0" w:color="auto"/>
        <w:left w:val="none" w:sz="0" w:space="0" w:color="auto"/>
        <w:bottom w:val="none" w:sz="0" w:space="0" w:color="auto"/>
        <w:right w:val="none" w:sz="0" w:space="0" w:color="auto"/>
      </w:divBdr>
    </w:div>
    <w:div w:id="1668559522">
      <w:bodyDiv w:val="1"/>
      <w:marLeft w:val="0"/>
      <w:marRight w:val="0"/>
      <w:marTop w:val="0"/>
      <w:marBottom w:val="0"/>
      <w:divBdr>
        <w:top w:val="none" w:sz="0" w:space="0" w:color="auto"/>
        <w:left w:val="none" w:sz="0" w:space="0" w:color="auto"/>
        <w:bottom w:val="none" w:sz="0" w:space="0" w:color="auto"/>
        <w:right w:val="none" w:sz="0" w:space="0" w:color="auto"/>
      </w:divBdr>
    </w:div>
    <w:div w:id="1691687457">
      <w:bodyDiv w:val="1"/>
      <w:marLeft w:val="0"/>
      <w:marRight w:val="0"/>
      <w:marTop w:val="0"/>
      <w:marBottom w:val="0"/>
      <w:divBdr>
        <w:top w:val="none" w:sz="0" w:space="0" w:color="auto"/>
        <w:left w:val="none" w:sz="0" w:space="0" w:color="auto"/>
        <w:bottom w:val="none" w:sz="0" w:space="0" w:color="auto"/>
        <w:right w:val="none" w:sz="0" w:space="0" w:color="auto"/>
      </w:divBdr>
    </w:div>
    <w:div w:id="1697852518">
      <w:bodyDiv w:val="1"/>
      <w:marLeft w:val="0"/>
      <w:marRight w:val="0"/>
      <w:marTop w:val="0"/>
      <w:marBottom w:val="0"/>
      <w:divBdr>
        <w:top w:val="none" w:sz="0" w:space="0" w:color="auto"/>
        <w:left w:val="none" w:sz="0" w:space="0" w:color="auto"/>
        <w:bottom w:val="none" w:sz="0" w:space="0" w:color="auto"/>
        <w:right w:val="none" w:sz="0" w:space="0" w:color="auto"/>
      </w:divBdr>
    </w:div>
    <w:div w:id="1703938947">
      <w:bodyDiv w:val="1"/>
      <w:marLeft w:val="0"/>
      <w:marRight w:val="0"/>
      <w:marTop w:val="0"/>
      <w:marBottom w:val="0"/>
      <w:divBdr>
        <w:top w:val="none" w:sz="0" w:space="0" w:color="auto"/>
        <w:left w:val="none" w:sz="0" w:space="0" w:color="auto"/>
        <w:bottom w:val="none" w:sz="0" w:space="0" w:color="auto"/>
        <w:right w:val="none" w:sz="0" w:space="0" w:color="auto"/>
      </w:divBdr>
    </w:div>
    <w:div w:id="1703939416">
      <w:bodyDiv w:val="1"/>
      <w:marLeft w:val="0"/>
      <w:marRight w:val="0"/>
      <w:marTop w:val="0"/>
      <w:marBottom w:val="0"/>
      <w:divBdr>
        <w:top w:val="none" w:sz="0" w:space="0" w:color="auto"/>
        <w:left w:val="none" w:sz="0" w:space="0" w:color="auto"/>
        <w:bottom w:val="none" w:sz="0" w:space="0" w:color="auto"/>
        <w:right w:val="none" w:sz="0" w:space="0" w:color="auto"/>
      </w:divBdr>
    </w:div>
    <w:div w:id="1707415107">
      <w:bodyDiv w:val="1"/>
      <w:marLeft w:val="0"/>
      <w:marRight w:val="0"/>
      <w:marTop w:val="0"/>
      <w:marBottom w:val="0"/>
      <w:divBdr>
        <w:top w:val="none" w:sz="0" w:space="0" w:color="auto"/>
        <w:left w:val="none" w:sz="0" w:space="0" w:color="auto"/>
        <w:bottom w:val="none" w:sz="0" w:space="0" w:color="auto"/>
        <w:right w:val="none" w:sz="0" w:space="0" w:color="auto"/>
      </w:divBdr>
    </w:div>
    <w:div w:id="1708018289">
      <w:bodyDiv w:val="1"/>
      <w:marLeft w:val="0"/>
      <w:marRight w:val="0"/>
      <w:marTop w:val="0"/>
      <w:marBottom w:val="0"/>
      <w:divBdr>
        <w:top w:val="none" w:sz="0" w:space="0" w:color="auto"/>
        <w:left w:val="none" w:sz="0" w:space="0" w:color="auto"/>
        <w:bottom w:val="none" w:sz="0" w:space="0" w:color="auto"/>
        <w:right w:val="none" w:sz="0" w:space="0" w:color="auto"/>
      </w:divBdr>
    </w:div>
    <w:div w:id="1725250132">
      <w:bodyDiv w:val="1"/>
      <w:marLeft w:val="0"/>
      <w:marRight w:val="0"/>
      <w:marTop w:val="0"/>
      <w:marBottom w:val="0"/>
      <w:divBdr>
        <w:top w:val="none" w:sz="0" w:space="0" w:color="auto"/>
        <w:left w:val="none" w:sz="0" w:space="0" w:color="auto"/>
        <w:bottom w:val="none" w:sz="0" w:space="0" w:color="auto"/>
        <w:right w:val="none" w:sz="0" w:space="0" w:color="auto"/>
      </w:divBdr>
    </w:div>
    <w:div w:id="1728914437">
      <w:bodyDiv w:val="1"/>
      <w:marLeft w:val="0"/>
      <w:marRight w:val="0"/>
      <w:marTop w:val="0"/>
      <w:marBottom w:val="0"/>
      <w:divBdr>
        <w:top w:val="none" w:sz="0" w:space="0" w:color="auto"/>
        <w:left w:val="none" w:sz="0" w:space="0" w:color="auto"/>
        <w:bottom w:val="none" w:sz="0" w:space="0" w:color="auto"/>
        <w:right w:val="none" w:sz="0" w:space="0" w:color="auto"/>
      </w:divBdr>
    </w:div>
    <w:div w:id="1730766665">
      <w:bodyDiv w:val="1"/>
      <w:marLeft w:val="0"/>
      <w:marRight w:val="0"/>
      <w:marTop w:val="0"/>
      <w:marBottom w:val="0"/>
      <w:divBdr>
        <w:top w:val="none" w:sz="0" w:space="0" w:color="auto"/>
        <w:left w:val="none" w:sz="0" w:space="0" w:color="auto"/>
        <w:bottom w:val="none" w:sz="0" w:space="0" w:color="auto"/>
        <w:right w:val="none" w:sz="0" w:space="0" w:color="auto"/>
      </w:divBdr>
    </w:div>
    <w:div w:id="1736196225">
      <w:bodyDiv w:val="1"/>
      <w:marLeft w:val="0"/>
      <w:marRight w:val="0"/>
      <w:marTop w:val="0"/>
      <w:marBottom w:val="0"/>
      <w:divBdr>
        <w:top w:val="none" w:sz="0" w:space="0" w:color="auto"/>
        <w:left w:val="none" w:sz="0" w:space="0" w:color="auto"/>
        <w:bottom w:val="none" w:sz="0" w:space="0" w:color="auto"/>
        <w:right w:val="none" w:sz="0" w:space="0" w:color="auto"/>
      </w:divBdr>
    </w:div>
    <w:div w:id="1741363592">
      <w:bodyDiv w:val="1"/>
      <w:marLeft w:val="0"/>
      <w:marRight w:val="0"/>
      <w:marTop w:val="0"/>
      <w:marBottom w:val="0"/>
      <w:divBdr>
        <w:top w:val="none" w:sz="0" w:space="0" w:color="auto"/>
        <w:left w:val="none" w:sz="0" w:space="0" w:color="auto"/>
        <w:bottom w:val="none" w:sz="0" w:space="0" w:color="auto"/>
        <w:right w:val="none" w:sz="0" w:space="0" w:color="auto"/>
      </w:divBdr>
    </w:div>
    <w:div w:id="1751847828">
      <w:bodyDiv w:val="1"/>
      <w:marLeft w:val="0"/>
      <w:marRight w:val="0"/>
      <w:marTop w:val="0"/>
      <w:marBottom w:val="0"/>
      <w:divBdr>
        <w:top w:val="none" w:sz="0" w:space="0" w:color="auto"/>
        <w:left w:val="none" w:sz="0" w:space="0" w:color="auto"/>
        <w:bottom w:val="none" w:sz="0" w:space="0" w:color="auto"/>
        <w:right w:val="none" w:sz="0" w:space="0" w:color="auto"/>
      </w:divBdr>
    </w:div>
    <w:div w:id="1754933835">
      <w:bodyDiv w:val="1"/>
      <w:marLeft w:val="0"/>
      <w:marRight w:val="0"/>
      <w:marTop w:val="0"/>
      <w:marBottom w:val="0"/>
      <w:divBdr>
        <w:top w:val="none" w:sz="0" w:space="0" w:color="auto"/>
        <w:left w:val="none" w:sz="0" w:space="0" w:color="auto"/>
        <w:bottom w:val="none" w:sz="0" w:space="0" w:color="auto"/>
        <w:right w:val="none" w:sz="0" w:space="0" w:color="auto"/>
      </w:divBdr>
    </w:div>
    <w:div w:id="1763258852">
      <w:bodyDiv w:val="1"/>
      <w:marLeft w:val="0"/>
      <w:marRight w:val="0"/>
      <w:marTop w:val="0"/>
      <w:marBottom w:val="0"/>
      <w:divBdr>
        <w:top w:val="none" w:sz="0" w:space="0" w:color="auto"/>
        <w:left w:val="none" w:sz="0" w:space="0" w:color="auto"/>
        <w:bottom w:val="none" w:sz="0" w:space="0" w:color="auto"/>
        <w:right w:val="none" w:sz="0" w:space="0" w:color="auto"/>
      </w:divBdr>
    </w:div>
    <w:div w:id="1772431642">
      <w:bodyDiv w:val="1"/>
      <w:marLeft w:val="0"/>
      <w:marRight w:val="0"/>
      <w:marTop w:val="0"/>
      <w:marBottom w:val="0"/>
      <w:divBdr>
        <w:top w:val="none" w:sz="0" w:space="0" w:color="auto"/>
        <w:left w:val="none" w:sz="0" w:space="0" w:color="auto"/>
        <w:bottom w:val="none" w:sz="0" w:space="0" w:color="auto"/>
        <w:right w:val="none" w:sz="0" w:space="0" w:color="auto"/>
      </w:divBdr>
    </w:div>
    <w:div w:id="1783646146">
      <w:bodyDiv w:val="1"/>
      <w:marLeft w:val="0"/>
      <w:marRight w:val="0"/>
      <w:marTop w:val="0"/>
      <w:marBottom w:val="0"/>
      <w:divBdr>
        <w:top w:val="none" w:sz="0" w:space="0" w:color="auto"/>
        <w:left w:val="none" w:sz="0" w:space="0" w:color="auto"/>
        <w:bottom w:val="none" w:sz="0" w:space="0" w:color="auto"/>
        <w:right w:val="none" w:sz="0" w:space="0" w:color="auto"/>
      </w:divBdr>
    </w:div>
    <w:div w:id="1794202925">
      <w:bodyDiv w:val="1"/>
      <w:marLeft w:val="0"/>
      <w:marRight w:val="0"/>
      <w:marTop w:val="0"/>
      <w:marBottom w:val="0"/>
      <w:divBdr>
        <w:top w:val="none" w:sz="0" w:space="0" w:color="auto"/>
        <w:left w:val="none" w:sz="0" w:space="0" w:color="auto"/>
        <w:bottom w:val="none" w:sz="0" w:space="0" w:color="auto"/>
        <w:right w:val="none" w:sz="0" w:space="0" w:color="auto"/>
      </w:divBdr>
    </w:div>
    <w:div w:id="1810634610">
      <w:bodyDiv w:val="1"/>
      <w:marLeft w:val="0"/>
      <w:marRight w:val="0"/>
      <w:marTop w:val="0"/>
      <w:marBottom w:val="0"/>
      <w:divBdr>
        <w:top w:val="none" w:sz="0" w:space="0" w:color="auto"/>
        <w:left w:val="none" w:sz="0" w:space="0" w:color="auto"/>
        <w:bottom w:val="none" w:sz="0" w:space="0" w:color="auto"/>
        <w:right w:val="none" w:sz="0" w:space="0" w:color="auto"/>
      </w:divBdr>
    </w:div>
    <w:div w:id="1823739105">
      <w:bodyDiv w:val="1"/>
      <w:marLeft w:val="0"/>
      <w:marRight w:val="0"/>
      <w:marTop w:val="0"/>
      <w:marBottom w:val="0"/>
      <w:divBdr>
        <w:top w:val="none" w:sz="0" w:space="0" w:color="auto"/>
        <w:left w:val="none" w:sz="0" w:space="0" w:color="auto"/>
        <w:bottom w:val="none" w:sz="0" w:space="0" w:color="auto"/>
        <w:right w:val="none" w:sz="0" w:space="0" w:color="auto"/>
      </w:divBdr>
    </w:div>
    <w:div w:id="1847207042">
      <w:bodyDiv w:val="1"/>
      <w:marLeft w:val="0"/>
      <w:marRight w:val="0"/>
      <w:marTop w:val="0"/>
      <w:marBottom w:val="0"/>
      <w:divBdr>
        <w:top w:val="none" w:sz="0" w:space="0" w:color="auto"/>
        <w:left w:val="none" w:sz="0" w:space="0" w:color="auto"/>
        <w:bottom w:val="none" w:sz="0" w:space="0" w:color="auto"/>
        <w:right w:val="none" w:sz="0" w:space="0" w:color="auto"/>
      </w:divBdr>
    </w:div>
    <w:div w:id="1847556061">
      <w:bodyDiv w:val="1"/>
      <w:marLeft w:val="0"/>
      <w:marRight w:val="0"/>
      <w:marTop w:val="0"/>
      <w:marBottom w:val="0"/>
      <w:divBdr>
        <w:top w:val="none" w:sz="0" w:space="0" w:color="auto"/>
        <w:left w:val="none" w:sz="0" w:space="0" w:color="auto"/>
        <w:bottom w:val="none" w:sz="0" w:space="0" w:color="auto"/>
        <w:right w:val="none" w:sz="0" w:space="0" w:color="auto"/>
      </w:divBdr>
    </w:div>
    <w:div w:id="1863935163">
      <w:bodyDiv w:val="1"/>
      <w:marLeft w:val="0"/>
      <w:marRight w:val="0"/>
      <w:marTop w:val="0"/>
      <w:marBottom w:val="0"/>
      <w:divBdr>
        <w:top w:val="none" w:sz="0" w:space="0" w:color="auto"/>
        <w:left w:val="none" w:sz="0" w:space="0" w:color="auto"/>
        <w:bottom w:val="none" w:sz="0" w:space="0" w:color="auto"/>
        <w:right w:val="none" w:sz="0" w:space="0" w:color="auto"/>
      </w:divBdr>
    </w:div>
    <w:div w:id="1876888995">
      <w:bodyDiv w:val="1"/>
      <w:marLeft w:val="0"/>
      <w:marRight w:val="0"/>
      <w:marTop w:val="0"/>
      <w:marBottom w:val="0"/>
      <w:divBdr>
        <w:top w:val="none" w:sz="0" w:space="0" w:color="auto"/>
        <w:left w:val="none" w:sz="0" w:space="0" w:color="auto"/>
        <w:bottom w:val="none" w:sz="0" w:space="0" w:color="auto"/>
        <w:right w:val="none" w:sz="0" w:space="0" w:color="auto"/>
      </w:divBdr>
    </w:div>
    <w:div w:id="1878662773">
      <w:bodyDiv w:val="1"/>
      <w:marLeft w:val="0"/>
      <w:marRight w:val="0"/>
      <w:marTop w:val="0"/>
      <w:marBottom w:val="0"/>
      <w:divBdr>
        <w:top w:val="none" w:sz="0" w:space="0" w:color="auto"/>
        <w:left w:val="none" w:sz="0" w:space="0" w:color="auto"/>
        <w:bottom w:val="none" w:sz="0" w:space="0" w:color="auto"/>
        <w:right w:val="none" w:sz="0" w:space="0" w:color="auto"/>
      </w:divBdr>
    </w:div>
    <w:div w:id="1885483421">
      <w:bodyDiv w:val="1"/>
      <w:marLeft w:val="0"/>
      <w:marRight w:val="0"/>
      <w:marTop w:val="0"/>
      <w:marBottom w:val="0"/>
      <w:divBdr>
        <w:top w:val="none" w:sz="0" w:space="0" w:color="auto"/>
        <w:left w:val="none" w:sz="0" w:space="0" w:color="auto"/>
        <w:bottom w:val="none" w:sz="0" w:space="0" w:color="auto"/>
        <w:right w:val="none" w:sz="0" w:space="0" w:color="auto"/>
      </w:divBdr>
    </w:div>
    <w:div w:id="1888487341">
      <w:bodyDiv w:val="1"/>
      <w:marLeft w:val="0"/>
      <w:marRight w:val="0"/>
      <w:marTop w:val="0"/>
      <w:marBottom w:val="0"/>
      <w:divBdr>
        <w:top w:val="none" w:sz="0" w:space="0" w:color="auto"/>
        <w:left w:val="none" w:sz="0" w:space="0" w:color="auto"/>
        <w:bottom w:val="none" w:sz="0" w:space="0" w:color="auto"/>
        <w:right w:val="none" w:sz="0" w:space="0" w:color="auto"/>
      </w:divBdr>
    </w:div>
    <w:div w:id="1916433572">
      <w:bodyDiv w:val="1"/>
      <w:marLeft w:val="0"/>
      <w:marRight w:val="0"/>
      <w:marTop w:val="0"/>
      <w:marBottom w:val="0"/>
      <w:divBdr>
        <w:top w:val="none" w:sz="0" w:space="0" w:color="auto"/>
        <w:left w:val="none" w:sz="0" w:space="0" w:color="auto"/>
        <w:bottom w:val="none" w:sz="0" w:space="0" w:color="auto"/>
        <w:right w:val="none" w:sz="0" w:space="0" w:color="auto"/>
      </w:divBdr>
    </w:div>
    <w:div w:id="1922106633">
      <w:bodyDiv w:val="1"/>
      <w:marLeft w:val="0"/>
      <w:marRight w:val="0"/>
      <w:marTop w:val="0"/>
      <w:marBottom w:val="0"/>
      <w:divBdr>
        <w:top w:val="none" w:sz="0" w:space="0" w:color="auto"/>
        <w:left w:val="none" w:sz="0" w:space="0" w:color="auto"/>
        <w:bottom w:val="none" w:sz="0" w:space="0" w:color="auto"/>
        <w:right w:val="none" w:sz="0" w:space="0" w:color="auto"/>
      </w:divBdr>
    </w:div>
    <w:div w:id="1962959320">
      <w:bodyDiv w:val="1"/>
      <w:marLeft w:val="0"/>
      <w:marRight w:val="0"/>
      <w:marTop w:val="0"/>
      <w:marBottom w:val="0"/>
      <w:divBdr>
        <w:top w:val="none" w:sz="0" w:space="0" w:color="auto"/>
        <w:left w:val="none" w:sz="0" w:space="0" w:color="auto"/>
        <w:bottom w:val="none" w:sz="0" w:space="0" w:color="auto"/>
        <w:right w:val="none" w:sz="0" w:space="0" w:color="auto"/>
      </w:divBdr>
    </w:div>
    <w:div w:id="1978487433">
      <w:bodyDiv w:val="1"/>
      <w:marLeft w:val="0"/>
      <w:marRight w:val="0"/>
      <w:marTop w:val="0"/>
      <w:marBottom w:val="0"/>
      <w:divBdr>
        <w:top w:val="none" w:sz="0" w:space="0" w:color="auto"/>
        <w:left w:val="none" w:sz="0" w:space="0" w:color="auto"/>
        <w:bottom w:val="none" w:sz="0" w:space="0" w:color="auto"/>
        <w:right w:val="none" w:sz="0" w:space="0" w:color="auto"/>
      </w:divBdr>
    </w:div>
    <w:div w:id="1983197356">
      <w:bodyDiv w:val="1"/>
      <w:marLeft w:val="0"/>
      <w:marRight w:val="0"/>
      <w:marTop w:val="0"/>
      <w:marBottom w:val="0"/>
      <w:divBdr>
        <w:top w:val="none" w:sz="0" w:space="0" w:color="auto"/>
        <w:left w:val="none" w:sz="0" w:space="0" w:color="auto"/>
        <w:bottom w:val="none" w:sz="0" w:space="0" w:color="auto"/>
        <w:right w:val="none" w:sz="0" w:space="0" w:color="auto"/>
      </w:divBdr>
    </w:div>
    <w:div w:id="1990860314">
      <w:bodyDiv w:val="1"/>
      <w:marLeft w:val="0"/>
      <w:marRight w:val="0"/>
      <w:marTop w:val="0"/>
      <w:marBottom w:val="0"/>
      <w:divBdr>
        <w:top w:val="none" w:sz="0" w:space="0" w:color="auto"/>
        <w:left w:val="none" w:sz="0" w:space="0" w:color="auto"/>
        <w:bottom w:val="none" w:sz="0" w:space="0" w:color="auto"/>
        <w:right w:val="none" w:sz="0" w:space="0" w:color="auto"/>
      </w:divBdr>
    </w:div>
    <w:div w:id="2001887963">
      <w:bodyDiv w:val="1"/>
      <w:marLeft w:val="0"/>
      <w:marRight w:val="0"/>
      <w:marTop w:val="0"/>
      <w:marBottom w:val="0"/>
      <w:divBdr>
        <w:top w:val="none" w:sz="0" w:space="0" w:color="auto"/>
        <w:left w:val="none" w:sz="0" w:space="0" w:color="auto"/>
        <w:bottom w:val="none" w:sz="0" w:space="0" w:color="auto"/>
        <w:right w:val="none" w:sz="0" w:space="0" w:color="auto"/>
      </w:divBdr>
    </w:div>
    <w:div w:id="2052881010">
      <w:bodyDiv w:val="1"/>
      <w:marLeft w:val="0"/>
      <w:marRight w:val="0"/>
      <w:marTop w:val="0"/>
      <w:marBottom w:val="0"/>
      <w:divBdr>
        <w:top w:val="none" w:sz="0" w:space="0" w:color="auto"/>
        <w:left w:val="none" w:sz="0" w:space="0" w:color="auto"/>
        <w:bottom w:val="none" w:sz="0" w:space="0" w:color="auto"/>
        <w:right w:val="none" w:sz="0" w:space="0" w:color="auto"/>
      </w:divBdr>
    </w:div>
    <w:div w:id="2058619795">
      <w:bodyDiv w:val="1"/>
      <w:marLeft w:val="0"/>
      <w:marRight w:val="0"/>
      <w:marTop w:val="0"/>
      <w:marBottom w:val="0"/>
      <w:divBdr>
        <w:top w:val="none" w:sz="0" w:space="0" w:color="auto"/>
        <w:left w:val="none" w:sz="0" w:space="0" w:color="auto"/>
        <w:bottom w:val="none" w:sz="0" w:space="0" w:color="auto"/>
        <w:right w:val="none" w:sz="0" w:space="0" w:color="auto"/>
      </w:divBdr>
    </w:div>
    <w:div w:id="2067339424">
      <w:bodyDiv w:val="1"/>
      <w:marLeft w:val="0"/>
      <w:marRight w:val="0"/>
      <w:marTop w:val="0"/>
      <w:marBottom w:val="0"/>
      <w:divBdr>
        <w:top w:val="none" w:sz="0" w:space="0" w:color="auto"/>
        <w:left w:val="none" w:sz="0" w:space="0" w:color="auto"/>
        <w:bottom w:val="none" w:sz="0" w:space="0" w:color="auto"/>
        <w:right w:val="none" w:sz="0" w:space="0" w:color="auto"/>
      </w:divBdr>
    </w:div>
    <w:div w:id="2068525752">
      <w:bodyDiv w:val="1"/>
      <w:marLeft w:val="0"/>
      <w:marRight w:val="0"/>
      <w:marTop w:val="0"/>
      <w:marBottom w:val="0"/>
      <w:divBdr>
        <w:top w:val="none" w:sz="0" w:space="0" w:color="auto"/>
        <w:left w:val="none" w:sz="0" w:space="0" w:color="auto"/>
        <w:bottom w:val="none" w:sz="0" w:space="0" w:color="auto"/>
        <w:right w:val="none" w:sz="0" w:space="0" w:color="auto"/>
      </w:divBdr>
    </w:div>
    <w:div w:id="2083289309">
      <w:bodyDiv w:val="1"/>
      <w:marLeft w:val="0"/>
      <w:marRight w:val="0"/>
      <w:marTop w:val="0"/>
      <w:marBottom w:val="0"/>
      <w:divBdr>
        <w:top w:val="none" w:sz="0" w:space="0" w:color="auto"/>
        <w:left w:val="none" w:sz="0" w:space="0" w:color="auto"/>
        <w:bottom w:val="none" w:sz="0" w:space="0" w:color="auto"/>
        <w:right w:val="none" w:sz="0" w:space="0" w:color="auto"/>
      </w:divBdr>
    </w:div>
    <w:div w:id="2087653623">
      <w:bodyDiv w:val="1"/>
      <w:marLeft w:val="0"/>
      <w:marRight w:val="0"/>
      <w:marTop w:val="0"/>
      <w:marBottom w:val="0"/>
      <w:divBdr>
        <w:top w:val="none" w:sz="0" w:space="0" w:color="auto"/>
        <w:left w:val="none" w:sz="0" w:space="0" w:color="auto"/>
        <w:bottom w:val="none" w:sz="0" w:space="0" w:color="auto"/>
        <w:right w:val="none" w:sz="0" w:space="0" w:color="auto"/>
      </w:divBdr>
    </w:div>
    <w:div w:id="2095323022">
      <w:bodyDiv w:val="1"/>
      <w:marLeft w:val="0"/>
      <w:marRight w:val="0"/>
      <w:marTop w:val="0"/>
      <w:marBottom w:val="0"/>
      <w:divBdr>
        <w:top w:val="none" w:sz="0" w:space="0" w:color="auto"/>
        <w:left w:val="none" w:sz="0" w:space="0" w:color="auto"/>
        <w:bottom w:val="none" w:sz="0" w:space="0" w:color="auto"/>
        <w:right w:val="none" w:sz="0" w:space="0" w:color="auto"/>
      </w:divBdr>
    </w:div>
    <w:div w:id="2101171845">
      <w:bodyDiv w:val="1"/>
      <w:marLeft w:val="0"/>
      <w:marRight w:val="0"/>
      <w:marTop w:val="0"/>
      <w:marBottom w:val="0"/>
      <w:divBdr>
        <w:top w:val="none" w:sz="0" w:space="0" w:color="auto"/>
        <w:left w:val="none" w:sz="0" w:space="0" w:color="auto"/>
        <w:bottom w:val="none" w:sz="0" w:space="0" w:color="auto"/>
        <w:right w:val="none" w:sz="0" w:space="0" w:color="auto"/>
      </w:divBdr>
    </w:div>
    <w:div w:id="2125224149">
      <w:bodyDiv w:val="1"/>
      <w:marLeft w:val="0"/>
      <w:marRight w:val="0"/>
      <w:marTop w:val="0"/>
      <w:marBottom w:val="0"/>
      <w:divBdr>
        <w:top w:val="none" w:sz="0" w:space="0" w:color="auto"/>
        <w:left w:val="none" w:sz="0" w:space="0" w:color="auto"/>
        <w:bottom w:val="none" w:sz="0" w:space="0" w:color="auto"/>
        <w:right w:val="none" w:sz="0" w:space="0" w:color="auto"/>
      </w:divBdr>
    </w:div>
    <w:div w:id="2127577615">
      <w:bodyDiv w:val="1"/>
      <w:marLeft w:val="0"/>
      <w:marRight w:val="0"/>
      <w:marTop w:val="0"/>
      <w:marBottom w:val="0"/>
      <w:divBdr>
        <w:top w:val="none" w:sz="0" w:space="0" w:color="auto"/>
        <w:left w:val="none" w:sz="0" w:space="0" w:color="auto"/>
        <w:bottom w:val="none" w:sz="0" w:space="0" w:color="auto"/>
        <w:right w:val="none" w:sz="0" w:space="0" w:color="auto"/>
      </w:divBdr>
    </w:div>
    <w:div w:id="2133087778">
      <w:bodyDiv w:val="1"/>
      <w:marLeft w:val="0"/>
      <w:marRight w:val="0"/>
      <w:marTop w:val="0"/>
      <w:marBottom w:val="0"/>
      <w:divBdr>
        <w:top w:val="none" w:sz="0" w:space="0" w:color="auto"/>
        <w:left w:val="none" w:sz="0" w:space="0" w:color="auto"/>
        <w:bottom w:val="none" w:sz="0" w:space="0" w:color="auto"/>
        <w:right w:val="none" w:sz="0" w:space="0" w:color="auto"/>
      </w:divBdr>
    </w:div>
    <w:div w:id="2144543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hyperlink" Target="http://docs.cntd.ru/document/543703628" TargetMode="External"/><Relationship Id="rId23" Type="http://schemas.openxmlformats.org/officeDocument/2006/relationships/footer" Target="footer4.xml"/><Relationship Id="rId28" Type="http://schemas.openxmlformats.org/officeDocument/2006/relationships/image" Target="media/image16.jpeg"/><Relationship Id="rId36" Type="http://schemas.openxmlformats.org/officeDocument/2006/relationships/header" Target="header2.xml"/><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footer" Target="footer3.xm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A4BE84-A0C9-48E8-AC88-39CB8A40B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33251</Words>
  <Characters>189531</Characters>
  <Application>Microsoft Office Word</Application>
  <DocSecurity>0</DocSecurity>
  <Lines>1579</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222338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Секретарь01</cp:lastModifiedBy>
  <cp:revision>2</cp:revision>
  <cp:lastPrinted>2024-05-17T10:10:00Z</cp:lastPrinted>
  <dcterms:created xsi:type="dcterms:W3CDTF">2024-05-29T11:34:00Z</dcterms:created>
  <dcterms:modified xsi:type="dcterms:W3CDTF">2024-05-29T11:34:00Z</dcterms:modified>
</cp:coreProperties>
</file>