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97" w:rsidRPr="00877A97" w:rsidRDefault="00877A97" w:rsidP="00877A97">
      <w:pPr>
        <w:pStyle w:val="Default"/>
        <w:jc w:val="both"/>
      </w:pPr>
      <w:r w:rsidRPr="00877A97">
        <w:t>В соответствии с Уставом Саткинского муниципального района (</w:t>
      </w:r>
      <w:proofErr w:type="gramStart"/>
      <w:r w:rsidRPr="00877A97">
        <w:t>утвержден</w:t>
      </w:r>
      <w:proofErr w:type="gramEnd"/>
      <w:r w:rsidRPr="00877A97">
        <w:t xml:space="preserve"> решением Собрания депутатов Саткинского муниципального района Челябинской области от 26.08.2005 № 37/5) к вопросам местного значения Саткинского  муниципального района относятся:</w:t>
      </w:r>
    </w:p>
    <w:p w:rsidR="00877A97" w:rsidRPr="00877A97" w:rsidRDefault="00877A97" w:rsidP="00877A97">
      <w:pPr>
        <w:pStyle w:val="Default"/>
        <w:jc w:val="both"/>
        <w:rPr>
          <w:b/>
          <w:bCs/>
        </w:rPr>
      </w:pP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установление местных налогов муниципального района; 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>организация предоставления общедоступного дошкольного образования на территории муниципального района;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создание условий для обеспечения поселений, входящих в состав муниципального района, услугами организаций культуры;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обеспечение условий для развития на территории муниципального района физической культуры; 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proofErr w:type="gramStart"/>
      <w:r w:rsidRPr="00877A97">
        <w:t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  <w:proofErr w:type="gramEnd"/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>исполнение бюджета муниципального района;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владение имуществом, находящимся в муниципальной собственности муниципального района; 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>организация в границах муниципального района электроснабжения поселений в пределах полномочий, установленных законодательством Российской Федерации;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>организация в границах муниципального района газоснабжения поселений в пределах полномочий, установленных законодательством Российской Федерации;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дорожная деятельность в отношении автомобильных дорог местного значения вне границ населенных пунктов в границах муниципального района;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создание условий для предоставления транспортных услуг населению;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организация охраны общественного порядка на территории муниципального района муниципальной милицией;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организация мероприятий </w:t>
      </w:r>
      <w:proofErr w:type="spellStart"/>
      <w:r w:rsidRPr="00877A97">
        <w:t>межпоселенческого</w:t>
      </w:r>
      <w:proofErr w:type="spellEnd"/>
      <w:r w:rsidRPr="00877A97">
        <w:t xml:space="preserve"> характера по охране окружающей среды;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организация утилизации бытовых отходов;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утверждение схем территориального планирования муниципального района;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содержание на территории муниципального района </w:t>
      </w:r>
      <w:proofErr w:type="spellStart"/>
      <w:r w:rsidRPr="00877A97">
        <w:t>межпоселенческих</w:t>
      </w:r>
      <w:proofErr w:type="spellEnd"/>
      <w:r w:rsidRPr="00877A97">
        <w:t xml:space="preserve"> мест захоронения;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создание условий для обеспечения поселений, входящих в состав муниципального района, услугами связи;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создание условий для обеспечения поселений, входящих в состав муниципального района, услугами общественного питания; 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создание условий для обеспечения поселений, входящих в состав муниципального района, услугами торговли;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создание условий для обеспечения поселений, входящих в состав муниципального района, услугами бытового обслуживания; 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выравнивание уровня бюдж</w:t>
      </w:r>
      <w:bookmarkStart w:id="0" w:name="_GoBack"/>
      <w:bookmarkEnd w:id="0"/>
      <w:r w:rsidRPr="00877A97">
        <w:t xml:space="preserve">етной обеспеченности поселений, входящих в состав муниципального района, за счет средств бюджета муниципального района; 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создание условий для развития сельскохозяйственного производства в поселениях;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организация мероприятий </w:t>
      </w:r>
      <w:proofErr w:type="spellStart"/>
      <w:r w:rsidRPr="00877A97">
        <w:t>межпоселенческого</w:t>
      </w:r>
      <w:proofErr w:type="spellEnd"/>
      <w:r w:rsidRPr="00877A97">
        <w:t xml:space="preserve"> характера по работе с детьми;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организация мероприятий </w:t>
      </w:r>
      <w:proofErr w:type="spellStart"/>
      <w:r w:rsidRPr="00877A97">
        <w:t>межпоселенческого</w:t>
      </w:r>
      <w:proofErr w:type="spellEnd"/>
      <w:r w:rsidRPr="00877A97">
        <w:t xml:space="preserve"> характера по работе с молодежью;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обеспечение выполнения работ, необходимых для создания искусственных земельных участков для нужд муниципального района; 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регулирование тарифов организаций коммунального комплекса на подключение;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организация строительства муниципального жилищного фонда;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lastRenderedPageBreak/>
        <w:t xml:space="preserve"> организация в границах поселения электроснабжения населения в пределах полномочий, установленных законодательством Российской Федерации; 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организация в границах поселения теплоснабжения населения в пределах полномочий, установленных законодательством Российской Федерации; 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организация в границах поселения газоснабжения населения в пределах полномочий, установленных законодательством Российской Федерации; 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организация в границах поселения водоснабжения населения в пределах полномочий, установленных законодательством Российской Федерации; 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дорожная деятельность в отношении автомобильных дорог местного значения в границах населенных пунктов поселения;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создание условий для развития малого предпринимательства;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создание условий для развития среднего предпринимательства;</w:t>
      </w:r>
    </w:p>
    <w:p w:rsidR="00877A97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утверждение генеральных планов поселения;</w:t>
      </w:r>
    </w:p>
    <w:p w:rsidR="007B24D2" w:rsidRPr="00877A97" w:rsidRDefault="00877A97" w:rsidP="00877A97">
      <w:pPr>
        <w:pStyle w:val="a3"/>
        <w:numPr>
          <w:ilvl w:val="0"/>
          <w:numId w:val="1"/>
        </w:numPr>
        <w:jc w:val="both"/>
      </w:pPr>
      <w:r w:rsidRPr="00877A97">
        <w:t xml:space="preserve"> справочные функции.</w:t>
      </w:r>
    </w:p>
    <w:sectPr w:rsidR="007B24D2" w:rsidRPr="00877A97" w:rsidSect="00C95A52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2ABE"/>
    <w:multiLevelType w:val="hybridMultilevel"/>
    <w:tmpl w:val="01E06FB6"/>
    <w:lvl w:ilvl="0" w:tplc="FCF037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95"/>
    <w:rsid w:val="0000446F"/>
    <w:rsid w:val="000122B2"/>
    <w:rsid w:val="00030592"/>
    <w:rsid w:val="00041280"/>
    <w:rsid w:val="00041597"/>
    <w:rsid w:val="00044EC2"/>
    <w:rsid w:val="00056E06"/>
    <w:rsid w:val="000734C0"/>
    <w:rsid w:val="0007577B"/>
    <w:rsid w:val="00081655"/>
    <w:rsid w:val="00083C5E"/>
    <w:rsid w:val="000945EC"/>
    <w:rsid w:val="000960BE"/>
    <w:rsid w:val="000A2C59"/>
    <w:rsid w:val="000A3BA1"/>
    <w:rsid w:val="000A6969"/>
    <w:rsid w:val="000A70CE"/>
    <w:rsid w:val="000B58F4"/>
    <w:rsid w:val="000D258B"/>
    <w:rsid w:val="000D468A"/>
    <w:rsid w:val="000D54EA"/>
    <w:rsid w:val="000D7D1B"/>
    <w:rsid w:val="000E1942"/>
    <w:rsid w:val="000E4D46"/>
    <w:rsid w:val="000E7B31"/>
    <w:rsid w:val="00133C05"/>
    <w:rsid w:val="00135415"/>
    <w:rsid w:val="00136350"/>
    <w:rsid w:val="00136A7A"/>
    <w:rsid w:val="00136D71"/>
    <w:rsid w:val="00143266"/>
    <w:rsid w:val="001479F9"/>
    <w:rsid w:val="001513D2"/>
    <w:rsid w:val="00175125"/>
    <w:rsid w:val="0019159E"/>
    <w:rsid w:val="001A10A4"/>
    <w:rsid w:val="001A658D"/>
    <w:rsid w:val="001B0638"/>
    <w:rsid w:val="001B426F"/>
    <w:rsid w:val="001B6996"/>
    <w:rsid w:val="001E0FD1"/>
    <w:rsid w:val="00202437"/>
    <w:rsid w:val="002077D2"/>
    <w:rsid w:val="00210463"/>
    <w:rsid w:val="002108A0"/>
    <w:rsid w:val="00215842"/>
    <w:rsid w:val="00225566"/>
    <w:rsid w:val="00237EC4"/>
    <w:rsid w:val="00247438"/>
    <w:rsid w:val="0025325C"/>
    <w:rsid w:val="00253449"/>
    <w:rsid w:val="00264746"/>
    <w:rsid w:val="00265399"/>
    <w:rsid w:val="002704D3"/>
    <w:rsid w:val="0027381E"/>
    <w:rsid w:val="00273A42"/>
    <w:rsid w:val="00276A54"/>
    <w:rsid w:val="00283032"/>
    <w:rsid w:val="00283040"/>
    <w:rsid w:val="002860A6"/>
    <w:rsid w:val="0028645B"/>
    <w:rsid w:val="00287D79"/>
    <w:rsid w:val="002B2CFC"/>
    <w:rsid w:val="002C0EE5"/>
    <w:rsid w:val="002C475A"/>
    <w:rsid w:val="002C6872"/>
    <w:rsid w:val="002E08CB"/>
    <w:rsid w:val="002E4C2F"/>
    <w:rsid w:val="002F1F1A"/>
    <w:rsid w:val="002F2016"/>
    <w:rsid w:val="00303ABB"/>
    <w:rsid w:val="003147B2"/>
    <w:rsid w:val="003314BE"/>
    <w:rsid w:val="00347F3E"/>
    <w:rsid w:val="0035326D"/>
    <w:rsid w:val="00355350"/>
    <w:rsid w:val="00374C5E"/>
    <w:rsid w:val="00382DFC"/>
    <w:rsid w:val="0039787A"/>
    <w:rsid w:val="003A5E79"/>
    <w:rsid w:val="003A601A"/>
    <w:rsid w:val="003C404E"/>
    <w:rsid w:val="003C4D45"/>
    <w:rsid w:val="003D6D86"/>
    <w:rsid w:val="003D7AAA"/>
    <w:rsid w:val="00403BCC"/>
    <w:rsid w:val="004043B7"/>
    <w:rsid w:val="00425C7F"/>
    <w:rsid w:val="0043526B"/>
    <w:rsid w:val="00440005"/>
    <w:rsid w:val="004445CE"/>
    <w:rsid w:val="00453F9A"/>
    <w:rsid w:val="00466324"/>
    <w:rsid w:val="00471F2B"/>
    <w:rsid w:val="00473474"/>
    <w:rsid w:val="00486145"/>
    <w:rsid w:val="00491B0F"/>
    <w:rsid w:val="004969C6"/>
    <w:rsid w:val="004A7F1B"/>
    <w:rsid w:val="004B0BF7"/>
    <w:rsid w:val="004B735F"/>
    <w:rsid w:val="004C141F"/>
    <w:rsid w:val="004C21B5"/>
    <w:rsid w:val="004E5D86"/>
    <w:rsid w:val="004F23EE"/>
    <w:rsid w:val="004F2DAB"/>
    <w:rsid w:val="005154E5"/>
    <w:rsid w:val="00524332"/>
    <w:rsid w:val="00524A14"/>
    <w:rsid w:val="00526CE4"/>
    <w:rsid w:val="00534A85"/>
    <w:rsid w:val="005360DC"/>
    <w:rsid w:val="0053613A"/>
    <w:rsid w:val="0054159E"/>
    <w:rsid w:val="0055151F"/>
    <w:rsid w:val="00552ED4"/>
    <w:rsid w:val="00562F49"/>
    <w:rsid w:val="00566696"/>
    <w:rsid w:val="00575D00"/>
    <w:rsid w:val="005766D7"/>
    <w:rsid w:val="00581CBC"/>
    <w:rsid w:val="005979E9"/>
    <w:rsid w:val="005A79A2"/>
    <w:rsid w:val="005B042D"/>
    <w:rsid w:val="005B1AD6"/>
    <w:rsid w:val="005B1EC7"/>
    <w:rsid w:val="005D6867"/>
    <w:rsid w:val="005E18B7"/>
    <w:rsid w:val="005E7033"/>
    <w:rsid w:val="005F2D12"/>
    <w:rsid w:val="00610FE0"/>
    <w:rsid w:val="006274DF"/>
    <w:rsid w:val="006365E2"/>
    <w:rsid w:val="00641729"/>
    <w:rsid w:val="00673BE0"/>
    <w:rsid w:val="00695DC0"/>
    <w:rsid w:val="006A3922"/>
    <w:rsid w:val="006B5CD8"/>
    <w:rsid w:val="006B7529"/>
    <w:rsid w:val="006C3655"/>
    <w:rsid w:val="006C6105"/>
    <w:rsid w:val="006C672D"/>
    <w:rsid w:val="006D4ED9"/>
    <w:rsid w:val="006D4F50"/>
    <w:rsid w:val="006E2DFE"/>
    <w:rsid w:val="006E2E39"/>
    <w:rsid w:val="006E761A"/>
    <w:rsid w:val="006F42D3"/>
    <w:rsid w:val="00700DDF"/>
    <w:rsid w:val="007014C0"/>
    <w:rsid w:val="00717A34"/>
    <w:rsid w:val="00725AB4"/>
    <w:rsid w:val="0074007A"/>
    <w:rsid w:val="00744356"/>
    <w:rsid w:val="007474F1"/>
    <w:rsid w:val="007604D1"/>
    <w:rsid w:val="007845EC"/>
    <w:rsid w:val="00790C0A"/>
    <w:rsid w:val="007971DD"/>
    <w:rsid w:val="007A111A"/>
    <w:rsid w:val="007B0505"/>
    <w:rsid w:val="007B198F"/>
    <w:rsid w:val="007B24D2"/>
    <w:rsid w:val="007D043C"/>
    <w:rsid w:val="007F09A8"/>
    <w:rsid w:val="007F1879"/>
    <w:rsid w:val="00803430"/>
    <w:rsid w:val="00810381"/>
    <w:rsid w:val="00816108"/>
    <w:rsid w:val="00824F36"/>
    <w:rsid w:val="008450D9"/>
    <w:rsid w:val="0085621D"/>
    <w:rsid w:val="00867DAD"/>
    <w:rsid w:val="00871BEE"/>
    <w:rsid w:val="00872EAF"/>
    <w:rsid w:val="00877A97"/>
    <w:rsid w:val="00880797"/>
    <w:rsid w:val="008812A6"/>
    <w:rsid w:val="00882A81"/>
    <w:rsid w:val="0088774D"/>
    <w:rsid w:val="0089652D"/>
    <w:rsid w:val="008A3666"/>
    <w:rsid w:val="008A6055"/>
    <w:rsid w:val="008B17F0"/>
    <w:rsid w:val="008B34F0"/>
    <w:rsid w:val="008B64E0"/>
    <w:rsid w:val="008C2019"/>
    <w:rsid w:val="008C7D63"/>
    <w:rsid w:val="008D7DF9"/>
    <w:rsid w:val="008E576A"/>
    <w:rsid w:val="008E589D"/>
    <w:rsid w:val="008F2BAD"/>
    <w:rsid w:val="00904819"/>
    <w:rsid w:val="00910649"/>
    <w:rsid w:val="00914E87"/>
    <w:rsid w:val="009253B5"/>
    <w:rsid w:val="00927E36"/>
    <w:rsid w:val="009314D7"/>
    <w:rsid w:val="00935D9C"/>
    <w:rsid w:val="00936009"/>
    <w:rsid w:val="00936763"/>
    <w:rsid w:val="00944B02"/>
    <w:rsid w:val="00945B07"/>
    <w:rsid w:val="009574C3"/>
    <w:rsid w:val="00960372"/>
    <w:rsid w:val="009611FD"/>
    <w:rsid w:val="00972022"/>
    <w:rsid w:val="009722F6"/>
    <w:rsid w:val="00977F2E"/>
    <w:rsid w:val="009C584B"/>
    <w:rsid w:val="009D75A9"/>
    <w:rsid w:val="009E3CBC"/>
    <w:rsid w:val="009F43DA"/>
    <w:rsid w:val="009F57CF"/>
    <w:rsid w:val="00A00622"/>
    <w:rsid w:val="00A02400"/>
    <w:rsid w:val="00A0514F"/>
    <w:rsid w:val="00A10C34"/>
    <w:rsid w:val="00A17107"/>
    <w:rsid w:val="00A2547E"/>
    <w:rsid w:val="00A426E3"/>
    <w:rsid w:val="00A46B21"/>
    <w:rsid w:val="00A507DC"/>
    <w:rsid w:val="00A5589A"/>
    <w:rsid w:val="00A61B26"/>
    <w:rsid w:val="00A81DE4"/>
    <w:rsid w:val="00A838AC"/>
    <w:rsid w:val="00A9132A"/>
    <w:rsid w:val="00AA4AB8"/>
    <w:rsid w:val="00AB1D96"/>
    <w:rsid w:val="00AB2D3E"/>
    <w:rsid w:val="00AD581C"/>
    <w:rsid w:val="00AE2246"/>
    <w:rsid w:val="00B03DA2"/>
    <w:rsid w:val="00B04F90"/>
    <w:rsid w:val="00B11CA3"/>
    <w:rsid w:val="00B13A6C"/>
    <w:rsid w:val="00B27A3D"/>
    <w:rsid w:val="00B400EE"/>
    <w:rsid w:val="00B759BC"/>
    <w:rsid w:val="00B83C6F"/>
    <w:rsid w:val="00BA20C8"/>
    <w:rsid w:val="00BD4B0E"/>
    <w:rsid w:val="00BE0035"/>
    <w:rsid w:val="00BF7483"/>
    <w:rsid w:val="00C01525"/>
    <w:rsid w:val="00C06841"/>
    <w:rsid w:val="00C1205D"/>
    <w:rsid w:val="00C31FE6"/>
    <w:rsid w:val="00C445D8"/>
    <w:rsid w:val="00C46D95"/>
    <w:rsid w:val="00C51E48"/>
    <w:rsid w:val="00C55A62"/>
    <w:rsid w:val="00C721D6"/>
    <w:rsid w:val="00C925CA"/>
    <w:rsid w:val="00CA34E0"/>
    <w:rsid w:val="00CA4F71"/>
    <w:rsid w:val="00CB4079"/>
    <w:rsid w:val="00CC17C9"/>
    <w:rsid w:val="00CC263A"/>
    <w:rsid w:val="00CC5DCF"/>
    <w:rsid w:val="00CC72A5"/>
    <w:rsid w:val="00CE1DD3"/>
    <w:rsid w:val="00CE4242"/>
    <w:rsid w:val="00CE6827"/>
    <w:rsid w:val="00D00004"/>
    <w:rsid w:val="00D01E79"/>
    <w:rsid w:val="00D25681"/>
    <w:rsid w:val="00D41872"/>
    <w:rsid w:val="00D52CF1"/>
    <w:rsid w:val="00D537E2"/>
    <w:rsid w:val="00D53CE0"/>
    <w:rsid w:val="00D61966"/>
    <w:rsid w:val="00D63A59"/>
    <w:rsid w:val="00D63F9C"/>
    <w:rsid w:val="00D74371"/>
    <w:rsid w:val="00DA0E27"/>
    <w:rsid w:val="00DA2876"/>
    <w:rsid w:val="00DB0969"/>
    <w:rsid w:val="00DB601B"/>
    <w:rsid w:val="00DC06F1"/>
    <w:rsid w:val="00DC2370"/>
    <w:rsid w:val="00DC3FE9"/>
    <w:rsid w:val="00DC4198"/>
    <w:rsid w:val="00DE14DC"/>
    <w:rsid w:val="00DE7CAF"/>
    <w:rsid w:val="00DF06F6"/>
    <w:rsid w:val="00E13F68"/>
    <w:rsid w:val="00E14303"/>
    <w:rsid w:val="00E14D58"/>
    <w:rsid w:val="00E4287D"/>
    <w:rsid w:val="00E5288E"/>
    <w:rsid w:val="00E623F6"/>
    <w:rsid w:val="00E65ABC"/>
    <w:rsid w:val="00E6736F"/>
    <w:rsid w:val="00E70FD7"/>
    <w:rsid w:val="00E71902"/>
    <w:rsid w:val="00E734BE"/>
    <w:rsid w:val="00E75C0B"/>
    <w:rsid w:val="00E7653D"/>
    <w:rsid w:val="00E7696F"/>
    <w:rsid w:val="00E80856"/>
    <w:rsid w:val="00E86337"/>
    <w:rsid w:val="00E91F4C"/>
    <w:rsid w:val="00EA58A8"/>
    <w:rsid w:val="00EA6284"/>
    <w:rsid w:val="00EB1832"/>
    <w:rsid w:val="00EC18B4"/>
    <w:rsid w:val="00EC26C5"/>
    <w:rsid w:val="00EF1EC2"/>
    <w:rsid w:val="00EF5195"/>
    <w:rsid w:val="00F01018"/>
    <w:rsid w:val="00F0234E"/>
    <w:rsid w:val="00F03B74"/>
    <w:rsid w:val="00F21BC8"/>
    <w:rsid w:val="00F33368"/>
    <w:rsid w:val="00F370A7"/>
    <w:rsid w:val="00F43CB9"/>
    <w:rsid w:val="00F51E27"/>
    <w:rsid w:val="00F53E67"/>
    <w:rsid w:val="00F60531"/>
    <w:rsid w:val="00F6473C"/>
    <w:rsid w:val="00FA66C3"/>
    <w:rsid w:val="00FB3A43"/>
    <w:rsid w:val="00FB6C21"/>
    <w:rsid w:val="00FC0C50"/>
    <w:rsid w:val="00FE06C5"/>
    <w:rsid w:val="00FE2B91"/>
    <w:rsid w:val="00FF2C02"/>
    <w:rsid w:val="00FF4546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77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77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Яцков</dc:creator>
  <cp:keywords/>
  <dc:description/>
  <cp:lastModifiedBy>Иван Яцков</cp:lastModifiedBy>
  <cp:revision>2</cp:revision>
  <dcterms:created xsi:type="dcterms:W3CDTF">2013-12-04T09:58:00Z</dcterms:created>
  <dcterms:modified xsi:type="dcterms:W3CDTF">2013-12-04T10:04:00Z</dcterms:modified>
</cp:coreProperties>
</file>