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40" w:rsidRPr="000F6583" w:rsidRDefault="008C2340" w:rsidP="003E4B7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7148"/>
        <w:gridCol w:w="790"/>
        <w:gridCol w:w="7732"/>
      </w:tblGrid>
      <w:tr w:rsidR="008C2340" w:rsidRPr="003A2AE9" w:rsidTr="009F4EDF">
        <w:tc>
          <w:tcPr>
            <w:tcW w:w="7148" w:type="dxa"/>
          </w:tcPr>
          <w:p w:rsidR="008C2340" w:rsidRPr="003A2AE9" w:rsidRDefault="008C2340" w:rsidP="003A2AE9">
            <w:pPr>
              <w:spacing w:after="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8C2340" w:rsidRPr="003A2AE9" w:rsidRDefault="008C2340" w:rsidP="003A2AE9">
            <w:pPr>
              <w:spacing w:after="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</w:p>
          <w:p w:rsidR="008C2340" w:rsidRPr="003A2AE9" w:rsidRDefault="008C2340" w:rsidP="003A2AE9">
            <w:pPr>
              <w:spacing w:after="12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межведомственному взаимодействию и безопасности</w:t>
            </w:r>
          </w:p>
          <w:p w:rsidR="008C2340" w:rsidRPr="003A2AE9" w:rsidRDefault="008C2340" w:rsidP="003A2AE9">
            <w:pPr>
              <w:spacing w:after="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sz w:val="24"/>
                <w:szCs w:val="24"/>
              </w:rPr>
              <w:t>___________________ В.А. Шевалдин</w:t>
            </w:r>
          </w:p>
          <w:p w:rsidR="008C2340" w:rsidRPr="003A2AE9" w:rsidRDefault="00B94344" w:rsidP="003A2AE9">
            <w:pPr>
              <w:spacing w:after="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«_____» декабря 2016</w:t>
            </w:r>
            <w:r w:rsidR="008C2340"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90" w:type="dxa"/>
          </w:tcPr>
          <w:p w:rsidR="008C2340" w:rsidRPr="003A2AE9" w:rsidRDefault="008C2340" w:rsidP="003A2AE9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2" w:type="dxa"/>
          </w:tcPr>
          <w:p w:rsidR="008C2340" w:rsidRPr="003A2AE9" w:rsidRDefault="008C2340" w:rsidP="003A2AE9">
            <w:pPr>
              <w:spacing w:after="0" w:line="360" w:lineRule="auto"/>
              <w:ind w:left="37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8C2340" w:rsidRPr="003A2AE9" w:rsidRDefault="008C2340" w:rsidP="003A2AE9">
            <w:pPr>
              <w:spacing w:after="0" w:line="360" w:lineRule="auto"/>
              <w:ind w:left="35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</w:t>
            </w:r>
          </w:p>
          <w:p w:rsidR="008C2340" w:rsidRPr="003A2AE9" w:rsidRDefault="008C2340" w:rsidP="003A2AE9">
            <w:pPr>
              <w:spacing w:after="120" w:line="360" w:lineRule="auto"/>
              <w:ind w:left="35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Саткинского муниципального района</w:t>
            </w:r>
          </w:p>
          <w:p w:rsidR="008C2340" w:rsidRPr="003A2AE9" w:rsidRDefault="008C2340" w:rsidP="003A2AE9">
            <w:pPr>
              <w:spacing w:after="0" w:line="360" w:lineRule="auto"/>
              <w:ind w:left="35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 А.А. Глазков</w:t>
            </w:r>
          </w:p>
          <w:p w:rsidR="008C2340" w:rsidRPr="003A2AE9" w:rsidRDefault="00B94344" w:rsidP="003A2AE9">
            <w:pPr>
              <w:spacing w:after="0" w:line="360" w:lineRule="auto"/>
              <w:ind w:left="35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«_____» декабря 2016</w:t>
            </w:r>
            <w:r w:rsidR="008C2340"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8C2340" w:rsidRPr="000F6583" w:rsidRDefault="008C2340" w:rsidP="003E4B7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C2340" w:rsidRPr="000F6583" w:rsidRDefault="008C2340" w:rsidP="003E4B7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C2340" w:rsidRPr="000F6583" w:rsidRDefault="008C2340" w:rsidP="003E4B7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F6583">
        <w:rPr>
          <w:rFonts w:ascii="Times New Roman" w:hAnsi="Times New Roman" w:cs="Times New Roman"/>
          <w:color w:val="000000"/>
          <w:sz w:val="24"/>
          <w:szCs w:val="24"/>
        </w:rPr>
        <w:t xml:space="preserve">ПЛАН </w:t>
      </w:r>
    </w:p>
    <w:p w:rsidR="008C2340" w:rsidRPr="000F6583" w:rsidRDefault="008C2340" w:rsidP="003E4B7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F6583">
        <w:rPr>
          <w:rFonts w:ascii="Times New Roman" w:hAnsi="Times New Roman" w:cs="Times New Roman"/>
          <w:color w:val="000000"/>
          <w:sz w:val="24"/>
          <w:szCs w:val="24"/>
        </w:rPr>
        <w:t xml:space="preserve">работы антитеррористической комиссии </w:t>
      </w:r>
    </w:p>
    <w:p w:rsidR="008C2340" w:rsidRPr="000F6583" w:rsidRDefault="008C2340" w:rsidP="003E4B7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F6583">
        <w:rPr>
          <w:rFonts w:ascii="Times New Roman" w:hAnsi="Times New Roman" w:cs="Times New Roman"/>
          <w:color w:val="000000"/>
          <w:sz w:val="24"/>
          <w:szCs w:val="24"/>
        </w:rPr>
        <w:t>Саткинского муниципального ра</w:t>
      </w:r>
      <w:r w:rsidR="00B94344">
        <w:rPr>
          <w:rFonts w:ascii="Times New Roman" w:hAnsi="Times New Roman" w:cs="Times New Roman"/>
          <w:color w:val="000000"/>
          <w:sz w:val="24"/>
          <w:szCs w:val="24"/>
        </w:rPr>
        <w:t>йона Челябинской области на 2017</w:t>
      </w:r>
      <w:r w:rsidRPr="000F6583">
        <w:rPr>
          <w:rFonts w:ascii="Times New Roman" w:hAnsi="Times New Roman" w:cs="Times New Roman"/>
          <w:color w:val="000000"/>
          <w:sz w:val="24"/>
          <w:szCs w:val="24"/>
        </w:rPr>
        <w:t xml:space="preserve"> год.</w:t>
      </w:r>
    </w:p>
    <w:p w:rsidR="008C2340" w:rsidRPr="000F6583" w:rsidRDefault="008C2340" w:rsidP="003E4B7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45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418"/>
        <w:gridCol w:w="9072"/>
        <w:gridCol w:w="2835"/>
        <w:gridCol w:w="1559"/>
      </w:tblGrid>
      <w:tr w:rsidR="008C2340" w:rsidRPr="003A2AE9">
        <w:tc>
          <w:tcPr>
            <w:tcW w:w="567" w:type="dxa"/>
            <w:vAlign w:val="center"/>
          </w:tcPr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9072" w:type="dxa"/>
            <w:vAlign w:val="center"/>
          </w:tcPr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835" w:type="dxa"/>
            <w:vAlign w:val="center"/>
          </w:tcPr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подготовку</w:t>
            </w:r>
          </w:p>
        </w:tc>
        <w:tc>
          <w:tcPr>
            <w:tcW w:w="1559" w:type="dxa"/>
            <w:vAlign w:val="center"/>
          </w:tcPr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8C2340" w:rsidRPr="003A2AE9">
        <w:tc>
          <w:tcPr>
            <w:tcW w:w="567" w:type="dxa"/>
            <w:vAlign w:val="center"/>
          </w:tcPr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2" w:type="dxa"/>
            <w:vAlign w:val="center"/>
          </w:tcPr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2340" w:rsidRPr="003A2AE9">
        <w:tc>
          <w:tcPr>
            <w:tcW w:w="567" w:type="dxa"/>
            <w:tcBorders>
              <w:bottom w:val="single" w:sz="4" w:space="0" w:color="auto"/>
            </w:tcBorders>
          </w:tcPr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8C2340" w:rsidRPr="003A2AE9" w:rsidRDefault="008C2340" w:rsidP="003A2AE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 состоянии </w:t>
            </w:r>
            <w:r w:rsidR="0025719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 принимаемых мерах по </w:t>
            </w:r>
            <w:r w:rsidRPr="003A2AE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антитеррористической защищенности потенциально опасных объектов и систем жизнеобеспечения населения, уязвимых при совершении диверсионно-террористических актов</w:t>
            </w: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C2340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ОМВД России по Саткинскому району</w:t>
            </w:r>
          </w:p>
          <w:p w:rsidR="00BD7399" w:rsidRPr="003A2AE9" w:rsidRDefault="00BD7399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объектов</w:t>
            </w:r>
          </w:p>
        </w:tc>
        <w:tc>
          <w:tcPr>
            <w:tcW w:w="1559" w:type="dxa"/>
          </w:tcPr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2340" w:rsidRPr="003A2AE9" w:rsidTr="00E83AEF">
        <w:trPr>
          <w:trHeight w:val="11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340" w:rsidRPr="003A2AE9" w:rsidRDefault="008C2340" w:rsidP="00E83AE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8C2340" w:rsidRPr="003A2AE9" w:rsidRDefault="00742082" w:rsidP="00DC5C9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принимаемых мерах</w:t>
            </w:r>
            <w:r w:rsidR="00DC5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безопасности и </w:t>
            </w:r>
            <w:r w:rsidR="00DC5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обеспечению 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итеррористической защищенности образовательных учреждений</w:t>
            </w:r>
            <w:r w:rsidR="00DC5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Саткинского муниципального района.</w:t>
            </w:r>
          </w:p>
        </w:tc>
        <w:tc>
          <w:tcPr>
            <w:tcW w:w="2835" w:type="dxa"/>
          </w:tcPr>
          <w:p w:rsidR="00E83AEF" w:rsidRDefault="00DC5C92" w:rsidP="00E83AE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C2340" w:rsidRPr="003A2AE9" w:rsidRDefault="00E83AEF" w:rsidP="00E83AE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ОМВД России по Саткинскому району</w:t>
            </w:r>
          </w:p>
        </w:tc>
        <w:tc>
          <w:tcPr>
            <w:tcW w:w="1559" w:type="dxa"/>
          </w:tcPr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2340" w:rsidRPr="003A2AE9">
        <w:tc>
          <w:tcPr>
            <w:tcW w:w="567" w:type="dxa"/>
            <w:tcBorders>
              <w:top w:val="single" w:sz="4" w:space="0" w:color="auto"/>
            </w:tcBorders>
          </w:tcPr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18" w:type="dxa"/>
            <w:vMerge/>
            <w:vAlign w:val="center"/>
          </w:tcPr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8C2340" w:rsidRPr="003A2AE9" w:rsidRDefault="008C2340" w:rsidP="003A2AE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исполнении решений антитеррористической комиссии Саткинского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 w:rsidR="00B94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в 2016</w:t>
            </w: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году.</w:t>
            </w:r>
          </w:p>
        </w:tc>
        <w:tc>
          <w:tcPr>
            <w:tcW w:w="2835" w:type="dxa"/>
          </w:tcPr>
          <w:p w:rsidR="00E83AEF" w:rsidRPr="00FF2FC8" w:rsidRDefault="000D72EA" w:rsidP="00E83A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Антитеррористическая комиссия Саткинского муниципального района</w:t>
            </w: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2340" w:rsidRPr="003A2AE9" w:rsidTr="008A352D">
        <w:tc>
          <w:tcPr>
            <w:tcW w:w="567" w:type="dxa"/>
            <w:tcBorders>
              <w:bottom w:val="single" w:sz="4" w:space="0" w:color="auto"/>
            </w:tcBorders>
          </w:tcPr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8C2340" w:rsidRPr="003A2AE9" w:rsidRDefault="008A352D" w:rsidP="008A352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обеспечению</w:t>
            </w:r>
            <w:r w:rsidR="008C2340"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общественной и пожарной безопасно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</w:t>
            </w:r>
            <w:r w:rsidR="008C2340"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период проведения майских праздников.</w:t>
            </w:r>
          </w:p>
        </w:tc>
        <w:tc>
          <w:tcPr>
            <w:tcW w:w="2835" w:type="dxa"/>
          </w:tcPr>
          <w:p w:rsidR="008C2340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ОМВД России по Саткинскому району</w:t>
            </w:r>
          </w:p>
          <w:p w:rsidR="00BD7399" w:rsidRPr="003A2AE9" w:rsidRDefault="00BD7399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ОНД</w:t>
            </w:r>
            <w:r w:rsidR="00E83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ГУ МЧС России по Челябинской области</w:t>
            </w:r>
          </w:p>
        </w:tc>
        <w:tc>
          <w:tcPr>
            <w:tcW w:w="1559" w:type="dxa"/>
          </w:tcPr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6CDF" w:rsidRPr="003A2AE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56CDF" w:rsidRPr="003A2AE9" w:rsidRDefault="00256CDF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256CDF" w:rsidRPr="003A2AE9" w:rsidRDefault="00256CDF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56CDF" w:rsidRPr="003A2AE9" w:rsidRDefault="00256CDF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256CDF" w:rsidRPr="003A2AE9" w:rsidRDefault="00256CDF" w:rsidP="002D07E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мониторинге миграционной ситуации</w:t>
            </w: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территории Саткинского муниципального района.</w:t>
            </w:r>
          </w:p>
        </w:tc>
        <w:tc>
          <w:tcPr>
            <w:tcW w:w="2835" w:type="dxa"/>
          </w:tcPr>
          <w:p w:rsidR="00256CDF" w:rsidRPr="003A2AE9" w:rsidRDefault="00256CDF" w:rsidP="002D07E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ОМВД России по Саткинскому району</w:t>
            </w:r>
          </w:p>
        </w:tc>
        <w:tc>
          <w:tcPr>
            <w:tcW w:w="1559" w:type="dxa"/>
          </w:tcPr>
          <w:p w:rsidR="00256CDF" w:rsidRPr="003A2AE9" w:rsidRDefault="00256CDF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6CDF" w:rsidRPr="003A2AE9">
        <w:tc>
          <w:tcPr>
            <w:tcW w:w="567" w:type="dxa"/>
            <w:tcBorders>
              <w:top w:val="single" w:sz="4" w:space="0" w:color="auto"/>
            </w:tcBorders>
          </w:tcPr>
          <w:p w:rsidR="00256CDF" w:rsidRPr="003A2AE9" w:rsidRDefault="00256CDF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18" w:type="dxa"/>
            <w:vMerge/>
            <w:vAlign w:val="center"/>
          </w:tcPr>
          <w:p w:rsidR="00256CDF" w:rsidRPr="003A2AE9" w:rsidRDefault="00256CDF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256CDF" w:rsidRPr="003A2AE9" w:rsidRDefault="00256CDF" w:rsidP="003A2AE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 состоянии антитеррористической защищенности объектов спорта, расположенных на территории Саткинского муниципального района</w:t>
            </w:r>
          </w:p>
        </w:tc>
        <w:tc>
          <w:tcPr>
            <w:tcW w:w="2835" w:type="dxa"/>
          </w:tcPr>
          <w:p w:rsidR="00256CDF" w:rsidRDefault="00256CDF" w:rsidP="00BD739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равление по физической культуре</w:t>
            </w: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спорту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СМР</w:t>
            </w: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256CDF" w:rsidRPr="003A2AE9" w:rsidRDefault="00256CDF" w:rsidP="00256CD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ОМВД России по Саткинскому району</w:t>
            </w:r>
          </w:p>
        </w:tc>
        <w:tc>
          <w:tcPr>
            <w:tcW w:w="1559" w:type="dxa"/>
          </w:tcPr>
          <w:p w:rsidR="00256CDF" w:rsidRPr="003A2AE9" w:rsidRDefault="00256CDF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6CDF" w:rsidRPr="003A2AE9">
        <w:trPr>
          <w:trHeight w:val="1803"/>
        </w:trPr>
        <w:tc>
          <w:tcPr>
            <w:tcW w:w="567" w:type="dxa"/>
            <w:tcBorders>
              <w:bottom w:val="single" w:sz="4" w:space="0" w:color="auto"/>
            </w:tcBorders>
          </w:tcPr>
          <w:p w:rsidR="00256CDF" w:rsidRPr="003A2AE9" w:rsidRDefault="00256CDF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256CDF" w:rsidRPr="003A2AE9" w:rsidRDefault="00256CDF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6CDF" w:rsidRPr="003A2AE9" w:rsidRDefault="00256CDF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6CDF" w:rsidRPr="003A2AE9" w:rsidRDefault="00256CDF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6CDF" w:rsidRPr="003A2AE9" w:rsidRDefault="00256CDF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256CDF" w:rsidRPr="003A2AE9" w:rsidRDefault="00256CDF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256CDF" w:rsidRPr="003A2AE9" w:rsidRDefault="00256CDF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9072" w:type="dxa"/>
          </w:tcPr>
          <w:p w:rsidR="00256CDF" w:rsidRPr="003A2AE9" w:rsidRDefault="00256CDF" w:rsidP="003A2AE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общественной и пожарной безопасности общеобразовательных учреждений, предупреждение возможных диверсионно-террористических акций в период проведения мероприятий связанных с празднованием Дня Знаний и началом нового учебного года.</w:t>
            </w:r>
          </w:p>
        </w:tc>
        <w:tc>
          <w:tcPr>
            <w:tcW w:w="2835" w:type="dxa"/>
          </w:tcPr>
          <w:p w:rsidR="00256CDF" w:rsidRDefault="00256CDF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56CDF" w:rsidRPr="003A2AE9" w:rsidRDefault="00256CDF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ОНД – 4 ГУ МЧС России по Челябинской области</w:t>
            </w: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ОМВД России по Саткинскому району</w:t>
            </w:r>
          </w:p>
        </w:tc>
        <w:tc>
          <w:tcPr>
            <w:tcW w:w="1559" w:type="dxa"/>
          </w:tcPr>
          <w:p w:rsidR="00256CDF" w:rsidRPr="003A2AE9" w:rsidRDefault="00256CDF" w:rsidP="003A2AE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6CDF" w:rsidRPr="003A2AE9" w:rsidTr="00D61DC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56CDF" w:rsidRPr="003A2AE9" w:rsidRDefault="00256CDF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256CDF" w:rsidRPr="003A2AE9" w:rsidRDefault="00256CDF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6CDF" w:rsidRPr="003A2AE9" w:rsidRDefault="00256CDF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56CDF" w:rsidRPr="003A2AE9" w:rsidRDefault="00256CDF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256CDF" w:rsidRPr="003A2AE9" w:rsidRDefault="00256CDF" w:rsidP="00423F6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результатов проведения практической антитеррористической тренировки.</w:t>
            </w:r>
          </w:p>
        </w:tc>
        <w:tc>
          <w:tcPr>
            <w:tcW w:w="2835" w:type="dxa"/>
          </w:tcPr>
          <w:p w:rsidR="00256CDF" w:rsidRPr="003A2AE9" w:rsidRDefault="00256CDF" w:rsidP="00423F6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ОМВД России по Саткинскому району Антитеррористическая комиссия Саткинского муниципального района</w:t>
            </w:r>
          </w:p>
        </w:tc>
        <w:tc>
          <w:tcPr>
            <w:tcW w:w="1559" w:type="dxa"/>
          </w:tcPr>
          <w:p w:rsidR="00256CDF" w:rsidRPr="003A2AE9" w:rsidRDefault="00256CDF" w:rsidP="003A2AE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6CDF" w:rsidRPr="003A2AE9" w:rsidTr="00B5221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56CDF" w:rsidRPr="003A2AE9" w:rsidRDefault="00256CDF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  <w:p w:rsidR="00256CDF" w:rsidRPr="003A2AE9" w:rsidRDefault="00256CDF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56CDF" w:rsidRPr="003A2AE9" w:rsidRDefault="00256CDF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256CDF" w:rsidRPr="003A2AE9" w:rsidRDefault="00256CDF" w:rsidP="004C4C7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Об итогах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реализации муниципальной</w:t>
            </w: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Программы «Профилактика терроризма в </w:t>
            </w:r>
            <w:r w:rsidRPr="003A2AE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  <w:t xml:space="preserve">Саткинском муниципальном районе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2017-2019</w:t>
            </w: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годы» в первом полугодии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задачах на второе полугодие 2017</w:t>
            </w: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2835" w:type="dxa"/>
          </w:tcPr>
          <w:p w:rsidR="00256CDF" w:rsidRPr="00FF2FC8" w:rsidRDefault="00256CDF" w:rsidP="000D72E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Учреждения системы профилактики</w:t>
            </w:r>
          </w:p>
          <w:p w:rsidR="00256CDF" w:rsidRPr="003A2AE9" w:rsidRDefault="00256CDF" w:rsidP="004C4C7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6CDF" w:rsidRPr="003A2AE9" w:rsidRDefault="00256CDF" w:rsidP="003A2AE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6CDF" w:rsidRPr="003A2AE9">
        <w:tc>
          <w:tcPr>
            <w:tcW w:w="567" w:type="dxa"/>
            <w:tcBorders>
              <w:bottom w:val="single" w:sz="4" w:space="0" w:color="auto"/>
            </w:tcBorders>
          </w:tcPr>
          <w:p w:rsidR="00256CDF" w:rsidRPr="003A2AE9" w:rsidRDefault="00256CDF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256CDF" w:rsidRPr="003A2AE9" w:rsidRDefault="00256CDF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6CDF" w:rsidRPr="003A2AE9" w:rsidRDefault="00256CDF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256CDF" w:rsidRPr="003A2AE9" w:rsidRDefault="00256CDF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256CDF" w:rsidRPr="003A2AE9" w:rsidRDefault="00256CDF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  <w:p w:rsidR="00256CDF" w:rsidRPr="003A2AE9" w:rsidRDefault="00256CDF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6CDF" w:rsidRPr="003A2AE9" w:rsidRDefault="00256CDF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256CDF" w:rsidRPr="003A2AE9" w:rsidRDefault="00256CDF" w:rsidP="0083215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 эффективности мер по обеспечению антитеррорстической</w:t>
            </w:r>
            <w:r w:rsidRPr="003A2AE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защищенности объектов транспортной инфраструктуры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 транспортных средств</w:t>
            </w:r>
            <w:r w:rsidRPr="003A2AE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на территории Саткинского муниципального района.</w:t>
            </w:r>
          </w:p>
        </w:tc>
        <w:tc>
          <w:tcPr>
            <w:tcW w:w="2835" w:type="dxa"/>
          </w:tcPr>
          <w:p w:rsidR="00256CDF" w:rsidRPr="003A2AE9" w:rsidRDefault="00256CDF" w:rsidP="0083215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«Саткинское АТП»</w:t>
            </w:r>
          </w:p>
          <w:p w:rsidR="00256CDF" w:rsidRPr="003A2AE9" w:rsidRDefault="00256CDF" w:rsidP="0083215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6CDF" w:rsidRPr="003A2AE9" w:rsidRDefault="00256CDF" w:rsidP="003A2AE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6CDF" w:rsidRPr="003A2AE9" w:rsidTr="00B74BE4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56CDF" w:rsidRPr="003A2AE9" w:rsidRDefault="00256CDF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256CDF" w:rsidRPr="003A2AE9" w:rsidRDefault="00256CDF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6CDF" w:rsidRPr="003A2AE9" w:rsidRDefault="00256CDF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6CDF" w:rsidRPr="003A2AE9" w:rsidRDefault="00256CDF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56CDF" w:rsidRPr="003A2AE9" w:rsidRDefault="00256CDF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256CDF" w:rsidRPr="003A2AE9" w:rsidRDefault="00256CDF" w:rsidP="003A2AE9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общественной и пожарной безопасности, предупреждение возможных диверсионно-террористических акций на территории Саткинского муниципального района в период подготовки и проведения Новогодних и Рождественских праздников».</w:t>
            </w:r>
          </w:p>
        </w:tc>
        <w:tc>
          <w:tcPr>
            <w:tcW w:w="2835" w:type="dxa"/>
          </w:tcPr>
          <w:p w:rsidR="00256CDF" w:rsidRPr="003A2AE9" w:rsidRDefault="00256CDF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ОМВД России по Саткинскому району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ОНД – 4 ГУ МЧС России по Челябинской области</w:t>
            </w:r>
          </w:p>
        </w:tc>
        <w:tc>
          <w:tcPr>
            <w:tcW w:w="1559" w:type="dxa"/>
          </w:tcPr>
          <w:p w:rsidR="00256CDF" w:rsidRPr="003A2AE9" w:rsidRDefault="00256CDF" w:rsidP="003A2AE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6CDF" w:rsidRPr="003A2AE9">
        <w:trPr>
          <w:trHeight w:val="10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56CDF" w:rsidRPr="003A2AE9" w:rsidRDefault="00256CDF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18" w:type="dxa"/>
            <w:vMerge/>
            <w:vAlign w:val="center"/>
          </w:tcPr>
          <w:p w:rsidR="00256CDF" w:rsidRPr="003A2AE9" w:rsidRDefault="00256CDF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256CDF" w:rsidRPr="003A2AE9" w:rsidRDefault="00256CDF" w:rsidP="003A2AE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итогах работы АТК Саткинского муниципального 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 и оперативного штаба за 2017</w:t>
            </w: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и утверждение плана работы антитеррористической комиссии Саткинско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муниципального района на 2018</w:t>
            </w: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год.</w:t>
            </w:r>
          </w:p>
        </w:tc>
        <w:tc>
          <w:tcPr>
            <w:tcW w:w="2835" w:type="dxa"/>
          </w:tcPr>
          <w:p w:rsidR="00256CDF" w:rsidRPr="003A2AE9" w:rsidRDefault="00256CDF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Секретарь Комиссии</w:t>
            </w:r>
          </w:p>
        </w:tc>
        <w:tc>
          <w:tcPr>
            <w:tcW w:w="1559" w:type="dxa"/>
          </w:tcPr>
          <w:p w:rsidR="00256CDF" w:rsidRPr="003A2AE9" w:rsidRDefault="00256CDF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C2340" w:rsidRPr="000F6583" w:rsidRDefault="008C2340" w:rsidP="003E4B72">
      <w:pPr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2340" w:rsidRDefault="008C2340" w:rsidP="003E4B72">
      <w:pPr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2340" w:rsidRPr="000F6583" w:rsidRDefault="008C2340" w:rsidP="003E4B72">
      <w:pPr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6583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А.В. Боботков</w:t>
      </w:r>
    </w:p>
    <w:sectPr w:rsidR="008C2340" w:rsidRPr="000F6583" w:rsidSect="00FE7F05">
      <w:headerReference w:type="default" r:id="rId7"/>
      <w:pgSz w:w="16838" w:h="11906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C64" w:rsidRDefault="00717C64" w:rsidP="0028526E">
      <w:pPr>
        <w:spacing w:after="0" w:line="240" w:lineRule="auto"/>
      </w:pPr>
      <w:r>
        <w:separator/>
      </w:r>
    </w:p>
  </w:endnote>
  <w:endnote w:type="continuationSeparator" w:id="1">
    <w:p w:rsidR="00717C64" w:rsidRDefault="00717C64" w:rsidP="0028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C64" w:rsidRDefault="00717C64" w:rsidP="0028526E">
      <w:pPr>
        <w:spacing w:after="0" w:line="240" w:lineRule="auto"/>
      </w:pPr>
      <w:r>
        <w:separator/>
      </w:r>
    </w:p>
  </w:footnote>
  <w:footnote w:type="continuationSeparator" w:id="1">
    <w:p w:rsidR="00717C64" w:rsidRDefault="00717C64" w:rsidP="0028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340" w:rsidRPr="0028526E" w:rsidRDefault="002079A8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28526E">
      <w:rPr>
        <w:rFonts w:ascii="Times New Roman" w:hAnsi="Times New Roman" w:cs="Times New Roman"/>
        <w:sz w:val="20"/>
        <w:szCs w:val="20"/>
      </w:rPr>
      <w:fldChar w:fldCharType="begin"/>
    </w:r>
    <w:r w:rsidR="008C2340" w:rsidRPr="0028526E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28526E">
      <w:rPr>
        <w:rFonts w:ascii="Times New Roman" w:hAnsi="Times New Roman" w:cs="Times New Roman"/>
        <w:sz w:val="20"/>
        <w:szCs w:val="20"/>
      </w:rPr>
      <w:fldChar w:fldCharType="separate"/>
    </w:r>
    <w:r w:rsidR="00256CDF">
      <w:rPr>
        <w:rFonts w:ascii="Times New Roman" w:hAnsi="Times New Roman" w:cs="Times New Roman"/>
        <w:noProof/>
        <w:sz w:val="20"/>
        <w:szCs w:val="20"/>
      </w:rPr>
      <w:t>3</w:t>
    </w:r>
    <w:r w:rsidRPr="0028526E">
      <w:rPr>
        <w:rFonts w:ascii="Times New Roman" w:hAnsi="Times New Roman" w:cs="Times New Roman"/>
        <w:sz w:val="20"/>
        <w:szCs w:val="20"/>
      </w:rPr>
      <w:fldChar w:fldCharType="end"/>
    </w:r>
  </w:p>
  <w:p w:rsidR="008C2340" w:rsidRDefault="008C234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93A29"/>
    <w:multiLevelType w:val="hybridMultilevel"/>
    <w:tmpl w:val="5F386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FE1"/>
    <w:rsid w:val="00002C10"/>
    <w:rsid w:val="00015517"/>
    <w:rsid w:val="00032216"/>
    <w:rsid w:val="000324ED"/>
    <w:rsid w:val="00035D7F"/>
    <w:rsid w:val="00051E62"/>
    <w:rsid w:val="000A66C6"/>
    <w:rsid w:val="000B50F0"/>
    <w:rsid w:val="000D72EA"/>
    <w:rsid w:val="000E4C05"/>
    <w:rsid w:val="000F6583"/>
    <w:rsid w:val="00103E56"/>
    <w:rsid w:val="00115F2D"/>
    <w:rsid w:val="0016242B"/>
    <w:rsid w:val="001664C5"/>
    <w:rsid w:val="00187201"/>
    <w:rsid w:val="001874C8"/>
    <w:rsid w:val="00192439"/>
    <w:rsid w:val="001E2AC9"/>
    <w:rsid w:val="002052D5"/>
    <w:rsid w:val="002079A8"/>
    <w:rsid w:val="00225628"/>
    <w:rsid w:val="00247527"/>
    <w:rsid w:val="00250F83"/>
    <w:rsid w:val="00256CDF"/>
    <w:rsid w:val="00257192"/>
    <w:rsid w:val="0026506C"/>
    <w:rsid w:val="0028526E"/>
    <w:rsid w:val="00285501"/>
    <w:rsid w:val="002A6F3F"/>
    <w:rsid w:val="002D4896"/>
    <w:rsid w:val="002E2BBD"/>
    <w:rsid w:val="002E67D6"/>
    <w:rsid w:val="00323F3F"/>
    <w:rsid w:val="00325809"/>
    <w:rsid w:val="003A2AE9"/>
    <w:rsid w:val="003A664C"/>
    <w:rsid w:val="003B1BA4"/>
    <w:rsid w:val="003C3ED7"/>
    <w:rsid w:val="003E4B72"/>
    <w:rsid w:val="003E5B80"/>
    <w:rsid w:val="003F4DC5"/>
    <w:rsid w:val="00423898"/>
    <w:rsid w:val="00434C35"/>
    <w:rsid w:val="00447AD1"/>
    <w:rsid w:val="00457E90"/>
    <w:rsid w:val="00473B0A"/>
    <w:rsid w:val="00482FFB"/>
    <w:rsid w:val="00491E6D"/>
    <w:rsid w:val="00492BF0"/>
    <w:rsid w:val="004D5DFD"/>
    <w:rsid w:val="004E2731"/>
    <w:rsid w:val="004E3D4B"/>
    <w:rsid w:val="004E5073"/>
    <w:rsid w:val="00512933"/>
    <w:rsid w:val="00515935"/>
    <w:rsid w:val="00545889"/>
    <w:rsid w:val="0055138F"/>
    <w:rsid w:val="00564A6B"/>
    <w:rsid w:val="00596268"/>
    <w:rsid w:val="005A6CE3"/>
    <w:rsid w:val="005E5CE9"/>
    <w:rsid w:val="0061797C"/>
    <w:rsid w:val="00622F2A"/>
    <w:rsid w:val="00625F43"/>
    <w:rsid w:val="0063051F"/>
    <w:rsid w:val="00631C6D"/>
    <w:rsid w:val="00647B43"/>
    <w:rsid w:val="00651543"/>
    <w:rsid w:val="00677DA5"/>
    <w:rsid w:val="0068111C"/>
    <w:rsid w:val="006B3C14"/>
    <w:rsid w:val="006C2249"/>
    <w:rsid w:val="006E5BF6"/>
    <w:rsid w:val="00717C64"/>
    <w:rsid w:val="007370D7"/>
    <w:rsid w:val="00737E33"/>
    <w:rsid w:val="00741C18"/>
    <w:rsid w:val="00742082"/>
    <w:rsid w:val="00762ABD"/>
    <w:rsid w:val="0077207A"/>
    <w:rsid w:val="00785239"/>
    <w:rsid w:val="007A04DC"/>
    <w:rsid w:val="007B27E6"/>
    <w:rsid w:val="007D052E"/>
    <w:rsid w:val="007E2488"/>
    <w:rsid w:val="007E3B2E"/>
    <w:rsid w:val="007F71B1"/>
    <w:rsid w:val="00826CE7"/>
    <w:rsid w:val="00863485"/>
    <w:rsid w:val="00880C2E"/>
    <w:rsid w:val="008A352D"/>
    <w:rsid w:val="008A3C13"/>
    <w:rsid w:val="008B31DC"/>
    <w:rsid w:val="008C2340"/>
    <w:rsid w:val="00901A2A"/>
    <w:rsid w:val="00924955"/>
    <w:rsid w:val="009331DB"/>
    <w:rsid w:val="00943D68"/>
    <w:rsid w:val="00972363"/>
    <w:rsid w:val="00976816"/>
    <w:rsid w:val="00981A44"/>
    <w:rsid w:val="00982455"/>
    <w:rsid w:val="009C1D2C"/>
    <w:rsid w:val="009C5623"/>
    <w:rsid w:val="009E51FA"/>
    <w:rsid w:val="009F4EDF"/>
    <w:rsid w:val="00A03E9F"/>
    <w:rsid w:val="00A04E16"/>
    <w:rsid w:val="00A26CA0"/>
    <w:rsid w:val="00A7404A"/>
    <w:rsid w:val="00A953E2"/>
    <w:rsid w:val="00AB49BE"/>
    <w:rsid w:val="00B37F3F"/>
    <w:rsid w:val="00B6008E"/>
    <w:rsid w:val="00B77CE5"/>
    <w:rsid w:val="00B93765"/>
    <w:rsid w:val="00B94344"/>
    <w:rsid w:val="00BA6305"/>
    <w:rsid w:val="00BC1428"/>
    <w:rsid w:val="00BC3094"/>
    <w:rsid w:val="00BD7399"/>
    <w:rsid w:val="00BD7E6C"/>
    <w:rsid w:val="00C26FE1"/>
    <w:rsid w:val="00C545A4"/>
    <w:rsid w:val="00C54639"/>
    <w:rsid w:val="00C60974"/>
    <w:rsid w:val="00C84F12"/>
    <w:rsid w:val="00CB10EA"/>
    <w:rsid w:val="00CC2B2B"/>
    <w:rsid w:val="00CE5029"/>
    <w:rsid w:val="00CE60AB"/>
    <w:rsid w:val="00D25D50"/>
    <w:rsid w:val="00D336AC"/>
    <w:rsid w:val="00D716E6"/>
    <w:rsid w:val="00D931D3"/>
    <w:rsid w:val="00DA0F26"/>
    <w:rsid w:val="00DC5C92"/>
    <w:rsid w:val="00DD5120"/>
    <w:rsid w:val="00DE23EC"/>
    <w:rsid w:val="00DE6BF5"/>
    <w:rsid w:val="00DF4400"/>
    <w:rsid w:val="00DF5F0F"/>
    <w:rsid w:val="00E032E9"/>
    <w:rsid w:val="00E41885"/>
    <w:rsid w:val="00E7337D"/>
    <w:rsid w:val="00E827E8"/>
    <w:rsid w:val="00E83AEF"/>
    <w:rsid w:val="00EA1EF2"/>
    <w:rsid w:val="00EC2260"/>
    <w:rsid w:val="00EC43BE"/>
    <w:rsid w:val="00EE37CB"/>
    <w:rsid w:val="00F00541"/>
    <w:rsid w:val="00F17E49"/>
    <w:rsid w:val="00F44CBF"/>
    <w:rsid w:val="00F63DE1"/>
    <w:rsid w:val="00F678B1"/>
    <w:rsid w:val="00F75EC6"/>
    <w:rsid w:val="00F84E84"/>
    <w:rsid w:val="00FA1E20"/>
    <w:rsid w:val="00FA4BAA"/>
    <w:rsid w:val="00FA7F2C"/>
    <w:rsid w:val="00FB4C68"/>
    <w:rsid w:val="00FD1B56"/>
    <w:rsid w:val="00FE7F05"/>
    <w:rsid w:val="00FF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E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6FE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26FE1"/>
    <w:pPr>
      <w:ind w:left="720"/>
    </w:pPr>
  </w:style>
  <w:style w:type="paragraph" w:styleId="a5">
    <w:name w:val="header"/>
    <w:basedOn w:val="a"/>
    <w:link w:val="a6"/>
    <w:uiPriority w:val="99"/>
    <w:rsid w:val="0028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8526E"/>
  </w:style>
  <w:style w:type="paragraph" w:styleId="a7">
    <w:name w:val="footer"/>
    <w:basedOn w:val="a"/>
    <w:link w:val="a8"/>
    <w:uiPriority w:val="99"/>
    <w:semiHidden/>
    <w:rsid w:val="0028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852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Анатолий Боботков</cp:lastModifiedBy>
  <cp:revision>63</cp:revision>
  <cp:lastPrinted>2013-12-19T03:03:00Z</cp:lastPrinted>
  <dcterms:created xsi:type="dcterms:W3CDTF">2008-10-10T02:30:00Z</dcterms:created>
  <dcterms:modified xsi:type="dcterms:W3CDTF">2017-01-11T09:18:00Z</dcterms:modified>
</cp:coreProperties>
</file>