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вопросам противодействия проявлениям экстремизма на территории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796871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</w:t>
      </w:r>
      <w:r w:rsidR="004E1B3D">
        <w:rPr>
          <w:rFonts w:ascii="Times New Roman" w:hAnsi="Times New Roman" w:cs="Times New Roman"/>
          <w:b/>
          <w:bCs/>
          <w:sz w:val="24"/>
          <w:szCs w:val="24"/>
          <w:u w:val="single"/>
        </w:rPr>
        <w:t>» ноября 2017</w:t>
      </w:r>
      <w:r w:rsidR="004F3C7C"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 w:rsidR="005D2E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88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Р.М..,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5D2E0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5D2E07">
        <w:rPr>
          <w:rFonts w:ascii="Times New Roman" w:hAnsi="Times New Roman" w:cs="Times New Roman"/>
          <w:sz w:val="24"/>
          <w:szCs w:val="24"/>
        </w:rPr>
        <w:t xml:space="preserve"> К.А.,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E2833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7E2833">
        <w:rPr>
          <w:rFonts w:ascii="Times New Roman" w:hAnsi="Times New Roman" w:cs="Times New Roman"/>
          <w:sz w:val="24"/>
          <w:szCs w:val="24"/>
        </w:rPr>
        <w:t xml:space="preserve"> И.А.</w:t>
      </w:r>
      <w:r w:rsidR="004E1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B3D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4E1B3D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4E1B3D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="004E1B3D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</w:t>
      </w:r>
      <w:r w:rsidR="005D2E0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276FD">
        <w:rPr>
          <w:rFonts w:ascii="Times New Roman" w:hAnsi="Times New Roman" w:cs="Times New Roman"/>
          <w:color w:val="000000"/>
          <w:sz w:val="24"/>
          <w:szCs w:val="24"/>
        </w:rPr>
        <w:t>Лоскутова И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.В.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B3D" w:rsidRPr="009C155A" w:rsidRDefault="004E1B3D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930054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F53F18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экстремистских проявлений</w:t>
      </w:r>
      <w:r w:rsidR="009276FD">
        <w:rPr>
          <w:rFonts w:ascii="Times New Roman" w:hAnsi="Times New Roman" w:cs="Times New Roman"/>
          <w:b/>
          <w:bCs/>
          <w:sz w:val="24"/>
          <w:szCs w:val="24"/>
        </w:rPr>
        <w:t xml:space="preserve"> в молодежной среде»</w:t>
      </w:r>
    </w:p>
    <w:p w:rsidR="004F3C7C" w:rsidRPr="009C155A" w:rsidRDefault="007E2833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4F3C7C" w:rsidRPr="009C155A">
        <w:rPr>
          <w:rFonts w:ascii="Times New Roman" w:hAnsi="Times New Roman" w:cs="Times New Roman"/>
          <w:sz w:val="24"/>
          <w:szCs w:val="24"/>
        </w:rPr>
        <w:t>)</w:t>
      </w:r>
    </w:p>
    <w:p w:rsidR="007F5BD6" w:rsidRPr="007851E5" w:rsidRDefault="00F53F18" w:rsidP="007F5BD6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Pr="0038298E">
        <w:rPr>
          <w:rFonts w:ascii="Times New Roman" w:hAnsi="Times New Roman" w:cs="Times New Roman"/>
          <w:sz w:val="24"/>
          <w:szCs w:val="24"/>
        </w:rPr>
        <w:t xml:space="preserve">», Комиссия отмечает, что 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в соответствии с планом работы Межведомственной комиссии по вопросам противодействия проявлениям экстремизма на территории </w:t>
      </w:r>
      <w:proofErr w:type="spellStart"/>
      <w:r w:rsidR="007F5BD6">
        <w:rPr>
          <w:rFonts w:ascii="Times New Roman" w:hAnsi="Times New Roman"/>
          <w:kern w:val="2"/>
          <w:sz w:val="24"/>
          <w:szCs w:val="24"/>
        </w:rPr>
        <w:t>Саткинского</w:t>
      </w:r>
      <w:proofErr w:type="spellEnd"/>
      <w:r w:rsidR="007F5BD6">
        <w:rPr>
          <w:rFonts w:ascii="Times New Roman" w:hAnsi="Times New Roman"/>
          <w:kern w:val="2"/>
          <w:sz w:val="24"/>
          <w:szCs w:val="24"/>
        </w:rPr>
        <w:t xml:space="preserve"> муниципального райо</w:t>
      </w:r>
      <w:r w:rsidR="00250713">
        <w:rPr>
          <w:rFonts w:ascii="Times New Roman" w:hAnsi="Times New Roman"/>
          <w:kern w:val="2"/>
          <w:sz w:val="24"/>
          <w:szCs w:val="24"/>
        </w:rPr>
        <w:t>на Управлением образования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 разработаны и проводятся мероприятия, направленные на профилактику экстремистских проявлений в молодежной среде, </w:t>
      </w:r>
      <w:r w:rsidR="007F5BD6"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</w:t>
      </w:r>
      <w:proofErr w:type="gramEnd"/>
      <w:r w:rsidR="007F5BD6" w:rsidRPr="007851E5">
        <w:rPr>
          <w:rFonts w:ascii="Times New Roman" w:hAnsi="Times New Roman"/>
          <w:kern w:val="2"/>
          <w:sz w:val="24"/>
          <w:szCs w:val="24"/>
        </w:rPr>
        <w:t xml:space="preserve"> для реализации интересов молодежи в экономической, социальной, политической и духовной сфере их деятельности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7F5BD6" w:rsidRDefault="007F5BD6" w:rsidP="007F5BD6">
      <w:pPr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Также ежегодно в рамках мес</w:t>
      </w:r>
      <w:r w:rsidR="00250713">
        <w:rPr>
          <w:rFonts w:ascii="Times New Roman" w:hAnsi="Times New Roman"/>
          <w:kern w:val="2"/>
          <w:sz w:val="24"/>
          <w:szCs w:val="24"/>
        </w:rPr>
        <w:t>ячника толерантности</w:t>
      </w:r>
      <w:r>
        <w:rPr>
          <w:rFonts w:ascii="Times New Roman" w:hAnsi="Times New Roman"/>
          <w:kern w:val="2"/>
          <w:sz w:val="24"/>
          <w:szCs w:val="24"/>
        </w:rPr>
        <w:t xml:space="preserve"> проводится анкетирование рабочей и учащейся молодежи на предмет отношения к здоровому образу жизни и к проявлениям экстремизма. В этом году в анкету были включены вопросы, выявляющие отношение молодежи к коррупции. Подведение итогов и анализ анкет</w:t>
      </w:r>
      <w:r w:rsidR="00250713">
        <w:rPr>
          <w:rFonts w:ascii="Times New Roman" w:hAnsi="Times New Roman"/>
          <w:kern w:val="2"/>
          <w:sz w:val="24"/>
          <w:szCs w:val="24"/>
        </w:rPr>
        <w:t>ирования состоится в январе 2017</w:t>
      </w:r>
      <w:r>
        <w:rPr>
          <w:rFonts w:ascii="Times New Roman" w:hAnsi="Times New Roman"/>
          <w:kern w:val="2"/>
          <w:sz w:val="24"/>
          <w:szCs w:val="24"/>
        </w:rPr>
        <w:t xml:space="preserve"> года. </w:t>
      </w:r>
    </w:p>
    <w:p w:rsidR="007F5BD6" w:rsidRDefault="007F5BD6" w:rsidP="007F5BD6">
      <w:pPr>
        <w:tabs>
          <w:tab w:val="left" w:pos="180"/>
          <w:tab w:val="left" w:pos="540"/>
        </w:tabs>
        <w:spacing w:line="360" w:lineRule="auto"/>
        <w:ind w:right="-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 xml:space="preserve">ния экстремизма. </w:t>
      </w:r>
    </w:p>
    <w:p w:rsidR="00F53F18" w:rsidRPr="0038298E" w:rsidRDefault="00F53F18" w:rsidP="00F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F53F18" w:rsidRPr="0038298E" w:rsidRDefault="00F53F18" w:rsidP="00F53F1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53F18" w:rsidRPr="0038298E" w:rsidRDefault="007F5BD6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</w:t>
      </w:r>
      <w:r w:rsidR="00C5088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E28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E2833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7E2833">
        <w:rPr>
          <w:rFonts w:ascii="Times New Roman" w:hAnsi="Times New Roman" w:cs="Times New Roman"/>
          <w:sz w:val="24"/>
          <w:szCs w:val="24"/>
        </w:rPr>
        <w:t xml:space="preserve"> И.А.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53F18" w:rsidRPr="0038298E" w:rsidRDefault="00C50889" w:rsidP="00F53F18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53F18" w:rsidRPr="0038298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53F18" w:rsidRPr="0038298E" w:rsidRDefault="00F53F18" w:rsidP="00F53F1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C50889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38298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</w:t>
      </w:r>
      <w:proofErr w:type="spellStart"/>
      <w:r w:rsidRPr="0038298E">
        <w:rPr>
          <w:rFonts w:ascii="Times New Roman" w:hAnsi="Times New Roman" w:cs="Times New Roman"/>
          <w:sz w:val="24"/>
          <w:szCs w:val="24"/>
        </w:rPr>
        <w:t>Саткинс</w:t>
      </w:r>
      <w:r w:rsidR="007F5BD6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м</w:t>
      </w:r>
      <w:r w:rsidR="004E1B3D">
        <w:rPr>
          <w:rFonts w:ascii="Times New Roman" w:hAnsi="Times New Roman" w:cs="Times New Roman"/>
          <w:sz w:val="24"/>
          <w:szCs w:val="24"/>
        </w:rPr>
        <w:t>униципальном районе на 2017-2019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</w:t>
      </w:r>
      <w:r w:rsidR="00C50889">
        <w:rPr>
          <w:rFonts w:ascii="Times New Roman" w:hAnsi="Times New Roman" w:cs="Times New Roman"/>
          <w:sz w:val="24"/>
          <w:szCs w:val="24"/>
        </w:rPr>
        <w:t>од</w:t>
      </w:r>
      <w:r w:rsidR="004E1B3D">
        <w:rPr>
          <w:rFonts w:ascii="Times New Roman" w:hAnsi="Times New Roman" w:cs="Times New Roman"/>
          <w:sz w:val="24"/>
          <w:szCs w:val="24"/>
        </w:rPr>
        <w:t>ы</w:t>
      </w:r>
      <w:r w:rsidR="007F5BD6">
        <w:rPr>
          <w:rFonts w:ascii="Times New Roman" w:hAnsi="Times New Roman" w:cs="Times New Roman"/>
          <w:sz w:val="24"/>
          <w:szCs w:val="24"/>
        </w:rPr>
        <w:t>». Информацию о</w:t>
      </w:r>
      <w:r w:rsidRPr="0038298E">
        <w:rPr>
          <w:rFonts w:ascii="Times New Roman" w:hAnsi="Times New Roman" w:cs="Times New Roman"/>
          <w:sz w:val="24"/>
          <w:szCs w:val="24"/>
        </w:rPr>
        <w:t xml:space="preserve"> результатах реализации мероприятий Программы представить по </w:t>
      </w:r>
      <w:r w:rsidR="007F5BD6">
        <w:rPr>
          <w:rFonts w:ascii="Times New Roman" w:hAnsi="Times New Roman" w:cs="Times New Roman"/>
          <w:sz w:val="24"/>
          <w:szCs w:val="24"/>
        </w:rPr>
        <w:t>ито</w:t>
      </w:r>
      <w:r w:rsidR="004E1B3D">
        <w:rPr>
          <w:rFonts w:ascii="Times New Roman" w:hAnsi="Times New Roman" w:cs="Times New Roman"/>
          <w:sz w:val="24"/>
          <w:szCs w:val="24"/>
        </w:rPr>
        <w:t>гам работы  в срок до 15.01.2018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</w:t>
      </w:r>
      <w:r w:rsidR="004E1B3D">
        <w:rPr>
          <w:rFonts w:ascii="Times New Roman" w:hAnsi="Times New Roman" w:cs="Times New Roman"/>
          <w:i/>
          <w:iCs/>
          <w:sz w:val="24"/>
          <w:szCs w:val="24"/>
        </w:rPr>
        <w:t>чение 2017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53F18" w:rsidRPr="0038298E" w:rsidRDefault="0069461E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</w:t>
      </w:r>
      <w:r w:rsidR="00F53F18" w:rsidRPr="0038298E">
        <w:rPr>
          <w:rFonts w:ascii="Times New Roman" w:hAnsi="Times New Roman" w:cs="Times New Roman"/>
          <w:sz w:val="24"/>
          <w:szCs w:val="24"/>
        </w:rPr>
        <w:lastRenderedPageBreak/>
        <w:t>несовершеннолетних, создающих условия для реализации интересов молодежи в экономической, социальной, политической и духовной сфере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4E1B3D">
        <w:rPr>
          <w:rFonts w:ascii="Times New Roman" w:hAnsi="Times New Roman" w:cs="Times New Roman"/>
          <w:i/>
          <w:iCs/>
          <w:sz w:val="24"/>
          <w:szCs w:val="24"/>
        </w:rPr>
        <w:t>чение 2017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9461E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281D27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</w:t>
      </w:r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проведение мониторинга деятельности молодежных некоммерческих организаций, СМИ и </w:t>
      </w:r>
      <w:proofErr w:type="spell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gram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признаков проявления экстремизма их деятельности</w:t>
      </w:r>
      <w:proofErr w:type="gram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4E1B3D">
        <w:rPr>
          <w:rFonts w:ascii="Times New Roman" w:hAnsi="Times New Roman" w:cs="Times New Roman"/>
          <w:i/>
          <w:iCs/>
          <w:sz w:val="24"/>
          <w:szCs w:val="24"/>
        </w:rPr>
        <w:t>чение 2017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F53F18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F53F18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</w:t>
      </w:r>
      <w:r w:rsidR="007F5BD6" w:rsidRPr="007F5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</w:t>
      </w:r>
      <w:r w:rsidR="004E1B3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F9B" w:rsidRPr="0038298E" w:rsidRDefault="00054F9B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F9B" w:rsidRPr="009C155A" w:rsidRDefault="00054F9B" w:rsidP="00054F9B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1B3D" w:rsidRPr="004E1B3D">
        <w:rPr>
          <w:rFonts w:ascii="Times New Roman" w:hAnsi="Times New Roman" w:cs="Times New Roman"/>
          <w:b/>
          <w:sz w:val="24"/>
          <w:szCs w:val="24"/>
        </w:rPr>
        <w:t>О проводимой работе по вопросам профилактики проявлений экстремизма в учреждениях культуры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F9B" w:rsidRPr="009C155A" w:rsidRDefault="00054F9B" w:rsidP="00054F9B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1B3D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Pr="009C155A">
        <w:rPr>
          <w:rFonts w:ascii="Times New Roman" w:hAnsi="Times New Roman" w:cs="Times New Roman"/>
          <w:sz w:val="24"/>
          <w:szCs w:val="24"/>
        </w:rPr>
        <w:t>)</w:t>
      </w:r>
    </w:p>
    <w:p w:rsidR="00AA3288" w:rsidRPr="005A7B33" w:rsidRDefault="00054F9B" w:rsidP="00AA3288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4E1B3D" w:rsidRPr="00F65044">
        <w:rPr>
          <w:rFonts w:ascii="Times New Roman" w:hAnsi="Times New Roman" w:cs="Times New Roman"/>
          <w:sz w:val="24"/>
          <w:szCs w:val="24"/>
        </w:rPr>
        <w:t>О</w:t>
      </w:r>
      <w:r w:rsidR="004E1B3D">
        <w:rPr>
          <w:rFonts w:ascii="Times New Roman" w:hAnsi="Times New Roman" w:cs="Times New Roman"/>
          <w:sz w:val="24"/>
          <w:szCs w:val="24"/>
        </w:rPr>
        <w:t xml:space="preserve"> проводимой работе по вопросам профилактики проявлений экстремизма в учреждениях культуры</w:t>
      </w:r>
      <w:r w:rsidR="00CB77AC">
        <w:rPr>
          <w:rFonts w:ascii="Times New Roman" w:hAnsi="Times New Roman" w:cs="Times New Roman"/>
          <w:sz w:val="24"/>
          <w:szCs w:val="24"/>
        </w:rPr>
        <w:t>» Комиссия</w:t>
      </w:r>
      <w:r w:rsidRPr="009C155A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AA3288">
        <w:rPr>
          <w:rFonts w:ascii="Times New Roman" w:hAnsi="Times New Roman" w:cs="Times New Roman"/>
          <w:sz w:val="24"/>
          <w:szCs w:val="24"/>
        </w:rPr>
        <w:t>в МКУ «Управление культуры</w:t>
      </w:r>
      <w:r w:rsidR="00AA3288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871F6" w:rsidRPr="002D7109">
        <w:rPr>
          <w:rFonts w:ascii="Times New Roman" w:hAnsi="Times New Roman"/>
          <w:sz w:val="24"/>
          <w:szCs w:val="24"/>
        </w:rPr>
        <w:t>постоянно ведется  работа по пресечению свободного обращения экстремистских материалов и литературы, входящих в «Федеральный список экстремистских материалов»</w:t>
      </w:r>
      <w:r w:rsidR="007871F6">
        <w:rPr>
          <w:rFonts w:ascii="Times New Roman" w:hAnsi="Times New Roman"/>
          <w:sz w:val="24"/>
          <w:szCs w:val="24"/>
        </w:rPr>
        <w:t xml:space="preserve">, </w:t>
      </w:r>
      <w:r w:rsidR="00AA3288" w:rsidRPr="005A7B33">
        <w:rPr>
          <w:rFonts w:ascii="Times New Roman" w:hAnsi="Times New Roman" w:cs="Times New Roman"/>
          <w:sz w:val="24"/>
          <w:szCs w:val="24"/>
        </w:rPr>
        <w:t>ведется просветительская и воспитательная работа, направленная на формирование толерантности</w:t>
      </w:r>
      <w:r w:rsidR="007871F6">
        <w:rPr>
          <w:rFonts w:ascii="Times New Roman" w:hAnsi="Times New Roman" w:cs="Times New Roman"/>
          <w:sz w:val="24"/>
          <w:szCs w:val="24"/>
        </w:rPr>
        <w:t xml:space="preserve"> занимающихся в</w:t>
      </w:r>
      <w:r w:rsidR="007871F6" w:rsidRPr="007871F6">
        <w:rPr>
          <w:rFonts w:ascii="Times New Roman" w:hAnsi="Times New Roman"/>
          <w:sz w:val="24"/>
          <w:szCs w:val="24"/>
        </w:rPr>
        <w:t xml:space="preserve"> </w:t>
      </w:r>
      <w:r w:rsidR="007871F6">
        <w:rPr>
          <w:rFonts w:ascii="Times New Roman" w:hAnsi="Times New Roman"/>
          <w:sz w:val="24"/>
          <w:szCs w:val="24"/>
        </w:rPr>
        <w:t>клубных формированиях, студиях, кружках, секциях, коллективах</w:t>
      </w:r>
      <w:r w:rsidR="007871F6" w:rsidRPr="002D7109">
        <w:rPr>
          <w:rFonts w:ascii="Times New Roman" w:hAnsi="Times New Roman"/>
          <w:sz w:val="24"/>
          <w:szCs w:val="24"/>
        </w:rPr>
        <w:t xml:space="preserve"> художественной самодеятельности</w:t>
      </w:r>
      <w:r w:rsidR="00AA3288" w:rsidRPr="005A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288" w:rsidRPr="005A7B33">
        <w:rPr>
          <w:rFonts w:ascii="Times New Roman" w:hAnsi="Times New Roman" w:cs="Times New Roman"/>
          <w:sz w:val="24"/>
          <w:szCs w:val="24"/>
        </w:rPr>
        <w:t xml:space="preserve">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A3288" w:rsidRPr="005A7B33" w:rsidRDefault="00AA3288" w:rsidP="00AA3288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054F9B" w:rsidRPr="009C155A" w:rsidRDefault="00054F9B" w:rsidP="00AA3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54F9B" w:rsidRPr="009C155A" w:rsidRDefault="00054F9B" w:rsidP="00054F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E10D7C" w:rsidRPr="005A7B3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МКУ «Управление культуры» </w:t>
      </w:r>
      <w:proofErr w:type="spellStart"/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>Саткинского</w:t>
      </w:r>
      <w:proofErr w:type="spellEnd"/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  Н.В. </w:t>
      </w:r>
      <w:proofErr w:type="spellStart"/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>Фельдшеровой</w:t>
      </w:r>
      <w:proofErr w:type="spellEnd"/>
      <w:r w:rsidR="00E10D7C" w:rsidRPr="009C155A">
        <w:rPr>
          <w:rFonts w:ascii="Times New Roman" w:hAnsi="Times New Roman" w:cs="Times New Roman"/>
          <w:sz w:val="24"/>
          <w:szCs w:val="24"/>
        </w:rPr>
        <w:t xml:space="preserve"> </w:t>
      </w:r>
      <w:r w:rsidRPr="009C155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МКУ «Управление культуры» </w:t>
      </w:r>
      <w:proofErr w:type="spellStart"/>
      <w:r w:rsidRPr="005A7B33">
        <w:rPr>
          <w:rFonts w:ascii="Times New Roman" w:hAnsi="Times New Roman" w:cs="Times New Roman"/>
          <w:i/>
          <w:sz w:val="24"/>
          <w:szCs w:val="24"/>
        </w:rPr>
        <w:t>Саткинского</w:t>
      </w:r>
      <w:proofErr w:type="spellEnd"/>
      <w:r w:rsidRPr="005A7B33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(Т.В. </w:t>
      </w:r>
      <w:proofErr w:type="spellStart"/>
      <w:r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 Продолжить работу по реализации мероприятий МП «Профилактика и противодействие проявлениям экстремизма в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униципальном районе на 2017-2019</w:t>
      </w:r>
      <w:r w:rsidRPr="005A7B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мероприятия;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lastRenderedPageBreak/>
        <w:t>2.2. Проведение профилактических мероприятий на регулярной основе;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10D7C" w:rsidRPr="005A7B33" w:rsidRDefault="00E10D7C" w:rsidP="00E10D7C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в течение 2017</w:t>
      </w: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</w:t>
      </w:r>
      <w:proofErr w:type="spellStart"/>
      <w:r w:rsidRPr="009C155A">
        <w:rPr>
          <w:rFonts w:ascii="Times New Roman" w:hAnsi="Times New Roman" w:cs="Times New Roman"/>
          <w:b/>
          <w:bCs/>
          <w:sz w:val="24"/>
          <w:szCs w:val="24"/>
        </w:rPr>
        <w:t>Саткинско</w:t>
      </w:r>
      <w:r w:rsidR="00E10D7C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E10D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2018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 xml:space="preserve">Утверждение плана работы Межведомственной комиссии по вопросам противодействия проявлениям экстремизма на территории 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</w:t>
      </w:r>
      <w:r w:rsidR="00E10D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10D7C">
        <w:rPr>
          <w:rFonts w:ascii="Times New Roman" w:hAnsi="Times New Roman" w:cs="Times New Roman"/>
          <w:sz w:val="24"/>
          <w:szCs w:val="24"/>
        </w:rPr>
        <w:t xml:space="preserve"> муниципального района на 2018</w:t>
      </w:r>
      <w:r w:rsidRPr="009C15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A17BDE" w:rsidRPr="00C735C0" w:rsidRDefault="00A17BDE" w:rsidP="00A17BDE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7BDE" w:rsidRPr="00C735C0" w:rsidRDefault="00A17BDE" w:rsidP="00AB386C">
      <w:pPr>
        <w:pStyle w:val="3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A17BDE" w:rsidRPr="00C735C0" w:rsidRDefault="00A17BDE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A17BDE" w:rsidRPr="00C735C0" w:rsidRDefault="00A17BDE" w:rsidP="00AB386C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A17BDE" w:rsidRPr="00C735C0" w:rsidRDefault="00A17BDE" w:rsidP="00A17BDE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17BDE" w:rsidRPr="00C735C0" w:rsidRDefault="00A17BDE" w:rsidP="00AB386C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E10D7C">
        <w:rPr>
          <w:rFonts w:ascii="Times New Roman" w:hAnsi="Times New Roman" w:cs="Times New Roman"/>
          <w:sz w:val="24"/>
          <w:szCs w:val="24"/>
        </w:rPr>
        <w:t>я в план работы Комиссии на 2018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17BDE" w:rsidRPr="00C735C0" w:rsidRDefault="00E10D7C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01.12.2017</w:t>
      </w:r>
      <w:r w:rsidR="00A17BDE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A17BDE" w:rsidRPr="00C735C0" w:rsidRDefault="00A17BDE" w:rsidP="00AB386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BB4C6A" w:rsidRPr="005A7B33">
        <w:rPr>
          <w:rFonts w:ascii="Times New Roman" w:hAnsi="Times New Roman" w:cs="Times New Roman"/>
          <w:sz w:val="24"/>
          <w:szCs w:val="24"/>
        </w:rPr>
        <w:t>решения Комиссии</w:t>
      </w:r>
      <w:r w:rsidR="00BB4C6A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C735C0">
        <w:rPr>
          <w:rFonts w:ascii="Times New Roman" w:hAnsi="Times New Roman" w:cs="Times New Roman"/>
          <w:sz w:val="24"/>
          <w:szCs w:val="24"/>
        </w:rPr>
        <w:t xml:space="preserve">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902" w:rsidRPr="009C155A" w:rsidRDefault="00671902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15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Pr="009C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 </w:t>
      </w:r>
      <w:r w:rsidR="006C094E">
        <w:rPr>
          <w:rFonts w:ascii="Times New Roman" w:hAnsi="Times New Roman" w:cs="Times New Roman"/>
          <w:sz w:val="24"/>
          <w:szCs w:val="24"/>
        </w:rPr>
        <w:t xml:space="preserve"> 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</w:t>
      </w:r>
      <w:r w:rsidR="009D10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094E">
        <w:rPr>
          <w:rFonts w:ascii="Times New Roman" w:hAnsi="Times New Roman" w:cs="Times New Roman"/>
          <w:sz w:val="24"/>
          <w:szCs w:val="24"/>
        </w:rPr>
        <w:t xml:space="preserve">    </w:t>
      </w:r>
      <w:r w:rsidRPr="009C155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4F3C7C" w:rsidRPr="009C155A" w:rsidSect="00C50889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20" w:rsidRDefault="00BF0720" w:rsidP="00C74716">
      <w:pPr>
        <w:spacing w:after="0" w:line="240" w:lineRule="auto"/>
      </w:pPr>
      <w:r>
        <w:separator/>
      </w:r>
    </w:p>
  </w:endnote>
  <w:endnote w:type="continuationSeparator" w:id="0">
    <w:p w:rsidR="00BF0720" w:rsidRDefault="00BF0720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20" w:rsidRDefault="00BF0720" w:rsidP="00C74716">
      <w:pPr>
        <w:spacing w:after="0" w:line="240" w:lineRule="auto"/>
      </w:pPr>
      <w:r>
        <w:separator/>
      </w:r>
    </w:p>
  </w:footnote>
  <w:footnote w:type="continuationSeparator" w:id="0">
    <w:p w:rsidR="00BF0720" w:rsidRDefault="00BF0720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a5"/>
      <w:jc w:val="center"/>
    </w:pPr>
  </w:p>
  <w:p w:rsidR="004F3C7C" w:rsidRDefault="004F3C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4F9B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100FC5"/>
    <w:rsid w:val="0010282B"/>
    <w:rsid w:val="00103B78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5CD4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0713"/>
    <w:rsid w:val="00251337"/>
    <w:rsid w:val="002548D5"/>
    <w:rsid w:val="002554F8"/>
    <w:rsid w:val="0026082F"/>
    <w:rsid w:val="002746AC"/>
    <w:rsid w:val="00274BEE"/>
    <w:rsid w:val="002761BB"/>
    <w:rsid w:val="00280695"/>
    <w:rsid w:val="00281D27"/>
    <w:rsid w:val="00281D54"/>
    <w:rsid w:val="002859B2"/>
    <w:rsid w:val="00290FDD"/>
    <w:rsid w:val="002A0841"/>
    <w:rsid w:val="002A1255"/>
    <w:rsid w:val="002B090B"/>
    <w:rsid w:val="002B134D"/>
    <w:rsid w:val="002B4890"/>
    <w:rsid w:val="002C280B"/>
    <w:rsid w:val="002C2936"/>
    <w:rsid w:val="002C4C3B"/>
    <w:rsid w:val="002D2193"/>
    <w:rsid w:val="002D3901"/>
    <w:rsid w:val="002D56C7"/>
    <w:rsid w:val="002D61B8"/>
    <w:rsid w:val="002D6226"/>
    <w:rsid w:val="002E2188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3767"/>
    <w:rsid w:val="0034518B"/>
    <w:rsid w:val="00353BCC"/>
    <w:rsid w:val="00356647"/>
    <w:rsid w:val="0035670D"/>
    <w:rsid w:val="00357D76"/>
    <w:rsid w:val="003629D8"/>
    <w:rsid w:val="0038298E"/>
    <w:rsid w:val="00382DDC"/>
    <w:rsid w:val="00383227"/>
    <w:rsid w:val="00383EB8"/>
    <w:rsid w:val="00387F75"/>
    <w:rsid w:val="00393B07"/>
    <w:rsid w:val="003A1D9D"/>
    <w:rsid w:val="003A48D0"/>
    <w:rsid w:val="003A5D2D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D513B"/>
    <w:rsid w:val="003E5BC8"/>
    <w:rsid w:val="003E5DE7"/>
    <w:rsid w:val="003E683D"/>
    <w:rsid w:val="003F754B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0ECC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1B3D"/>
    <w:rsid w:val="004E3B00"/>
    <w:rsid w:val="004F2505"/>
    <w:rsid w:val="004F3C7C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2E07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2D92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1902"/>
    <w:rsid w:val="00672E14"/>
    <w:rsid w:val="00682887"/>
    <w:rsid w:val="00692BDE"/>
    <w:rsid w:val="0069461E"/>
    <w:rsid w:val="006956DB"/>
    <w:rsid w:val="006A0395"/>
    <w:rsid w:val="006A1724"/>
    <w:rsid w:val="006A7451"/>
    <w:rsid w:val="006B293B"/>
    <w:rsid w:val="006B32F6"/>
    <w:rsid w:val="006B3A94"/>
    <w:rsid w:val="006B3E4B"/>
    <w:rsid w:val="006C094E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66EAC"/>
    <w:rsid w:val="007726F1"/>
    <w:rsid w:val="00773816"/>
    <w:rsid w:val="0078313A"/>
    <w:rsid w:val="0078385D"/>
    <w:rsid w:val="007855BD"/>
    <w:rsid w:val="00785BFA"/>
    <w:rsid w:val="00786B29"/>
    <w:rsid w:val="007871F6"/>
    <w:rsid w:val="007907C8"/>
    <w:rsid w:val="0079216B"/>
    <w:rsid w:val="00793478"/>
    <w:rsid w:val="00796871"/>
    <w:rsid w:val="007A0835"/>
    <w:rsid w:val="007A1BD1"/>
    <w:rsid w:val="007A5600"/>
    <w:rsid w:val="007A5EF9"/>
    <w:rsid w:val="007B0D6A"/>
    <w:rsid w:val="007B4EAF"/>
    <w:rsid w:val="007B60EA"/>
    <w:rsid w:val="007C40DA"/>
    <w:rsid w:val="007C6654"/>
    <w:rsid w:val="007D0613"/>
    <w:rsid w:val="007D0FFD"/>
    <w:rsid w:val="007D1665"/>
    <w:rsid w:val="007E2833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7F5BD6"/>
    <w:rsid w:val="00800A8A"/>
    <w:rsid w:val="00801D8A"/>
    <w:rsid w:val="008070C9"/>
    <w:rsid w:val="00807408"/>
    <w:rsid w:val="00821183"/>
    <w:rsid w:val="00822706"/>
    <w:rsid w:val="00823A6F"/>
    <w:rsid w:val="008246D4"/>
    <w:rsid w:val="00825F21"/>
    <w:rsid w:val="00831C87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2CB5"/>
    <w:rsid w:val="00874689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276FD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D064F"/>
    <w:rsid w:val="009D1017"/>
    <w:rsid w:val="009D1250"/>
    <w:rsid w:val="009E2CD6"/>
    <w:rsid w:val="009F389F"/>
    <w:rsid w:val="00A17BDE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8781C"/>
    <w:rsid w:val="00A93879"/>
    <w:rsid w:val="00A94E8F"/>
    <w:rsid w:val="00A9669C"/>
    <w:rsid w:val="00AA2D23"/>
    <w:rsid w:val="00AA3288"/>
    <w:rsid w:val="00AA5F90"/>
    <w:rsid w:val="00AB386C"/>
    <w:rsid w:val="00AB41C3"/>
    <w:rsid w:val="00AB4DBC"/>
    <w:rsid w:val="00AB6182"/>
    <w:rsid w:val="00AB66EF"/>
    <w:rsid w:val="00AB74D2"/>
    <w:rsid w:val="00AB76F6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AF3BC7"/>
    <w:rsid w:val="00B00DBE"/>
    <w:rsid w:val="00B032EB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0D19"/>
    <w:rsid w:val="00BA1937"/>
    <w:rsid w:val="00BB4C6A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0720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0889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A6F68"/>
    <w:rsid w:val="00CB0FD6"/>
    <w:rsid w:val="00CB5474"/>
    <w:rsid w:val="00CB77AC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311C3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640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0D7C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53F18"/>
    <w:rsid w:val="00F60FDE"/>
    <w:rsid w:val="00F6364F"/>
    <w:rsid w:val="00F67355"/>
    <w:rsid w:val="00F74C50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a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a0"/>
    <w:uiPriority w:val="99"/>
    <w:rsid w:val="000A00D8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qFormat/>
    <w:locked/>
    <w:rsid w:val="00AA3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121</cp:revision>
  <cp:lastPrinted>2016-11-24T05:16:00Z</cp:lastPrinted>
  <dcterms:created xsi:type="dcterms:W3CDTF">2008-08-22T03:53:00Z</dcterms:created>
  <dcterms:modified xsi:type="dcterms:W3CDTF">2017-11-24T03:17:00Z</dcterms:modified>
</cp:coreProperties>
</file>