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217A5B" w:rsidP="0021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17A5B">
        <w:rPr>
          <w:rFonts w:ascii="Times New Roman" w:hAnsi="Times New Roman" w:cs="Times New Roman"/>
          <w:sz w:val="28"/>
          <w:szCs w:val="28"/>
        </w:rPr>
        <w:t xml:space="preserve">Главного управления «Государственная жилищная инспекция Челябинской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по делу об административном правонарушении, возбужденному городской прокуратурой, директор управляющей организации ООО «Уралэнергогрупп» признан виновным в совершении правонарушения по ч. 3 ст. 14.1.3 КоАП РФ (грубое нарушение лицензионных требований к осуществлению предпринимательской деятельности по управлению многоквартирными домами). Виновному лицу назначено наказание в виде административного штрафа в размере 100 000 рублей. </w:t>
      </w:r>
    </w:p>
    <w:p w:rsidR="00217A5B" w:rsidRDefault="00217A5B" w:rsidP="0021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Правонарушение выразилось в образовании задолженности за ресурсы на общедомовые нужды граждан, предоставляемые АО «Энергосистемы» и ООО «Уралэнергосбыт», которая превышает две среднемесячные величины обязательств по заключенным договорам на поставку ресурсов и подтверждается вступившими в силу решениями Арбитражного суда Челябинской области. </w:t>
      </w:r>
    </w:p>
    <w:p w:rsidR="00217A5B" w:rsidRDefault="00217A5B" w:rsidP="0021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ООО «Уралэнергогрупп»</w:t>
      </w:r>
      <w:r>
        <w:rPr>
          <w:rFonts w:ascii="Times New Roman" w:hAnsi="Times New Roman" w:cs="Times New Roman"/>
          <w:sz w:val="28"/>
          <w:szCs w:val="28"/>
        </w:rPr>
        <w:t xml:space="preserve"> и ранее подвергался наказанию за аналогичное правонарушение по результатам проведенной проверки городской прокуратурой. </w:t>
      </w:r>
    </w:p>
    <w:p w:rsidR="00217A5B" w:rsidRDefault="00217A5B" w:rsidP="0021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A5B" w:rsidRDefault="00217A5B" w:rsidP="0021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              О.А. Уткина </w:t>
      </w:r>
      <w:bookmarkStart w:id="0" w:name="_GoBack"/>
      <w:bookmarkEnd w:id="0"/>
    </w:p>
    <w:p w:rsidR="00217A5B" w:rsidRDefault="00217A5B" w:rsidP="00217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7A5B" w:rsidRPr="00217A5B" w:rsidRDefault="00217A5B" w:rsidP="00217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17A5B" w:rsidRPr="0021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58"/>
    <w:rsid w:val="00217A5B"/>
    <w:rsid w:val="006871AB"/>
    <w:rsid w:val="006E3237"/>
    <w:rsid w:val="009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6CA3"/>
  <w15:chartTrackingRefBased/>
  <w15:docId w15:val="{9190A453-DB81-4635-AA07-ACC32102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2022-03-15T11:54:00Z</dcterms:created>
  <dcterms:modified xsi:type="dcterms:W3CDTF">2022-03-15T12:00:00Z</dcterms:modified>
</cp:coreProperties>
</file>