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743AEF" w:rsidP="00743AE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3AEF">
        <w:rPr>
          <w:rFonts w:ascii="Times New Roman" w:hAnsi="Times New Roman" w:cs="Times New Roman"/>
          <w:b/>
          <w:sz w:val="28"/>
          <w:szCs w:val="28"/>
        </w:rPr>
        <w:t xml:space="preserve">Городской прокуратурой предъявляются иски о </w:t>
      </w:r>
      <w:proofErr w:type="gramStart"/>
      <w:r w:rsidRPr="00743AEF">
        <w:rPr>
          <w:rFonts w:ascii="Times New Roman" w:hAnsi="Times New Roman" w:cs="Times New Roman"/>
          <w:b/>
          <w:sz w:val="28"/>
          <w:szCs w:val="28"/>
        </w:rPr>
        <w:t xml:space="preserve">взыскании  </w:t>
      </w:r>
      <w:r w:rsidRPr="00743AEF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43A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пользу Российской Федерации в лице Территориального фонда обязательного медицинского страхования Челябинской области</w:t>
      </w:r>
      <w:r w:rsidRPr="00743A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затрат, понесенных на лечение потерпевших от преступлений лиц</w:t>
      </w:r>
    </w:p>
    <w:p w:rsidR="00743AEF" w:rsidRPr="00743AEF" w:rsidRDefault="00743AEF" w:rsidP="00743AEF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43AEF">
        <w:rPr>
          <w:rFonts w:ascii="Times New Roman" w:eastAsia="Calibri" w:hAnsi="Times New Roman" w:cs="Times New Roman"/>
          <w:sz w:val="27"/>
          <w:szCs w:val="27"/>
          <w:lang w:eastAsia="ru-RU"/>
        </w:rPr>
        <w:t>В силу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Денежные средства, затраченные на оказание медицинской помощи гражданам, потерпевшим от преступных действий, являются ущербом и взыскиваются с виновных лиц.</w:t>
      </w:r>
    </w:p>
    <w:p w:rsidR="00743AEF" w:rsidRPr="00743AEF" w:rsidRDefault="00743AEF" w:rsidP="00743AEF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43AEF">
        <w:rPr>
          <w:rFonts w:ascii="Times New Roman" w:eastAsia="Calibri" w:hAnsi="Times New Roman" w:cs="Times New Roman"/>
          <w:sz w:val="27"/>
          <w:szCs w:val="27"/>
          <w:lang w:eastAsia="ru-RU"/>
        </w:rPr>
        <w:t>В соответствии со ст. 34 Федерального закона «Об обязательном медицинском страховании в Российской Федерации» от 29.11.2010 №326-ФЗ управление средствами обязательного медицинского страхования на территории субъекта Российской Федерации,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осуществляет Территориальный фонд обязательного медицинского страхования.</w:t>
      </w:r>
    </w:p>
    <w:p w:rsidR="00743AEF" w:rsidRPr="00743AEF" w:rsidRDefault="00743AEF" w:rsidP="00743AEF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43AEF">
        <w:rPr>
          <w:rFonts w:ascii="Times New Roman" w:eastAsia="Calibri" w:hAnsi="Times New Roman" w:cs="Times New Roman"/>
          <w:sz w:val="27"/>
          <w:szCs w:val="27"/>
          <w:lang w:eastAsia="ru-RU"/>
        </w:rPr>
        <w:t>Статьей 31 вышеуказанного Закона расходы, осуществленные страховой медицинской организацией, на оплату оказанной медицинской помощи застрахованному лицу вследствие причинения вреда его здоровью подлежат возмещению лицом, причинившим вред здоровью застрахованного лица.</w:t>
      </w:r>
    </w:p>
    <w:p w:rsidR="00743AEF" w:rsidRDefault="00743AEF" w:rsidP="0074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43AEF">
        <w:rPr>
          <w:rFonts w:ascii="Times New Roman" w:hAnsi="Times New Roman" w:cs="Times New Roman"/>
          <w:sz w:val="28"/>
          <w:szCs w:val="28"/>
        </w:rPr>
        <w:t xml:space="preserve">В январе-феврале 2021 года городской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проведена проверка, в ходе которой установлено, что в ряде случаев денежные средства, затраченные на лечение потерпевших от преступлений, лицами их совершившими, не возмещены. </w:t>
      </w:r>
    </w:p>
    <w:p w:rsidR="00743AEF" w:rsidRDefault="00743AEF" w:rsidP="0074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городской прокуратурой в суд предъявлено 12 исковых заявлений о взыскании с виновных в совершении преступлений граждан денежных средств, затраченных на лечение потерпевших. </w:t>
      </w:r>
    </w:p>
    <w:p w:rsidR="00743AEF" w:rsidRDefault="00743AEF" w:rsidP="0074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Исковые заявления частично рассмотрены и удовлетворены, ряд заявлений находятся на рассмотрении. </w:t>
      </w:r>
    </w:p>
    <w:p w:rsidR="00743AEF" w:rsidRDefault="00743AEF" w:rsidP="0074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AEF" w:rsidRPr="00743AEF" w:rsidRDefault="00743AEF" w:rsidP="0074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О.А. Уткина</w:t>
      </w:r>
    </w:p>
    <w:sectPr w:rsidR="00743AEF" w:rsidRPr="0074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02"/>
    <w:rsid w:val="006871AB"/>
    <w:rsid w:val="006E3237"/>
    <w:rsid w:val="00743AEF"/>
    <w:rsid w:val="009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D40A"/>
  <w15:chartTrackingRefBased/>
  <w15:docId w15:val="{00DB50DE-188E-40A8-8322-03B0DF13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2</cp:revision>
  <dcterms:created xsi:type="dcterms:W3CDTF">2021-03-10T05:09:00Z</dcterms:created>
  <dcterms:modified xsi:type="dcterms:W3CDTF">2021-03-10T05:16:00Z</dcterms:modified>
</cp:coreProperties>
</file>