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D2" w:rsidRPr="006566FB" w:rsidRDefault="001C52D2" w:rsidP="00656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D2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неисполнение требований прокурора</w:t>
      </w:r>
    </w:p>
    <w:p w:rsidR="001C52D2" w:rsidRPr="001C52D2" w:rsidRDefault="001C52D2" w:rsidP="001C5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2D2" w:rsidRDefault="001C52D2" w:rsidP="001C5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D2">
        <w:rPr>
          <w:rFonts w:ascii="Times New Roman" w:hAnsi="Times New Roman" w:cs="Times New Roman"/>
          <w:sz w:val="28"/>
          <w:szCs w:val="28"/>
        </w:rPr>
        <w:t xml:space="preserve">Согласно части 1 статьи 6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17 января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1992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2D2">
        <w:rPr>
          <w:rFonts w:ascii="Times New Roman" w:hAnsi="Times New Roman" w:cs="Times New Roman"/>
          <w:sz w:val="28"/>
          <w:szCs w:val="28"/>
        </w:rPr>
        <w:t>N 2202-1 «О прокуратуре Российской Федерации» требования прокурора, вытекающие из его полномочий, перечисленных в статьях 9.1, 22, 27, 30 и 33 данного Федерального закона, подлежат безусловному и</w:t>
      </w:r>
      <w:r>
        <w:rPr>
          <w:rFonts w:ascii="Times New Roman" w:hAnsi="Times New Roman" w:cs="Times New Roman"/>
          <w:sz w:val="28"/>
          <w:szCs w:val="28"/>
        </w:rPr>
        <w:t>сполнению в установленный срок.</w:t>
      </w:r>
    </w:p>
    <w:p w:rsidR="001C52D2" w:rsidRPr="001C52D2" w:rsidRDefault="001C52D2" w:rsidP="001C5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D2">
        <w:rPr>
          <w:rFonts w:ascii="Times New Roman" w:hAnsi="Times New Roman" w:cs="Times New Roman"/>
          <w:sz w:val="28"/>
          <w:szCs w:val="28"/>
        </w:rPr>
        <w:t>В соответствии с ч. 1 ст. 21 Федеральног</w:t>
      </w:r>
      <w:r>
        <w:rPr>
          <w:rFonts w:ascii="Times New Roman" w:hAnsi="Times New Roman" w:cs="Times New Roman"/>
          <w:sz w:val="28"/>
          <w:szCs w:val="28"/>
        </w:rPr>
        <w:t>о закона от 17 января 1992 года</w:t>
      </w:r>
      <w:r w:rsidRPr="001C52D2">
        <w:rPr>
          <w:rFonts w:ascii="Times New Roman" w:hAnsi="Times New Roman" w:cs="Times New Roman"/>
          <w:sz w:val="28"/>
          <w:szCs w:val="28"/>
        </w:rPr>
        <w:t xml:space="preserve"> N 2202-1 «О прокуратуре Российской Федерации» предметом прокурорского надзора являются соблюдение Конституции Российской Федерации и исполнение законов, действующих на территории Российской </w:t>
      </w:r>
      <w:proofErr w:type="gramStart"/>
      <w:r w:rsidRPr="001C52D2">
        <w:rPr>
          <w:rFonts w:ascii="Times New Roman" w:hAnsi="Times New Roman" w:cs="Times New Roman"/>
          <w:sz w:val="28"/>
          <w:szCs w:val="28"/>
        </w:rPr>
        <w:t>Федерации,,</w:t>
      </w:r>
      <w:proofErr w:type="gramEnd"/>
      <w:r w:rsidRPr="001C52D2">
        <w:rPr>
          <w:rFonts w:ascii="Times New Roman" w:hAnsi="Times New Roman" w:cs="Times New Roman"/>
          <w:sz w:val="28"/>
          <w:szCs w:val="28"/>
        </w:rPr>
        <w:t xml:space="preserve"> в том числе органами управления и руководителями коммерческих и некоммерческих организаций.</w:t>
      </w:r>
    </w:p>
    <w:p w:rsidR="001C52D2" w:rsidRPr="001C52D2" w:rsidRDefault="001C52D2" w:rsidP="001C5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D2">
        <w:rPr>
          <w:rFonts w:ascii="Times New Roman" w:hAnsi="Times New Roman" w:cs="Times New Roman"/>
          <w:sz w:val="28"/>
          <w:szCs w:val="28"/>
        </w:rPr>
        <w:t xml:space="preserve">В силу ч. 3 ст. 22 Федерального закона от 17 января 1992 года N 2202-1 «О прокуратуре Российской Федерации» прокурор или его заместитель в случае установления факта нарушения закона органами и должностными лицами, указанными в пункте 1 статьи 21 </w:t>
      </w:r>
      <w:proofErr w:type="gramStart"/>
      <w:r w:rsidRPr="001C52D2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proofErr w:type="gramEnd"/>
      <w:r w:rsidRPr="001C52D2">
        <w:rPr>
          <w:rFonts w:ascii="Times New Roman" w:hAnsi="Times New Roman" w:cs="Times New Roman"/>
          <w:sz w:val="28"/>
          <w:szCs w:val="28"/>
        </w:rPr>
        <w:t xml:space="preserve"> вносит представление об устранении нарушений закона.</w:t>
      </w:r>
    </w:p>
    <w:p w:rsidR="001C52D2" w:rsidRPr="001C52D2" w:rsidRDefault="001C52D2" w:rsidP="001C5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D2">
        <w:rPr>
          <w:rFonts w:ascii="Times New Roman" w:hAnsi="Times New Roman" w:cs="Times New Roman"/>
          <w:sz w:val="28"/>
          <w:szCs w:val="28"/>
        </w:rPr>
        <w:t>Из ст. 24 Федерального закона от 17 января 1992 года N 2202-1 «О прокуратуре Российской Федерации» следует, что представление об устранении нарушений закона вносится прокурором или его заместителем в орган или должностному лицу, которые полномочны устранить допущенные нарушения, и подлежит безотлагательному рассмотрению.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способствующих; о результатах принятых мер должно быть сообщено прокурору в письменной форме. При рассмотрении представления коллегиальным органом прокурору сообщается о дне заседания.</w:t>
      </w:r>
    </w:p>
    <w:p w:rsidR="001C52D2" w:rsidRPr="001C52D2" w:rsidRDefault="001C52D2" w:rsidP="001C5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52D2">
        <w:rPr>
          <w:rFonts w:ascii="Times New Roman" w:hAnsi="Times New Roman" w:cs="Times New Roman"/>
          <w:sz w:val="28"/>
          <w:szCs w:val="28"/>
        </w:rPr>
        <w:t>Саткинской</w:t>
      </w:r>
      <w:proofErr w:type="spellEnd"/>
      <w:r w:rsidRPr="001C52D2">
        <w:rPr>
          <w:rFonts w:ascii="Times New Roman" w:hAnsi="Times New Roman" w:cs="Times New Roman"/>
          <w:sz w:val="28"/>
          <w:szCs w:val="28"/>
        </w:rPr>
        <w:t xml:space="preserve">  городской</w:t>
      </w:r>
      <w:proofErr w:type="gramEnd"/>
      <w:r w:rsidRPr="001C52D2">
        <w:rPr>
          <w:rFonts w:ascii="Times New Roman" w:hAnsi="Times New Roman" w:cs="Times New Roman"/>
          <w:sz w:val="28"/>
          <w:szCs w:val="28"/>
        </w:rPr>
        <w:t xml:space="preserve">  прокуратурой по обращениям работников ООО «ТФ Оникс» о нарушениях трудового законодательства проведена проверка, в результате которой выявлены нарушения закона в деятельности ООО «ТФ Оникс» в части оформления трудовых отношений с работниками и выплаты заработной платы, в связи с чем, </w:t>
      </w:r>
      <w:proofErr w:type="spellStart"/>
      <w:r w:rsidRPr="001C52D2">
        <w:rPr>
          <w:rFonts w:ascii="Times New Roman" w:hAnsi="Times New Roman" w:cs="Times New Roman"/>
          <w:sz w:val="28"/>
          <w:szCs w:val="28"/>
        </w:rPr>
        <w:t>Саткинской</w:t>
      </w:r>
      <w:proofErr w:type="spellEnd"/>
      <w:r w:rsidRPr="001C52D2">
        <w:rPr>
          <w:rFonts w:ascii="Times New Roman" w:hAnsi="Times New Roman" w:cs="Times New Roman"/>
          <w:sz w:val="28"/>
          <w:szCs w:val="28"/>
        </w:rPr>
        <w:t xml:space="preserve"> городской 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Pr="001C52D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52D2">
        <w:rPr>
          <w:rFonts w:ascii="Times New Roman" w:hAnsi="Times New Roman" w:cs="Times New Roman"/>
          <w:sz w:val="28"/>
          <w:szCs w:val="28"/>
        </w:rPr>
        <w:t xml:space="preserve"> генеральному директору ООО «ТФ Оникс»  внесено представление об устранении выявленных нарушений закона.</w:t>
      </w:r>
    </w:p>
    <w:p w:rsidR="001C52D2" w:rsidRDefault="001C52D2" w:rsidP="001C5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52D2">
        <w:rPr>
          <w:rFonts w:ascii="Times New Roman" w:hAnsi="Times New Roman" w:cs="Times New Roman"/>
          <w:sz w:val="28"/>
          <w:szCs w:val="28"/>
        </w:rPr>
        <w:t>Однако, ответ на представление о принятых конкретных мерах по устранению допущенных нарушений закона, их причин и условий, им способствующих; о результатах принятых мер в установленный законом срок в прокуратуру ООО «ТФ «Оникс» н</w:t>
      </w:r>
      <w:r>
        <w:rPr>
          <w:rFonts w:ascii="Times New Roman" w:hAnsi="Times New Roman" w:cs="Times New Roman"/>
          <w:sz w:val="28"/>
          <w:szCs w:val="28"/>
        </w:rPr>
        <w:t>е представлен.</w:t>
      </w:r>
    </w:p>
    <w:p w:rsidR="001C52D2" w:rsidRDefault="001C52D2" w:rsidP="001C5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 19.12.2019 года прокуратурой города в отношении генерального директора ООО «ТФ Оникс» возбуждено дело об административном правонарушении, предусмотренном ст. 17.7 Кодекса Российской Федерации об административных правонарушениях (</w:t>
      </w:r>
      <w:r w:rsidR="006566FB">
        <w:rPr>
          <w:rFonts w:ascii="Times New Roman" w:hAnsi="Times New Roman" w:cs="Times New Roman"/>
          <w:sz w:val="28"/>
          <w:szCs w:val="28"/>
        </w:rPr>
        <w:t>у</w:t>
      </w:r>
      <w:r w:rsidR="002D7A17" w:rsidRPr="002D7A17">
        <w:rPr>
          <w:rFonts w:ascii="Times New Roman" w:hAnsi="Times New Roman" w:cs="Times New Roman"/>
          <w:sz w:val="28"/>
          <w:szCs w:val="28"/>
        </w:rPr>
        <w:t xml:space="preserve">мышленное </w:t>
      </w:r>
      <w:r w:rsidR="002D7A17" w:rsidRPr="002D7A17">
        <w:rPr>
          <w:rFonts w:ascii="Times New Roman" w:hAnsi="Times New Roman" w:cs="Times New Roman"/>
          <w:sz w:val="28"/>
          <w:szCs w:val="28"/>
        </w:rPr>
        <w:lastRenderedPageBreak/>
        <w:t>невыполнение требований прокурора, вытекающих из его полномочий, установленных федеральным законом, а равно законных требований следователя, дознавателя или должностного лица, осуществляющего производство по делу об административном правонарушен</w:t>
      </w:r>
      <w:r w:rsidR="006566FB">
        <w:rPr>
          <w:rFonts w:ascii="Times New Roman" w:hAnsi="Times New Roman" w:cs="Times New Roman"/>
          <w:sz w:val="28"/>
          <w:szCs w:val="28"/>
        </w:rPr>
        <w:t>ии).</w:t>
      </w:r>
    </w:p>
    <w:p w:rsidR="006566FB" w:rsidRDefault="006566FB" w:rsidP="001C5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мирового судьи судебного участка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генеральный директор ООО «ТФ Оникс» подвергнут за совершение административного правонарушения, предусмотренного ст. 17.7 Кодекса Российской федерации об административных правонарушениях, административному наказанию в виде дисквалификации на срок 6 месяцев. </w:t>
      </w:r>
    </w:p>
    <w:p w:rsidR="006566FB" w:rsidRDefault="006566FB" w:rsidP="001C5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6FB" w:rsidRDefault="006566FB" w:rsidP="001C5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</w:t>
      </w:r>
    </w:p>
    <w:p w:rsidR="006566FB" w:rsidRPr="001C52D2" w:rsidRDefault="006566FB" w:rsidP="001C5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Соловьева Е.Г. </w:t>
      </w:r>
    </w:p>
    <w:p w:rsidR="001C52D2" w:rsidRPr="001C52D2" w:rsidRDefault="001C52D2" w:rsidP="001C52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2D2">
        <w:rPr>
          <w:rFonts w:ascii="Times New Roman" w:hAnsi="Times New Roman" w:cs="Times New Roman"/>
          <w:sz w:val="28"/>
          <w:szCs w:val="28"/>
        </w:rPr>
        <w:tab/>
      </w:r>
    </w:p>
    <w:p w:rsidR="00793D1A" w:rsidRPr="001C52D2" w:rsidRDefault="00793D1A" w:rsidP="001C52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3D1A" w:rsidRPr="001C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14"/>
    <w:rsid w:val="001C52D2"/>
    <w:rsid w:val="002D7A17"/>
    <w:rsid w:val="006566FB"/>
    <w:rsid w:val="00793D1A"/>
    <w:rsid w:val="00D1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3C95"/>
  <w15:chartTrackingRefBased/>
  <w15:docId w15:val="{5E05F1E1-0E4B-400F-B671-FE97D541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Георгиевна</dc:creator>
  <cp:keywords/>
  <dc:description/>
  <cp:lastModifiedBy>Соловьева Елена Георгиевна</cp:lastModifiedBy>
  <cp:revision>3</cp:revision>
  <dcterms:created xsi:type="dcterms:W3CDTF">2020-03-23T09:14:00Z</dcterms:created>
  <dcterms:modified xsi:type="dcterms:W3CDTF">2020-03-23T09:28:00Z</dcterms:modified>
</cp:coreProperties>
</file>