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9B8" w:rsidRDefault="00E939B8" w:rsidP="0094183A">
      <w:pPr>
        <w:spacing w:after="0" w:line="240" w:lineRule="auto"/>
        <w:jc w:val="both"/>
        <w:rPr>
          <w:rFonts w:ascii="Times New Roman" w:hAnsi="Times New Roman" w:cs="Times New Roman"/>
          <w:sz w:val="28"/>
          <w:szCs w:val="28"/>
        </w:rPr>
      </w:pPr>
    </w:p>
    <w:p w:rsidR="000E7832" w:rsidRDefault="000E7832" w:rsidP="0094183A">
      <w:pPr>
        <w:spacing w:after="0" w:line="240" w:lineRule="auto"/>
        <w:jc w:val="both"/>
        <w:rPr>
          <w:rFonts w:ascii="Times New Roman" w:hAnsi="Times New Roman" w:cs="Times New Roman"/>
          <w:b/>
          <w:sz w:val="28"/>
          <w:szCs w:val="28"/>
        </w:rPr>
      </w:pPr>
    </w:p>
    <w:p w:rsidR="000E7832" w:rsidRDefault="000E7832" w:rsidP="000E78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0E7832">
        <w:rPr>
          <w:rFonts w:ascii="Times New Roman" w:hAnsi="Times New Roman" w:cs="Times New Roman"/>
          <w:sz w:val="28"/>
          <w:szCs w:val="28"/>
        </w:rPr>
        <w:t xml:space="preserve">роверка </w:t>
      </w:r>
      <w:proofErr w:type="gramStart"/>
      <w:r w:rsidRPr="000E7832">
        <w:rPr>
          <w:rFonts w:ascii="Times New Roman" w:hAnsi="Times New Roman" w:cs="Times New Roman"/>
          <w:sz w:val="28"/>
          <w:szCs w:val="28"/>
        </w:rPr>
        <w:t>соблюдения  законодательств</w:t>
      </w:r>
      <w:r>
        <w:rPr>
          <w:rFonts w:ascii="Times New Roman" w:hAnsi="Times New Roman" w:cs="Times New Roman"/>
          <w:sz w:val="28"/>
          <w:szCs w:val="28"/>
        </w:rPr>
        <w:t>а</w:t>
      </w:r>
      <w:proofErr w:type="gramEnd"/>
      <w:r>
        <w:rPr>
          <w:rFonts w:ascii="Times New Roman" w:hAnsi="Times New Roman" w:cs="Times New Roman"/>
          <w:sz w:val="28"/>
          <w:szCs w:val="28"/>
        </w:rPr>
        <w:t xml:space="preserve"> в жилищно-коммунальной сфере</w:t>
      </w:r>
    </w:p>
    <w:p w:rsidR="000E7832" w:rsidRDefault="000E7832" w:rsidP="000E7832">
      <w:pPr>
        <w:spacing w:after="0" w:line="240" w:lineRule="auto"/>
        <w:jc w:val="both"/>
        <w:rPr>
          <w:rFonts w:ascii="Times New Roman" w:hAnsi="Times New Roman" w:cs="Times New Roman"/>
          <w:sz w:val="28"/>
          <w:szCs w:val="28"/>
        </w:rPr>
      </w:pPr>
    </w:p>
    <w:p w:rsidR="000E7832" w:rsidRPr="000E7832" w:rsidRDefault="000E7832" w:rsidP="000E7832">
      <w:pPr>
        <w:spacing w:after="0" w:line="240" w:lineRule="auto"/>
        <w:jc w:val="both"/>
        <w:rPr>
          <w:rFonts w:ascii="Times New Roman" w:hAnsi="Times New Roman" w:cs="Times New Roman"/>
          <w:sz w:val="28"/>
          <w:szCs w:val="28"/>
        </w:rPr>
      </w:pPr>
      <w:r w:rsidRPr="000E7832">
        <w:rPr>
          <w:rFonts w:ascii="Times New Roman" w:hAnsi="Times New Roman" w:cs="Times New Roman"/>
          <w:sz w:val="28"/>
          <w:szCs w:val="28"/>
        </w:rPr>
        <w:tab/>
        <w:t>Согласно ст. 14 Федерального закона «Об общих принципах организации местного самоуправления в Российской Федерации» от 06.10.2003 № 131-ФЗ к вопросам местного значения сельского поселения относятся вопросы, предусмотренные пунктами 1 - 3, 9, 10, 12, 14, 17, 19, 20,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 пунктом 23 части 1 настоящей статьи).</w:t>
      </w:r>
    </w:p>
    <w:p w:rsidR="000E7832" w:rsidRPr="000E7832" w:rsidRDefault="000E7832" w:rsidP="000E7832">
      <w:pPr>
        <w:spacing w:after="0" w:line="240" w:lineRule="auto"/>
        <w:jc w:val="both"/>
        <w:rPr>
          <w:rFonts w:ascii="Times New Roman" w:hAnsi="Times New Roman" w:cs="Times New Roman"/>
          <w:sz w:val="28"/>
          <w:szCs w:val="28"/>
        </w:rPr>
      </w:pPr>
      <w:r w:rsidRPr="000E7832">
        <w:rPr>
          <w:rFonts w:ascii="Times New Roman" w:hAnsi="Times New Roman" w:cs="Times New Roman"/>
          <w:sz w:val="28"/>
          <w:szCs w:val="28"/>
        </w:rPr>
        <w:tab/>
        <w:t xml:space="preserve">В соответствии с соглашением от 10.10.2019 года, заключенным между МО «Романовское сельское </w:t>
      </w:r>
      <w:proofErr w:type="gramStart"/>
      <w:r w:rsidRPr="000E7832">
        <w:rPr>
          <w:rFonts w:ascii="Times New Roman" w:hAnsi="Times New Roman" w:cs="Times New Roman"/>
          <w:sz w:val="28"/>
          <w:szCs w:val="28"/>
        </w:rPr>
        <w:t>поселение»  и</w:t>
      </w:r>
      <w:proofErr w:type="gramEnd"/>
      <w:r w:rsidRPr="000E7832">
        <w:rPr>
          <w:rFonts w:ascii="Times New Roman" w:hAnsi="Times New Roman" w:cs="Times New Roman"/>
          <w:sz w:val="28"/>
          <w:szCs w:val="28"/>
        </w:rPr>
        <w:t xml:space="preserve">  МО «</w:t>
      </w:r>
      <w:proofErr w:type="spellStart"/>
      <w:r w:rsidRPr="000E7832">
        <w:rPr>
          <w:rFonts w:ascii="Times New Roman" w:hAnsi="Times New Roman" w:cs="Times New Roman"/>
          <w:sz w:val="28"/>
          <w:szCs w:val="28"/>
        </w:rPr>
        <w:t>Саткинский</w:t>
      </w:r>
      <w:proofErr w:type="spellEnd"/>
      <w:r w:rsidRPr="000E7832">
        <w:rPr>
          <w:rFonts w:ascii="Times New Roman" w:hAnsi="Times New Roman" w:cs="Times New Roman"/>
          <w:sz w:val="28"/>
          <w:szCs w:val="28"/>
        </w:rPr>
        <w:t xml:space="preserve"> муниципальный район» администрация района передала администрации Романовского сельского поселения полномочия в части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0E7832" w:rsidRPr="000E7832" w:rsidRDefault="000E7832" w:rsidP="000E7832">
      <w:pPr>
        <w:spacing w:after="0" w:line="240" w:lineRule="auto"/>
        <w:jc w:val="both"/>
        <w:rPr>
          <w:rFonts w:ascii="Times New Roman" w:hAnsi="Times New Roman" w:cs="Times New Roman"/>
          <w:sz w:val="28"/>
          <w:szCs w:val="28"/>
        </w:rPr>
      </w:pPr>
      <w:r w:rsidRPr="000E7832">
        <w:rPr>
          <w:rFonts w:ascii="Times New Roman" w:hAnsi="Times New Roman" w:cs="Times New Roman"/>
          <w:sz w:val="28"/>
          <w:szCs w:val="28"/>
        </w:rPr>
        <w:tab/>
        <w:t>Согласно   положениям ст. 225 Гражданского кодекса РФ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0E7832" w:rsidRPr="000E7832" w:rsidRDefault="000E7832" w:rsidP="000E7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E7832">
        <w:rPr>
          <w:rFonts w:ascii="Times New Roman" w:hAnsi="Times New Roman" w:cs="Times New Roman"/>
          <w:sz w:val="28"/>
          <w:szCs w:val="28"/>
        </w:rPr>
        <w:t>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0E7832" w:rsidRPr="000E7832" w:rsidRDefault="000E7832" w:rsidP="000E7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E7832">
        <w:rPr>
          <w:rFonts w:ascii="Times New Roman" w:hAnsi="Times New Roman" w:cs="Times New Roman"/>
          <w:sz w:val="28"/>
          <w:szCs w:val="28"/>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w:t>
      </w:r>
      <w:r>
        <w:rPr>
          <w:rFonts w:ascii="Times New Roman" w:hAnsi="Times New Roman" w:cs="Times New Roman"/>
          <w:sz w:val="28"/>
          <w:szCs w:val="28"/>
        </w:rPr>
        <w:t>ьной собственности на эту вещь.</w:t>
      </w:r>
    </w:p>
    <w:p w:rsidR="000E7832" w:rsidRPr="000E7832" w:rsidRDefault="000E7832" w:rsidP="000E7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E7832">
        <w:rPr>
          <w:rFonts w:ascii="Times New Roman" w:hAnsi="Times New Roman" w:cs="Times New Roman"/>
          <w:sz w:val="28"/>
          <w:szCs w:val="28"/>
        </w:rPr>
        <w:t>В силу ст. 133.1 Гражданского кодекса РФ 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0E7832" w:rsidRPr="000E7832" w:rsidRDefault="000E7832" w:rsidP="000E7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E7832">
        <w:rPr>
          <w:rFonts w:ascii="Times New Roman" w:hAnsi="Times New Roman" w:cs="Times New Roman"/>
          <w:sz w:val="28"/>
          <w:szCs w:val="28"/>
        </w:rPr>
        <w:t xml:space="preserve">Таким образом, линии электропередачи в совокупности со всеми устройствами, в том числе трансформаторными подстанциями, опорами </w:t>
      </w:r>
      <w:r w:rsidRPr="000E7832">
        <w:rPr>
          <w:rFonts w:ascii="Times New Roman" w:hAnsi="Times New Roman" w:cs="Times New Roman"/>
          <w:sz w:val="28"/>
          <w:szCs w:val="28"/>
        </w:rPr>
        <w:lastRenderedPageBreak/>
        <w:t>линий электропередачи и т.п., составляющими единый функциональный комплекс, являются объектами недвижимости, право собственности на которые в силу ч. 1 ст. 131 Гражданского кодекса РФ подлежит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w:t>
      </w:r>
    </w:p>
    <w:p w:rsidR="000E7832" w:rsidRPr="000E7832" w:rsidRDefault="000E7832" w:rsidP="000E7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0E7832">
        <w:rPr>
          <w:rFonts w:ascii="Times New Roman" w:hAnsi="Times New Roman" w:cs="Times New Roman"/>
          <w:sz w:val="28"/>
          <w:szCs w:val="28"/>
        </w:rPr>
        <w:t xml:space="preserve">Проверкой  </w:t>
      </w:r>
      <w:r>
        <w:rPr>
          <w:rFonts w:ascii="Times New Roman" w:hAnsi="Times New Roman" w:cs="Times New Roman"/>
          <w:sz w:val="28"/>
          <w:szCs w:val="28"/>
        </w:rPr>
        <w:t>проведенной</w:t>
      </w:r>
      <w:proofErr w:type="gramEnd"/>
      <w:r>
        <w:rPr>
          <w:rFonts w:ascii="Times New Roman" w:hAnsi="Times New Roman" w:cs="Times New Roman"/>
          <w:sz w:val="28"/>
          <w:szCs w:val="28"/>
        </w:rPr>
        <w:t xml:space="preserve"> прокуратурой города по обращению </w:t>
      </w:r>
      <w:r w:rsidRPr="000E7832">
        <w:rPr>
          <w:rFonts w:ascii="Times New Roman" w:hAnsi="Times New Roman" w:cs="Times New Roman"/>
          <w:sz w:val="28"/>
          <w:szCs w:val="28"/>
        </w:rPr>
        <w:t xml:space="preserve">установлено,  что  на  территории Романовского сельского поселения насчитывается 25 бесхозяйных объектов электросетевого хозяйства, обеспечивающих электроснабжением жилой сектор, объекты социальной и коммунальной инфраструктуры. </w:t>
      </w:r>
    </w:p>
    <w:p w:rsidR="000E7832" w:rsidRPr="000E7832" w:rsidRDefault="000E7832" w:rsidP="000E7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E7832">
        <w:rPr>
          <w:rFonts w:ascii="Times New Roman" w:hAnsi="Times New Roman" w:cs="Times New Roman"/>
          <w:sz w:val="28"/>
          <w:szCs w:val="28"/>
        </w:rPr>
        <w:t>Кроме того, указанные объекты являются введенными в эксплуатацию и действующими длительное время.</w:t>
      </w:r>
    </w:p>
    <w:p w:rsidR="000E7832" w:rsidRPr="000E7832" w:rsidRDefault="000E7832" w:rsidP="000E7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E7832">
        <w:rPr>
          <w:rFonts w:ascii="Times New Roman" w:hAnsi="Times New Roman" w:cs="Times New Roman"/>
          <w:sz w:val="28"/>
          <w:szCs w:val="28"/>
        </w:rPr>
        <w:t xml:space="preserve">Сооружения   электроэнергетики   органом   местного самоуправления поставлены на учет Управлении федеральной службы государственной регистрации, кадастра и картографии по Челябинской области в качестве бесхозяйных объектов. </w:t>
      </w:r>
    </w:p>
    <w:p w:rsidR="000E7832" w:rsidRPr="000E7832" w:rsidRDefault="000E7832" w:rsidP="000E7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E7832">
        <w:rPr>
          <w:rFonts w:ascii="Times New Roman" w:hAnsi="Times New Roman" w:cs="Times New Roman"/>
          <w:sz w:val="28"/>
          <w:szCs w:val="28"/>
        </w:rPr>
        <w:t>Срок, установленный ст. 225 Гражданского кодекса РФ, истек боле шести месяцев назад.  Несмотря на то, что электроснабжение Романовского сельского поселения организовывается непосредственно органом местного самоуправления и к организации электроснабжения   населения   в   первую очередь   относится обеспечение надлежащего содержания имущества, предназначенного для этих целей, и содействие надлежащему содержанию такого   имущества администрацией Романовского сельского поселения, работы по регистрации права муниципальной собственности на объекты электросетевого хозяйства, расположенные на территории Романовского сельского поселения проведены не своевременно и не в полном объеме.</w:t>
      </w:r>
    </w:p>
    <w:p w:rsidR="000E7832" w:rsidRPr="000E7832" w:rsidRDefault="000E7832" w:rsidP="000E7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E7832">
        <w:rPr>
          <w:rFonts w:ascii="Times New Roman" w:hAnsi="Times New Roman" w:cs="Times New Roman"/>
          <w:sz w:val="28"/>
          <w:szCs w:val="28"/>
        </w:rPr>
        <w:t xml:space="preserve">Отсутствие регистрации права муниципальной собственности на объекты электросетевого хозяйства не позволяет осуществлять эксплуатацию объектов в полном объеме, включая качественную передачу электроэнергии, техническое обслуживание и ремонт объектов электросетевого хозяйства. </w:t>
      </w:r>
    </w:p>
    <w:p w:rsidR="00D079AE" w:rsidRDefault="000E7832" w:rsidP="009418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 результатам проверки прокуратурой города в адрес главы Романовского сельского поселения внесено представление об устранении нарушений закона, которое рассмотрено и удовлетворено, 1 должностное лицо привлечено к административной ответственности.</w:t>
      </w:r>
    </w:p>
    <w:p w:rsidR="00731DBA" w:rsidRDefault="00D079AE" w:rsidP="009418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E7832">
        <w:rPr>
          <w:rFonts w:ascii="Times New Roman" w:hAnsi="Times New Roman" w:cs="Times New Roman"/>
          <w:sz w:val="28"/>
          <w:szCs w:val="28"/>
        </w:rPr>
        <w:t xml:space="preserve">В суд направлены исковые заявления о возложении обязанности на администрацию Романовского сельского </w:t>
      </w:r>
      <w:proofErr w:type="gramStart"/>
      <w:r w:rsidR="000E7832">
        <w:rPr>
          <w:rFonts w:ascii="Times New Roman" w:hAnsi="Times New Roman" w:cs="Times New Roman"/>
          <w:sz w:val="28"/>
          <w:szCs w:val="28"/>
        </w:rPr>
        <w:t>поселения  зарегистрировать</w:t>
      </w:r>
      <w:proofErr w:type="gramEnd"/>
      <w:r w:rsidR="000E7832" w:rsidRPr="000E7832">
        <w:rPr>
          <w:rFonts w:ascii="Times New Roman" w:hAnsi="Times New Roman" w:cs="Times New Roman"/>
          <w:sz w:val="28"/>
          <w:szCs w:val="28"/>
        </w:rPr>
        <w:t xml:space="preserve"> в Едином государственном реестре прав на недвижимое имущество и сделок с ним право муниц</w:t>
      </w:r>
      <w:r w:rsidR="000E7832">
        <w:rPr>
          <w:rFonts w:ascii="Times New Roman" w:hAnsi="Times New Roman" w:cs="Times New Roman"/>
          <w:sz w:val="28"/>
          <w:szCs w:val="28"/>
        </w:rPr>
        <w:t xml:space="preserve">ипальной собственности на объекты недвижимого имущества - сооружения   электроэнергетики. </w:t>
      </w:r>
      <w:proofErr w:type="spellStart"/>
      <w:r w:rsidR="000E7832">
        <w:rPr>
          <w:rFonts w:ascii="Times New Roman" w:hAnsi="Times New Roman" w:cs="Times New Roman"/>
          <w:sz w:val="28"/>
          <w:szCs w:val="28"/>
        </w:rPr>
        <w:t>Саткинским</w:t>
      </w:r>
      <w:proofErr w:type="spellEnd"/>
      <w:r w:rsidR="000E7832">
        <w:rPr>
          <w:rFonts w:ascii="Times New Roman" w:hAnsi="Times New Roman" w:cs="Times New Roman"/>
          <w:sz w:val="28"/>
          <w:szCs w:val="28"/>
        </w:rPr>
        <w:t xml:space="preserve"> городским судом </w:t>
      </w:r>
      <w:r>
        <w:rPr>
          <w:rFonts w:ascii="Times New Roman" w:hAnsi="Times New Roman" w:cs="Times New Roman"/>
          <w:sz w:val="28"/>
          <w:szCs w:val="28"/>
        </w:rPr>
        <w:t>30.04.2021 исковые требования прокуратуры удовлетворены в полном объеме, исполнение судебных актов поставлено прокуратурой города на контроль.</w:t>
      </w:r>
    </w:p>
    <w:p w:rsidR="00D079AE" w:rsidRDefault="00D079AE" w:rsidP="0094183A">
      <w:pPr>
        <w:spacing w:after="0" w:line="240" w:lineRule="auto"/>
        <w:jc w:val="both"/>
        <w:rPr>
          <w:rFonts w:ascii="Times New Roman" w:hAnsi="Times New Roman" w:cs="Times New Roman"/>
          <w:sz w:val="28"/>
          <w:szCs w:val="28"/>
        </w:rPr>
      </w:pPr>
    </w:p>
    <w:p w:rsidR="00D079AE" w:rsidRDefault="00D079AE" w:rsidP="009418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Помощник </w:t>
      </w:r>
      <w:proofErr w:type="spellStart"/>
      <w:r>
        <w:rPr>
          <w:rFonts w:ascii="Times New Roman" w:hAnsi="Times New Roman" w:cs="Times New Roman"/>
          <w:sz w:val="28"/>
          <w:szCs w:val="28"/>
        </w:rPr>
        <w:t>Саткинского</w:t>
      </w:r>
      <w:proofErr w:type="spellEnd"/>
      <w:r>
        <w:rPr>
          <w:rFonts w:ascii="Times New Roman" w:hAnsi="Times New Roman" w:cs="Times New Roman"/>
          <w:sz w:val="28"/>
          <w:szCs w:val="28"/>
        </w:rPr>
        <w:t xml:space="preserve"> городского прокурора</w:t>
      </w:r>
    </w:p>
    <w:p w:rsidR="00D079AE" w:rsidRDefault="00D079AE" w:rsidP="009418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Соловьева Е.Г.</w:t>
      </w:r>
      <w:bookmarkStart w:id="0" w:name="_GoBack"/>
      <w:bookmarkEnd w:id="0"/>
    </w:p>
    <w:p w:rsidR="00D079AE" w:rsidRPr="000E7832" w:rsidRDefault="00D079AE" w:rsidP="0094183A">
      <w:pPr>
        <w:spacing w:after="0" w:line="240" w:lineRule="auto"/>
        <w:jc w:val="both"/>
        <w:rPr>
          <w:rFonts w:ascii="Times New Roman" w:hAnsi="Times New Roman" w:cs="Times New Roman"/>
          <w:sz w:val="28"/>
          <w:szCs w:val="28"/>
        </w:rPr>
      </w:pPr>
    </w:p>
    <w:sectPr w:rsidR="00D079AE" w:rsidRPr="000E7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68"/>
    <w:rsid w:val="000E7832"/>
    <w:rsid w:val="0044453D"/>
    <w:rsid w:val="00731DBA"/>
    <w:rsid w:val="0094183A"/>
    <w:rsid w:val="00AA3068"/>
    <w:rsid w:val="00D079AE"/>
    <w:rsid w:val="00E93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C9B3"/>
  <w15:chartTrackingRefBased/>
  <w15:docId w15:val="{9645D3E6-E69D-46E9-85D6-6DBC5D3C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795</Words>
  <Characters>4535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 Елена Георгиевна</dc:creator>
  <cp:keywords/>
  <dc:description/>
  <cp:lastModifiedBy>Соловьева Елена Георгиевна</cp:lastModifiedBy>
  <cp:revision>5</cp:revision>
  <dcterms:created xsi:type="dcterms:W3CDTF">2021-05-21T08:48:00Z</dcterms:created>
  <dcterms:modified xsi:type="dcterms:W3CDTF">2021-05-24T13:05:00Z</dcterms:modified>
</cp:coreProperties>
</file>