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CA015" w14:textId="77777777" w:rsidR="004A1A46" w:rsidRDefault="00D53A6D" w:rsidP="00D5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Саткинской городской прокуратурой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продолжены проверки по вопросу порядка расчетов управляющих компаний с ресурсоснабжающими организациями. </w:t>
      </w:r>
      <w:r w:rsidRPr="00D5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762444" w14:textId="77777777" w:rsidR="004A1A46" w:rsidRDefault="004A1A46" w:rsidP="00D5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Так, проверкой, проведенной в соответствии с планом работы городской прокуратуры на первое полугодие 2020 года, выявлены управляющие компании, допустившие факт нулевой оплаты денежных средств, собранных с граждан за ресурсы, поставленные на общедомовые нужды </w:t>
      </w:r>
      <w:r w:rsidR="00A1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подлежащие перечислению ресурсоснабжающей организации. </w:t>
      </w:r>
    </w:p>
    <w:p w14:paraId="055A07FE" w14:textId="77777777" w:rsidR="00A15E98" w:rsidRDefault="00A15E98" w:rsidP="00D5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факту выявленных нарушений городской прокуратурой в отношении двух руководителей управляющих организаций возбуждены дела об административных правонарушениях, предусмотренных ч. 2 ст. 14.1.3 КоАП РФ. </w:t>
      </w:r>
    </w:p>
    <w:p w14:paraId="69F15318" w14:textId="77777777" w:rsidR="00A15E98" w:rsidRDefault="00A15E98" w:rsidP="00A15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 дело рассмотрено Государственной жилищной инспекцией,  должностное лицо признано виновным, ему назначено административное наказание – предупреждение.  Другое дело в настоящее время находится на рассмотрении. </w:t>
      </w:r>
    </w:p>
    <w:p w14:paraId="6A0DA5EB" w14:textId="77777777" w:rsidR="00A15E98" w:rsidRDefault="00A15E98" w:rsidP="00A15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B7260" w14:textId="77777777" w:rsidR="00D53A6D" w:rsidRPr="00D53A6D" w:rsidRDefault="00D53A6D" w:rsidP="00D53A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A6D">
        <w:rPr>
          <w:rFonts w:ascii="Times New Roman" w:eastAsia="Times New Roman" w:hAnsi="Times New Roman" w:cs="Times New Roman"/>
          <w:sz w:val="20"/>
          <w:szCs w:val="20"/>
          <w:lang w:eastAsia="ru-RU"/>
        </w:rPr>
        <w:t>О.А. Уткина, тел. (835161) 4-35-56</w:t>
      </w:r>
    </w:p>
    <w:p w14:paraId="18DF7E8E" w14:textId="77777777" w:rsidR="006C3196" w:rsidRDefault="006C3196"/>
    <w:sectPr w:rsidR="006C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96F"/>
    <w:rsid w:val="0031296F"/>
    <w:rsid w:val="004A1A46"/>
    <w:rsid w:val="00526D7E"/>
    <w:rsid w:val="006C3196"/>
    <w:rsid w:val="00A15E98"/>
    <w:rsid w:val="00D5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D82A"/>
  <w15:chartTrackingRefBased/>
  <w15:docId w15:val="{05DF4490-4D4E-46EB-904B-C8CC920B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Загиров Юрий</cp:lastModifiedBy>
  <cp:revision>5</cp:revision>
  <dcterms:created xsi:type="dcterms:W3CDTF">2020-05-29T06:07:00Z</dcterms:created>
  <dcterms:modified xsi:type="dcterms:W3CDTF">2020-06-05T09:54:00Z</dcterms:modified>
</cp:coreProperties>
</file>