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932"/>
      </w:tblGrid>
      <w:tr w:rsidR="001E37B1" w:rsidRPr="0020316D" w:rsidTr="001E37B1">
        <w:tc>
          <w:tcPr>
            <w:tcW w:w="4785" w:type="dxa"/>
          </w:tcPr>
          <w:p w:rsidR="001E37B1" w:rsidRPr="00C210CC" w:rsidRDefault="001E37B1" w:rsidP="00EB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E37B1" w:rsidRPr="0020316D" w:rsidRDefault="004164C6" w:rsidP="004164C6">
            <w:pPr>
              <w:ind w:left="2303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E37B1" w:rsidRPr="0020316D" w:rsidRDefault="001E37B1" w:rsidP="00EB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7B1" w:rsidRPr="0020316D" w:rsidRDefault="001E37B1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62" w:rsidRDefault="00DD2E14" w:rsidP="00DD2E14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Туристический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D2E14" w:rsidRPr="0020316D" w:rsidRDefault="00DD2E14" w:rsidP="00DD2E14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783"/>
      </w:tblGrid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муниципальном образовании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83" w:type="dxa"/>
          </w:tcPr>
          <w:p w:rsidR="00B7735F" w:rsidRPr="0020316D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hAnsi="Times New Roman" w:cs="Times New Roman"/>
                <w:sz w:val="24"/>
                <w:szCs w:val="24"/>
              </w:rPr>
              <w:t xml:space="preserve"> Город  </w:t>
            </w:r>
            <w:proofErr w:type="spellStart"/>
            <w:r w:rsidRPr="00DF3B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 207 га"/>
              </w:smartTagPr>
              <w:r w:rsidRPr="00DF3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241 207 га</w:t>
              </w:r>
            </w:smartTag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5783" w:type="dxa"/>
          </w:tcPr>
          <w:p w:rsidR="00B7735F" w:rsidRPr="00DF3B72" w:rsidRDefault="008627D0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77434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г. Челябинска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hAnsi="Times New Roman" w:cs="Times New Roman"/>
                <w:sz w:val="24"/>
                <w:szCs w:val="24"/>
              </w:rPr>
              <w:t>180 км.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ближайшего аэропорта</w:t>
            </w:r>
          </w:p>
        </w:tc>
        <w:tc>
          <w:tcPr>
            <w:tcW w:w="5783" w:type="dxa"/>
          </w:tcPr>
          <w:p w:rsidR="00B7735F" w:rsidRPr="00DF3B72" w:rsidRDefault="00F137A8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км.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ближайшей ж/д станции (наличие ж/д вокзала)</w:t>
            </w:r>
          </w:p>
        </w:tc>
        <w:tc>
          <w:tcPr>
            <w:tcW w:w="5783" w:type="dxa"/>
          </w:tcPr>
          <w:p w:rsidR="007E7B5F" w:rsidRPr="00DF3B72" w:rsidRDefault="007E7B5F" w:rsidP="007E7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</w:t>
            </w:r>
            <w:r w:rsidR="00DF3B72"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ж</w:t>
            </w: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/д Сулея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F3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15 км</w:t>
              </w:r>
            </w:smartTag>
          </w:p>
          <w:p w:rsidR="00B7735F" w:rsidRPr="00DF3B72" w:rsidRDefault="007E7B5F" w:rsidP="007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 ж/д Бердяуш 24 км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Состояние автомобильных дорог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(протяженность автодорог, в 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. дорог с твердым покрытием; состояние)</w:t>
            </w:r>
          </w:p>
        </w:tc>
        <w:tc>
          <w:tcPr>
            <w:tcW w:w="5783" w:type="dxa"/>
          </w:tcPr>
          <w:p w:rsidR="00AC4494" w:rsidRPr="00AC4494" w:rsidRDefault="00AC4494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дорожной сети </w:t>
            </w:r>
            <w:proofErr w:type="spellStart"/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района составляет 456,79</w:t>
            </w:r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км, в </w:t>
            </w:r>
            <w:proofErr w:type="spellStart"/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видам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крытия: асфальтобетонное – 172,2 км, щебеночное – 145,2 км, грунтовое – 128,5</w:t>
            </w:r>
            <w:r w:rsidRPr="00AC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асфальтощебеночное – 10,89 км.</w:t>
            </w:r>
          </w:p>
        </w:tc>
      </w:tr>
      <w:tr w:rsidR="008A7F40" w:rsidRPr="0020316D" w:rsidTr="00D72F09">
        <w:tc>
          <w:tcPr>
            <w:tcW w:w="709" w:type="dxa"/>
          </w:tcPr>
          <w:p w:rsidR="008A7F40" w:rsidRPr="0020316D" w:rsidRDefault="008A7F40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89" w:type="dxa"/>
          </w:tcPr>
          <w:p w:rsidR="008A7F40" w:rsidRPr="0020316D" w:rsidRDefault="008A7F40" w:rsidP="008A7F4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Зона покрытия сотовой связью/ наименование операторов сотовой связи</w:t>
            </w:r>
          </w:p>
        </w:tc>
        <w:tc>
          <w:tcPr>
            <w:tcW w:w="5783" w:type="dxa"/>
          </w:tcPr>
          <w:p w:rsidR="008A7F40" w:rsidRPr="0020316D" w:rsidRDefault="00F137A8" w:rsidP="000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сотовой связи:</w:t>
            </w:r>
            <w:r w:rsidRPr="00A72154">
              <w:rPr>
                <w:rFonts w:ascii="Times New Roman" w:hAnsi="Times New Roman" w:cs="Times New Roman"/>
                <w:sz w:val="24"/>
                <w:szCs w:val="24"/>
              </w:rPr>
              <w:t xml:space="preserve"> МТС, Мегафон, Билайн, Теле2, </w:t>
            </w:r>
            <w:r w:rsidRPr="00A7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Utel</w:t>
            </w:r>
            <w:r w:rsidRPr="00A72154">
              <w:rPr>
                <w:rFonts w:ascii="Times New Roman" w:hAnsi="Times New Roman" w:cs="Times New Roman"/>
                <w:sz w:val="24"/>
                <w:szCs w:val="24"/>
              </w:rPr>
              <w:t>, Ростелеком.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8A7F40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5783" w:type="dxa"/>
          </w:tcPr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 на западном склоне Уральских гор, при слиянии рек Большая и Малая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180 км. от г. Челябинска. Имя город получил от названия реки. Топоним происходит от башкирского слова «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– «развилина», «перекресток», «междуречье», что соответствует положению города при слиянии двух рек.</w:t>
            </w:r>
          </w:p>
          <w:p w:rsidR="00C133DC" w:rsidRPr="00C67E09" w:rsidRDefault="00C133DC" w:rsidP="00C133DC">
            <w:pPr>
              <w:pStyle w:val="11"/>
              <w:spacing w:line="240" w:lineRule="auto"/>
              <w:ind w:left="0" w:right="0"/>
              <w:jc w:val="both"/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</w:pPr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На территории района люди жили со времен каменного века. Памятники археологии выявлены на оз. </w:t>
            </w:r>
            <w:proofErr w:type="spellStart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>Зюраткуль</w:t>
            </w:r>
            <w:proofErr w:type="spellEnd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, в </w:t>
            </w:r>
            <w:proofErr w:type="spellStart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>Айской</w:t>
            </w:r>
            <w:proofErr w:type="spellEnd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 долине и других местах. В 11-13 вв. эти места заселялись башкирскими племенами. 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стали </w:t>
            </w:r>
            <w:r w:rsidR="00D24308" w:rsidRPr="00C67E09">
              <w:rPr>
                <w:rFonts w:ascii="Times New Roman" w:hAnsi="Times New Roman" w:cs="Times New Roman"/>
                <w:sz w:val="24"/>
                <w:szCs w:val="24"/>
              </w:rPr>
              <w:t>появляться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колонизации Южного Урала, связанной с развитием горнозаводской промышленности. В </w:t>
            </w:r>
            <w:smartTag w:uri="urn:schemas-microsoft-com:office:smarttags" w:element="metricconverter">
              <w:smartTagPr>
                <w:attr w:name="ProductID" w:val="1757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1757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началась добыча высококачественной железной руды на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Бакальских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рудниках – старейших в России. Родоначальником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стал металлургический завод, построенный известнейшими в России промышленниками Строгановыми. День пуска завода 19 ноября </w:t>
            </w:r>
            <w:smartTag w:uri="urn:schemas-microsoft-com:office:smarttags" w:element="metricconverter">
              <w:smartTagPr>
                <w:attr w:name="ProductID" w:val="1758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1758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считается Днем рождения города. 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1769 году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железоделательный завод был продан тульскому купцу и фабриканту Л.И.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Лугининy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входившему в десятку крупнейших торговцев России. При нем, в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декабре </w:t>
            </w:r>
            <w:smartTag w:uri="urn:schemas-microsoft-com:office:smarttags" w:element="metricconverter">
              <w:smartTagPr>
                <w:attr w:name="ProductID" w:val="1773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1773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.— мае </w:t>
            </w:r>
            <w:smartTag w:uri="urn:schemas-microsoft-com:office:smarttags" w:element="metricconverter">
              <w:smartTagPr>
                <w:attr w:name="ProductID" w:val="1774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1774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., завод пережил трагические события «Великого замешательства» (восстания под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предводительством Е.И. Пугачева). Сохранилось много легенд и мест, связанных с именем Е.И. Пугачева и его сподвижников.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1811 году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Троицко-Саткинский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 был передан в государственную казну. На заводе работала 1 доменная печь и 2 кричных фабрики с 16 горнами.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534 двора.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  <w:smartTag w:uri="urn:schemas-microsoft-com:office:smarttags" w:element="metricconverter">
              <w:smartTagPr>
                <w:attr w:name="ProductID" w:val="1824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1824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завод посетил император Александр </w:t>
            </w:r>
            <w:r w:rsidRPr="00C6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1861 году, после Указа Александра II об отмене крепостного права,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освобождены первые 311 человек. Наиболее предприимчивые стали заводить собственное дело. Так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появились первые купцы – Алпатовы, Щепкины, Вахрушевы,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Пучковы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другие. На заводской площади в 1876 году построены торговые ряды. Вплоть до революции 1917 года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 проходила рождественская ярмарка. Все представители нового сословия занимались благотворительностью. На купеческие деньги была построена Никольская единоверческая церковь (ныне – православная Свято - Никольская).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Отсчет новой истории города начался с пуска завода «Магнезит». В 1901 г. </w:t>
            </w: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сентября из камерной печи на заводе «Магнезит» были выпущены первые кирпичи с небывало высокими термостойкими свойствами.  Максимальной производительности в дореволюционный период завод достиг в 1916 году.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«Магнезит» был и остается единственным в России предприятием огнеупорной промышленности, выпускающим магнезитовые огнеупоры. </w:t>
            </w:r>
          </w:p>
          <w:p w:rsidR="00C133DC" w:rsidRPr="00C67E09" w:rsidRDefault="00C133DC" w:rsidP="00C13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саткинцы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 достоинством несли звание опорного края державы: обеспечивали огнеупорными изделиями всю советскую промышленность, а также Англию и США, выплавляли высококачественный чугун для производства боевой техники, собирали средства на строительство боевой техники, принимали детей из блокадного Ленинграда, лечили в госпиталях раненых.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земля воспитала 10 Героев Советского Союза.</w:t>
            </w:r>
          </w:p>
          <w:p w:rsidR="00C133DC" w:rsidRPr="00C67E09" w:rsidRDefault="00C133DC" w:rsidP="00C13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– город-труженик. В настоящее время в районе действуют более тысячи предприятий, из них 12 – предприятия крупного бизнеса. Наиболее известными в России и за рубежом предприятиями являются ООО «Группа «Магнезит», АО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завод», ООО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рудоуправление», ООО НПО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Динамично развивается туриндустрия. Любимыми местами отдыха и активного туризма очень быстро стали национальный парк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», «Сонькина лагуна»,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долина, природно-исторический комплекс «Пороги» и др.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33DC" w:rsidRPr="00A80AF7" w:rsidRDefault="00A80AF7" w:rsidP="00A80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 функционирует 34 детских садов, 18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средних школ, 2 специализированные школы, 1 основная школа, 3 учреждени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дополнительного образования, 2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детско-оздоровительных центра, 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диагностики и консультирования. </w:t>
            </w:r>
          </w:p>
          <w:p w:rsidR="00C133DC" w:rsidRPr="00A80AF7" w:rsidRDefault="00C133DC" w:rsidP="00A80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Молодёжи района предоставляется широкий выбор профессий. Получить образование можно в филиале </w:t>
            </w:r>
            <w:proofErr w:type="spellStart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ЧелГУ</w:t>
            </w:r>
            <w:proofErr w:type="spellEnd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2-х колледжах (медицинский, горно-керамический), в средне-специальных учебных заведениях: «</w:t>
            </w:r>
            <w:proofErr w:type="spellStart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политехнический техникум имени А. К. Савина», «</w:t>
            </w:r>
            <w:proofErr w:type="spellStart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Бакальский</w:t>
            </w:r>
            <w:proofErr w:type="spellEnd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техникум профессиональных технологий и сервиса им</w:t>
            </w:r>
            <w:r w:rsidR="00DF4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М.Г.</w:t>
            </w:r>
            <w:r w:rsidR="009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Ганиева».</w:t>
            </w:r>
          </w:p>
          <w:p w:rsidR="00C133DC" w:rsidRPr="00A80AF7" w:rsidRDefault="00A80AF7" w:rsidP="00A80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 работает 19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библиотек, городской краеведческий музей, отдел культурных инициатив, 16 культурно-досуговых учреждений, 5 детских школы искусств. Вещает одна телекомпания. Выходят газеты: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Саткинский</w:t>
            </w:r>
            <w:proofErr w:type="spellEnd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рабочий»,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Магнезитовец</w:t>
            </w:r>
            <w:proofErr w:type="spellEnd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</w:t>
            </w:r>
            <w:proofErr w:type="spellEnd"/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металлург», «Горняк Бакала», Метро 74.</w:t>
            </w:r>
          </w:p>
          <w:p w:rsidR="00C133DC" w:rsidRPr="00C67E09" w:rsidRDefault="00C133DC" w:rsidP="00C133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известна далеко за пределами Челябинской области событийными мероприятиями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и международного уровня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. Наиболее масштабные и популярные из них: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фестиваль «Первое Уральское яблоко», региональный фестиваль кузнецов и традиционных народных ремесел, региональный фестиваль водного туризма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«Кармен» имени Е.В. Образцовой,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уличного искусства </w:t>
            </w:r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Satka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C133DC" w:rsidRPr="009B51F3" w:rsidRDefault="00C133DC" w:rsidP="00C133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спортивных мероприятий: в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по лыжным гонкам,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футболу,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 2002 года в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Сатке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областная детско-юношеская шахматная школа под руководством десятого чемпиона мира по шахматам Бориса Спасского.  В городе побывали на различных турнирах звёзды мировых шахмат: чемпионы мира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Б.Спас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34D9">
              <w:rPr>
                <w:rFonts w:ascii="Times New Roman" w:hAnsi="Times New Roman" w:cs="Times New Roman"/>
                <w:sz w:val="24"/>
                <w:szCs w:val="24"/>
              </w:rPr>
              <w:t>А.Карпов</w:t>
            </w:r>
            <w:proofErr w:type="spellEnd"/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гроссмейстеры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В.Корчной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Е.Бебчук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Е.Васюков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Е.Свешников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и многие другие.</w:t>
            </w:r>
          </w:p>
          <w:p w:rsidR="00B7735F" w:rsidRPr="00A80AF7" w:rsidRDefault="00C133DC" w:rsidP="00C133DC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внимания кинодокументалистов и тележурналистов. Здесь осуществили съемки фильмов немецко-французская телерадиокомпания ARTE, студия Леонида Парфенова «Намедни», телеканал НТВ (сериал «Таинственная Россия»), Телеканал «СТС-Челябинск», Телеканал «31 канал» 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Челябинск, Телеканал «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Москва), Телеканал Россия (Культура), Телекомпания «Огюст и Луи»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Челябинск), Детская киностудия «Доброе Кино»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Челябинск), Студия дизайна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RéanArt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, ОТР (цикл «Малые города России»)</w:t>
            </w:r>
          </w:p>
        </w:tc>
      </w:tr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администрации муниципального образования</w:t>
            </w:r>
          </w:p>
        </w:tc>
      </w:tr>
      <w:tr w:rsidR="004161B6" w:rsidRPr="0020316D" w:rsidTr="00D72F09">
        <w:tc>
          <w:tcPr>
            <w:tcW w:w="709" w:type="dxa"/>
          </w:tcPr>
          <w:p w:rsidR="004161B6" w:rsidRPr="0020316D" w:rsidRDefault="004161B6" w:rsidP="004161B6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9" w:type="dxa"/>
          </w:tcPr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по вопросам развития туризма</w:t>
            </w:r>
          </w:p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5783" w:type="dxa"/>
          </w:tcPr>
          <w:p w:rsidR="004161B6" w:rsidRPr="004161B6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тное учреждение «Центр 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гостеприимства»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161B6" w:rsidRPr="0020316D" w:rsidTr="00D72F09">
        <w:tc>
          <w:tcPr>
            <w:tcW w:w="709" w:type="dxa"/>
          </w:tcPr>
          <w:p w:rsidR="004161B6" w:rsidRPr="0020316D" w:rsidRDefault="004161B6" w:rsidP="004161B6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9" w:type="dxa"/>
          </w:tcPr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Должностное лицо, курирующее вопросы развития туризма</w:t>
            </w:r>
          </w:p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телефон, e-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83" w:type="dxa"/>
          </w:tcPr>
          <w:p w:rsidR="004161B6" w:rsidRPr="004161B6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Владимировна, директор МБУ «Центр туризма и гостеприимства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тел.: (35161) 3-39-22, эл</w:t>
            </w:r>
            <w:r w:rsidR="00500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.почта: 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tourism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satka</w:t>
            </w:r>
            <w:proofErr w:type="spellEnd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satadmin</w:t>
            </w:r>
            <w:proofErr w:type="spellEnd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416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F566CE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06AB7" w:rsidRPr="0020316D">
              <w:rPr>
                <w:rFonts w:ascii="Times New Roman" w:hAnsi="Times New Roman" w:cs="Times New Roman"/>
                <w:sz w:val="24"/>
                <w:szCs w:val="24"/>
              </w:rPr>
              <w:t>о турист</w:t>
            </w:r>
            <w:r w:rsidR="00F566CE" w:rsidRPr="0020316D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06AB7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потенциале муниципального образования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туристские «бренды» муниципального образования</w:t>
            </w:r>
          </w:p>
        </w:tc>
        <w:tc>
          <w:tcPr>
            <w:tcW w:w="5783" w:type="dxa"/>
          </w:tcPr>
          <w:p w:rsidR="0005515C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625" w:rsidRDefault="00F00625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-Природно-исторический комплекс «Пороги».</w:t>
            </w:r>
          </w:p>
          <w:p w:rsidR="00F468FE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«Магнезит».</w:t>
            </w:r>
          </w:p>
          <w:p w:rsidR="00F468FE" w:rsidRPr="00F468FE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-Дворец культуры «Магнезит».</w:t>
            </w:r>
          </w:p>
          <w:p w:rsidR="00EA2449" w:rsidRPr="00F468FE" w:rsidRDefault="00F468FE" w:rsidP="00F468FE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>уристический 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(логотип)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F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разработанный в</w:t>
            </w:r>
            <w:r w:rsidR="00DB25E9"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2015 году студией Артемия Лебедева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Наиболее развитые виды туризма</w:t>
            </w:r>
          </w:p>
        </w:tc>
        <w:tc>
          <w:tcPr>
            <w:tcW w:w="5783" w:type="dxa"/>
          </w:tcPr>
          <w:p w:rsidR="00986997" w:rsidRPr="00986997" w:rsidRDefault="00986997" w:rsidP="00986997">
            <w:pPr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Активный (пеший, водный, горный, </w:t>
            </w:r>
            <w:proofErr w:type="spellStart"/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спелео</w:t>
            </w:r>
            <w:proofErr w:type="spellEnd"/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экологический)</w:t>
            </w:r>
          </w:p>
          <w:p w:rsidR="00986997" w:rsidRPr="00986997" w:rsidRDefault="00986997" w:rsidP="00986997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Событийный (музыкальные, спортивные и деловые мероприятия, и фестивали) 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Перспективные виды туризма</w:t>
            </w:r>
          </w:p>
          <w:p w:rsidR="00EA2449" w:rsidRPr="0020316D" w:rsidRDefault="00EA2449" w:rsidP="009832BB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(новые направления, имеющие перспективы развития</w:t>
            </w:r>
            <w:r w:rsidR="009832BB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EA2449" w:rsidRPr="00986997" w:rsidRDefault="00500874" w:rsidP="00500874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Деловой, </w:t>
            </w:r>
            <w:r w:rsidR="00F46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ромышленный, </w:t>
            </w:r>
            <w:r w:rsid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ельский</w:t>
            </w:r>
            <w:r w:rsid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паломнический</w:t>
            </w:r>
            <w:r w:rsidR="00F46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F566CE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туристские ресурсы</w:t>
            </w:r>
            <w:r w:rsidR="00B9703E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. популярные природные и исторические объекты, водоемы, озера, горнолыжные центры, парки и т.д.)</w:t>
            </w:r>
          </w:p>
        </w:tc>
        <w:tc>
          <w:tcPr>
            <w:tcW w:w="5783" w:type="dxa"/>
          </w:tcPr>
          <w:p w:rsidR="00BF32A4" w:rsidRPr="00E1444E" w:rsidRDefault="00BF32A4" w:rsidP="00E1444E">
            <w:pPr>
              <w:pStyle w:val="a7"/>
              <w:tabs>
                <w:tab w:val="left" w:pos="121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ациональный парк «</w:t>
            </w:r>
            <w:proofErr w:type="spellStart"/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 </w:t>
            </w:r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северо-западной части Челябинской области, в 32 км от г. </w:t>
            </w:r>
            <w:proofErr w:type="spellStart"/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Площадь парка – 88,3 тыс. га, протяженность с юга на север — 49 км, с запада на восток 28 км.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Национальный п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арк находится в самом сердце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уральских гор, г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лавной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его достопримечательностью является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Единственное на Урале озеро, расположенное на высоте 724 м.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над уровнем моря, окруженное величественными горными хребтами (</w:t>
            </w:r>
            <w:proofErr w:type="spellStart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Лукаш, Москаль, </w:t>
            </w:r>
            <w:proofErr w:type="spellStart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его составляет 13,2 км</w:t>
            </w:r>
            <w:r w:rsidRPr="00E144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средняя глубина – 5-6 м.,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наибольшая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– 12 м. Длина береговой линии – 30 км.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озера найдено 12 стоянок человека каменного века. </w:t>
            </w:r>
          </w:p>
          <w:p w:rsidR="00530F4F" w:rsidRPr="00E1444E" w:rsidRDefault="00530F4F" w:rsidP="00E1444E">
            <w:pPr>
              <w:pStyle w:val="a7"/>
              <w:tabs>
                <w:tab w:val="left" w:pos="121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парка проходит основная часть туристических маршрутов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Наиболее популярны: на хребет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вершине которого находится самая высокая точка Челябинской области (1406 м.); по экологической тропе на хребет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(1175 м.)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>экскурсионный тур на Фонтан,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глыба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достигает 11 м. в высоту.</w:t>
            </w:r>
          </w:p>
          <w:p w:rsidR="002356AC" w:rsidRPr="00E1444E" w:rsidRDefault="00BF32A4" w:rsidP="00E1444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немногих оставшихся уголков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нетронутой природой.</w:t>
            </w:r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Здесь большое разнообразие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типов лесов, лугов, болот и высок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огорной растительности; огромное количество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C511F" w:rsidRPr="00E1444E">
              <w:rPr>
                <w:rFonts w:ascii="Times New Roman" w:hAnsi="Times New Roman" w:cs="Times New Roman"/>
                <w:sz w:val="24"/>
                <w:szCs w:val="24"/>
              </w:rPr>
              <w:t>ндемичных и реликтовых растений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4C" w:rsidRPr="00E1444E" w:rsidRDefault="0095504C" w:rsidP="00E1444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D634A8" w:rsidRPr="00E1444E">
              <w:rPr>
                <w:rFonts w:ascii="Times New Roman" w:hAnsi="Times New Roman" w:cs="Times New Roman"/>
                <w:sz w:val="24"/>
                <w:szCs w:val="24"/>
              </w:rPr>
              <w:t>йская долина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 – одна из красивейших рек Южного Урала, протяженностью 549 км.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Протекая по горному району, река прокладывает себе маршрут сквозь живописные скалистые берега, поросшие соснами и елями. Практически каждый новый поворот реки дарит туристам встречу с очередным памятником природы и истории. </w:t>
            </w:r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Это величественные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притёсы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сухие водопады, загадочные пещеры. В долине реки и на берегах её притоков расположено подавляющее число известных карстовых пещер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района.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известняковые скалы, вытянутые вдоль </w:t>
            </w:r>
            <w:r w:rsidRPr="00E1444E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реки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 в длинный ряд. Склоны их круты и почти везде отвесны.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Айскую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долину украшают несколько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притесов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73DBE"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красивую,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причудливую форму.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Наибольшей популярностью среди туристов пользуются Большие и Малые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Высота Малых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около 70 м.</w:t>
            </w:r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а Больших </w:t>
            </w:r>
            <w:proofErr w:type="spellStart"/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достигает местами 100 м.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С их скальных обрывистых вершин открывается панорама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долины с лесами, косогорами, речными перекатами.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вытянуты в форме огромной каменной подковы. На высоте 56 м. от подножия скалы открывается вход в пещеру Грот юношеский.</w:t>
            </w:r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небольшая пещера, 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попасть в неё можно только с помощью</w:t>
            </w:r>
            <w:r w:rsidR="007D0952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специального альпинистского снаряжения.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длина ходов всей пещеры составляет 90,5 </w:t>
            </w:r>
            <w:r w:rsidR="007D0952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 а самая низкая точка в зале л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едяных сабель находится на отметке 21 м. Эта самая труднодоступная пещера Челябинской области.</w:t>
            </w:r>
          </w:p>
          <w:p w:rsidR="00F467E6" w:rsidRPr="00E1444E" w:rsidRDefault="007D0952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реки Ай расположена 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пещера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представляющая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собой карстовую полость коридорно-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гротового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типа. Общая длина ходов – 530 метров. 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пещера относится к группе холодных (ледяных) пещер, толщина ледяного покрова, не тающего круглый год, достигает 3 м. Состоит из 3 больших залов, соединенных между собой проходами.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444E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Сикияз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-Тамакский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пещерный комплекс, памятник истории и культуры, крупнейший археологический комплекс в России. Находится в долине реки Ай, недалеко от деревни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Сикияз-Тамак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Включает в себя 42 подземные полости, представленные в виде сквозных пещер, лабиринтов, карстовых арок, гротов и скальных навесов. Здесь природа создала естественный музей, в котором тесно переплелись ландшафт, растительный и животный мир, следы пребывания древних людей.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Пещера Аверкиева яма находится на левом берегу р. Ай в 3 км от деревни Старая пристань. Представляет собой карстовый колодец. Вход в пещеру почти не виден на крутом лесистом склоне. Шахта глубиной 21 м, далее горизонтальный участок с небольшим понижением. Свое название пещера получила по имени старца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Аверкия</w:t>
            </w:r>
            <w:proofErr w:type="spellEnd"/>
            <w:r w:rsidR="007D0952"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жившего здесь в ХIХ веке. Малоизученная пещера, хранящая много тайн. Входит в тройку самых загадочных и таинственных мест России.</w:t>
            </w:r>
          </w:p>
          <w:p w:rsidR="00F467E6" w:rsidRPr="00E1444E" w:rsidRDefault="00F467E6" w:rsidP="00E1444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4E">
              <w:rPr>
                <w:rFonts w:ascii="Times New Roman" w:hAnsi="Times New Roman"/>
                <w:sz w:val="24"/>
                <w:szCs w:val="24"/>
              </w:rPr>
              <w:t xml:space="preserve">Сухие водопады - уникальный природный объект, представляет собой русло высохшей реки с каскадом </w:t>
            </w:r>
            <w:proofErr w:type="spellStart"/>
            <w:r w:rsidRPr="00E1444E">
              <w:rPr>
                <w:rFonts w:ascii="Times New Roman" w:hAnsi="Times New Roman"/>
                <w:sz w:val="24"/>
                <w:szCs w:val="24"/>
              </w:rPr>
              <w:t>палеоводопадов</w:t>
            </w:r>
            <w:proofErr w:type="spellEnd"/>
            <w:r w:rsidRPr="00E14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перепад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высот 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3-8 метров. Промежутки между водопадами выглядят, как естественная природная лестница с многочисленными ступенями до полуметра высотой. В древности здесь текла река. Ступени водопадов ведут к небольшому озеру у подножия скалы. Летом здесь сухо, а весной или после сильных ливней образуется водопад высотой около 16 м. Это очень красивое и необычное место, которое любят посещать туристы, сплавляющиеся по реке Ай.</w:t>
            </w:r>
          </w:p>
          <w:p w:rsidR="00D72F09" w:rsidRPr="00E1444E" w:rsidRDefault="00D72F09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3.Природно-исторический комплекс «Пороги» – уникальный памятник природы и индустриального зодчества. Это первый в России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электроферросплавный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завод, старейшая гидроэлектростанция, а также плотина - единственное в мировой практике, гидротехническое сооружение, возведенное из дикого камня. Комплекс был построен в 1910 г. на берегу горной реки Большая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каньонообразном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ущелье между склонами хребтов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Уары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. Это удивительно красивое место, где тесно переплетены природные достопримечательности и творение человеческих рук.</w:t>
            </w:r>
          </w:p>
          <w:p w:rsidR="00F467E6" w:rsidRPr="00E1444E" w:rsidRDefault="00D72F09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77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Реки</w:t>
            </w:r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Большая</w:t>
            </w:r>
            <w:r w:rsidR="002777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Малая</w:t>
            </w:r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Сатка</w:t>
            </w:r>
            <w:proofErr w:type="spellEnd"/>
          </w:p>
          <w:p w:rsidR="00E1444E" w:rsidRDefault="00E1444E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Левобережный приток р. Ай. Берет начало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впадает в р. 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Общая длина русла - 88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км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Большой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от 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пруда иначе называется Озерной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Саткой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Река использовалась для целей лесосплава, для получения электроэнергии, теперь - как источник водоснабжения. </w:t>
            </w:r>
          </w:p>
          <w:p w:rsidR="0027770D" w:rsidRDefault="0027770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около 45 км. Берет начало из множества горных ключей в межгорье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хр. Сука. Наиболее значительные притоки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Сибирка, Малый Бакал, Карелка, Каменка.</w:t>
            </w:r>
          </w:p>
          <w:p w:rsidR="00FD20DD" w:rsidRDefault="00FD20D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Большая и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пруд, построенный в 1761 г.</w:t>
            </w:r>
          </w:p>
          <w:p w:rsidR="004964B2" w:rsidRDefault="0027770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79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3FA7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r w:rsidR="00476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34" w:rsidRPr="00D56E34" w:rsidRDefault="00476DC9" w:rsidP="00D5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E34"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Свято-Никольский храм </w:t>
            </w:r>
          </w:p>
          <w:p w:rsidR="00476DC9" w:rsidRDefault="00D56E34" w:rsidP="00D5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 в 1913 г., на месте старого молитвенного дома на пожертвование прихожан. Здание выполнено в «псевдорусском» стиле из красного кирпича, изготовленного на </w:t>
            </w:r>
            <w:proofErr w:type="spellStart"/>
            <w:r w:rsidRPr="00D56E34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 кирпичеделательном заводе. Расположен храм на берегу городского пруда.</w:t>
            </w:r>
          </w:p>
          <w:p w:rsidR="00476DC9" w:rsidRPr="00476DC9" w:rsidRDefault="00476DC9" w:rsidP="00476D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краеведческий музей. </w:t>
            </w:r>
          </w:p>
          <w:p w:rsidR="00476DC9" w:rsidRPr="00476DC9" w:rsidRDefault="00476DC9" w:rsidP="0047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 в 1957 г. </w:t>
            </w:r>
            <w:r w:rsidRPr="00476DC9">
              <w:rPr>
                <w:rFonts w:ascii="Times New Roman" w:hAnsi="Times New Roman" w:cs="Times New Roman"/>
                <w:sz w:val="24"/>
                <w:szCs w:val="24"/>
              </w:rPr>
              <w:t>В фондах музея насчитывается около 25 тысяч экспонатов, наиболее ценные относятся к XVII - XIX вв. Среди них коллекции редких книг, рукописные и старопечатные издания. Особую научную ценность представляют экспонаты каменного века: зубы и бивни мамонта, череп и зуб шерстистого носорога, окаменелости морских животных.</w:t>
            </w:r>
          </w:p>
          <w:p w:rsidR="000E798B" w:rsidRPr="000E798B" w:rsidRDefault="00476DC9" w:rsidP="00476DC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D56E34"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8B"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«Магнезит». </w:t>
            </w:r>
          </w:p>
          <w:p w:rsidR="000E798B" w:rsidRDefault="000E798B" w:rsidP="000E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Культурно - досуговый центр, построенный по проекту советского архитектора Теодора Мартиновича </w:t>
            </w:r>
            <w:proofErr w:type="spellStart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Эрвальда</w:t>
            </w:r>
            <w:proofErr w:type="spellEnd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. В 1951 г. дворец был признан лучшим архитектурным сооружением клубного типа СССР, а архитектор удостоен Сталинской премии. В дворцовый комплекс входят: парадный марш, сквер,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мятник В.И. Ленину, здесь же находиться 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бронзовая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композиция, творение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скульптора Огюста Родена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«Тень», созданная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знаменитой французской литейной мастерской «</w:t>
            </w:r>
            <w:proofErr w:type="spellStart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Вальзуани</w:t>
            </w:r>
            <w:proofErr w:type="spellEnd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3B45" w:rsidRPr="00583B45" w:rsidRDefault="00583B45" w:rsidP="0058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45">
              <w:rPr>
                <w:rFonts w:ascii="Times New Roman" w:hAnsi="Times New Roman" w:cs="Times New Roman"/>
                <w:sz w:val="24"/>
                <w:szCs w:val="24"/>
              </w:rPr>
              <w:t>-Музей «Магнезит».</w:t>
            </w:r>
          </w:p>
          <w:p w:rsidR="00583B45" w:rsidRPr="00583B45" w:rsidRDefault="00583B45" w:rsidP="00583B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B45">
              <w:rPr>
                <w:rFonts w:ascii="Times New Roman" w:hAnsi="Times New Roman" w:cs="Times New Roman"/>
                <w:sz w:val="24"/>
                <w:szCs w:val="24"/>
              </w:rPr>
              <w:t xml:space="preserve">Основан в 1967 г. как производственный музей при заводе по производству огнеупоров. В 2016 году, после масштабной реконструкции, перед посетителями открылся </w:t>
            </w:r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современный образовательный и </w:t>
            </w:r>
            <w:proofErr w:type="spellStart"/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профориентационный</w:t>
            </w:r>
            <w:proofErr w:type="spellEnd"/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центр.</w:t>
            </w:r>
            <w:r w:rsidRPr="00583B4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новом стиле предстали три функциональные зоны: зал для временных выставок, зал с интерактивными и мультимедийными экспонатами, зал с открытой системой хранения экспонатов (депозитарий). Интерьер и мебель в залах музея выполнена в виде </w:t>
            </w:r>
            <w:proofErr w:type="spellStart"/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трансформеров</w:t>
            </w:r>
            <w:proofErr w:type="spellEnd"/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что позволяет быстро и легко «переориентировать» пространство и увеличить экспозиционный потенциал музея. </w:t>
            </w:r>
          </w:p>
          <w:p w:rsidR="00F467E6" w:rsidRDefault="00485A3F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- 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артерия города </w:t>
            </w:r>
            <w:proofErr w:type="spellStart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, через которую проходит основно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й поток транспорта. С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2013 г. 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улица претерпела масштабную реконструкцию.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Здесь появились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новые архитектурные объекты, впечатляющие своей необычностью и креативностью. Фигурные ограждения в виде переплетенных красных ветвей, многочисленные резные лавочки, световой арт-</w:t>
            </w:r>
            <w:r w:rsid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объект «Темпы роста», абстрактная красная инсталляция «Жизненные позиции» и многое другое. Главным архитектором улицы является заслуженный художник России Иван </w:t>
            </w:r>
            <w:proofErr w:type="spellStart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F7" w:rsidRDefault="00A80AF7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г.  Бакал.</w:t>
            </w:r>
          </w:p>
          <w:p w:rsidR="00A80AF7" w:rsidRDefault="00A80AF7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находиться в горной местности в западной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Самая низкая отметка </w:t>
            </w:r>
            <w:r w:rsidR="00762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521,7 м.</w:t>
            </w:r>
            <w:r w:rsidR="00762CB1">
              <w:rPr>
                <w:rFonts w:ascii="Times New Roman" w:hAnsi="Times New Roman" w:cs="Times New Roman"/>
                <w:sz w:val="24"/>
                <w:szCs w:val="24"/>
              </w:rPr>
              <w:t xml:space="preserve">, самая высокая на горе </w:t>
            </w:r>
            <w:proofErr w:type="spellStart"/>
            <w:r w:rsidR="00762CB1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="00762CB1">
              <w:rPr>
                <w:rFonts w:ascii="Times New Roman" w:hAnsi="Times New Roman" w:cs="Times New Roman"/>
                <w:sz w:val="24"/>
                <w:szCs w:val="24"/>
              </w:rPr>
              <w:t xml:space="preserve"> – 903  м. над уровнем моря. </w:t>
            </w:r>
            <w:r w:rsidR="00CD40F0">
              <w:rPr>
                <w:rFonts w:ascii="Times New Roman" w:hAnsi="Times New Roman" w:cs="Times New Roman"/>
                <w:sz w:val="24"/>
                <w:szCs w:val="24"/>
              </w:rPr>
              <w:t xml:space="preserve">На юго-западе к нему примыкает хр. </w:t>
            </w:r>
            <w:proofErr w:type="spellStart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Шуйда</w:t>
            </w:r>
            <w:proofErr w:type="spellEnd"/>
            <w:r w:rsidR="00CD40F0">
              <w:rPr>
                <w:rFonts w:ascii="Times New Roman" w:hAnsi="Times New Roman" w:cs="Times New Roman"/>
                <w:sz w:val="24"/>
                <w:szCs w:val="24"/>
              </w:rPr>
              <w:t xml:space="preserve">, с юга-востока – гора </w:t>
            </w:r>
            <w:proofErr w:type="spellStart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. В нескольких километрах к северу тянется хр. Су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D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 В местных горах берут 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реки Большой и Малый Бакал, </w:t>
            </w:r>
            <w:proofErr w:type="spellStart"/>
            <w:r w:rsidR="00C9694A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="00C9694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94A" w:rsidRPr="00E1444E" w:rsidRDefault="00C9694A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Бакала находиться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  <w:r w:rsidR="00E8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хранить историю</w:t>
            </w:r>
            <w:r w:rsidR="00C1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</w:t>
            </w:r>
            <w:r w:rsidR="00E8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6BD" w:rsidRPr="00C1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старейшего железорудного предприятия   Южного Урала, но историю самого города</w:t>
            </w:r>
            <w:r w:rsidR="00C106BD">
              <w:rPr>
                <w:rFonts w:ascii="Times New Roman" w:hAnsi="Times New Roman" w:cs="Times New Roman"/>
                <w:sz w:val="24"/>
                <w:szCs w:val="24"/>
              </w:rPr>
              <w:t>, основанного в 1757 г.</w:t>
            </w:r>
            <w:r w:rsidR="00C106BD" w:rsidRPr="00C1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 xml:space="preserve"> Бакал славиться также отработанными карьерами, затопленными грунтовыми водами и напоминающие горные озера, обрамленные  скалами и лесом.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регионы-доноры внутреннего туризма</w:t>
            </w:r>
          </w:p>
          <w:p w:rsidR="003D119E" w:rsidRPr="0020316D" w:rsidRDefault="003D119E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доли туристов из конкретного региона в общем объеме туристского потока)</w:t>
            </w:r>
          </w:p>
        </w:tc>
        <w:tc>
          <w:tcPr>
            <w:tcW w:w="5783" w:type="dxa"/>
          </w:tcPr>
          <w:p w:rsidR="00EA244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область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(55%)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(15%)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Тюменская область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(12 %)</w:t>
            </w:r>
          </w:p>
          <w:p w:rsidR="00B90579" w:rsidRPr="0020316D" w:rsidRDefault="001C7C5F" w:rsidP="001C7C5F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Остальные регионы (в том числе </w:t>
            </w:r>
            <w:r w:rsidR="00B90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 и Ленинградская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90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и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– 8 %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страны-доноры въездного туризма</w:t>
            </w:r>
          </w:p>
        </w:tc>
        <w:tc>
          <w:tcPr>
            <w:tcW w:w="5783" w:type="dxa"/>
          </w:tcPr>
          <w:p w:rsidR="00EA2449" w:rsidRPr="009B51F3" w:rsidRDefault="009B51F3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F48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ближнего зарубежья, КНР, страны Европы.</w:t>
            </w:r>
          </w:p>
        </w:tc>
      </w:tr>
      <w:tr w:rsidR="00E026AA" w:rsidRPr="0020316D" w:rsidTr="00A32408">
        <w:tc>
          <w:tcPr>
            <w:tcW w:w="709" w:type="dxa"/>
          </w:tcPr>
          <w:p w:rsidR="00E026AA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E026AA" w:rsidRPr="0020316D" w:rsidRDefault="00E026AA" w:rsidP="00D66E9A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Информация о продвижени</w:t>
            </w:r>
            <w:r w:rsidR="00217107" w:rsidRPr="00203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турист</w:t>
            </w:r>
            <w:r w:rsidR="00D66E9A" w:rsidRPr="002031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муниципального образования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783" w:type="dxa"/>
          </w:tcPr>
          <w:p w:rsid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Рекламно-информационный альбом «Сердце Южного Урала»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-Фотоальбом «Слова и образы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земли».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-Информационное издание «Путешествие по земле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Рекламно-информационный фильм «Край синих гор»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Презентационный фильм о </w:t>
            </w:r>
            <w:proofErr w:type="spellStart"/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Студии дизайна «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anArt</w:t>
            </w:r>
            <w:proofErr w:type="spellEnd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Kingdom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628" w:rsidRPr="00AF5628" w:rsidRDefault="00AF5628" w:rsidP="00A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путеводители, карты 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туризма и гостеприимства», 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туристических фирм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 xml:space="preserve"> и ФГБУ «Национальный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парк «</w:t>
            </w: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Зюратк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  <w:r w:rsidR="00611C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35F" w:rsidRPr="00AF5628" w:rsidRDefault="00743E96" w:rsidP="00AF5628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628" w:rsidRPr="00AF5628">
              <w:rPr>
                <w:rFonts w:ascii="Times New Roman" w:hAnsi="Times New Roman" w:cs="Times New Roman"/>
                <w:sz w:val="24"/>
                <w:szCs w:val="24"/>
              </w:rPr>
              <w:t>Выставочные материалы: стенды, каталоги, буклеты, информация на электронных носителях, сувенирная продукция.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туристских возможностей в печатных и электронных СМИ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783" w:type="dxa"/>
          </w:tcPr>
          <w:p w:rsidR="00FC6F76" w:rsidRPr="00FC6F76" w:rsidRDefault="00FC6F76" w:rsidP="00FC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рекреационных ресурсах, туристских организациях, инфраструктуре туризма, маршрутах на сайтах:</w:t>
            </w:r>
          </w:p>
          <w:p w:rsidR="00B7735F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E9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https://russia.travel</w:t>
              </w:r>
            </w:hyperlink>
          </w:p>
          <w:p w:rsidR="00743E96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3E9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https://visitsatka.ru</w:t>
              </w:r>
            </w:hyperlink>
          </w:p>
          <w:p w:rsidR="00743E96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25E5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http://www.naurale.com</w:t>
              </w:r>
            </w:hyperlink>
          </w:p>
          <w:p w:rsidR="002A25E5" w:rsidRPr="00FC6F76" w:rsidRDefault="00A477D5" w:rsidP="002A2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satadmin</w:t>
              </w:r>
              <w:proofErr w:type="spellEnd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A477D5" w:rsidP="00203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satkabiznes</w:t>
              </w:r>
              <w:proofErr w:type="spellEnd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25E5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http://www.sky-lake.ru</w:t>
              </w:r>
            </w:hyperlink>
          </w:p>
          <w:p w:rsidR="002034C9" w:rsidRPr="00FC6F76" w:rsidRDefault="00A477D5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zuratkul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A477D5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zao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zuratkul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https://www.lavita74.ru</w:t>
              </w:r>
            </w:hyperlink>
          </w:p>
          <w:p w:rsidR="002034C9" w:rsidRPr="00FC6F76" w:rsidRDefault="00A477D5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satturn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A477D5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hotel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porogi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A477D5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</w:hyperlink>
            <w:hyperlink r:id="rId20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satkavershina.ru</w:t>
              </w:r>
            </w:hyperlink>
          </w:p>
          <w:p w:rsidR="002034C9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http://www.splavy74.ru</w:t>
              </w:r>
            </w:hyperlink>
          </w:p>
          <w:p w:rsidR="002034C9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https://vk.com/tourism.satka</w:t>
              </w:r>
            </w:hyperlink>
          </w:p>
          <w:p w:rsidR="002034C9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6F7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https://tourism-satka.livejournal.com</w:t>
              </w:r>
            </w:hyperlink>
          </w:p>
          <w:p w:rsidR="00EF66CC" w:rsidRPr="00D72F09" w:rsidRDefault="00EF66CC" w:rsidP="00E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66CC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F6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EF6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F6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EF6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6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satka</w:t>
            </w:r>
            <w:proofErr w:type="spellEnd"/>
          </w:p>
          <w:p w:rsidR="00FC6F76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C6F76" w:rsidRPr="00FC6F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https://satka74.ru/</w:t>
              </w:r>
            </w:hyperlink>
          </w:p>
          <w:p w:rsidR="00FC6F76" w:rsidRPr="00FC6F76" w:rsidRDefault="00A477D5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6F76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http://www.vsatke.ru/</w:t>
              </w:r>
            </w:hyperlink>
          </w:p>
          <w:p w:rsidR="002034C9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СМИ:</w:t>
            </w:r>
          </w:p>
          <w:p w:rsidR="00FC6F76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рабочий»,</w:t>
            </w:r>
          </w:p>
          <w:p w:rsidR="00FC6F76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-Метро74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4C9" w:rsidRPr="00FC6F76" w:rsidRDefault="00FC6F76" w:rsidP="00FC6F7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металлург».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89" w:type="dxa"/>
          </w:tcPr>
          <w:p w:rsidR="00B7735F" w:rsidRPr="007F3F1F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Мероприятия по продвижению туристского потенциала</w:t>
            </w:r>
            <w:r w:rsidR="005A6440"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 w:rsidR="005A6440" w:rsidRPr="007F3F1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-выставочная деятельность</w:t>
            </w:r>
          </w:p>
        </w:tc>
        <w:tc>
          <w:tcPr>
            <w:tcW w:w="5783" w:type="dxa"/>
          </w:tcPr>
          <w:p w:rsidR="00B7735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F1F" w:rsidRPr="005A0D06">
              <w:rPr>
                <w:rFonts w:ascii="Times New Roman" w:hAnsi="Times New Roman" w:cs="Times New Roman"/>
                <w:sz w:val="24"/>
                <w:szCs w:val="24"/>
              </w:rPr>
              <w:t>Через интернет-порталы:</w:t>
            </w:r>
          </w:p>
          <w:p w:rsidR="007F3F1F" w:rsidRPr="005A0D06" w:rsidRDefault="00A477D5" w:rsidP="007F3F1F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3F1F" w:rsidRPr="005A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https://visitsatka.ru</w:t>
              </w:r>
            </w:hyperlink>
          </w:p>
          <w:p w:rsidR="007F3F1F" w:rsidRPr="005A0D06" w:rsidRDefault="00A477D5" w:rsidP="007F3F1F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3F1F" w:rsidRPr="005A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https://russia.travel</w:t>
              </w:r>
            </w:hyperlink>
          </w:p>
          <w:p w:rsidR="007F3F1F" w:rsidRPr="005A0D06" w:rsidRDefault="00A477D5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F3F1F" w:rsidRPr="005A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http://kialim.ru/tour</w:t>
              </w:r>
            </w:hyperlink>
          </w:p>
          <w:p w:rsidR="007F3F1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F1F" w:rsidRPr="005A0D0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 конкурсах:</w:t>
            </w:r>
          </w:p>
          <w:p w:rsidR="007F3F1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-Всероссийский профессиональный конкурс «Туристический бренд. Лучшие практики», г. Москва.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-Международный маркетинговый конкурс </w:t>
            </w:r>
            <w:r w:rsidRPr="005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бренд, г. Москва.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A0D0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-Всероссийский конкурс «Туристический сувенир», города России.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фестиваля-конкурса туристских </w:t>
            </w:r>
            <w:proofErr w:type="spellStart"/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«Диво России», города России.</w:t>
            </w:r>
          </w:p>
          <w:p w:rsidR="005A0D06" w:rsidRPr="005A0D06" w:rsidRDefault="005A0D06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-Всероссийская туристическая премия «Маршрут года».</w:t>
            </w:r>
          </w:p>
          <w:p w:rsidR="005A0D06" w:rsidRPr="005A0D06" w:rsidRDefault="005A0D06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-выставочная деятельность: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-Международная туристическая выставка 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Expotravel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, г. Екатеринбург;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-Специализированная выставка «Отдых», г. Челябинск;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-Международная туристская выставка «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(ITM)», г. Москва;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туристский форум «Большой Урал», 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-Всероссийский образовательный форум «Россия событийная»,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4F" w:rsidRPr="005A0D06" w:rsidRDefault="0052504F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информационных туров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для туриндустрии и СМИ.</w:t>
            </w:r>
          </w:p>
        </w:tc>
      </w:tr>
      <w:tr w:rsidR="00217107" w:rsidRPr="0020316D" w:rsidTr="00EB7EA0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</w:tcPr>
          <w:p w:rsidR="00217107" w:rsidRPr="0020316D" w:rsidRDefault="00217107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инвестиционной привлекательности муниципального образования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89" w:type="dxa"/>
          </w:tcPr>
          <w:p w:rsidR="00217107" w:rsidRPr="0020316D" w:rsidRDefault="00217107" w:rsidP="00217107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объектах обеспечивающей инфраструктуры, 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снятию инфраструктурных ограничений для инвестиционного развития туриндустрии, а также увеличению турпотока к объектам туристской инфраструктуры</w:t>
            </w:r>
          </w:p>
        </w:tc>
        <w:tc>
          <w:tcPr>
            <w:tcW w:w="5783" w:type="dxa"/>
          </w:tcPr>
          <w:p w:rsidR="00217107" w:rsidRDefault="00E81840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E7B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(асфальтирование дорог общего пользования: п. Магнитский – п. </w:t>
            </w:r>
            <w:proofErr w:type="spellStart"/>
            <w:r w:rsidR="002E7BA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2E7BA7">
              <w:rPr>
                <w:rFonts w:ascii="Times New Roman" w:hAnsi="Times New Roman" w:cs="Times New Roman"/>
                <w:sz w:val="24"/>
                <w:szCs w:val="24"/>
              </w:rPr>
              <w:t>; п. Бердяуш – п. Пороги).</w:t>
            </w:r>
          </w:p>
          <w:p w:rsidR="002E7BA7" w:rsidRDefault="00E81840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долины,</w:t>
            </w:r>
            <w:r w:rsidR="005307F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мест размещения повышенной комфортности гостиничного типа. </w:t>
            </w:r>
          </w:p>
          <w:p w:rsidR="00E81840" w:rsidRPr="002E7BA7" w:rsidRDefault="00E81840" w:rsidP="00FD7CFF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туристской навигации.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89" w:type="dxa"/>
          </w:tcPr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Меры поддержки инвесторов в сфере туризма</w:t>
            </w:r>
          </w:p>
        </w:tc>
        <w:tc>
          <w:tcPr>
            <w:tcW w:w="5783" w:type="dxa"/>
          </w:tcPr>
          <w:p w:rsidR="0005515C" w:rsidRDefault="0005515C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A05">
              <w:rPr>
                <w:rFonts w:ascii="Times New Roman" w:hAnsi="Times New Roman" w:cs="Times New Roman"/>
                <w:sz w:val="24"/>
                <w:szCs w:val="24"/>
              </w:rPr>
              <w:t>Субсидирование</w:t>
            </w:r>
            <w:r w:rsidRPr="0005515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972A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туризма.</w:t>
            </w:r>
          </w:p>
          <w:p w:rsidR="00FD7CFF" w:rsidRDefault="0005515C" w:rsidP="00FD7CFF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7107" w:rsidRPr="0005515C" w:rsidRDefault="00FD7CFF" w:rsidP="00FD7CFF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-Сопровождение инвестиционных проектов.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89" w:type="dxa"/>
          </w:tcPr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регламентирующая туристско-рекреационную деятельность, наличие муниципальной программы по туризму</w:t>
            </w:r>
          </w:p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кем и когда утверждена, объем финансирования)</w:t>
            </w:r>
          </w:p>
        </w:tc>
        <w:tc>
          <w:tcPr>
            <w:tcW w:w="5783" w:type="dxa"/>
          </w:tcPr>
          <w:p w:rsidR="00217107" w:rsidRDefault="0005515C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утвержденная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23.12.2020 г. № 3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/8.</w:t>
            </w:r>
          </w:p>
          <w:p w:rsidR="0005515C" w:rsidRPr="0005515C" w:rsidRDefault="0005515C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районе», утвержденная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25.12.2020 г. № </w:t>
            </w:r>
            <w:r w:rsidR="008B551D"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</w:tr>
    </w:tbl>
    <w:p w:rsidR="004D50FF" w:rsidRPr="0020316D" w:rsidRDefault="004D50FF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7EA0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C44BE" w:rsidSect="009B1C0B">
          <w:headerReference w:type="even" r:id="rId29"/>
          <w:footerReference w:type="default" r:id="rId30"/>
          <w:headerReference w:type="first" r:id="rId31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C44BE" w:rsidRPr="0020316D" w:rsidRDefault="000C44BE" w:rsidP="000C44BE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lastRenderedPageBreak/>
        <w:t>5.4 Инвестиционные проекты в сфере туризма, реализуемые в муниципальном образовании, в том числе за счет внебюджетных источников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334"/>
        <w:gridCol w:w="1478"/>
        <w:gridCol w:w="1570"/>
        <w:gridCol w:w="1571"/>
        <w:gridCol w:w="1239"/>
        <w:gridCol w:w="1271"/>
        <w:gridCol w:w="1134"/>
        <w:gridCol w:w="2026"/>
      </w:tblGrid>
      <w:tr w:rsidR="000C44BE" w:rsidTr="007D79A7">
        <w:tc>
          <w:tcPr>
            <w:tcW w:w="1838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инвестиционного проекта/ юридическое лицо/ инвестор</w:t>
            </w:r>
          </w:p>
        </w:tc>
        <w:tc>
          <w:tcPr>
            <w:tcW w:w="1276" w:type="dxa"/>
          </w:tcPr>
          <w:p w:rsidR="000C44BE" w:rsidRPr="0020316D" w:rsidRDefault="000C44BE" w:rsidP="000C44BE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инвестиционного проекта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(государственно-частное партнерство, долгосрочный договор аренды, инвестиционное соглашение)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1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инвестиций</w:t>
            </w:r>
          </w:p>
        </w:tc>
        <w:tc>
          <w:tcPr>
            <w:tcW w:w="1478" w:type="dxa"/>
          </w:tcPr>
          <w:p w:rsidR="000C44BE" w:rsidRPr="0020316D" w:rsidRDefault="000C44BE" w:rsidP="000C44BE">
            <w:pPr>
              <w:tabs>
                <w:tab w:val="left" w:pos="12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инвестиций, 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млн рублей</w:t>
            </w:r>
          </w:p>
        </w:tc>
        <w:tc>
          <w:tcPr>
            <w:tcW w:w="1570" w:type="dxa"/>
          </w:tcPr>
          <w:p w:rsidR="000C44BE" w:rsidRPr="0020316D" w:rsidRDefault="000C44BE" w:rsidP="000C44BE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объем капитальных вложений на отчетную дату,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млн рублей</w:t>
            </w:r>
          </w:p>
        </w:tc>
        <w:tc>
          <w:tcPr>
            <w:tcW w:w="1571" w:type="dxa"/>
          </w:tcPr>
          <w:p w:rsidR="000C44BE" w:rsidRPr="0020316D" w:rsidRDefault="000C44BE" w:rsidP="000C44BE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(бюджетные, внебюджетные)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инвестиционного прое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12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и объемы государственной и муниципальной поддержки </w:t>
            </w:r>
          </w:p>
        </w:tc>
        <w:tc>
          <w:tcPr>
            <w:tcW w:w="11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026" w:type="dxa"/>
          </w:tcPr>
          <w:p w:rsidR="000C44BE" w:rsidRPr="0020316D" w:rsidRDefault="000C44BE" w:rsidP="000C44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об инвестиционном сотрудничестве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соглашения, объем инвестиционных обязательств)</w:t>
            </w:r>
          </w:p>
        </w:tc>
      </w:tr>
      <w:tr w:rsidR="000C44BE" w:rsidTr="007D79A7">
        <w:tc>
          <w:tcPr>
            <w:tcW w:w="1838" w:type="dxa"/>
          </w:tcPr>
          <w:p w:rsidR="000C44BE" w:rsidRPr="00A36777" w:rsidRDefault="000C44BE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Сельская усадьба «Пороги» (реконструкция существующей гостиницы «Пороги»)/</w:t>
            </w:r>
          </w:p>
          <w:p w:rsidR="000C44BE" w:rsidRDefault="000C44BE" w:rsidP="007D79A7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ООО «Пороги»</w:t>
            </w:r>
          </w:p>
        </w:tc>
        <w:tc>
          <w:tcPr>
            <w:tcW w:w="1276" w:type="dxa"/>
          </w:tcPr>
          <w:p w:rsidR="000C44BE" w:rsidRDefault="000C44BE" w:rsidP="007D79A7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Гостиница «Пороги»</w:t>
            </w:r>
          </w:p>
        </w:tc>
        <w:tc>
          <w:tcPr>
            <w:tcW w:w="1478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0C44BE" w:rsidRDefault="008D3989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71" w:type="dxa"/>
          </w:tcPr>
          <w:p w:rsidR="000C44BE" w:rsidRDefault="000C44BE" w:rsidP="008D398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44BE" w:rsidRDefault="008D3989" w:rsidP="008D398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0C44BE" w:rsidRDefault="000C44BE" w:rsidP="008D398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4BE" w:rsidTr="007D79A7">
        <w:tc>
          <w:tcPr>
            <w:tcW w:w="1838" w:type="dxa"/>
          </w:tcPr>
          <w:p w:rsidR="000C44BE" w:rsidRPr="00A36777" w:rsidRDefault="000C44BE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действующего и создание новых корпусов гостиничного комплекса</w:t>
            </w:r>
            <w:r w:rsidR="0053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«Демьян», г. Бакал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44BE" w:rsidRDefault="000C44BE" w:rsidP="007D79A7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44BE" w:rsidRDefault="000C44BE" w:rsidP="007D79A7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Комплекс придорожного сервиса</w:t>
            </w:r>
          </w:p>
        </w:tc>
        <w:tc>
          <w:tcPr>
            <w:tcW w:w="1478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70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7,265</w:t>
            </w:r>
          </w:p>
        </w:tc>
        <w:tc>
          <w:tcPr>
            <w:tcW w:w="15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71" w:type="dxa"/>
          </w:tcPr>
          <w:p w:rsidR="000C44BE" w:rsidRPr="00A36777" w:rsidRDefault="000C44BE" w:rsidP="000C44BE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Льготы по налогам и страховым взносам</w:t>
            </w:r>
          </w:p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(г. Бакал – ТОСЭР)</w:t>
            </w:r>
          </w:p>
        </w:tc>
        <w:tc>
          <w:tcPr>
            <w:tcW w:w="1134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0C44BE" w:rsidRDefault="000C44BE" w:rsidP="008D398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4BE" w:rsidTr="007D79A7">
        <w:tc>
          <w:tcPr>
            <w:tcW w:w="1838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экологических домиков на Каменном мысу/ ФГБУ «Национальный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«Экология»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Федеральные, внебюджетные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3 млн. руб. федеральные средства</w:t>
            </w:r>
          </w:p>
        </w:tc>
        <w:tc>
          <w:tcPr>
            <w:tcW w:w="1134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Контракт в рамках выделения субсидий на строительство федерального проекта «Сохранение биологического разнообразия и развития экологического туризма» в рамках национального проекта «Экология»</w:t>
            </w:r>
          </w:p>
        </w:tc>
      </w:tr>
      <w:tr w:rsidR="000C44BE" w:rsidTr="007D79A7">
        <w:tc>
          <w:tcPr>
            <w:tcW w:w="1838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территории  национального парка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(обустройство береговой линии озера, троп, навесы,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туалеты и т.д.)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 ФГБУ «Национальны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Национального проекта «Экология»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0C44BE" w:rsidRPr="00A36777" w:rsidRDefault="000C44BE" w:rsidP="000C44BE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C44BE" w:rsidRPr="00A36777" w:rsidRDefault="000C44BE" w:rsidP="000C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BE" w:rsidRPr="00A36777" w:rsidRDefault="000C44BE" w:rsidP="000C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Федеральные, внебюджетные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32 млн. руб. федеральные средства</w:t>
            </w:r>
          </w:p>
        </w:tc>
        <w:tc>
          <w:tcPr>
            <w:tcW w:w="1134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в рамках выделения субсидий на строительство федерального проекта «Сохранение биологического разнообразия и развития экологического 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туризма» в рамках национального проекта «Экология»</w:t>
            </w:r>
          </w:p>
        </w:tc>
      </w:tr>
      <w:tr w:rsidR="000C44BE" w:rsidTr="007D79A7">
        <w:tc>
          <w:tcPr>
            <w:tcW w:w="1838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круглогодичного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(эко парк «Большие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») на территории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долины/  ИП Шишов Г.С.</w:t>
            </w:r>
          </w:p>
        </w:tc>
        <w:tc>
          <w:tcPr>
            <w:tcW w:w="127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</w:tc>
        <w:tc>
          <w:tcPr>
            <w:tcW w:w="1334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эко парк «Большие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239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271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200 тыс. бюджетных муниципальные средства (грант)</w:t>
            </w:r>
          </w:p>
        </w:tc>
        <w:tc>
          <w:tcPr>
            <w:tcW w:w="1134" w:type="dxa"/>
          </w:tcPr>
          <w:p w:rsidR="000C44BE" w:rsidRDefault="000C44BE" w:rsidP="000C44B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C44BE" w:rsidRDefault="000C44BE" w:rsidP="000C44B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гранта</w:t>
            </w:r>
          </w:p>
        </w:tc>
      </w:tr>
    </w:tbl>
    <w:p w:rsidR="007D79A7" w:rsidRDefault="007D79A7" w:rsidP="000C44BE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57D0F" w:rsidRPr="0020316D" w:rsidRDefault="00D57D0F" w:rsidP="00D57D0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5.5 Инвестиционные проекты в сфере туризма, планируемые к реализации в муниципальном образовании, в том числе за счет внебюджетных источников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7"/>
        <w:gridCol w:w="1589"/>
        <w:gridCol w:w="1276"/>
        <w:gridCol w:w="1240"/>
        <w:gridCol w:w="1315"/>
        <w:gridCol w:w="1606"/>
        <w:gridCol w:w="1668"/>
        <w:gridCol w:w="1621"/>
        <w:gridCol w:w="1451"/>
        <w:gridCol w:w="1304"/>
      </w:tblGrid>
      <w:tr w:rsidR="00413228" w:rsidRPr="0020316D" w:rsidTr="00D24308">
        <w:tc>
          <w:tcPr>
            <w:tcW w:w="1667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инвестиционного проекта/ юридическое лицо/ инвестор</w:t>
            </w:r>
          </w:p>
        </w:tc>
        <w:tc>
          <w:tcPr>
            <w:tcW w:w="1589" w:type="dxa"/>
          </w:tcPr>
          <w:p w:rsidR="00413228" w:rsidRPr="0020316D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инвестиционного проекта</w:t>
            </w:r>
          </w:p>
          <w:p w:rsidR="00413228" w:rsidRPr="0020316D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(государственно-частное партнерство, долгосрочный договор аренды, инвестиционное соглашение)</w:t>
            </w:r>
          </w:p>
        </w:tc>
        <w:tc>
          <w:tcPr>
            <w:tcW w:w="1276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инвестиций</w:t>
            </w:r>
          </w:p>
        </w:tc>
        <w:tc>
          <w:tcPr>
            <w:tcW w:w="1240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инвестиций, 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млн рублей</w:t>
            </w:r>
          </w:p>
        </w:tc>
        <w:tc>
          <w:tcPr>
            <w:tcW w:w="1315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объем капитальных вложений на отчетную дату,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млн рублей</w:t>
            </w:r>
          </w:p>
        </w:tc>
        <w:tc>
          <w:tcPr>
            <w:tcW w:w="1606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(бюджетные, внебюджетные)</w:t>
            </w:r>
          </w:p>
        </w:tc>
        <w:tc>
          <w:tcPr>
            <w:tcW w:w="1668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инвестиционного прое</w:t>
            </w:r>
            <w:r w:rsidR="00F0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1621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и объемы государственной и муниципальной поддержки </w:t>
            </w:r>
          </w:p>
        </w:tc>
        <w:tc>
          <w:tcPr>
            <w:tcW w:w="1451" w:type="dxa"/>
          </w:tcPr>
          <w:p w:rsidR="00413228" w:rsidRPr="0020316D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304" w:type="dxa"/>
          </w:tcPr>
          <w:p w:rsidR="00413228" w:rsidRPr="0020316D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аличие соглашения об инвестиционном сотрудничестве</w:t>
            </w:r>
          </w:p>
          <w:p w:rsidR="00413228" w:rsidRPr="0020316D" w:rsidRDefault="00413228" w:rsidP="009A688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соглашения, объем инвестиционных обязательств</w:t>
            </w:r>
          </w:p>
        </w:tc>
      </w:tr>
      <w:tr w:rsidR="008B449E" w:rsidRPr="0020316D" w:rsidTr="00D24308">
        <w:tc>
          <w:tcPr>
            <w:tcW w:w="1667" w:type="dxa"/>
          </w:tcPr>
          <w:p w:rsidR="00A12630" w:rsidRPr="00A36777" w:rsidRDefault="004164C6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круглогодичного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долины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ИП Горланов</w:t>
            </w:r>
          </w:p>
        </w:tc>
        <w:tc>
          <w:tcPr>
            <w:tcW w:w="1589" w:type="dxa"/>
          </w:tcPr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</w:p>
        </w:tc>
        <w:tc>
          <w:tcPr>
            <w:tcW w:w="1276" w:type="dxa"/>
          </w:tcPr>
          <w:p w:rsidR="008B449E" w:rsidRPr="00A36777" w:rsidRDefault="005F1541" w:rsidP="00A1263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77">
              <w:rPr>
                <w:rFonts w:ascii="Times New Roman" w:hAnsi="Times New Roman"/>
                <w:sz w:val="24"/>
                <w:szCs w:val="24"/>
              </w:rPr>
              <w:t>Глэмпинг</w:t>
            </w:r>
            <w:proofErr w:type="spellEnd"/>
            <w:r w:rsidRPr="00A36777">
              <w:rPr>
                <w:rFonts w:ascii="Times New Roman" w:hAnsi="Times New Roman"/>
                <w:sz w:val="24"/>
                <w:szCs w:val="24"/>
              </w:rPr>
              <w:t xml:space="preserve"> «Светлая поляна»</w:t>
            </w:r>
          </w:p>
        </w:tc>
        <w:tc>
          <w:tcPr>
            <w:tcW w:w="1240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668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21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630" w:rsidRPr="0020316D" w:rsidTr="00D24308">
        <w:tc>
          <w:tcPr>
            <w:tcW w:w="1667" w:type="dxa"/>
          </w:tcPr>
          <w:p w:rsidR="00A12630" w:rsidRPr="00A36777" w:rsidRDefault="00A12630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541" w:rsidRPr="00A36777">
              <w:rPr>
                <w:rFonts w:ascii="Times New Roman" w:hAnsi="Times New Roman" w:cs="Times New Roman"/>
                <w:sz w:val="24"/>
                <w:szCs w:val="24"/>
              </w:rPr>
              <w:t>оздание туристического базы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долины/ ИП Чазов П.А.</w:t>
            </w:r>
          </w:p>
        </w:tc>
        <w:tc>
          <w:tcPr>
            <w:tcW w:w="1589" w:type="dxa"/>
          </w:tcPr>
          <w:p w:rsidR="00A12630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</w:p>
        </w:tc>
        <w:tc>
          <w:tcPr>
            <w:tcW w:w="1276" w:type="dxa"/>
          </w:tcPr>
          <w:p w:rsidR="00A12630" w:rsidRPr="00A36777" w:rsidRDefault="00A12630" w:rsidP="00A1263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77">
              <w:rPr>
                <w:rFonts w:ascii="Times New Roman" w:hAnsi="Times New Roman"/>
                <w:sz w:val="24"/>
                <w:szCs w:val="24"/>
              </w:rPr>
              <w:t>База отдыха «Гостевой двор «Лунная река»</w:t>
            </w:r>
          </w:p>
        </w:tc>
        <w:tc>
          <w:tcPr>
            <w:tcW w:w="1240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668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21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Льготные кредиты</w:t>
            </w:r>
          </w:p>
        </w:tc>
        <w:tc>
          <w:tcPr>
            <w:tcW w:w="1451" w:type="dxa"/>
          </w:tcPr>
          <w:p w:rsidR="00A12630" w:rsidRPr="00A36777" w:rsidRDefault="00E75197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A12630" w:rsidRPr="00A36777" w:rsidRDefault="00E75197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9A7" w:rsidRPr="0020316D" w:rsidTr="00D24308">
        <w:tc>
          <w:tcPr>
            <w:tcW w:w="1667" w:type="dxa"/>
          </w:tcPr>
          <w:p w:rsidR="007D79A7" w:rsidRPr="00A36777" w:rsidRDefault="007D79A7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турбазы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долина»/ООО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276" w:type="dxa"/>
          </w:tcPr>
          <w:p w:rsidR="007D79A7" w:rsidRPr="00A36777" w:rsidRDefault="007D79A7" w:rsidP="007D79A7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долина»</w:t>
            </w:r>
          </w:p>
        </w:tc>
        <w:tc>
          <w:tcPr>
            <w:tcW w:w="1240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668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621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30A" w:rsidRDefault="0053030A" w:rsidP="0026231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319" w:rsidRPr="0020316D" w:rsidRDefault="00262319" w:rsidP="0026231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16D">
        <w:rPr>
          <w:rFonts w:ascii="Times New Roman" w:hAnsi="Times New Roman" w:cs="Times New Roman"/>
          <w:color w:val="000000" w:themeColor="text1"/>
          <w:sz w:val="24"/>
          <w:szCs w:val="24"/>
        </w:rPr>
        <w:t>5.6 Информация об образовании новых земельных участков для их продажи или предоставления в качестве инвестиционных площадок для строительства объектов туристской инфраструктуры</w:t>
      </w: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2217"/>
        <w:gridCol w:w="1372"/>
        <w:gridCol w:w="1461"/>
        <w:gridCol w:w="1775"/>
        <w:gridCol w:w="2033"/>
        <w:gridCol w:w="2024"/>
        <w:gridCol w:w="2062"/>
        <w:gridCol w:w="1616"/>
      </w:tblGrid>
      <w:tr w:rsidR="00262319" w:rsidRPr="0020316D" w:rsidTr="00D24308">
        <w:tc>
          <w:tcPr>
            <w:tcW w:w="2217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</w:t>
            </w:r>
          </w:p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(при отсутствии - схема расположения земельного участка)</w:t>
            </w:r>
          </w:p>
        </w:tc>
        <w:tc>
          <w:tcPr>
            <w:tcW w:w="1372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участка,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Га</w:t>
            </w:r>
          </w:p>
        </w:tc>
        <w:tc>
          <w:tcPr>
            <w:tcW w:w="1461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Категория земель</w:t>
            </w:r>
          </w:p>
        </w:tc>
        <w:tc>
          <w:tcPr>
            <w:tcW w:w="1775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Разрешенное использование</w:t>
            </w:r>
          </w:p>
        </w:tc>
        <w:tc>
          <w:tcPr>
            <w:tcW w:w="2033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состоянии дорожной инфраструктуры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(при необходимости строительства, ремонта или реконструкции –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 указанием ориентировочной стоимости)</w:t>
            </w:r>
          </w:p>
        </w:tc>
        <w:tc>
          <w:tcPr>
            <w:tcW w:w="2024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Сведения о возможности и ориентировочной стоимости технического присоединения к инженерной инфраструктуре</w:t>
            </w:r>
          </w:p>
        </w:tc>
        <w:tc>
          <w:tcPr>
            <w:tcW w:w="2062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необходимые для приведения статуса земель в соответствие задачам по строительству гостиниц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 указанием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ориентировочных сроков и затрат)</w:t>
            </w:r>
          </w:p>
        </w:tc>
        <w:tc>
          <w:tcPr>
            <w:tcW w:w="1544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Близлежащие туристские объекты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(расстояние, краткое описание)</w:t>
            </w:r>
          </w:p>
        </w:tc>
      </w:tr>
      <w:tr w:rsidR="0064667B" w:rsidRPr="0020316D" w:rsidTr="00D24308">
        <w:tc>
          <w:tcPr>
            <w:tcW w:w="2217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74:18:0303002:1113</w:t>
            </w:r>
          </w:p>
        </w:tc>
        <w:tc>
          <w:tcPr>
            <w:tcW w:w="137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1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75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Рекреационная деятельность в сфере туризма</w:t>
            </w:r>
          </w:p>
        </w:tc>
        <w:tc>
          <w:tcPr>
            <w:tcW w:w="2033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дороги</w:t>
            </w:r>
          </w:p>
        </w:tc>
        <w:tc>
          <w:tcPr>
            <w:tcW w:w="2024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4" w:type="dxa"/>
            <w:vMerge w:val="restart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расположены на правом берегу р. Ай вблизи от </w:t>
            </w:r>
            <w:proofErr w:type="spellStart"/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Сикияз-Тамакского</w:t>
            </w:r>
            <w:proofErr w:type="spellEnd"/>
            <w:r w:rsidRPr="00581A78">
              <w:rPr>
                <w:rFonts w:ascii="Times New Roman" w:hAnsi="Times New Roman" w:cs="Times New Roman"/>
                <w:sz w:val="24"/>
                <w:szCs w:val="24"/>
              </w:rPr>
              <w:t xml:space="preserve"> пещерного комплекса.</w:t>
            </w:r>
          </w:p>
        </w:tc>
      </w:tr>
      <w:tr w:rsidR="0064667B" w:rsidRPr="0020316D" w:rsidTr="00D24308">
        <w:tc>
          <w:tcPr>
            <w:tcW w:w="2217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74:18:0303002:1112</w:t>
            </w:r>
          </w:p>
        </w:tc>
        <w:tc>
          <w:tcPr>
            <w:tcW w:w="137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1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75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Для рекреационной деятельности</w:t>
            </w:r>
          </w:p>
        </w:tc>
        <w:tc>
          <w:tcPr>
            <w:tcW w:w="2033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дороги</w:t>
            </w:r>
          </w:p>
        </w:tc>
        <w:tc>
          <w:tcPr>
            <w:tcW w:w="2024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4" w:type="dxa"/>
            <w:vMerge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67B" w:rsidRPr="0020316D" w:rsidTr="00D24308">
        <w:tc>
          <w:tcPr>
            <w:tcW w:w="2217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74:18:0303002:21</w:t>
            </w:r>
          </w:p>
        </w:tc>
        <w:tc>
          <w:tcPr>
            <w:tcW w:w="137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75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Для рекреационной деятельности в сфере туризма</w:t>
            </w:r>
          </w:p>
        </w:tc>
        <w:tc>
          <w:tcPr>
            <w:tcW w:w="2033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дороги</w:t>
            </w:r>
          </w:p>
        </w:tc>
        <w:tc>
          <w:tcPr>
            <w:tcW w:w="2024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4" w:type="dxa"/>
            <w:vMerge/>
          </w:tcPr>
          <w:p w:rsidR="0064667B" w:rsidRPr="00581A78" w:rsidRDefault="0064667B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1A78" w:rsidRPr="0020316D" w:rsidTr="00D24308">
        <w:tc>
          <w:tcPr>
            <w:tcW w:w="2217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74:18:0201001:72</w:t>
            </w:r>
          </w:p>
        </w:tc>
        <w:tc>
          <w:tcPr>
            <w:tcW w:w="1372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75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Для рекреационной деятельности</w:t>
            </w:r>
          </w:p>
        </w:tc>
        <w:tc>
          <w:tcPr>
            <w:tcW w:w="2033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дороги</w:t>
            </w:r>
          </w:p>
        </w:tc>
        <w:tc>
          <w:tcPr>
            <w:tcW w:w="2024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4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Ближайшая гостиница «Пороги» на расстоянии около 6 км.</w:t>
            </w:r>
          </w:p>
        </w:tc>
      </w:tr>
    </w:tbl>
    <w:p w:rsidR="00EB7EA0" w:rsidRPr="0020316D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1B48" w:rsidRPr="0020316D" w:rsidRDefault="00E36BA8" w:rsidP="00E36BA8">
      <w:pPr>
        <w:pStyle w:val="af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ab/>
      </w:r>
      <w:r w:rsidR="00E509DA" w:rsidRPr="0020316D">
        <w:rPr>
          <w:rFonts w:ascii="Times New Roman" w:hAnsi="Times New Roman" w:cs="Times New Roman"/>
          <w:sz w:val="24"/>
          <w:szCs w:val="24"/>
        </w:rPr>
        <w:t>6</w:t>
      </w:r>
      <w:r w:rsidRPr="0020316D">
        <w:rPr>
          <w:rFonts w:ascii="Times New Roman" w:hAnsi="Times New Roman" w:cs="Times New Roman"/>
          <w:sz w:val="24"/>
          <w:szCs w:val="24"/>
        </w:rPr>
        <w:t>. </w:t>
      </w:r>
      <w:r w:rsidR="00B27C0F" w:rsidRPr="0020316D">
        <w:rPr>
          <w:rFonts w:ascii="Times New Roman" w:hAnsi="Times New Roman" w:cs="Times New Roman"/>
          <w:sz w:val="24"/>
          <w:szCs w:val="24"/>
        </w:rPr>
        <w:t>Количественные показатели, характеризующие туристский потенциал</w:t>
      </w:r>
      <w:r w:rsidR="00981B48" w:rsidRPr="002031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Style w:val="a3"/>
        <w:tblpPr w:leftFromText="180" w:rightFromText="180" w:vertAnchor="text" w:tblpX="108" w:tblpY="1"/>
        <w:tblOverlap w:val="never"/>
        <w:tblW w:w="4974" w:type="pct"/>
        <w:tblLook w:val="04A0" w:firstRow="1" w:lastRow="0" w:firstColumn="1" w:lastColumn="0" w:noHBand="0" w:noVBand="1"/>
      </w:tblPr>
      <w:tblGrid>
        <w:gridCol w:w="699"/>
        <w:gridCol w:w="4516"/>
        <w:gridCol w:w="1335"/>
        <w:gridCol w:w="1932"/>
        <w:gridCol w:w="1990"/>
        <w:gridCol w:w="1990"/>
        <w:gridCol w:w="2022"/>
      </w:tblGrid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7" w:type="pct"/>
            <w:vAlign w:val="center"/>
          </w:tcPr>
          <w:p w:rsidR="00A32408" w:rsidRPr="005E3190" w:rsidRDefault="005E3190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687" w:type="pct"/>
            <w:vAlign w:val="center"/>
          </w:tcPr>
          <w:p w:rsidR="00A32408" w:rsidRPr="005E3190" w:rsidRDefault="005E3190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98" w:type="pct"/>
            <w:vAlign w:val="center"/>
          </w:tcPr>
          <w:p w:rsidR="00A32408" w:rsidRPr="005E3190" w:rsidRDefault="005E3190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96BDD" w:rsidRPr="0020316D">
              <w:rPr>
                <w:rFonts w:ascii="Times New Roman" w:hAnsi="Times New Roman" w:cs="Times New Roman"/>
                <w:sz w:val="24"/>
                <w:szCs w:val="24"/>
              </w:rPr>
              <w:t>посетителей туристских территорий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, принятых муниципальным образованием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687" w:type="pct"/>
            <w:vAlign w:val="center"/>
          </w:tcPr>
          <w:p w:rsidR="00A32408" w:rsidRPr="0020316D" w:rsidRDefault="00BF782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191,015</w:t>
            </w:r>
          </w:p>
        </w:tc>
        <w:tc>
          <w:tcPr>
            <w:tcW w:w="687" w:type="pct"/>
            <w:vAlign w:val="center"/>
          </w:tcPr>
          <w:p w:rsidR="00A32408" w:rsidRPr="0020316D" w:rsidRDefault="00BF782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698" w:type="pct"/>
            <w:vAlign w:val="center"/>
          </w:tcPr>
          <w:p w:rsidR="00A32408" w:rsidRPr="0020316D" w:rsidRDefault="00BF782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иностранных </w:t>
            </w:r>
            <w:r w:rsidR="00D96BDD" w:rsidRPr="0020316D">
              <w:rPr>
                <w:rFonts w:ascii="Times New Roman" w:hAnsi="Times New Roman" w:cs="Times New Roman"/>
                <w:sz w:val="24"/>
                <w:szCs w:val="24"/>
              </w:rPr>
              <w:t>посетителей туристских территорий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, принятых муниципальным образованием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687" w:type="pct"/>
            <w:vAlign w:val="center"/>
          </w:tcPr>
          <w:p w:rsidR="00A32408" w:rsidRPr="0020316D" w:rsidRDefault="00316CD9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87" w:type="pct"/>
            <w:vAlign w:val="center"/>
          </w:tcPr>
          <w:p w:rsidR="00A32408" w:rsidRPr="0020316D" w:rsidRDefault="00316CD9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98" w:type="pct"/>
            <w:vAlign w:val="center"/>
          </w:tcPr>
          <w:p w:rsidR="00A32408" w:rsidRPr="0020316D" w:rsidRDefault="00316CD9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коллективных средств размещения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/ число мест в коллективных средствах размещения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D02BE6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="00553F03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6111F4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698" w:type="pct"/>
            <w:vAlign w:val="center"/>
          </w:tcPr>
          <w:p w:rsidR="00A32408" w:rsidRPr="0020316D" w:rsidRDefault="00BF782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31/1775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коллективных средств размещения, прошедших классификацию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/ число мест в коллективных средствах размещения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Align w:val="center"/>
          </w:tcPr>
          <w:p w:rsidR="00A32408" w:rsidRPr="0020316D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pct"/>
            <w:vAlign w:val="center"/>
          </w:tcPr>
          <w:p w:rsidR="00A32408" w:rsidRPr="0020316D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 присвоено звезд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/ число мест в коллективных средствах размещения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A32408" w:rsidRPr="0020316D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vAlign w:val="center"/>
          </w:tcPr>
          <w:p w:rsidR="00A32408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6111F4" w:rsidRPr="0020316D" w:rsidRDefault="006111F4" w:rsidP="006111F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6111F4" w:rsidRPr="0020316D" w:rsidRDefault="006111F4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частных жилых домов, оказывающих туристские услуги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мест в частных жилых домах, оказывающих туристские услуги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vAlign w:val="center"/>
          </w:tcPr>
          <w:p w:rsidR="00A32408" w:rsidRPr="0020316D" w:rsidRDefault="00AE2ED5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BA8" w:rsidRPr="0020316D" w:rsidTr="0053030A">
        <w:tc>
          <w:tcPr>
            <w:tcW w:w="241" w:type="pct"/>
            <w:vMerge w:val="restart"/>
          </w:tcPr>
          <w:p w:rsidR="00E36BA8" w:rsidRPr="0020316D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pct"/>
            <w:vMerge w:val="restart"/>
            <w:vAlign w:val="center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Степень загрузки коллективных средств размещения</w:t>
            </w:r>
          </w:p>
        </w:tc>
        <w:tc>
          <w:tcPr>
            <w:tcW w:w="461" w:type="pct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67" w:type="pct"/>
            <w:vAlign w:val="center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6BA8" w:rsidRPr="0020316D" w:rsidTr="0053030A">
        <w:tc>
          <w:tcPr>
            <w:tcW w:w="241" w:type="pct"/>
            <w:vMerge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67" w:type="pct"/>
          </w:tcPr>
          <w:p w:rsidR="00E36BA8" w:rsidRPr="0020316D" w:rsidRDefault="00E36BA8" w:rsidP="00E607ED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8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36BA8" w:rsidRPr="0020316D" w:rsidTr="0053030A">
        <w:tc>
          <w:tcPr>
            <w:tcW w:w="241" w:type="pct"/>
            <w:vMerge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667" w:type="pct"/>
          </w:tcPr>
          <w:p w:rsidR="00E36BA8" w:rsidRPr="0020316D" w:rsidRDefault="00E36BA8" w:rsidP="00E607ED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8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36BA8" w:rsidRPr="0020316D" w:rsidTr="0053030A">
        <w:tc>
          <w:tcPr>
            <w:tcW w:w="241" w:type="pct"/>
            <w:vMerge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E36BA8" w:rsidRPr="0020316D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67" w:type="pct"/>
          </w:tcPr>
          <w:p w:rsidR="00E36BA8" w:rsidRPr="0020316D" w:rsidRDefault="00E36BA8" w:rsidP="00E607ED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" w:type="pct"/>
            <w:vAlign w:val="center"/>
          </w:tcPr>
          <w:p w:rsidR="00E36BA8" w:rsidRPr="0020316D" w:rsidRDefault="007126EE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2408" w:rsidRPr="0020316D" w:rsidTr="0053030A">
        <w:tc>
          <w:tcPr>
            <w:tcW w:w="241" w:type="pct"/>
          </w:tcPr>
          <w:p w:rsidR="00A32408" w:rsidRPr="0020316D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041D1" w:rsidRPr="00203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gridSpan w:val="2"/>
            <w:vAlign w:val="center"/>
          </w:tcPr>
          <w:p w:rsidR="00A32408" w:rsidRPr="0020316D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туриндустрии муниципального образования</w:t>
            </w:r>
          </w:p>
        </w:tc>
        <w:tc>
          <w:tcPr>
            <w:tcW w:w="667" w:type="pct"/>
            <w:vAlign w:val="center"/>
          </w:tcPr>
          <w:p w:rsidR="00A32408" w:rsidRPr="0020316D" w:rsidRDefault="00A32408" w:rsidP="00E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A32408" w:rsidRPr="0020316D" w:rsidRDefault="0053030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687" w:type="pct"/>
            <w:vAlign w:val="center"/>
          </w:tcPr>
          <w:p w:rsidR="00A32408" w:rsidRPr="0020316D" w:rsidRDefault="0053030A" w:rsidP="008952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98" w:type="pct"/>
            <w:vAlign w:val="center"/>
          </w:tcPr>
          <w:p w:rsidR="00A32408" w:rsidRPr="0020316D" w:rsidRDefault="0053030A" w:rsidP="00E607E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</w:tbl>
    <w:p w:rsidR="009633C4" w:rsidRPr="0020316D" w:rsidRDefault="009633C4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81B48" w:rsidRDefault="00E509DA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7. </w:t>
      </w:r>
      <w:r w:rsidR="001F2285" w:rsidRPr="0020316D">
        <w:rPr>
          <w:rFonts w:ascii="Times New Roman" w:hAnsi="Times New Roman" w:cs="Times New Roman"/>
          <w:sz w:val="24"/>
          <w:szCs w:val="24"/>
        </w:rPr>
        <w:t>Паспорт ключевого турист</w:t>
      </w:r>
      <w:r w:rsidR="00005CEF" w:rsidRPr="0020316D">
        <w:rPr>
          <w:rFonts w:ascii="Times New Roman" w:hAnsi="Times New Roman" w:cs="Times New Roman"/>
          <w:sz w:val="24"/>
          <w:szCs w:val="24"/>
        </w:rPr>
        <w:t>ского</w:t>
      </w:r>
      <w:r w:rsidR="001F2285" w:rsidRPr="0020316D">
        <w:rPr>
          <w:rFonts w:ascii="Times New Roman" w:hAnsi="Times New Roman" w:cs="Times New Roman"/>
          <w:sz w:val="24"/>
          <w:szCs w:val="24"/>
        </w:rPr>
        <w:t xml:space="preserve"> ресурса (территории) муниципального образования </w:t>
      </w:r>
      <w:r w:rsidR="001F2285" w:rsidRPr="0020316D">
        <w:rPr>
          <w:rFonts w:ascii="Times New Roman" w:hAnsi="Times New Roman" w:cs="Times New Roman"/>
          <w:i/>
          <w:sz w:val="24"/>
          <w:szCs w:val="24"/>
        </w:rPr>
        <w:t>(заполняется</w:t>
      </w:r>
      <w:r w:rsidR="00005CEF" w:rsidRPr="0020316D">
        <w:rPr>
          <w:rFonts w:ascii="Times New Roman" w:hAnsi="Times New Roman" w:cs="Times New Roman"/>
          <w:i/>
          <w:sz w:val="24"/>
          <w:szCs w:val="24"/>
        </w:rPr>
        <w:t xml:space="preserve"> отдельно для каждого ресурса (территории)</w:t>
      </w:r>
      <w:r w:rsidR="001F2285" w:rsidRPr="0020316D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подпунктом 3.4 пункта 3)</w:t>
      </w:r>
    </w:p>
    <w:p w:rsidR="00D44152" w:rsidRPr="0020316D" w:rsidRDefault="00D44152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69"/>
        <w:gridCol w:w="6713"/>
      </w:tblGrid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C601E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9633C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36" w:type="pct"/>
          </w:tcPr>
          <w:p w:rsidR="00B139A2" w:rsidRPr="0020316D" w:rsidRDefault="00285C90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иллюстрация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9633C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  муниципального образования</w:t>
            </w:r>
          </w:p>
        </w:tc>
        <w:tc>
          <w:tcPr>
            <w:tcW w:w="2336" w:type="pct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B9" w:rsidRPr="0020316D" w:rsidTr="006B42FB">
        <w:tc>
          <w:tcPr>
            <w:tcW w:w="241" w:type="pct"/>
            <w:vMerge w:val="restar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pct"/>
            <w:gridSpan w:val="2"/>
          </w:tcPr>
          <w:p w:rsidR="00D97FB9" w:rsidRPr="0020316D" w:rsidRDefault="00D97FB9" w:rsidP="009633C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 в год)</w:t>
            </w:r>
          </w:p>
        </w:tc>
        <w:tc>
          <w:tcPr>
            <w:tcW w:w="2336" w:type="pct"/>
          </w:tcPr>
          <w:p w:rsidR="00D97FB9" w:rsidRPr="0020316D" w:rsidRDefault="00B0675E" w:rsidP="00B0675E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тыс. 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D97FB9" w:rsidRPr="0020316D" w:rsidRDefault="006545B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D97FB9" w:rsidRPr="0020316D" w:rsidRDefault="006545B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D97FB9" w:rsidRPr="0020316D" w:rsidRDefault="00D4415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D97FB9" w:rsidRPr="0020316D" w:rsidRDefault="006545B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B139A2" w:rsidRPr="0020316D" w:rsidRDefault="00B0675E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B139A2" w:rsidRPr="0020316D" w:rsidRDefault="00B0675E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7F760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="00BE4C84" w:rsidRPr="0020316D">
              <w:rPr>
                <w:rFonts w:ascii="Times New Roman" w:hAnsi="Times New Roman" w:cs="Times New Roman"/>
                <w:sz w:val="24"/>
                <w:szCs w:val="24"/>
              </w:rPr>
              <w:t>в туриндустрии</w:t>
            </w:r>
            <w:r w:rsidR="005E1227" w:rsidRPr="0020316D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7F7609" w:rsidRPr="002031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E1227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туристским ресурсом (территорией)</w:t>
            </w:r>
            <w:r w:rsidR="00BE4C8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B139A2" w:rsidRPr="0020316D" w:rsidRDefault="0053030A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pct"/>
            <w:gridSpan w:val="2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09" w:rsidRPr="0020316D">
              <w:rPr>
                <w:rFonts w:ascii="Times New Roman" w:hAnsi="Times New Roman" w:cs="Times New Roman"/>
                <w:sz w:val="24"/>
                <w:szCs w:val="24"/>
              </w:rPr>
              <w:t>и вместимость коллективных средств размещения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База отдыха  Эко-парк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Зюраткуль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(80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Турбаза «Небесное озеро»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(96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Гостевой дом «Дом таёжника»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дом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 xml:space="preserve"> «Горный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Турбаза «Дом туриста» </w:t>
            </w:r>
            <w:r>
              <w:rPr>
                <w:rFonts w:ascii="Times New Roman" w:hAnsi="Times New Roman"/>
                <w:sz w:val="24"/>
                <w:szCs w:val="24"/>
              </w:rPr>
              <w:t>(26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Гостевые домики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(50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 –центр «Сердце озера» (8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Гостевые домики «У трех вершин»  (22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Гостевой дом «Сибирка» (20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дом «Визит-центр» (18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дом «У тети Аси» (50 к/м).</w:t>
            </w:r>
          </w:p>
          <w:p w:rsidR="00B139A2" w:rsidRPr="0020316D" w:rsidRDefault="001B78E5" w:rsidP="001B78E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Турбаза «Ледяной фонтан» </w:t>
            </w:r>
            <w:r w:rsidR="002C79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к/м). 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pct"/>
            <w:gridSpan w:val="2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питания, находящихся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"Бизнес Тур"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Ресторан Эко-парк "</w:t>
            </w:r>
            <w:proofErr w:type="spellStart"/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Кафе "Небесное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Кафе "Горный дом"</w:t>
            </w:r>
          </w:p>
          <w:p w:rsidR="00855EF6" w:rsidRDefault="00855EF6" w:rsidP="00855EF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  <w:r w:rsidR="00522321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="0052232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52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321" w:rsidRPr="0020316D" w:rsidRDefault="00522321" w:rsidP="00855EF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продукты (п. Сибирка)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3732B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3732B9" w:rsidRPr="0020316D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находящиеся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41D1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природные достопримечательности,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музеи, культурные центры, галереи, сакральные и религиозные объекты, спортивные объекты, пункты проката спортивного оборудования</w:t>
            </w:r>
            <w:r w:rsidR="00D041D1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прочее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36" w:type="pct"/>
          </w:tcPr>
          <w:p w:rsidR="00B139A2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  <w:p w:rsidR="004200A7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Москаль, Лукаш,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>ургуш</w:t>
            </w:r>
            <w:proofErr w:type="spell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Уван</w:t>
            </w:r>
            <w:proofErr w:type="spell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«Лось».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лося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0A7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A7">
              <w:rPr>
                <w:rFonts w:ascii="Times New Roman" w:hAnsi="Times New Roman" w:cs="Times New Roman"/>
                <w:sz w:val="24"/>
                <w:szCs w:val="24"/>
              </w:rPr>
              <w:t>Мараловодческое хозяйство "Медвежья радость"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82D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200A7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200A7">
              <w:rPr>
                <w:rFonts w:ascii="Times New Roman" w:hAnsi="Times New Roman" w:cs="Times New Roman"/>
                <w:sz w:val="24"/>
                <w:szCs w:val="24"/>
              </w:rPr>
              <w:t xml:space="preserve">ини-зоопарк </w:t>
            </w:r>
          </w:p>
          <w:p w:rsidR="004200A7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-катание на лошадях;</w:t>
            </w:r>
          </w:p>
          <w:p w:rsidR="0063282D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-катание на лыжах, тюбингах, снегоходах.</w:t>
            </w:r>
          </w:p>
          <w:p w:rsidR="004200A7" w:rsidRPr="0020316D" w:rsidRDefault="0063282D" w:rsidP="002B167E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D">
              <w:rPr>
                <w:rFonts w:ascii="Times New Roman" w:hAnsi="Times New Roman" w:cs="Times New Roman"/>
                <w:sz w:val="24"/>
                <w:szCs w:val="24"/>
              </w:rPr>
              <w:t>Центр ездового спорта "</w:t>
            </w:r>
            <w:proofErr w:type="spellStart"/>
            <w:r w:rsidRPr="0063282D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63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82D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  <w:proofErr w:type="spellEnd"/>
            <w:r w:rsidRPr="006328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реализуемые на территории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Default="00DF07FF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Строительство экологических домиков на Каменном мысу/ ФГБУ «Национальный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7FF" w:rsidRPr="0020316D" w:rsidRDefault="00DF07FF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национального парка (обустройство береговой линии озера, троп,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есы, туалеты и т.д.)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 ФГБУ «Национальный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планируемые к реализации на территории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3805AC" w:rsidRPr="0020316D" w:rsidRDefault="003805AC" w:rsidP="00DF488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8B"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дороги на участке п. Магнитский – п. </w:t>
            </w:r>
            <w:proofErr w:type="spellStart"/>
            <w:r w:rsidRPr="0080478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DF4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B139A2" w:rsidRDefault="00F73D15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транспортная логистика и инфраструктура.</w:t>
            </w:r>
          </w:p>
          <w:p w:rsidR="00F73D15" w:rsidRPr="0020316D" w:rsidRDefault="00F73D15" w:rsidP="00F73D1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достаточного количества объектов питания.</w:t>
            </w:r>
          </w:p>
        </w:tc>
      </w:tr>
    </w:tbl>
    <w:p w:rsidR="00B139A2" w:rsidRDefault="00B139A2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ECF" w:rsidRPr="0020316D" w:rsidRDefault="00D44152" w:rsidP="00D44152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44152">
        <w:rPr>
          <w:rFonts w:ascii="Times New Roman" w:hAnsi="Times New Roman" w:cs="Times New Roman"/>
          <w:sz w:val="24"/>
          <w:szCs w:val="24"/>
        </w:rPr>
        <w:t>7.2</w:t>
      </w:r>
    </w:p>
    <w:tbl>
      <w:tblPr>
        <w:tblStyle w:val="a3"/>
        <w:tblW w:w="4985" w:type="pct"/>
        <w:tblInd w:w="108" w:type="dxa"/>
        <w:tblLook w:val="04A0" w:firstRow="1" w:lastRow="0" w:firstColumn="1" w:lastColumn="0" w:noHBand="0" w:noVBand="1"/>
      </w:tblPr>
      <w:tblGrid>
        <w:gridCol w:w="817"/>
        <w:gridCol w:w="2881"/>
        <w:gridCol w:w="3897"/>
        <w:gridCol w:w="6921"/>
      </w:tblGrid>
      <w:tr w:rsidR="00214153" w:rsidRPr="0020316D" w:rsidTr="0053030A">
        <w:tc>
          <w:tcPr>
            <w:tcW w:w="281" w:type="pct"/>
          </w:tcPr>
          <w:p w:rsidR="00214153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84" w:type="pct"/>
          </w:tcPr>
          <w:p w:rsidR="00214153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84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53" w:rsidRPr="0020316D" w:rsidTr="0053030A">
        <w:tc>
          <w:tcPr>
            <w:tcW w:w="281" w:type="pct"/>
            <w:vMerge w:val="restar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 в год)</w:t>
            </w:r>
          </w:p>
        </w:tc>
        <w:tc>
          <w:tcPr>
            <w:tcW w:w="2384" w:type="pct"/>
          </w:tcPr>
          <w:p w:rsidR="00214153" w:rsidRPr="0020316D" w:rsidRDefault="00423ECF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1415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84" w:type="pct"/>
          </w:tcPr>
          <w:p w:rsidR="00214153" w:rsidRPr="0020316D" w:rsidRDefault="00DA2DEC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84" w:type="pct"/>
          </w:tcPr>
          <w:p w:rsidR="00214153" w:rsidRPr="0020316D" w:rsidRDefault="00DA2DEC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84" w:type="pct"/>
          </w:tcPr>
          <w:p w:rsidR="00214153" w:rsidRPr="0020316D" w:rsidRDefault="00DA2DEC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84" w:type="pct"/>
          </w:tcPr>
          <w:p w:rsidR="00214153" w:rsidRPr="0020316D" w:rsidRDefault="00DA2DEC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84" w:type="pct"/>
          </w:tcPr>
          <w:p w:rsidR="00214153" w:rsidRPr="0020316D" w:rsidRDefault="00F73D1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84" w:type="pct"/>
          </w:tcPr>
          <w:p w:rsidR="00214153" w:rsidRPr="0020316D" w:rsidRDefault="00F73D1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84" w:type="pct"/>
          </w:tcPr>
          <w:p w:rsidR="00214153" w:rsidRPr="0020316D" w:rsidRDefault="0053030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гостевые дома;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84" w:type="pct"/>
          </w:tcPr>
          <w:p w:rsidR="00214153" w:rsidRPr="00B369BD" w:rsidRDefault="00134699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Турбаза "Сухие водопады"</w:t>
            </w:r>
          </w:p>
          <w:p w:rsidR="00134699" w:rsidRPr="00B369BD" w:rsidRDefault="00134699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Турбаза "Гостевой двор Лунная река" </w:t>
            </w:r>
          </w:p>
          <w:p w:rsidR="00134699" w:rsidRPr="00B369BD" w:rsidRDefault="00134699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Кемпинг "</w:t>
            </w:r>
            <w:proofErr w:type="spellStart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 долина"</w:t>
            </w:r>
          </w:p>
          <w:p w:rsidR="00B369BD" w:rsidRPr="00B369BD" w:rsidRDefault="00B369BD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Кемпинг "Светлая поляна"</w:t>
            </w:r>
          </w:p>
          <w:p w:rsidR="00134699" w:rsidRPr="00B369BD" w:rsidRDefault="00B369BD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кемпинг "Светлая поляна"</w:t>
            </w:r>
          </w:p>
          <w:p w:rsidR="00B369BD" w:rsidRPr="00B369BD" w:rsidRDefault="00B369BD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кемпинг "Барсучий лог"</w:t>
            </w:r>
          </w:p>
          <w:p w:rsidR="00B369BD" w:rsidRPr="00B369BD" w:rsidRDefault="00B369BD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Арт-парк "Большие </w:t>
            </w:r>
            <w:proofErr w:type="spellStart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369BD" w:rsidRPr="00B369BD" w:rsidRDefault="00B369BD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Эко-спортивная деревня "</w:t>
            </w:r>
            <w:proofErr w:type="spellStart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ВерхнеАйск</w:t>
            </w:r>
            <w:proofErr w:type="spellEnd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369BD" w:rsidRPr="00B369BD" w:rsidRDefault="00B369BD" w:rsidP="00B369BD"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стоянка «</w:t>
            </w:r>
            <w:proofErr w:type="spellStart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Grifon</w:t>
            </w:r>
            <w:proofErr w:type="spellEnd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 - активный отдых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(п. Межевой)</w:t>
            </w:r>
          </w:p>
          <w:p w:rsidR="00DB0CAA" w:rsidRPr="002B167E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(п. Межевой)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84" w:type="pct"/>
          </w:tcPr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Ай</w:t>
            </w:r>
          </w:p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Пещеры: Аверкиева яма,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грот Юношеский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Сикияз-Тамакский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пещерный комплекс.</w:t>
            </w:r>
          </w:p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водопады</w:t>
            </w:r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153" w:rsidRPr="0020316D" w:rsidRDefault="00B45E30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долины:</w:t>
            </w:r>
          </w:p>
          <w:p w:rsidR="00DB0CAA" w:rsidRDefault="0080478B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круглогодичного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(эко парк «Большие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4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82" w:rsidRPr="0020316D" w:rsidRDefault="00DF4882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круглогодичного образовательного центра для детей (на базе ДОЛ «Барабанщик»).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долины:</w:t>
            </w:r>
          </w:p>
          <w:p w:rsidR="007D79A7" w:rsidRDefault="007D79A7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базы отдыха «Гостевой двор «Лунная река».</w:t>
            </w:r>
          </w:p>
          <w:p w:rsidR="00DB0CAA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7D79A7">
              <w:rPr>
                <w:rFonts w:ascii="Times New Roman" w:hAnsi="Times New Roman" w:cs="Times New Roman"/>
                <w:sz w:val="24"/>
                <w:szCs w:val="24"/>
              </w:rPr>
              <w:t>туристической базы «</w:t>
            </w:r>
            <w:proofErr w:type="spellStart"/>
            <w:r w:rsidR="007D79A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 долина»</w:t>
            </w:r>
          </w:p>
          <w:p w:rsidR="00375404" w:rsidRPr="0020316D" w:rsidRDefault="00375404" w:rsidP="007D79A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круглогодичного </w:t>
            </w:r>
            <w:proofErr w:type="spellStart"/>
            <w:r w:rsidR="007D79A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 «Светлая поляна»</w:t>
            </w:r>
          </w:p>
        </w:tc>
      </w:tr>
    </w:tbl>
    <w:p w:rsidR="00423ECF" w:rsidRDefault="00423ECF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CF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7.3</w:t>
      </w:r>
    </w:p>
    <w:tbl>
      <w:tblPr>
        <w:tblStyle w:val="a3"/>
        <w:tblW w:w="4985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70"/>
        <w:gridCol w:w="6776"/>
      </w:tblGrid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  <w:vMerge w:val="restar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 в год)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423ECF" w:rsidRPr="0037373D" w:rsidRDefault="007E42ED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373D" w:rsidRPr="00373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423ECF" w:rsidRPr="0020316D" w:rsidRDefault="0053030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423ECF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«Пороги»</w:t>
            </w:r>
          </w:p>
          <w:p w:rsidR="00B45E30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36" w:type="pct"/>
          </w:tcPr>
          <w:p w:rsidR="00423ECF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 «Пороги».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36" w:type="pct"/>
          </w:tcPr>
          <w:p w:rsidR="00423ECF" w:rsidRPr="0020316D" w:rsidRDefault="00B01E89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9">
              <w:rPr>
                <w:rFonts w:ascii="Times New Roman" w:hAnsi="Times New Roman" w:cs="Times New Roman"/>
                <w:sz w:val="24"/>
                <w:szCs w:val="24"/>
              </w:rPr>
              <w:t>Сельская усадьба «Пороги» (реконструкция существующей гостиницы «Пороги»)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36" w:type="pct"/>
          </w:tcPr>
          <w:p w:rsidR="00423ECF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природно-исторического комплекса «Пороги».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экотроп</w:t>
            </w:r>
            <w:proofErr w:type="spellEnd"/>
          </w:p>
          <w:p w:rsidR="00522321" w:rsidRDefault="0052232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на участке п. Бердяуш – п. Пороги.</w:t>
            </w:r>
          </w:p>
          <w:p w:rsidR="00522321" w:rsidRPr="0020316D" w:rsidRDefault="0052232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423ECF" w:rsidRDefault="00B01E89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транспортная логистика и инфраструктура.</w:t>
            </w:r>
          </w:p>
          <w:p w:rsidR="00B01E89" w:rsidRPr="0020316D" w:rsidRDefault="002B2F03" w:rsidP="002B2F03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Неразвита туристская инфраструктура.</w:t>
            </w:r>
          </w:p>
        </w:tc>
      </w:tr>
    </w:tbl>
    <w:p w:rsidR="00423ECF" w:rsidRDefault="00423ECF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152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7.4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3"/>
        <w:gridCol w:w="3969"/>
        <w:gridCol w:w="6714"/>
      </w:tblGrid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86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52" w:rsidRPr="0020316D" w:rsidTr="007E42ED">
        <w:tc>
          <w:tcPr>
            <w:tcW w:w="282" w:type="pct"/>
            <w:vMerge w:val="restar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 в год)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тыс. 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3" w:type="pct"/>
          </w:tcPr>
          <w:p w:rsidR="00D44152" w:rsidRPr="0020316D" w:rsidRDefault="002B2F0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3" w:type="pct"/>
          </w:tcPr>
          <w:p w:rsidR="00D44152" w:rsidRPr="0020316D" w:rsidRDefault="002B2F0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23" w:type="pct"/>
          </w:tcPr>
          <w:p w:rsidR="00D44152" w:rsidRPr="0020316D" w:rsidRDefault="0033676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23" w:type="pct"/>
          </w:tcPr>
          <w:p w:rsidR="00D44152" w:rsidRPr="0020316D" w:rsidRDefault="002B2F0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23" w:type="pct"/>
          </w:tcPr>
          <w:p w:rsidR="00D44152" w:rsidRPr="0020316D" w:rsidRDefault="00847DFB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23" w:type="pct"/>
          </w:tcPr>
          <w:p w:rsidR="00D44152" w:rsidRPr="0020316D" w:rsidRDefault="0053030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23" w:type="pct"/>
          </w:tcPr>
          <w:p w:rsidR="00D02BE6" w:rsidRPr="0000369E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Отель «Виктория»</w:t>
            </w:r>
            <w:r w:rsidRPr="00106D99">
              <w:rPr>
                <w:rFonts w:ascii="Times New Roman" w:hAnsi="Times New Roman"/>
                <w:sz w:val="24"/>
                <w:szCs w:val="24"/>
              </w:rPr>
              <w:t xml:space="preserve"> 2*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(32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«Васильевна»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и база отдыха «Лесная Жемчужина»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«Старый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(23к/м)</w:t>
            </w:r>
          </w:p>
          <w:p w:rsidR="00D02BE6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«Серебряное копытце» (49 к/м)</w:t>
            </w:r>
          </w:p>
          <w:p w:rsidR="003923BE" w:rsidRPr="0037373D" w:rsidRDefault="0037373D" w:rsidP="003923BE">
            <w:pPr>
              <w:rPr>
                <w:rFonts w:ascii="Times New Roman" w:hAnsi="Times New Roman"/>
                <w:sz w:val="24"/>
                <w:szCs w:val="24"/>
              </w:rPr>
            </w:pPr>
            <w:r w:rsidRPr="0037373D">
              <w:rPr>
                <w:rFonts w:ascii="Times New Roman" w:hAnsi="Times New Roman"/>
                <w:sz w:val="24"/>
                <w:szCs w:val="24"/>
              </w:rPr>
              <w:t xml:space="preserve">Гостевые домики на </w:t>
            </w:r>
            <w:r w:rsidR="003923BE" w:rsidRPr="0037373D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0037373D">
              <w:rPr>
                <w:rFonts w:ascii="Times New Roman" w:hAnsi="Times New Roman"/>
                <w:sz w:val="24"/>
                <w:szCs w:val="24"/>
              </w:rPr>
              <w:t>е</w:t>
            </w:r>
            <w:r w:rsidR="003923BE" w:rsidRPr="0037373D">
              <w:rPr>
                <w:rFonts w:ascii="Times New Roman" w:hAnsi="Times New Roman"/>
                <w:sz w:val="24"/>
                <w:szCs w:val="24"/>
              </w:rPr>
              <w:t xml:space="preserve"> «Дупло Орла» - (72 к/м) 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Сат</w:t>
            </w:r>
            <w:r w:rsidR="0037373D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>урн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ООО «Медико-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профилактический центр»  (105к/м)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Хостел «Бархат»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Мини отель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(31 к/м)</w:t>
            </w:r>
          </w:p>
          <w:p w:rsidR="00D02BE6" w:rsidRPr="002B3894" w:rsidRDefault="00D02BE6" w:rsidP="00D02BE6">
            <w:pPr>
              <w:tabs>
                <w:tab w:val="left" w:pos="451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55752">
              <w:rPr>
                <w:rFonts w:ascii="Times New Roman" w:hAnsi="Times New Roman"/>
                <w:sz w:val="24"/>
                <w:szCs w:val="24"/>
              </w:rPr>
              <w:t xml:space="preserve"> 1*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(38к/м)</w:t>
            </w:r>
          </w:p>
          <w:p w:rsidR="00D44152" w:rsidRPr="0020316D" w:rsidRDefault="00D02BE6" w:rsidP="00D02BE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Гостевой дом «Визит»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к/м)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23" w:type="pct"/>
          </w:tcPr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«Старый город».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«Старый замок».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«Рубин».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Ресто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-паб «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Клюква».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2ED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«Черная кошка». 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«Виктория».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Банкетный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комплекс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«Площадь 1 Мая».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«Родник».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«Таверна».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 «Гурман».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«Ямщик».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«Золотая рыбка.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Блинная «Самовар».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«Уютный дворик».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«Пельменная».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«Ковчег».</w:t>
            </w:r>
          </w:p>
          <w:p w:rsidR="007E42ED" w:rsidRPr="00E25861" w:rsidRDefault="007E42ED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«Тамара»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45F8" w:rsidRDefault="007E42ED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кафе «Тимошка»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кафе «Лес чудес».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 w:rsidR="007E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«Амарант».</w:t>
            </w:r>
          </w:p>
          <w:p w:rsidR="007E42ED" w:rsidRPr="00297D0E" w:rsidRDefault="007E42ED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Пицце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«</w:t>
            </w:r>
            <w:proofErr w:type="spellStart"/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</w:t>
            </w:r>
            <w:proofErr w:type="spellEnd"/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«Башня».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ТРК «Факел».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Кафе «Южный Урал 1705 км»</w:t>
            </w:r>
            <w:r w:rsidR="00C04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«Сибирка».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2ED" w:rsidRPr="00E25861" w:rsidRDefault="00C045F8" w:rsidP="00C04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23" w:type="pct"/>
          </w:tcPr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краеведческий музей.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 «Сонькина лагуна».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Свято-Никольский собор.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«Магнезит».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«Магнезит».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Карагайский карьер.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Пролетарская (гостевая).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Арт-объекты.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Стрит-объекты.</w:t>
            </w:r>
          </w:p>
          <w:p w:rsidR="007E42ED" w:rsidRPr="00C85CFE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Креативное общественное пространство «Арт-</w:t>
            </w:r>
            <w:proofErr w:type="spellStart"/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Сатка</w:t>
            </w:r>
            <w:proofErr w:type="spellEnd"/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Славы.</w:t>
            </w:r>
          </w:p>
          <w:p w:rsidR="007E42ED" w:rsidRPr="0020316D" w:rsidRDefault="007E42ED" w:rsidP="00C32D6F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«Маленький принц».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52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74" w:rsidRDefault="00386E74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7.5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69"/>
        <w:gridCol w:w="6713"/>
      </w:tblGrid>
      <w:tr w:rsidR="00386E74" w:rsidRPr="0020316D" w:rsidTr="00A80AF7">
        <w:tc>
          <w:tcPr>
            <w:tcW w:w="241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Бакал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4" w:rsidRPr="0020316D" w:rsidTr="00A80AF7">
        <w:tc>
          <w:tcPr>
            <w:tcW w:w="241" w:type="pct"/>
            <w:vMerge w:val="restar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 в год)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тыс. 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386E74" w:rsidRPr="0020316D" w:rsidRDefault="00B13F32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386E74" w:rsidRPr="0020316D" w:rsidRDefault="0053030A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6333B7" w:rsidRDefault="006333B7" w:rsidP="00633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«Люкс» (25 к/м).</w:t>
            </w:r>
          </w:p>
          <w:p w:rsidR="00386E74" w:rsidRPr="0020316D" w:rsidRDefault="006333B7" w:rsidP="006333B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Придорожная гостиница «Демьян» (26 к/м)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36" w:type="pct"/>
          </w:tcPr>
          <w:p w:rsidR="00C46807" w:rsidRPr="00804958" w:rsidRDefault="00C46807" w:rsidP="00C46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«Тридцатая столовая», </w:t>
            </w:r>
          </w:p>
          <w:p w:rsidR="00386E74" w:rsidRPr="0020316D" w:rsidRDefault="00C46807" w:rsidP="00C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«Домашняя кухня».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(природные достопримечательности, музеи, культурные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36" w:type="pct"/>
          </w:tcPr>
          <w:p w:rsidR="00386E74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Скала Шихан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Гора </w:t>
            </w: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Иркускан</w:t>
            </w:r>
            <w:proofErr w:type="spellEnd"/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Хр.Сука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Горняков.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Бакальскаго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рудоуправления, музей.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Церковь Воздвижения Креста Господня.</w:t>
            </w:r>
          </w:p>
          <w:p w:rsidR="00C32D6F" w:rsidRPr="001A3201" w:rsidRDefault="001A3201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Бакальские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карьеры.</w:t>
            </w:r>
            <w:r w:rsidR="00C32D6F"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36" w:type="pct"/>
          </w:tcPr>
          <w:p w:rsidR="00386E74" w:rsidRPr="0020316D" w:rsidRDefault="00386E74" w:rsidP="0058726A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58726A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придорожного гостиничного комплекса 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0A">
              <w:rPr>
                <w:rFonts w:ascii="Times New Roman" w:hAnsi="Times New Roman" w:cs="Times New Roman"/>
                <w:sz w:val="24"/>
                <w:szCs w:val="24"/>
              </w:rPr>
              <w:t>«Демьян»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корпусов</w:t>
            </w:r>
            <w:r w:rsidR="0058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386E74" w:rsidRPr="0020316D" w:rsidRDefault="0058726A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комфортабельных средств размещения</w:t>
            </w:r>
          </w:p>
        </w:tc>
      </w:tr>
    </w:tbl>
    <w:p w:rsidR="00386E74" w:rsidRDefault="00386E74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CA7" w:rsidRPr="0020316D" w:rsidRDefault="00DA0FE0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76E81"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0316D">
        <w:rPr>
          <w:rFonts w:ascii="Times New Roman" w:hAnsi="Times New Roman" w:cs="Times New Roman"/>
          <w:sz w:val="24"/>
          <w:szCs w:val="24"/>
        </w:rPr>
        <w:t>Объекты показа</w:t>
      </w:r>
    </w:p>
    <w:p w:rsidR="00A134A6" w:rsidRPr="0020316D" w:rsidRDefault="00A134A6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8.1 Музеи, дома-музеи, музеи-заповедники, выставочные залы, выставки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1997"/>
        <w:gridCol w:w="3173"/>
        <w:gridCol w:w="2317"/>
        <w:gridCol w:w="2224"/>
        <w:gridCol w:w="2224"/>
        <w:gridCol w:w="2517"/>
      </w:tblGrid>
      <w:tr w:rsidR="00A33F44" w:rsidRPr="0020316D" w:rsidTr="00576B45">
        <w:tc>
          <w:tcPr>
            <w:tcW w:w="69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факс, 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77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777" w:type="pct"/>
          </w:tcPr>
          <w:p w:rsidR="00A33F44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57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33F44" w:rsidRPr="0020316D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1" w:type="pct"/>
          </w:tcPr>
          <w:p w:rsidR="00576B45" w:rsidRPr="004C0F45" w:rsidRDefault="00576B45" w:rsidP="00576B45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, пл.1Мая, 1 «Б»</w:t>
            </w:r>
            <w:r w:rsidRPr="004C0F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76B45" w:rsidRPr="00986739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8(35161) 3-22-63, </w:t>
            </w:r>
          </w:p>
          <w:p w:rsidR="00576B45" w:rsidRPr="003D5FE8" w:rsidRDefault="00A477D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576B45" w:rsidRPr="009D31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musey.satka@mail.ru</w:t>
              </w:r>
            </w:hyperlink>
          </w:p>
          <w:p w:rsidR="00576B45" w:rsidRPr="003D5FE8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576B45" w:rsidRPr="004614C7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4C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ср., пн.: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Перерыв: 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вс.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Санитарный день – последний день месяца</w:t>
            </w:r>
          </w:p>
        </w:tc>
        <w:tc>
          <w:tcPr>
            <w:tcW w:w="777" w:type="pct"/>
          </w:tcPr>
          <w:p w:rsidR="00576B45" w:rsidRPr="004C0F45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обзорные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</w:t>
            </w:r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 "ЦБС" </w:t>
            </w:r>
            <w:proofErr w:type="spellStart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Саткинская</w:t>
            </w:r>
            <w:proofErr w:type="spellEnd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библиот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ека, Отдел культурных инициатив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50 лет ВЛКСМ, 26</w:t>
            </w:r>
          </w:p>
          <w:p w:rsidR="00576B45" w:rsidRDefault="00576B45" w:rsidP="00576B45">
            <w:pPr>
              <w:ind w:right="10"/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8(35161) 4-35-45,</w:t>
            </w:r>
            <w:r w:rsidRPr="00986739">
              <w:t xml:space="preserve"> </w:t>
            </w:r>
          </w:p>
          <w:p w:rsidR="00576B45" w:rsidRPr="00D749D7" w:rsidRDefault="00576B45" w:rsidP="00576B45">
            <w:pPr>
              <w:ind w:right="10"/>
            </w:pPr>
            <w:r w:rsidRPr="00D749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33" w:history="1"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cki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  <w:t>_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satka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mail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76B45" w:rsidRPr="00D749D7" w:rsidRDefault="00576B45" w:rsidP="00576B45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FA1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– сб.;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–19.00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 пн. –  в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</w:t>
            </w:r>
          </w:p>
        </w:tc>
        <w:tc>
          <w:tcPr>
            <w:tcW w:w="777" w:type="pct"/>
          </w:tcPr>
          <w:p w:rsidR="00576B45" w:rsidRPr="00192AB7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>реднее количество 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15000 чел.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экскурсии, массовые мероприятия,  выставки, мастер-классы,  встречи, лектории. </w:t>
            </w:r>
          </w:p>
          <w:p w:rsidR="00576B45" w:rsidRPr="00192AB7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с видеоматериалами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филиала «Русского музея».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ул. Солнечная, 34</w:t>
            </w:r>
          </w:p>
          <w:p w:rsidR="00576B45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8(35161) 9-46-84, </w:t>
            </w:r>
          </w:p>
          <w:p w:rsidR="00576B45" w:rsidRPr="00AD7E4D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34" w:history="1"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golovko</w:t>
              </w:r>
              <w:r w:rsidRPr="00AD7E4D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magnezit</w:t>
              </w:r>
              <w:r w:rsidRPr="00AD7E4D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576B45" w:rsidRPr="00AD7E4D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12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– </w:t>
            </w:r>
            <w:r w:rsidRPr="0066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вс.: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 (по предварительному согласованию)</w:t>
            </w:r>
          </w:p>
        </w:tc>
        <w:tc>
          <w:tcPr>
            <w:tcW w:w="777" w:type="pct"/>
          </w:tcPr>
          <w:p w:rsidR="00576B45" w:rsidRPr="00AD5FA1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посетителей в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разовательные, познавательные,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технологические).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</w:p>
        </w:tc>
        <w:tc>
          <w:tcPr>
            <w:tcW w:w="1081" w:type="pct"/>
          </w:tcPr>
          <w:p w:rsidR="00576B4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Бакал, Ленина,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6B45" w:rsidRPr="009D31CB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8(35161) 9-60-70,</w:t>
            </w:r>
          </w:p>
          <w:p w:rsidR="00576B45" w:rsidRPr="00026C09" w:rsidRDefault="00A477D5" w:rsidP="00576B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5" w:history="1">
              <w:r w:rsidR="00576B45" w:rsidRPr="00026C0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PRIEMNAYA@BAKALRUDA.RU</w:t>
              </w:r>
            </w:hyperlink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2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ср., чт.: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12.30–13.15</w:t>
            </w:r>
          </w:p>
        </w:tc>
        <w:tc>
          <w:tcPr>
            <w:tcW w:w="777" w:type="pct"/>
          </w:tcPr>
          <w:p w:rsidR="00576B45" w:rsidRPr="00AD5FA1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автопарковка, 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6C4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2079 чел.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образовательные, познавательные, </w:t>
            </w:r>
            <w:proofErr w:type="spellStart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ские).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Пролетарская, 43а,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8(35161) 3-38-13, </w:t>
            </w: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6" w:history="1"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cdod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_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raduga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bk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2" w:type="pct"/>
          </w:tcPr>
          <w:p w:rsidR="00576B45" w:rsidRPr="004614C7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Литвак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пт.: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12.00 –13.00</w:t>
            </w:r>
          </w:p>
        </w:tc>
        <w:tc>
          <w:tcPr>
            <w:tcW w:w="777" w:type="pct"/>
          </w:tcPr>
          <w:p w:rsidR="00576B45" w:rsidRPr="00AD5FA1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B49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чел.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 </w:t>
            </w: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обзорные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тематические экскурсии.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«Национальный 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76B45" w:rsidRPr="009372E6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музей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1" w:type="pct"/>
          </w:tcPr>
          <w:p w:rsidR="00576B4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13, +(35161) 5-50-41, +7 902-897-25-74, </w:t>
            </w:r>
          </w:p>
          <w:p w:rsidR="00576B45" w:rsidRPr="00AD5FA1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park-zuratkul@yandex.ru</w:t>
            </w:r>
          </w:p>
        </w:tc>
        <w:tc>
          <w:tcPr>
            <w:tcW w:w="812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 А.В.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12.00 – 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576B45" w:rsidRPr="00687A86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 чел. 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обзорные экскурсии, </w:t>
            </w: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D6" w:rsidRDefault="00B166D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E0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8.2 Памятники, исторические здания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3350"/>
        <w:gridCol w:w="2908"/>
        <w:gridCol w:w="2723"/>
        <w:gridCol w:w="2737"/>
        <w:gridCol w:w="2734"/>
      </w:tblGrid>
      <w:tr w:rsidR="00A33F44" w:rsidRPr="0020316D" w:rsidTr="00576B45">
        <w:tc>
          <w:tcPr>
            <w:tcW w:w="1159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42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947" w:type="pct"/>
          </w:tcPr>
          <w:p w:rsidR="00A33F44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94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33F44" w:rsidRPr="0020316D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Дворец культуры «Магнезит»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ул.100-летия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«Магнезит»,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8(35161) 4-43-18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4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A52F92">
              <w:rPr>
                <w:rFonts w:ascii="Times New Roman" w:hAnsi="Times New Roman" w:cs="Times New Roman"/>
                <w:sz w:val="24"/>
                <w:szCs w:val="24"/>
              </w:rPr>
              <w:t xml:space="preserve">втопарковка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туристская навигации.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F9F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 посетителей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20000 чел.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Памятник ВОВ «Вечная память героям»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Сквер Славы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Братская могила борцам за Советскую власть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сквер Победы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Пороги,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р.Ай</w:t>
            </w:r>
            <w:proofErr w:type="spellEnd"/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Свято-Никольский собор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пл.1 Мая,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(35161) 3-23-76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есто для 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и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навигация.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F9F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 посетителей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20000 чел.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1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начального училища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.Карла Маркса, 1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1б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управителя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завода</w:t>
            </w: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4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r w:rsidRPr="005B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Господня</w:t>
            </w:r>
          </w:p>
        </w:tc>
        <w:tc>
          <w:tcPr>
            <w:tcW w:w="100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район,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Вт.-сб.: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 8.30-13.00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>есто для стоянки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навигации нет.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Здание земской почты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Карла Маркса, 2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AD7E4D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Здание первого кинотеатра</w:t>
            </w:r>
          </w:p>
        </w:tc>
        <w:tc>
          <w:tcPr>
            <w:tcW w:w="1006" w:type="pct"/>
          </w:tcPr>
          <w:p w:rsidR="00E7044D" w:rsidRPr="00AD7E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, площадь 1 Мая, 6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торговца П.С. Алпатова 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3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В.А. 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ужской монастырь и церковь Воскресения Христова</w:t>
            </w:r>
          </w:p>
        </w:tc>
        <w:tc>
          <w:tcPr>
            <w:tcW w:w="1006" w:type="pct"/>
          </w:tcPr>
          <w:p w:rsidR="00E7044D" w:rsidRDefault="0053030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="00E7044D"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Иструть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Луговая,1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место для стоянки автомобилей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навигации нет.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около 100 чел. </w:t>
            </w:r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7A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 xml:space="preserve">8.3 Памятники природы </w:t>
      </w:r>
      <w:r w:rsidRPr="0020316D">
        <w:rPr>
          <w:rFonts w:ascii="Times New Roman" w:hAnsi="Times New Roman" w:cs="Times New Roman"/>
          <w:i/>
          <w:sz w:val="24"/>
          <w:szCs w:val="24"/>
        </w:rPr>
        <w:t>(национальные парки, заповедники, заказники, пещерные комплексы и пр.)</w:t>
      </w:r>
    </w:p>
    <w:tbl>
      <w:tblPr>
        <w:tblStyle w:val="a3"/>
        <w:tblW w:w="4963" w:type="pct"/>
        <w:jc w:val="center"/>
        <w:tblLook w:val="04A0" w:firstRow="1" w:lastRow="0" w:firstColumn="1" w:lastColumn="0" w:noHBand="0" w:noVBand="1"/>
      </w:tblPr>
      <w:tblGrid>
        <w:gridCol w:w="3596"/>
        <w:gridCol w:w="3604"/>
        <w:gridCol w:w="3604"/>
        <w:gridCol w:w="3648"/>
      </w:tblGrid>
      <w:tr w:rsidR="00417B8A" w:rsidRPr="0020316D" w:rsidTr="00E7044D">
        <w:trPr>
          <w:jc w:val="center"/>
        </w:trPr>
        <w:tc>
          <w:tcPr>
            <w:tcW w:w="1244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47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7" w:type="pct"/>
          </w:tcPr>
          <w:p w:rsidR="00417B8A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262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17B8A" w:rsidRPr="0020316D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«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FF55E9">
              <w:rPr>
                <w:rFonts w:ascii="Times New Roman" w:hAnsi="Times New Roman" w:cs="Times New Roman"/>
                <w:sz w:val="24"/>
                <w:szCs w:val="24"/>
              </w:rPr>
              <w:t xml:space="preserve"> 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Комсомольская, д.13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имеется туристская навигация.</w:t>
            </w:r>
          </w:p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на территорию платный.</w:t>
            </w:r>
          </w:p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Урочище «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Копань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pct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06E2" w:rsidRPr="00FF55E9" w:rsidRDefault="008006E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Магнитский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Аверкиева яма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берег р. Ай, 3 км к югу от д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Пристань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Русло 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6,5 км к северо-востоку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Кургазакская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Ай, восточный борт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Кургазакского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правы склон 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6 км к северо-востоку от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Сухокаменная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Понорная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пещера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Каменка, 6 км к северо-востоку от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Ай (участок)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устья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Бейды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Сикияз-Тамак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36B1B" w:rsidRPr="0020316D" w:rsidRDefault="00F36B1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lastRenderedPageBreak/>
        <w:t>8.4 Храмы, монастыри, памятники культового поклонения, объекты паломнического туризма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446"/>
        <w:gridCol w:w="2333"/>
        <w:gridCol w:w="2118"/>
        <w:gridCol w:w="2516"/>
        <w:gridCol w:w="2592"/>
        <w:gridCol w:w="2704"/>
      </w:tblGrid>
      <w:tr w:rsidR="00944D6E" w:rsidRPr="0020316D" w:rsidTr="00DA0FE0">
        <w:tc>
          <w:tcPr>
            <w:tcW w:w="2446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3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8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516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  <w:tc>
          <w:tcPr>
            <w:tcW w:w="2592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Возможность посещения туристами</w:t>
            </w:r>
          </w:p>
        </w:tc>
        <w:tc>
          <w:tcPr>
            <w:tcW w:w="2704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собор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пл.1 Мая, 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6E2" w:rsidRPr="004859D1" w:rsidRDefault="008006E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3-23-76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970944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09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протоирей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Воздвижения Святого и Животворящего Креста Господня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Пугачева, 3,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+7 912-897-18-04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ротоирей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 Дятлов</w:t>
            </w:r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Святителя Спиридона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Тримифунтского</w:t>
            </w:r>
            <w:proofErr w:type="spellEnd"/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Маркса, 5Б,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Сб.: 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Коротовский</w:t>
            </w:r>
            <w:proofErr w:type="spellEnd"/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Вознесения Господня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6Б,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+7 900-061-64-68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8.30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Рухтин</w:t>
            </w:r>
            <w:proofErr w:type="spellEnd"/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Чудотворца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Связи, 2А,  8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7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6" w:type="dxa"/>
          </w:tcPr>
          <w:p w:rsidR="008006E2" w:rsidRPr="00C10ACE" w:rsidRDefault="00BA75FF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мужской монастырь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Церковь вознесения Христова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ул.Луговая,1, </w:t>
            </w:r>
          </w:p>
          <w:p w:rsidR="00BA75FF" w:rsidRPr="004859D1" w:rsidRDefault="00BA75FF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+7912-809-56-40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F50CA3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0C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8006E2" w:rsidRPr="0020316D" w:rsidRDefault="00BA75FF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A0390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Казанской иконы Божией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(Свято-Казанский храм)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Сулея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30Б,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+7 982-328-78-33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E2" w:rsidRPr="00FA1C1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Мицкан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Храм в честь иконы Божией  Матери «Владимирской»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Бакал, п. Рудничный,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Карпинского,13, +7 900-073-13-42</w:t>
            </w:r>
          </w:p>
        </w:tc>
        <w:tc>
          <w:tcPr>
            <w:tcW w:w="2118" w:type="dxa"/>
          </w:tcPr>
          <w:p w:rsidR="008006E2" w:rsidRPr="006A1045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10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Сергий Недорезов</w:t>
            </w:r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естная мусульманская религиозная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мечеть 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1123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Абросимова, д.24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E2" w:rsidRPr="00B27FB7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Шамсутдинов 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мусульманская 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мечеть №594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Сулея, ул. Лермонтова д. 26а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Чт.-вс.:</w:t>
            </w:r>
          </w:p>
          <w:p w:rsidR="008006E2" w:rsidRPr="00426838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Накип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B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Межевой, ул. Карла Маркса, д. 8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118" w:type="dxa"/>
          </w:tcPr>
          <w:p w:rsidR="008006E2" w:rsidRPr="002A78F1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– вс.</w:t>
            </w:r>
            <w:r w:rsidRPr="002A7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78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Сиражетдинов</w:t>
            </w:r>
            <w:proofErr w:type="spellEnd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Хажиевич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F"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99" w:rsidRPr="0020316D" w:rsidRDefault="00130499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8.5 Пляжные зоны, места отдыха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595"/>
        <w:gridCol w:w="3595"/>
        <w:gridCol w:w="3595"/>
        <w:gridCol w:w="3699"/>
      </w:tblGrid>
      <w:tr w:rsidR="00417B8A" w:rsidRPr="0020316D" w:rsidTr="003662B1">
        <w:tc>
          <w:tcPr>
            <w:tcW w:w="1241" w:type="pct"/>
          </w:tcPr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241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pct"/>
          </w:tcPr>
          <w:p w:rsidR="00417B8A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277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17B8A" w:rsidRPr="0020316D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система доступа, инфраструктура)</w:t>
            </w:r>
          </w:p>
        </w:tc>
      </w:tr>
      <w:tr w:rsidR="003662B1" w:rsidRPr="0020316D" w:rsidTr="003662B1">
        <w:trPr>
          <w:trHeight w:val="308"/>
        </w:trPr>
        <w:tc>
          <w:tcPr>
            <w:tcW w:w="1241" w:type="pct"/>
          </w:tcPr>
          <w:p w:rsidR="003662B1" w:rsidRPr="001E3764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«Сонькина лагуна»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Федорова Л.А.</w:t>
            </w:r>
          </w:p>
        </w:tc>
        <w:tc>
          <w:tcPr>
            <w:tcW w:w="1241" w:type="pct"/>
          </w:tcPr>
          <w:p w:rsidR="003662B1" w:rsidRPr="001E3764" w:rsidRDefault="003662B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3662B1" w:rsidRPr="001E3764" w:rsidRDefault="003662B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(35161)3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2B1" w:rsidRPr="001E3764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(35161)3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1" w:type="pct"/>
          </w:tcPr>
          <w:p w:rsidR="003662B1" w:rsidRPr="00CD4F91" w:rsidRDefault="003662B1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pct"/>
          </w:tcPr>
          <w:p w:rsidR="003662B1" w:rsidRDefault="003662B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автопарковка. </w:t>
            </w:r>
          </w:p>
          <w:p w:rsidR="003662B1" w:rsidRDefault="003662B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круглогодично с 9.00 до 21.00.</w:t>
            </w:r>
          </w:p>
          <w:p w:rsidR="003662B1" w:rsidRPr="00CD4F91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квапарк,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пляж, беседки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зонами, развлечения для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молодежи,  контактный зоопарк, 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пароме,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катерах, катамаранах.  На территории находятся 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гостевые дома (на острове «Дупло орла»).</w:t>
            </w:r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C4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8.6 </w:t>
      </w:r>
      <w:r w:rsidR="009A46B9" w:rsidRPr="0020316D">
        <w:rPr>
          <w:rFonts w:ascii="Times New Roman" w:hAnsi="Times New Roman" w:cs="Times New Roman"/>
          <w:sz w:val="24"/>
          <w:szCs w:val="24"/>
        </w:rPr>
        <w:t>Охотничье-рыболовные объекты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508"/>
        <w:gridCol w:w="2819"/>
        <w:gridCol w:w="2920"/>
        <w:gridCol w:w="6237"/>
      </w:tblGrid>
      <w:tr w:rsidR="00EC1528" w:rsidRPr="0020316D" w:rsidTr="00671EE3">
        <w:tc>
          <w:tcPr>
            <w:tcW w:w="866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97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00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15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(режим функционирования, посещения, стоимость услуг, наличие автопарковки)</w:t>
            </w:r>
          </w:p>
        </w:tc>
      </w:tr>
      <w:tr w:rsidR="00671EE3" w:rsidRPr="0020316D" w:rsidTr="00671EE3">
        <w:tc>
          <w:tcPr>
            <w:tcW w:w="866" w:type="pct"/>
          </w:tcPr>
          <w:p w:rsidR="00671EE3" w:rsidRPr="005845AD" w:rsidRDefault="00671EE3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«Медвежья радость»</w:t>
            </w:r>
          </w:p>
        </w:tc>
        <w:tc>
          <w:tcPr>
            <w:tcW w:w="973" w:type="pct"/>
          </w:tcPr>
          <w:p w:rsidR="00671EE3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Офис: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84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EE3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14а, </w:t>
            </w:r>
          </w:p>
          <w:p w:rsidR="00671EE3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EE3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+7 932-309-98-07, </w:t>
            </w:r>
          </w:p>
          <w:p w:rsidR="00671EE3" w:rsidRPr="005845AD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+7 951-777-72-90</w:t>
            </w:r>
          </w:p>
          <w:p w:rsidR="00671EE3" w:rsidRPr="0020316D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671EE3" w:rsidRPr="0020316D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pct"/>
          </w:tcPr>
          <w:p w:rsidR="00671EE3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расположено на территории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недалеко от озера.</w:t>
            </w:r>
          </w:p>
          <w:p w:rsidR="00671EE3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Круглогодичного действия, </w:t>
            </w:r>
          </w:p>
          <w:p w:rsidR="00671EE3" w:rsidRPr="0020316D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для взрослых, 50 руб. для детей (корм входит в стоимость), автопарковка есть. </w:t>
            </w:r>
          </w:p>
        </w:tc>
      </w:tr>
    </w:tbl>
    <w:p w:rsidR="00B74CC4" w:rsidRPr="0020316D" w:rsidRDefault="00B74CC4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8.7 Горнолыжные склоны и комплексы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2742"/>
        <w:gridCol w:w="3278"/>
        <w:gridCol w:w="3008"/>
        <w:gridCol w:w="2665"/>
      </w:tblGrid>
      <w:tr w:rsidR="001F1E50" w:rsidRPr="0020316D" w:rsidTr="004D4E00">
        <w:tc>
          <w:tcPr>
            <w:tcW w:w="2897" w:type="dxa"/>
          </w:tcPr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1F1E50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773" w:type="dxa"/>
          </w:tcPr>
          <w:p w:rsidR="001F1E50" w:rsidRPr="0020316D" w:rsidRDefault="0091338B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304" w:type="dxa"/>
          </w:tcPr>
          <w:p w:rsidR="001F1E50" w:rsidRPr="0020316D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Время функционирования, часы работы</w:t>
            </w:r>
          </w:p>
        </w:tc>
        <w:tc>
          <w:tcPr>
            <w:tcW w:w="3048" w:type="dxa"/>
          </w:tcPr>
          <w:p w:rsidR="001F1E50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687" w:type="dxa"/>
          </w:tcPr>
          <w:p w:rsidR="001F1E50" w:rsidRPr="0020316D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75A3A" w:rsidRPr="0020316D" w:rsidTr="004D4E00">
        <w:tc>
          <w:tcPr>
            <w:tcW w:w="2897" w:type="dxa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ГЛК «У Виля»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Королев Г.В.</w:t>
            </w:r>
          </w:p>
        </w:tc>
        <w:tc>
          <w:tcPr>
            <w:tcW w:w="2773" w:type="dxa"/>
          </w:tcPr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3,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951 242 05 60</w:t>
            </w:r>
          </w:p>
        </w:tc>
        <w:tc>
          <w:tcPr>
            <w:tcW w:w="3304" w:type="dxa"/>
          </w:tcPr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048" w:type="dxa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75A3A" w:rsidRPr="0020316D" w:rsidTr="004D4E00">
        <w:tc>
          <w:tcPr>
            <w:tcW w:w="2897" w:type="dxa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Малая Запань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гора Петрушкина</w:t>
            </w:r>
          </w:p>
        </w:tc>
        <w:tc>
          <w:tcPr>
            <w:tcW w:w="2773" w:type="dxa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Запань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Сосновая, 15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8(35161)4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-16-41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апреля.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пн.: 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пн., сб.: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048" w:type="dxa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база воспитанников </w:t>
            </w:r>
            <w:r w:rsidRPr="0086108C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имени 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08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86108C">
              <w:rPr>
                <w:rFonts w:ascii="Times New Roman" w:hAnsi="Times New Roman" w:cs="Times New Roman"/>
                <w:sz w:val="24"/>
                <w:szCs w:val="24"/>
              </w:rPr>
              <w:t>Гундарцева</w:t>
            </w:r>
            <w:proofErr w:type="spellEnd"/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50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lastRenderedPageBreak/>
        <w:t>8.8 </w:t>
      </w:r>
      <w:r w:rsidR="009A46B9" w:rsidRPr="0020316D">
        <w:rPr>
          <w:rFonts w:ascii="Times New Roman" w:hAnsi="Times New Roman" w:cs="Times New Roman"/>
          <w:sz w:val="24"/>
          <w:szCs w:val="24"/>
        </w:rPr>
        <w:t>Спортивные сооружения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513"/>
        <w:gridCol w:w="2434"/>
        <w:gridCol w:w="2446"/>
        <w:gridCol w:w="2433"/>
        <w:gridCol w:w="2367"/>
        <w:gridCol w:w="2291"/>
      </w:tblGrid>
      <w:tr w:rsidR="00EC1528" w:rsidRPr="0020316D" w:rsidTr="00475A3A">
        <w:tc>
          <w:tcPr>
            <w:tcW w:w="867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840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44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40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виды спорта рассчитан</w:t>
            </w:r>
          </w:p>
        </w:tc>
        <w:tc>
          <w:tcPr>
            <w:tcW w:w="81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91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75A3A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 «Магнезит»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10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егкая атлетика,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ерлидинг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ренажерный зал,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квааэробика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футбол, дзюдо,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единоборства.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A3A" w:rsidRPr="0020316D" w:rsidTr="00475A3A">
        <w:tc>
          <w:tcPr>
            <w:tcW w:w="867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Гундарцева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Спартака,8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6965A9">
              <w:rPr>
                <w:rFonts w:ascii="Times New Roman" w:hAnsi="Times New Roman" w:cs="Times New Roman"/>
                <w:sz w:val="24"/>
                <w:szCs w:val="24"/>
              </w:rPr>
              <w:t>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A9">
              <w:rPr>
                <w:rFonts w:ascii="Times New Roman" w:hAnsi="Times New Roman" w:cs="Times New Roman"/>
                <w:sz w:val="24"/>
                <w:szCs w:val="24"/>
              </w:rPr>
              <w:t>4-04-52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4-16-41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и настольный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лыжи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фристайл, лыжные гонки, 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художественная гимнастика,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A3A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«Олимп»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14а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4-15-49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поля 20*40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искусственным покрытием под открытым небом</w:t>
            </w:r>
          </w:p>
        </w:tc>
      </w:tr>
      <w:tr w:rsidR="00475A3A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«Спортивная школа единоборств имени А.В. Иваницкого» 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Светлый, 4а 8(35161) 4-10-20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840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вольная борьба, греко-римская борьба, каратэ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каратэ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тхэквондо, рукопашный бой, смешанные единоборства, атлетизм,  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шейпинг.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A3A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Стадион «Труд»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 водохранилища р. Карга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Новая, 28Е,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4-34-34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атлетика, лыжные гонки, 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база </w:t>
            </w:r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«Спортивная школа 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</w:p>
        </w:tc>
      </w:tr>
    </w:tbl>
    <w:p w:rsidR="00842B80" w:rsidRPr="0020316D" w:rsidRDefault="00842B8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8.9 Объекты сельского 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2455"/>
        <w:gridCol w:w="2531"/>
        <w:gridCol w:w="2372"/>
        <w:gridCol w:w="2179"/>
        <w:gridCol w:w="2478"/>
      </w:tblGrid>
      <w:tr w:rsidR="00EC1528" w:rsidRPr="0020316D" w:rsidTr="00475A3A">
        <w:tc>
          <w:tcPr>
            <w:tcW w:w="2568" w:type="dxa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специализация</w:t>
            </w:r>
          </w:p>
        </w:tc>
        <w:tc>
          <w:tcPr>
            <w:tcW w:w="2484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556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38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03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0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5FFE" w:rsidRPr="0020316D" w:rsidTr="00475A3A">
        <w:tc>
          <w:tcPr>
            <w:tcW w:w="2568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  <w:r w:rsidRPr="00A9121B">
              <w:rPr>
                <w:rFonts w:ascii="Times New Roman" w:hAnsi="Times New Roman" w:cs="Times New Roman"/>
                <w:sz w:val="24"/>
                <w:szCs w:val="24"/>
              </w:rPr>
              <w:t xml:space="preserve"> «Окраина»</w:t>
            </w:r>
          </w:p>
        </w:tc>
        <w:tc>
          <w:tcPr>
            <w:tcW w:w="2484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, ул. Окраинная, 8</w:t>
            </w: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Ильина Людмила Юрьевна,</w:t>
            </w:r>
          </w:p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+7 351- 904-76-69</w:t>
            </w:r>
          </w:p>
        </w:tc>
        <w:tc>
          <w:tcPr>
            <w:tcW w:w="2389" w:type="dxa"/>
          </w:tcPr>
          <w:p w:rsidR="001F5FFE" w:rsidRPr="00B622C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Производство сыров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Разведение коз и перепелов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F5FFE" w:rsidRPr="0020316D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Межевская</w:t>
            </w:r>
            <w:proofErr w:type="spellEnd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пекарня»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Межевой. ул. Шахтерская, 21а.</w:t>
            </w: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Борисович,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+7 982-325-49-50</w:t>
            </w:r>
          </w:p>
        </w:tc>
        <w:tc>
          <w:tcPr>
            <w:tcW w:w="2389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хлебобулочных изделий.</w:t>
            </w:r>
          </w:p>
        </w:tc>
        <w:tc>
          <w:tcPr>
            <w:tcW w:w="2203" w:type="dxa"/>
          </w:tcPr>
          <w:p w:rsidR="001F5FFE" w:rsidRPr="0020316D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Хлебопекарня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хмелю», ИП Широкова В.И.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1D7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7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Ленина 1а,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Валентина Ивановна,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Аркадьевич,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+7-908-02-21-86</w:t>
            </w:r>
          </w:p>
        </w:tc>
        <w:tc>
          <w:tcPr>
            <w:tcW w:w="2389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34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изделий.</w:t>
            </w:r>
          </w:p>
        </w:tc>
        <w:tc>
          <w:tcPr>
            <w:tcW w:w="2203" w:type="dxa"/>
          </w:tcPr>
          <w:p w:rsidR="001F5FFE" w:rsidRPr="0020316D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50" w:rsidRPr="0020316D" w:rsidRDefault="001F1E5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lastRenderedPageBreak/>
        <w:t>8.10 Объекты промышленного 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2877"/>
        <w:gridCol w:w="2469"/>
        <w:gridCol w:w="2330"/>
        <w:gridCol w:w="2171"/>
        <w:gridCol w:w="2267"/>
      </w:tblGrid>
      <w:tr w:rsidR="00EC1528" w:rsidRPr="0020316D" w:rsidTr="001F5FFE">
        <w:tc>
          <w:tcPr>
            <w:tcW w:w="2568" w:type="dxa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специализация</w:t>
            </w:r>
          </w:p>
        </w:tc>
        <w:tc>
          <w:tcPr>
            <w:tcW w:w="2484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556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38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03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0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5FFE" w:rsidRPr="0020316D" w:rsidTr="001F5FFE">
        <w:tc>
          <w:tcPr>
            <w:tcW w:w="2568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«Группа 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«Магнезит»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производство огнеупорной продукции.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34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9-46-84,</w:t>
            </w:r>
          </w:p>
          <w:p w:rsidR="001F5FFE" w:rsidRPr="0069314E" w:rsidRDefault="00A477D5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golovko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magnezit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1F5FFE" w:rsidRPr="001D5E45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етственный  за организацию экскурсий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389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«Магнезит»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Карагайский карьер,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горно-обогатительного производства, подразделения по производству формованной и неформованной продукции.</w:t>
            </w:r>
          </w:p>
        </w:tc>
        <w:tc>
          <w:tcPr>
            <w:tcW w:w="2203" w:type="dxa"/>
          </w:tcPr>
          <w:p w:rsidR="001F5FFE" w:rsidRPr="001D746A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4,5  тыс. чел. 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1F5FFE">
        <w:tc>
          <w:tcPr>
            <w:tcW w:w="2568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Бакальское</w:t>
            </w:r>
            <w:proofErr w:type="spellEnd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добыча и переработка рудного сырья.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8(35161) 9-60-70, </w:t>
            </w:r>
          </w:p>
          <w:p w:rsidR="001F5FFE" w:rsidRPr="000661FC" w:rsidRDefault="00A477D5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1F5FFE" w:rsidRPr="00993751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PRIEMNAYA</w:t>
              </w:r>
              <w:r w:rsidR="001F5FFE" w:rsidRPr="00993751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@</w:t>
              </w:r>
              <w:r w:rsidR="001F5FFE" w:rsidRPr="00993751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BAKALRUDA</w:t>
              </w:r>
              <w:r w:rsidR="001F5FFE" w:rsidRPr="00993751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.</w:t>
              </w:r>
              <w:r w:rsidR="001F5FFE" w:rsidRPr="00993751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RU</w:t>
              </w:r>
            </w:hyperlink>
          </w:p>
          <w:p w:rsidR="001F5FFE" w:rsidRPr="009B4299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Стариков Дмитрий Анатольевич</w:t>
            </w:r>
          </w:p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етственный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экскурсий Ермолаев Олег Михайлович, начальник производственного отдела </w:t>
            </w:r>
          </w:p>
        </w:tc>
        <w:tc>
          <w:tcPr>
            <w:tcW w:w="2389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Карьеры, производственный процесс (фрагментарно)</w:t>
            </w:r>
          </w:p>
        </w:tc>
        <w:tc>
          <w:tcPr>
            <w:tcW w:w="2203" w:type="dxa"/>
          </w:tcPr>
          <w:p w:rsidR="001F5FFE" w:rsidRPr="001D746A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AC" w:rsidRPr="0020316D" w:rsidRDefault="00E024AC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36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9. Туристские фирмы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2"/>
        <w:gridCol w:w="3295"/>
        <w:gridCol w:w="2255"/>
        <w:gridCol w:w="2255"/>
        <w:gridCol w:w="2253"/>
        <w:gridCol w:w="2250"/>
      </w:tblGrid>
      <w:tr w:rsidR="00EC1528" w:rsidRPr="0020316D" w:rsidTr="004D5324">
        <w:tc>
          <w:tcPr>
            <w:tcW w:w="777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114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7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77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7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деятельности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ООО «Бизнес-Тур»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Солнечная,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(35161) 4-35-03, 3-19-51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+7 922-716-19-45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Эко -парк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»(круглосуточно): +7 922-716-19-44 (45)</w:t>
            </w:r>
          </w:p>
          <w:p w:rsidR="004D5324" w:rsidRPr="00565CA1" w:rsidRDefault="00A477D5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4D5324" w:rsidRPr="0056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office@s-travel.ru</w:t>
              </w:r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Осипова 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Святославовна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 проживание, организация экскурсионных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Калинина,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41503A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 xml:space="preserve">8(351)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220-17-16,</w:t>
            </w:r>
          </w:p>
          <w:p w:rsidR="004D5324" w:rsidRPr="00344CCB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>+7 982-307-30-55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6E4F65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satturn</w:t>
            </w:r>
            <w:proofErr w:type="spellEnd"/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2010@</w:t>
            </w:r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</w:tcPr>
          <w:p w:rsidR="004D5324" w:rsidRPr="00CB08EC" w:rsidRDefault="00BA75FF" w:rsidP="004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по Челябинской области. Гостиница, кемпинг, активный туризм,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инструктора, бард-кафе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«Грот».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Экскурсионное бюро «Вершины»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Солнечная,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+79048117346</w:t>
            </w:r>
          </w:p>
          <w:p w:rsidR="004D5324" w:rsidRPr="004D5324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0" w:history="1"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satkavershina</w:t>
              </w:r>
              <w:proofErr w:type="spellEnd"/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Рафаиловна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4">
              <w:rPr>
                <w:rFonts w:ascii="Times New Roman" w:hAnsi="Times New Roman" w:cs="Times New Roman"/>
                <w:sz w:val="24"/>
                <w:szCs w:val="24"/>
              </w:rPr>
              <w:t>Бронирование путевок,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туров и анимационных программ, п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роведение экскурсий.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Гаврилова Е.И.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904-812-31-50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1" w:history="1"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egavrilova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Ивановна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(зарубежье)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14" w:type="pct"/>
          </w:tcPr>
          <w:p w:rsidR="004D5324" w:rsidRPr="00A5465B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A5465B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30,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D11FD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(Россия)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«Межевой тур»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 проезд, 1-23</w:t>
            </w:r>
          </w:p>
          <w:p w:rsidR="004D5324" w:rsidRPr="006E4F65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+7 904-935-98-68</w:t>
            </w:r>
          </w:p>
          <w:p w:rsidR="004D5324" w:rsidRPr="004D5324" w:rsidRDefault="004D5324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slavyane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na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65@</w:t>
              </w:r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Василий Александрович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82">
              <w:rPr>
                <w:rFonts w:ascii="Times New Roman" w:hAnsi="Times New Roman" w:cs="Times New Roman"/>
                <w:sz w:val="24"/>
                <w:szCs w:val="24"/>
              </w:rPr>
              <w:t>Сплавы,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сувенирных выставок.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4D5324" w:rsidRPr="00A8156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</w:p>
          <w:p w:rsidR="004D5324" w:rsidRPr="00A8156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908-096-14-46</w:t>
            </w:r>
          </w:p>
          <w:p w:rsidR="004D5324" w:rsidRPr="004D5324" w:rsidRDefault="00A477D5" w:rsidP="00AC4494">
            <w:pPr>
              <w:ind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dimakorostelev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Коростелев Дмитрий Анатольевич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сплавов.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туристического оборудования.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«Сухие водопады», ИП Снегирев С.В.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Алексеевка, 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912-801-67-80,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904-304-74-30,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vodopady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Сергей Владиславович</w:t>
            </w:r>
          </w:p>
        </w:tc>
        <w:tc>
          <w:tcPr>
            <w:tcW w:w="778" w:type="pct"/>
          </w:tcPr>
          <w:p w:rsidR="004D5324" w:rsidRPr="00FD4022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777" w:type="pct"/>
          </w:tcPr>
          <w:p w:rsidR="004D5324" w:rsidRPr="00FD4022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</w:tcPr>
          <w:p w:rsidR="004D5324" w:rsidRPr="00E10910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сплавов, снегоходных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Шишов Г.С.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324" w:rsidRPr="008E6C3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+7 919- 338-78-67, </w:t>
            </w:r>
          </w:p>
          <w:p w:rsidR="004D5324" w:rsidRPr="008E6C34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gresh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  <w:r w:rsidRPr="002A4FB5">
              <w:rPr>
                <w:rFonts w:ascii="Times New Roman" w:hAnsi="Times New Roman" w:cs="Times New Roman"/>
                <w:sz w:val="24"/>
                <w:szCs w:val="24"/>
              </w:rPr>
              <w:t>Григорий Сергеевич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спуски в пещеры)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ациональный парк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8(35161)3-21-83,</w:t>
            </w:r>
          </w:p>
          <w:p w:rsidR="004D5324" w:rsidRPr="006E4F65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8(35161)5-50-41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C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park-zuratkul@yandex.ru</w:t>
              </w:r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Брюханов Александр Витальевич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на территории национального парка: проживание (г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остевые домики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экскурсионные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ул.18-ой годовщины октября, 69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919-111-79-99,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+7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982-288-98-88</w:t>
            </w:r>
          </w:p>
          <w:p w:rsidR="004D5324" w:rsidRPr="003249C8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49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3249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info@z-ray74.ru</w:t>
              </w:r>
            </w:hyperlink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Свечникова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Андреевна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отдыха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проживание (гостевые дома, кемпинг),  с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р. Ай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экскурсии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Туристическое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тур»,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Солнечная, 15,</w:t>
            </w:r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8(35161) 4-13-19, </w:t>
            </w:r>
          </w:p>
          <w:p w:rsidR="004D5324" w:rsidRPr="0092162F" w:rsidRDefault="00A477D5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npawel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 Геннадьевич</w:t>
            </w:r>
          </w:p>
        </w:tc>
        <w:tc>
          <w:tcPr>
            <w:tcW w:w="778" w:type="pct"/>
          </w:tcPr>
          <w:p w:rsidR="004D5324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E53BA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Туристическая фирма «Галеон Тур»,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Самойлова Е.В.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Орджиникидзе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13 а,</w:t>
            </w:r>
          </w:p>
          <w:p w:rsidR="004D5324" w:rsidRPr="00FF387E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+7 904-813-66-66</w:t>
            </w:r>
            <w:r w:rsidRPr="00FF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5324" w:rsidRPr="0092162F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galeontur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Самойлова Елена Владимировна</w:t>
            </w:r>
          </w:p>
        </w:tc>
        <w:tc>
          <w:tcPr>
            <w:tcW w:w="778" w:type="pct"/>
          </w:tcPr>
          <w:p w:rsidR="004D5324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22164B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«Вокруг Света»,</w:t>
            </w:r>
          </w:p>
          <w:p w:rsidR="004D5324" w:rsidRPr="0086106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Нестеров В.Ю.</w:t>
            </w:r>
          </w:p>
        </w:tc>
        <w:tc>
          <w:tcPr>
            <w:tcW w:w="1114" w:type="pct"/>
          </w:tcPr>
          <w:p w:rsidR="004D5324" w:rsidRPr="002A5AF3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5324" w:rsidRPr="002A5AF3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Ленина, 7</w:t>
            </w: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8(35161) 3-91-51,</w:t>
            </w:r>
          </w:p>
          <w:p w:rsidR="004D5324" w:rsidRPr="00B76906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+7-951-433-73-88,</w:t>
            </w:r>
            <w:r w:rsidRPr="00B7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D5324" w:rsidRPr="00B76906" w:rsidRDefault="00A477D5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vokrug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sveta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tur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 Вячеслав Юрьевич</w:t>
            </w:r>
          </w:p>
        </w:tc>
        <w:tc>
          <w:tcPr>
            <w:tcW w:w="778" w:type="pct"/>
          </w:tcPr>
          <w:p w:rsidR="004D5324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22164B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туристических путевок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Чазов П.А.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t xml:space="preserve"> 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Межевой, ул. 1-ая Дачная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+7-902-861-74-17,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+7 982 105-19-81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73023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ural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liga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Чазов Павел Алексеевич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Сплавы, экскурсии,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кемпинг.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Турфирма «Тур по Уралу»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Горланов А.Н.</w:t>
            </w:r>
          </w:p>
        </w:tc>
        <w:tc>
          <w:tcPr>
            <w:tcW w:w="1114" w:type="pct"/>
          </w:tcPr>
          <w:p w:rsidR="004D5324" w:rsidRPr="0067295B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</w:t>
            </w:r>
            <w:r w:rsidRPr="0067295B">
              <w:rPr>
                <w:rFonts w:ascii="Times New Roman" w:hAnsi="Times New Roman" w:cs="Times New Roman"/>
                <w:sz w:val="24"/>
                <w:szCs w:val="24"/>
              </w:rPr>
              <w:t>Светлая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5B520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+7 982 290-74-35, </w:t>
            </w:r>
          </w:p>
          <w:p w:rsidR="004D5324" w:rsidRPr="005B520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+7 351 776-88-30,</w:t>
            </w:r>
          </w:p>
          <w:p w:rsidR="004D5324" w:rsidRPr="002D5AB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po-uralu@mail.ru                                          </w:t>
            </w:r>
          </w:p>
        </w:tc>
        <w:tc>
          <w:tcPr>
            <w:tcW w:w="778" w:type="pct"/>
          </w:tcPr>
          <w:p w:rsidR="004D5324" w:rsidRPr="00F069FA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Горланов Александр Николаевич</w:t>
            </w:r>
          </w:p>
        </w:tc>
        <w:tc>
          <w:tcPr>
            <w:tcW w:w="778" w:type="pct"/>
          </w:tcPr>
          <w:p w:rsidR="004D5324" w:rsidRPr="00772525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4D5324" w:rsidRPr="00772525" w:rsidRDefault="00D42967" w:rsidP="00D42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4D5324" w:rsidRPr="00F069FA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отдыха: проживание (кемпинг), с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рекам Южного Урала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выходного дня, экскурсии.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 Горбунов С.А.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Алексеевки </w:t>
            </w:r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+7 919-335-33-84</w:t>
            </w:r>
          </w:p>
          <w:p w:rsidR="004D5324" w:rsidRPr="003644F5" w:rsidRDefault="00A477D5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prites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74@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Горбунов Сергей Александрович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туристической площадки для отдыха.</w:t>
            </w:r>
          </w:p>
        </w:tc>
      </w:tr>
    </w:tbl>
    <w:p w:rsidR="009B1E36" w:rsidRPr="0020316D" w:rsidRDefault="009B1E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99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10. Экскурсоводы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2128"/>
        <w:gridCol w:w="1902"/>
        <w:gridCol w:w="2051"/>
        <w:gridCol w:w="2106"/>
        <w:gridCol w:w="2267"/>
        <w:gridCol w:w="1985"/>
      </w:tblGrid>
      <w:tr w:rsidR="009828EF" w:rsidRPr="0020316D" w:rsidTr="004D5324">
        <w:tc>
          <w:tcPr>
            <w:tcW w:w="730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0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5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706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иностранного языка</w:t>
            </w:r>
          </w:p>
        </w:tc>
        <w:tc>
          <w:tcPr>
            <w:tcW w:w="725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статус</w:t>
            </w:r>
          </w:p>
        </w:tc>
        <w:tc>
          <w:tcPr>
            <w:tcW w:w="780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83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 Муравей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геология,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экономика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1983г)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экскурсии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 Мошкина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история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1989г)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экскурсии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Аркадьевич Городилов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1999г)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туры по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национального парка «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Иримель</w:t>
            </w:r>
            <w:proofErr w:type="spellEnd"/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Рафаиловна</w:t>
            </w:r>
          </w:p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Баньщикова</w:t>
            </w:r>
            <w:proofErr w:type="spellEnd"/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туризм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детско-юношеского туризма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экскурсии по Челябинской области (в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 Банщиков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ЧЕЛГУ,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среднее-профессиональное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</w:t>
            </w:r>
            <w:r w:rsidRPr="007B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юношеского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спасателя-реаниматолога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Экскурсионные маршруты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 (с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р. Ай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горные хребты)</w:t>
            </w:r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Елена Анатольевна 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Камендровская</w:t>
            </w:r>
            <w:proofErr w:type="spellEnd"/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география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искусствоведческие по музею.</w:t>
            </w:r>
          </w:p>
        </w:tc>
        <w:tc>
          <w:tcPr>
            <w:tcW w:w="683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Геннадьевна 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Богданюк</w:t>
            </w:r>
            <w:proofErr w:type="spellEnd"/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искусствоведческие по музею.</w:t>
            </w:r>
          </w:p>
        </w:tc>
        <w:tc>
          <w:tcPr>
            <w:tcW w:w="683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FE5B1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 Банникова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 (с 1989г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детско-юношеского туризма, сертификат экскурсовода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туры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(в том числе сплавы,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-туры)</w:t>
            </w:r>
          </w:p>
        </w:tc>
        <w:tc>
          <w:tcPr>
            <w:tcW w:w="683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FE5B1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Борисович Волков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 (с 1989г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детско-юношеского туризма,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экскурсовода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туры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(в том числе сплавы,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-туры)</w:t>
            </w:r>
          </w:p>
        </w:tc>
        <w:tc>
          <w:tcPr>
            <w:tcW w:w="683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Альбертовна Маркова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725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</w:t>
            </w:r>
          </w:p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области  туристско-краеведческой деятельности</w:t>
            </w:r>
          </w:p>
        </w:tc>
        <w:tc>
          <w:tcPr>
            <w:tcW w:w="780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Обзорные экскурсии по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Кусинскому, </w:t>
            </w:r>
          </w:p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Катав-Ивановскому районам.</w:t>
            </w:r>
          </w:p>
        </w:tc>
        <w:tc>
          <w:tcPr>
            <w:tcW w:w="683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4D5324">
        <w:tc>
          <w:tcPr>
            <w:tcW w:w="73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Викторовна Головко</w:t>
            </w:r>
          </w:p>
        </w:tc>
        <w:tc>
          <w:tcPr>
            <w:tcW w:w="720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5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16 лет</w:t>
            </w:r>
          </w:p>
        </w:tc>
        <w:tc>
          <w:tcPr>
            <w:tcW w:w="706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площадке ООО «Группа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обзорные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3B6" w:rsidRPr="0020316D" w:rsidRDefault="000B63B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B6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 xml:space="preserve">11. Учебные заведения, осуществляющие подготовку, переподготовку, повышение квалификации туристических кадров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7"/>
        <w:gridCol w:w="2452"/>
        <w:gridCol w:w="2338"/>
        <w:gridCol w:w="2583"/>
        <w:gridCol w:w="2440"/>
        <w:gridCol w:w="2440"/>
      </w:tblGrid>
      <w:tr w:rsidR="00EC1528" w:rsidRPr="0020316D" w:rsidTr="00EC1528">
        <w:tc>
          <w:tcPr>
            <w:tcW w:w="792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42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8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год их введения</w:t>
            </w:r>
          </w:p>
        </w:tc>
        <w:tc>
          <w:tcPr>
            <w:tcW w:w="83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3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число ежегодно выпускаемых специалистов)</w:t>
            </w:r>
          </w:p>
        </w:tc>
      </w:tr>
      <w:tr w:rsidR="004D5324" w:rsidRPr="0020316D" w:rsidTr="00EC1528">
        <w:tc>
          <w:tcPr>
            <w:tcW w:w="792" w:type="pct"/>
          </w:tcPr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D746A">
              <w:rPr>
                <w:rFonts w:ascii="Times New Roman" w:hAnsi="Times New Roman" w:cs="Times New Roman"/>
                <w:sz w:val="24"/>
                <w:szCs w:val="24"/>
              </w:rPr>
              <w:t>Бакальский</w:t>
            </w:r>
            <w:proofErr w:type="spellEnd"/>
            <w:r w:rsidRPr="001D746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профессиональных технологий и сервиса имени М.Г. Ганиева»</w:t>
            </w:r>
          </w:p>
        </w:tc>
        <w:tc>
          <w:tcPr>
            <w:tcW w:w="842" w:type="pct"/>
          </w:tcPr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Бакал,</w:t>
            </w:r>
          </w:p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ул.Леонова,12</w:t>
            </w:r>
          </w:p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8(35161)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D5324" w:rsidRPr="000C599C" w:rsidRDefault="004D5324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2" w:history="1"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btptis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7464D1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Наталья Владимировна</w:t>
            </w:r>
          </w:p>
        </w:tc>
        <w:tc>
          <w:tcPr>
            <w:tcW w:w="88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гостиничный сервис</w:t>
            </w:r>
          </w:p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530236" w:rsidRPr="0020316D" w:rsidRDefault="005302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0A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hAnsi="Times New Roman" w:cs="Times New Roman"/>
          <w:sz w:val="24"/>
          <w:szCs w:val="24"/>
        </w:rPr>
        <w:t>12</w:t>
      </w:r>
      <w:r w:rsidR="00930C09" w:rsidRPr="0020316D">
        <w:rPr>
          <w:rFonts w:ascii="Times New Roman" w:hAnsi="Times New Roman" w:cs="Times New Roman"/>
          <w:sz w:val="24"/>
          <w:szCs w:val="24"/>
        </w:rPr>
        <w:t xml:space="preserve">. </w:t>
      </w: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9"/>
        <w:gridCol w:w="2347"/>
        <w:gridCol w:w="2338"/>
        <w:gridCol w:w="2312"/>
        <w:gridCol w:w="2615"/>
        <w:gridCol w:w="2289"/>
      </w:tblGrid>
      <w:tr w:rsidR="00E27B0A" w:rsidRPr="0020316D" w:rsidTr="00E27B0A">
        <w:tc>
          <w:tcPr>
            <w:tcW w:w="913" w:type="pct"/>
          </w:tcPr>
          <w:p w:rsidR="00E27B0A" w:rsidRPr="0020316D" w:rsidRDefault="00E27B0A" w:rsidP="008160A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организации/ ФИО частного предпринимателя</w:t>
            </w:r>
          </w:p>
        </w:tc>
        <w:tc>
          <w:tcPr>
            <w:tcW w:w="806" w:type="pct"/>
          </w:tcPr>
          <w:p w:rsidR="00E27B0A" w:rsidRPr="0020316D" w:rsidRDefault="00746BB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3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94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автобусов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898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микроавтобусов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786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автопарка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СаткаТрансСервис</w:t>
            </w:r>
            <w:proofErr w:type="spellEnd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3-90-77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(16-19 мест)</w:t>
            </w:r>
          </w:p>
        </w:tc>
        <w:tc>
          <w:tcPr>
            <w:tcW w:w="786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шт., 2017г. и 2019 г, </w:t>
            </w:r>
          </w:p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1 шт., 2018г., Ф</w:t>
            </w:r>
            <w:r w:rsidRPr="002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2010г.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06" w:type="pct"/>
          </w:tcPr>
          <w:p w:rsidR="004D5324" w:rsidRPr="00112EE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 мест)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Сычев Д.Н.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-2  (23-28 мест)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микроавтобуса (14-мест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Беспалов Д.И.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(18 мест)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2010г., 2013г.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3A4729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Горланов А.Н.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+7 982-371-63-30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А.Н.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</w:t>
            </w:r>
            <w:r w:rsidRPr="00AD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втобус </w:t>
            </w:r>
            <w:proofErr w:type="spellStart"/>
            <w:r w:rsidRPr="00AD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Ивеко</w:t>
            </w:r>
            <w:proofErr w:type="spellEnd"/>
            <w:r w:rsidRPr="00AD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мест)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(19 мест)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2011г.-2013г.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«Автоколонна №2»</w:t>
            </w:r>
          </w:p>
        </w:tc>
        <w:tc>
          <w:tcPr>
            <w:tcW w:w="806" w:type="pct"/>
          </w:tcPr>
          <w:p w:rsidR="004D5324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г </w:t>
            </w:r>
            <w:proofErr w:type="spellStart"/>
            <w:r>
              <w:t>Сатка</w:t>
            </w:r>
            <w:proofErr w:type="spellEnd"/>
            <w:r>
              <w:t xml:space="preserve">, </w:t>
            </w:r>
          </w:p>
          <w:p w:rsidR="004D5324" w:rsidRPr="009257C0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ул. </w:t>
            </w:r>
            <w:proofErr w:type="spellStart"/>
            <w:r w:rsidRPr="009257C0">
              <w:t>Бакальская</w:t>
            </w:r>
            <w:proofErr w:type="spellEnd"/>
            <w:r>
              <w:t>,</w:t>
            </w:r>
            <w:r w:rsidRPr="009257C0">
              <w:t xml:space="preserve"> 8А</w:t>
            </w:r>
          </w:p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(35161)4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-8  (23-28 мест)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(19 мест)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2003г.-2008 г. ПАЗ,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2018г.2020 г. 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-Авто-М»</w:t>
            </w:r>
          </w:p>
        </w:tc>
        <w:tc>
          <w:tcPr>
            <w:tcW w:w="806" w:type="pct"/>
          </w:tcPr>
          <w:p w:rsidR="004D5324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, </w:t>
            </w:r>
          </w:p>
          <w:p w:rsidR="004D5324" w:rsidRPr="009257C0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Бакальская</w:t>
            </w:r>
            <w:proofErr w:type="spellEnd"/>
            <w:r>
              <w:t>,  8А, 8(35161) 4-39-19</w:t>
            </w:r>
          </w:p>
        </w:tc>
        <w:tc>
          <w:tcPr>
            <w:tcW w:w="803" w:type="pct"/>
          </w:tcPr>
          <w:p w:rsidR="004D5324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94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(20  мест), 4 (35 мест, 9  (47 мест)  </w:t>
            </w:r>
          </w:p>
        </w:tc>
        <w:tc>
          <w:tcPr>
            <w:tcW w:w="898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6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  2010г.-2014г.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B0A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4B4F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Коллективные средства размещения</w:t>
      </w:r>
    </w:p>
    <w:p w:rsidR="008160AF" w:rsidRPr="0020316D" w:rsidRDefault="008160A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13.1 Пансионаты с лечением, санатории, профилактории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5"/>
        <w:gridCol w:w="1968"/>
        <w:gridCol w:w="1505"/>
        <w:gridCol w:w="1664"/>
        <w:gridCol w:w="1319"/>
        <w:gridCol w:w="1319"/>
        <w:gridCol w:w="1662"/>
        <w:gridCol w:w="1319"/>
        <w:gridCol w:w="1809"/>
      </w:tblGrid>
      <w:tr w:rsidR="00B34221" w:rsidRPr="0020316D" w:rsidTr="00CC5BD1">
        <w:tc>
          <w:tcPr>
            <w:tcW w:w="579" w:type="pct"/>
          </w:tcPr>
          <w:p w:rsidR="00B34221" w:rsidRPr="0020316D" w:rsidRDefault="00B34221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B34221" w:rsidRPr="0020316D" w:rsidRDefault="00B34221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06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47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2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510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гостей в год</w:t>
            </w:r>
          </w:p>
        </w:tc>
        <w:tc>
          <w:tcPr>
            <w:tcW w:w="743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582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83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(состояние территории, наличие знаков туристской навигации, автопарковок, средняя </w:t>
            </w: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стоимость проживания)</w:t>
            </w:r>
          </w:p>
        </w:tc>
      </w:tr>
      <w:tr w:rsidR="00CC5BD1" w:rsidRPr="0020316D" w:rsidTr="00CC5BD1">
        <w:tc>
          <w:tcPr>
            <w:tcW w:w="579" w:type="pct"/>
          </w:tcPr>
          <w:p w:rsidR="00CC5BD1" w:rsidRPr="00086543" w:rsidRDefault="00CC5BD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«Медико-профилактический центр»</w:t>
            </w:r>
          </w:p>
        </w:tc>
        <w:tc>
          <w:tcPr>
            <w:tcW w:w="506" w:type="pct"/>
          </w:tcPr>
          <w:p w:rsidR="00CC5BD1" w:rsidRPr="00CB67A9" w:rsidRDefault="00CC5BD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Орджоникидзе, 48</w:t>
            </w:r>
          </w:p>
          <w:p w:rsidR="00CC5BD1" w:rsidRPr="00CB67A9" w:rsidRDefault="00CC5BD1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9-53-98;</w:t>
            </w:r>
          </w:p>
          <w:p w:rsidR="00CC5BD1" w:rsidRPr="00F12EA3" w:rsidRDefault="00CC5BD1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52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904-944-94-65</w:t>
            </w:r>
          </w:p>
          <w:p w:rsidR="00CC5BD1" w:rsidRPr="0046314A" w:rsidRDefault="00A477D5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lavita</w:t>
              </w:r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</w:t>
              </w:r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74</w:t>
              </w:r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yndex</w:t>
              </w:r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C5BD1" w:rsidRPr="0046314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C5BD1" w:rsidRPr="00F12EA3" w:rsidRDefault="00CC5BD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CC5BD1" w:rsidRPr="009C7A09" w:rsidRDefault="00CC5BD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72" w:type="pct"/>
          </w:tcPr>
          <w:p w:rsidR="00CC5BD1" w:rsidRPr="00CB67A9" w:rsidRDefault="00CC5BD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CC5BD1" w:rsidRPr="00B25FD6" w:rsidRDefault="00CC5BD1" w:rsidP="00B25FD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510" w:type="pct"/>
          </w:tcPr>
          <w:p w:rsidR="00CC5BD1" w:rsidRPr="00CB67A9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43" w:type="pct"/>
          </w:tcPr>
          <w:p w:rsidR="00CC5BD1" w:rsidRPr="00CB67A9" w:rsidRDefault="00CC5BD1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80%/ 15 </w:t>
            </w:r>
          </w:p>
        </w:tc>
        <w:tc>
          <w:tcPr>
            <w:tcW w:w="582" w:type="pct"/>
          </w:tcPr>
          <w:p w:rsidR="00CC5BD1" w:rsidRPr="00CB67A9" w:rsidRDefault="00CC5BD1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3" w:type="pct"/>
          </w:tcPr>
          <w:p w:rsidR="00CC5BD1" w:rsidRDefault="00CC5BD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</w:t>
            </w:r>
            <w:r w:rsidRPr="0067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втостоянка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знаков туристической навигации нет. Средняя стоимость проживания –</w:t>
            </w:r>
          </w:p>
          <w:p w:rsidR="00CC5BD1" w:rsidRPr="00CB67A9" w:rsidRDefault="00CC5BD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 руб.  в сутки</w:t>
            </w:r>
          </w:p>
        </w:tc>
      </w:tr>
    </w:tbl>
    <w:p w:rsidR="008160AF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09" w:rsidRDefault="00C10B09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7D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71F14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Пансионаты</w:t>
      </w:r>
      <w:r w:rsidR="009A46B9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и базы отдыха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2"/>
        <w:gridCol w:w="2002"/>
        <w:gridCol w:w="1328"/>
        <w:gridCol w:w="1466"/>
        <w:gridCol w:w="1168"/>
        <w:gridCol w:w="1783"/>
        <w:gridCol w:w="1168"/>
        <w:gridCol w:w="1464"/>
        <w:gridCol w:w="1168"/>
        <w:gridCol w:w="1591"/>
      </w:tblGrid>
      <w:tr w:rsidR="00B34221" w:rsidRPr="0020316D" w:rsidTr="00000637">
        <w:tc>
          <w:tcPr>
            <w:tcW w:w="489" w:type="pct"/>
          </w:tcPr>
          <w:p w:rsidR="00B34221" w:rsidRPr="0020316D" w:rsidRDefault="00B34221" w:rsidP="0094118C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B34221" w:rsidRPr="0020316D" w:rsidRDefault="00B34221" w:rsidP="0094118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88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56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04" w:type="pct"/>
          </w:tcPr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01" w:type="pct"/>
          </w:tcPr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612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номерного фонда</w:t>
            </w:r>
          </w:p>
        </w:tc>
        <w:tc>
          <w:tcPr>
            <w:tcW w:w="401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гостей в год</w:t>
            </w:r>
          </w:p>
        </w:tc>
        <w:tc>
          <w:tcPr>
            <w:tcW w:w="503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</w:t>
            </w:r>
            <w:r w:rsidR="00D041D1"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401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46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Эко-парк «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«Бизнес Тур»</w:t>
            </w:r>
          </w:p>
        </w:tc>
        <w:tc>
          <w:tcPr>
            <w:tcW w:w="688" w:type="pct"/>
          </w:tcPr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Саткинский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00637" w:rsidRPr="00CE08AA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Pr="00CE08AA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8(35161)3-19-51</w:t>
            </w:r>
          </w:p>
          <w:p w:rsidR="00000637" w:rsidRPr="00CE08AA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дминистратор: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  <w:p w:rsidR="00000637" w:rsidRPr="009C7A09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4" w:history="1"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travel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637" w:rsidRPr="00000637" w:rsidRDefault="00A477D5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00637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000637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00637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eco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000637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zuratkul</w:t>
              </w:r>
              <w:proofErr w:type="spellEnd"/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00637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000637" w:rsidRP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Осипова А.С.</w:t>
            </w:r>
          </w:p>
        </w:tc>
        <w:tc>
          <w:tcPr>
            <w:tcW w:w="504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01" w:type="pct"/>
          </w:tcPr>
          <w:p w:rsidR="00000637" w:rsidRPr="00CE08AA" w:rsidRDefault="00006E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000637" w:rsidRPr="003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pct"/>
          </w:tcPr>
          <w:p w:rsidR="00000637" w:rsidRPr="00930AC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гостинице: телевизор, холодильник электрочайник</w:t>
            </w: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Душ, санузел на этаже.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коттеджах: телевизор, холодильник, микроволновка, электрочайник, душ, санузел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</w:tcPr>
          <w:p w:rsidR="00000637" w:rsidRPr="00CE08AA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503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  <w:r w:rsidRPr="007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1" w:type="pct"/>
          </w:tcPr>
          <w:p w:rsidR="00000637" w:rsidRPr="00CE08AA" w:rsidRDefault="00C10B0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автостоянка, </w:t>
            </w: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туристической навигации нет. 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4000 руб. в сутки.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Турбаза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«Небесное озеро»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688" w:type="pct"/>
          </w:tcPr>
          <w:p w:rsidR="00000637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</w:t>
            </w:r>
          </w:p>
          <w:p w:rsidR="00000637" w:rsidRPr="00CE08AA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Главная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(номера с удобствами)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CE08AA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Приозёрная, 3А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(деревенские домики)</w:t>
            </w:r>
          </w:p>
          <w:p w:rsidR="00000637" w:rsidRPr="00000637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(35161) 3-33-31, 8-950-729-27-77, </w:t>
            </w:r>
            <w:r w:rsidRPr="00000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0637" w:rsidRPr="00000637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sky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lake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000637"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CE08AA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sky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lake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6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04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01" w:type="pct"/>
          </w:tcPr>
          <w:p w:rsidR="00000637" w:rsidRPr="00CE08AA" w:rsidRDefault="00006E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C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номерах с удобствами телевизор, </w:t>
            </w:r>
            <w:r w:rsidRPr="00F5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холодильник, микроволновка, электрочайник,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посуда, </w:t>
            </w:r>
            <w:r w:rsidRPr="00F5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душ, санузел.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" w:type="pct"/>
          </w:tcPr>
          <w:p w:rsidR="00000637" w:rsidRPr="00CE08AA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3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65%/2 </w:t>
            </w:r>
          </w:p>
        </w:tc>
        <w:tc>
          <w:tcPr>
            <w:tcW w:w="401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1200 руб. в сутки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«Лесная жемчужина»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Савина Н.А.</w:t>
            </w:r>
          </w:p>
        </w:tc>
        <w:tc>
          <w:tcPr>
            <w:tcW w:w="688" w:type="pct"/>
          </w:tcPr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М5, 1705км, </w:t>
            </w:r>
          </w:p>
          <w:p w:rsidR="00000637" w:rsidRP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4-15-62,  + 7 982-107-13-73</w:t>
            </w:r>
          </w:p>
          <w:p w:rsidR="00000637" w:rsidRPr="00000637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satka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victoria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00637" w:rsidRPr="008C13CB" w:rsidRDefault="00A477D5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http://otel-satka.ru</w:t>
              </w:r>
            </w:hyperlink>
          </w:p>
          <w:p w:rsidR="00000637" w:rsidRPr="00CE08AA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Савина Н.А.</w:t>
            </w:r>
          </w:p>
        </w:tc>
        <w:tc>
          <w:tcPr>
            <w:tcW w:w="504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01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612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удобствами.</w:t>
            </w:r>
            <w:r>
              <w:t xml:space="preserve"> 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000637" w:rsidRPr="00CE08AA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503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63%/1 </w:t>
            </w:r>
          </w:p>
        </w:tc>
        <w:tc>
          <w:tcPr>
            <w:tcW w:w="401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туристической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навигации нет. 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1500 руб. в</w:t>
            </w:r>
            <w:r w:rsidRPr="009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Туристическая база «Пороги»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88" w:type="pct"/>
          </w:tcPr>
          <w:p w:rsidR="00000637" w:rsidRPr="00CE08AA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Порожская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+7 922 750 27 09,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+7 922 750 37 34,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+7 908 077 21 20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8C13CB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uskaz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00637" w:rsidRPr="00000637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turbaza</w:t>
              </w:r>
              <w:proofErr w:type="spellEnd"/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porogi</w:t>
              </w:r>
              <w:proofErr w:type="spellEnd"/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000637" w:rsidRP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000637" w:rsidRPr="008C13CB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04" w:type="pct"/>
          </w:tcPr>
          <w:p w:rsidR="00000637" w:rsidRPr="00C10B09" w:rsidRDefault="00C10B09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01" w:type="pct"/>
          </w:tcPr>
          <w:p w:rsidR="00000637" w:rsidRPr="00C06020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</w:t>
            </w:r>
          </w:p>
        </w:tc>
        <w:tc>
          <w:tcPr>
            <w:tcW w:w="612" w:type="pct"/>
          </w:tcPr>
          <w:p w:rsidR="00000637" w:rsidRPr="00121306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домиках п</w:t>
            </w:r>
            <w:r w:rsidRPr="0012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ечное отопление, оборудованная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электрочайник, 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 на улице.</w:t>
            </w:r>
          </w:p>
        </w:tc>
        <w:tc>
          <w:tcPr>
            <w:tcW w:w="401" w:type="pct"/>
          </w:tcPr>
          <w:p w:rsidR="00000637" w:rsidRPr="00121306" w:rsidRDefault="00DC7C98" w:rsidP="00DC7C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503" w:type="pct"/>
          </w:tcPr>
          <w:p w:rsidR="00000637" w:rsidRPr="00121306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40%/2 </w:t>
            </w:r>
          </w:p>
        </w:tc>
        <w:tc>
          <w:tcPr>
            <w:tcW w:w="401" w:type="pct"/>
          </w:tcPr>
          <w:p w:rsidR="00000637" w:rsidRPr="00121306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автостоянка, знаков туристической навигаци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нет. </w:t>
            </w:r>
          </w:p>
          <w:p w:rsidR="00000637" w:rsidRPr="00121306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400 руб. в сутки.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«Сухие водопады», ИП Снегирев С.В.</w:t>
            </w:r>
          </w:p>
        </w:tc>
        <w:tc>
          <w:tcPr>
            <w:tcW w:w="688" w:type="pct"/>
          </w:tcPr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Алексеевка, +7 912-801-67-80,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+7 904-304-74-30,</w:t>
            </w:r>
          </w:p>
          <w:p w:rsidR="00000637" w:rsidRPr="00D749D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637" w:rsidRPr="008C13CB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vodopady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00637" w:rsidRPr="008C13CB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https://s-vodopady.ru</w:t>
              </w:r>
            </w:hyperlink>
          </w:p>
          <w:p w:rsidR="00000637" w:rsidRPr="00CE08AA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С.В.</w:t>
            </w:r>
          </w:p>
        </w:tc>
        <w:tc>
          <w:tcPr>
            <w:tcW w:w="504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01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612" w:type="pct"/>
          </w:tcPr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места c кроватями, постельными принадлежностями и полотенцами. Кухня со всеми необходимым набором мебели и посуды,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холодильник, </w:t>
            </w:r>
            <w:r w:rsidRPr="005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газовая плита, а также горячая и холодная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туалетная комната.</w:t>
            </w:r>
          </w:p>
        </w:tc>
        <w:tc>
          <w:tcPr>
            <w:tcW w:w="401" w:type="pct"/>
          </w:tcPr>
          <w:p w:rsidR="00000637" w:rsidRPr="00CE08AA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503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50%/1 </w:t>
            </w:r>
          </w:p>
        </w:tc>
        <w:tc>
          <w:tcPr>
            <w:tcW w:w="401" w:type="pct"/>
          </w:tcPr>
          <w:p w:rsidR="00000637" w:rsidRPr="00CE08AA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000637" w:rsidRPr="00CE08AA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650 руб. в сутки. 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Турбаза «Дом туриста»,</w:t>
            </w:r>
          </w:p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Наумова Т.Ю.</w:t>
            </w:r>
          </w:p>
        </w:tc>
        <w:tc>
          <w:tcPr>
            <w:tcW w:w="688" w:type="pct"/>
          </w:tcPr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B1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Pr="009838BF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satka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tur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bk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00637" w:rsidRPr="008C13CB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history="1">
              <w:r w:rsidR="00000637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https://dom-turista74.ru</w:t>
              </w:r>
            </w:hyperlink>
          </w:p>
          <w:p w:rsidR="00000637" w:rsidRPr="008C13CB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0637" w:rsidRPr="008C13CB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</w:tc>
        <w:tc>
          <w:tcPr>
            <w:tcW w:w="504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01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612" w:type="pct"/>
          </w:tcPr>
          <w:p w:rsidR="00000637" w:rsidRPr="005B1813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 отопление. Спальные места на полатях. Камин. Общая кухня с необходимой утварью.</w:t>
            </w:r>
          </w:p>
        </w:tc>
        <w:tc>
          <w:tcPr>
            <w:tcW w:w="401" w:type="pct"/>
          </w:tcPr>
          <w:p w:rsidR="00000637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503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0%/1 </w:t>
            </w:r>
          </w:p>
        </w:tc>
        <w:tc>
          <w:tcPr>
            <w:tcW w:w="401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оустроенная территория, 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нет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туристической навигации нет.</w:t>
            </w:r>
          </w:p>
          <w:p w:rsidR="00000637" w:rsidRPr="003644F5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500 руб. в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</w:t>
            </w:r>
          </w:p>
        </w:tc>
      </w:tr>
      <w:tr w:rsidR="00000637" w:rsidRPr="0020316D" w:rsidTr="00000637">
        <w:tc>
          <w:tcPr>
            <w:tcW w:w="489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Турбаза «Ледяной фонтан» </w:t>
            </w:r>
          </w:p>
        </w:tc>
        <w:tc>
          <w:tcPr>
            <w:tcW w:w="688" w:type="pct"/>
          </w:tcPr>
          <w:p w:rsidR="00000637" w:rsidRPr="009E039D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Сибирка, ул. 1 Мая,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P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13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919-350-69-11, </w:t>
            </w:r>
          </w:p>
          <w:p w:rsidR="00000637" w:rsidRPr="00000637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kan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197403@</w:t>
              </w:r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00637" w:rsidRPr="00000637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турбаза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сибирка</w:t>
              </w:r>
              <w:r w:rsidR="00000637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00637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рф</w:t>
              </w:r>
              <w:proofErr w:type="spellEnd"/>
            </w:hyperlink>
          </w:p>
          <w:p w:rsidR="00000637" w:rsidRP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000637" w:rsidRDefault="00771B0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="0000063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04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01" w:type="pct"/>
          </w:tcPr>
          <w:p w:rsidR="00000637" w:rsidRDefault="004D190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612" w:type="pct"/>
          </w:tcPr>
          <w:p w:rsidR="00000637" w:rsidRPr="000B1BBD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домиках есть </w:t>
            </w: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B1BBD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лектроплитка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B1BBD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B1BBD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B1BBD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5B1813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Туалет на улице.</w:t>
            </w:r>
          </w:p>
        </w:tc>
        <w:tc>
          <w:tcPr>
            <w:tcW w:w="401" w:type="pct"/>
          </w:tcPr>
          <w:p w:rsidR="00000637" w:rsidRDefault="004D1909" w:rsidP="00DC7C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3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%/1</w:t>
            </w:r>
          </w:p>
        </w:tc>
        <w:tc>
          <w:tcPr>
            <w:tcW w:w="401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000637" w:rsidRPr="003644F5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 в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0AF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13.3 Гостиницы, мотели и гостевые дома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8"/>
        <w:gridCol w:w="2079"/>
        <w:gridCol w:w="1674"/>
        <w:gridCol w:w="1398"/>
        <w:gridCol w:w="1395"/>
        <w:gridCol w:w="1255"/>
        <w:gridCol w:w="978"/>
        <w:gridCol w:w="1395"/>
        <w:gridCol w:w="1118"/>
        <w:gridCol w:w="1750"/>
      </w:tblGrid>
      <w:tr w:rsidR="00000637" w:rsidRPr="0020316D" w:rsidTr="00000637">
        <w:tc>
          <w:tcPr>
            <w:tcW w:w="521" w:type="pct"/>
          </w:tcPr>
          <w:p w:rsidR="00B34221" w:rsidRPr="0020316D" w:rsidRDefault="00B34221" w:rsidP="00727C3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B34221" w:rsidRPr="0020316D" w:rsidRDefault="00B34221" w:rsidP="00727C3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14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75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0" w:type="pct"/>
          </w:tcPr>
          <w:p w:rsidR="00B34221" w:rsidRPr="0020316D" w:rsidRDefault="00B34221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20316D" w:rsidRDefault="00B34221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классификации, 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присвоенных звезд 5*,4*,3*,2*,1*</w:t>
            </w:r>
          </w:p>
        </w:tc>
        <w:tc>
          <w:tcPr>
            <w:tcW w:w="431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336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гостей в год</w:t>
            </w:r>
          </w:p>
        </w:tc>
        <w:tc>
          <w:tcPr>
            <w:tcW w:w="479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384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01" w:type="pct"/>
          </w:tcPr>
          <w:p w:rsidR="00B34221" w:rsidRPr="0020316D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34221" w:rsidRPr="0020316D" w:rsidRDefault="00B34221" w:rsidP="009669DD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«Старый город»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</w:tc>
        <w:tc>
          <w:tcPr>
            <w:tcW w:w="714" w:type="pct"/>
          </w:tcPr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3-20-24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69314E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00637" w:rsidRPr="006931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http://s-laguna.ru/stariygorod.html</w:t>
              </w:r>
            </w:hyperlink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О.А.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pct"/>
          </w:tcPr>
          <w:p w:rsidR="00000637" w:rsidRPr="00CF2075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79" w:type="pct"/>
          </w:tcPr>
          <w:p w:rsidR="00000637" w:rsidRPr="00CF2075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  <w:r w:rsidRPr="0082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CF2075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D749D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«Серебряное копытце», </w:t>
            </w:r>
          </w:p>
          <w:p w:rsidR="00000637" w:rsidRPr="00D749D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  <w:p w:rsidR="00000637" w:rsidRPr="00D749D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000637" w:rsidRPr="0094555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5-95-65, </w:t>
            </w:r>
            <w:hyperlink r:id="rId69" w:history="1">
              <w:r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kopitce@zuratkul.group</w:t>
              </w:r>
            </w:hyperlink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</w:tcPr>
          <w:p w:rsidR="00000637" w:rsidRPr="00174FF1" w:rsidRDefault="00DC7C9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479" w:type="pct"/>
          </w:tcPr>
          <w:p w:rsidR="00000637" w:rsidRPr="00AE737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75%/2</w:t>
            </w:r>
          </w:p>
        </w:tc>
        <w:tc>
          <w:tcPr>
            <w:tcW w:w="384" w:type="pct"/>
          </w:tcPr>
          <w:p w:rsidR="00000637" w:rsidRPr="00AE737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</w:tcPr>
          <w:p w:rsidR="00000637" w:rsidRPr="00AE737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для автомобилей,  </w:t>
            </w: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туристской навигации нет.</w:t>
            </w:r>
          </w:p>
          <w:p w:rsidR="00000637" w:rsidRPr="00AE737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Отель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 Савина Н.А.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Калинина,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4-15-62;</w:t>
            </w:r>
            <w:r>
              <w:t xml:space="preserve"> </w:t>
            </w:r>
            <w:hyperlink r:id="rId70" w:history="1">
              <w:r w:rsidRPr="00AE73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звезды 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</w:tcPr>
          <w:p w:rsidR="00000637" w:rsidRPr="00174FF1" w:rsidRDefault="00DC7C98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F2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для автомобилей,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</w:t>
            </w: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Гостиница «Васильевна»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 Савина Н.А.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4-15-62;</w:t>
            </w:r>
          </w:p>
          <w:p w:rsidR="00000637" w:rsidRPr="00842659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000637" w:rsidRPr="00842659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F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автомобилей, туристско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Калинина,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Default="00000637" w:rsidP="00AC4494">
            <w:pPr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220-17-16,</w:t>
            </w:r>
          </w:p>
          <w:p w:rsidR="00000637" w:rsidRPr="00174FF1" w:rsidRDefault="00000637" w:rsidP="00AC4494">
            <w:pPr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+7 982-307-30-55,</w:t>
            </w:r>
          </w:p>
          <w:p w:rsidR="00000637" w:rsidRPr="00842659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satturn</w:t>
              </w:r>
              <w:proofErr w:type="spellEnd"/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00637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Сорокина М.А.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336" w:type="pct"/>
          </w:tcPr>
          <w:p w:rsidR="00000637" w:rsidRPr="00174FF1" w:rsidRDefault="00FD2687" w:rsidP="001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50%/4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</w:t>
            </w: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стоянка для автомобилей,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 в</w:t>
            </w: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</w:t>
            </w:r>
          </w:p>
          <w:p w:rsidR="00000637" w:rsidRPr="00842659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2659">
              <w:rPr>
                <w:rFonts w:ascii="Times New Roman" w:hAnsi="Times New Roman" w:cs="Times New Roman"/>
                <w:sz w:val="24"/>
                <w:szCs w:val="24"/>
              </w:rPr>
              <w:t>«Пороги»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842659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2659">
              <w:rPr>
                <w:rFonts w:ascii="Times New Roman" w:hAnsi="Times New Roman" w:cs="Times New Roman"/>
                <w:sz w:val="24"/>
                <w:szCs w:val="24"/>
              </w:rPr>
              <w:t>ООО  «Пороги»</w:t>
            </w:r>
          </w:p>
        </w:tc>
        <w:tc>
          <w:tcPr>
            <w:tcW w:w="714" w:type="pct"/>
          </w:tcPr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п. Пороги,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-922-717-78-72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CB2525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porogu@yandex.ru</w:t>
              </w:r>
            </w:hyperlink>
          </w:p>
          <w:p w:rsidR="00000637" w:rsidRPr="00842659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hotel</w:t>
              </w:r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porogi</w:t>
              </w:r>
              <w:proofErr w:type="spellEnd"/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6E37" w:rsidP="00AC4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0637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79" w:type="pct"/>
          </w:tcPr>
          <w:p w:rsidR="00000637" w:rsidRPr="00174FF1" w:rsidRDefault="0088600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00637" w:rsidRPr="0023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88600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</w:tcPr>
          <w:p w:rsidR="00000637" w:rsidRPr="00C0159B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000637" w:rsidRPr="00C0159B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проживания – </w:t>
            </w:r>
            <w:r w:rsidR="004B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</w:t>
            </w:r>
            <w:r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4B5F3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Гостевые дома</w:t>
            </w:r>
            <w:r w:rsidR="004B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637" w:rsidRPr="00C0159B" w:rsidRDefault="004B5F3F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Визит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«Сердце озеро»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трех вершин», «Сибирка» 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Сибирка)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Визит-центр (п. </w:t>
            </w:r>
            <w:proofErr w:type="spellStart"/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Тюлюк</w:t>
            </w:r>
            <w:proofErr w:type="spellEnd"/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000637"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«Национальный</w:t>
            </w:r>
            <w:r w:rsidR="00000637"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00637"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юраткуль</w:t>
            </w:r>
            <w:proofErr w:type="spellEnd"/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Саткинский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Национальный 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8(35161)5-50-41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0851C2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0637" w:rsidRPr="00C0159B" w:rsidRDefault="00A477D5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00637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</w:t>
              </w:r>
              <w:r w:rsidR="00000637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000637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="00000637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000637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00637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000637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76" w:history="1"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000637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</w:tcPr>
          <w:p w:rsidR="00000637" w:rsidRPr="00174FF1" w:rsidRDefault="0000063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ind w:left="-24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стоянка для автомобилей</w:t>
            </w:r>
            <w:r w:rsidR="00B1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туристская навигация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руб. в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DA6C26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Гостевой  дом «Горный дом», </w:t>
            </w:r>
          </w:p>
          <w:p w:rsidR="00000637" w:rsidRPr="00DA6C26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Буянов Б.Н.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0637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0637" w:rsidRPr="00174FF1" w:rsidRDefault="00000637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Главная,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919-342-68-42,</w:t>
            </w:r>
          </w:p>
          <w:p w:rsidR="00000637" w:rsidRPr="00C0159B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00637" w:rsidRPr="00C0159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http://горныйдом.рф</w:t>
              </w:r>
            </w:hyperlink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Б.Н.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0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в</w:t>
            </w:r>
            <w:r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F46640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Мини-отель «</w:t>
            </w:r>
            <w:proofErr w:type="spellStart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00637" w:rsidRPr="00162AA9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 xml:space="preserve"> ВЛКСМ,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www.satkaotel.ru/</w:t>
            </w:r>
          </w:p>
        </w:tc>
        <w:tc>
          <w:tcPr>
            <w:tcW w:w="575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79" w:type="pct"/>
          </w:tcPr>
          <w:p w:rsidR="00000637" w:rsidRPr="00F46640" w:rsidRDefault="00F46640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00637" w:rsidRP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88600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меется стоянка для автомобилей,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</w:t>
            </w:r>
            <w:r w:rsidR="0077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  8</w:t>
            </w:r>
            <w:r w:rsid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«Гостевой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М»</w:t>
            </w:r>
          </w:p>
        </w:tc>
        <w:tc>
          <w:tcPr>
            <w:tcW w:w="714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Торговая,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(35161)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3-90-55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+7-908-076-76-01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CB2525" w:rsidRDefault="00A477D5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8" w:history="1"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http://gostevoy74.ru</w:t>
              </w:r>
            </w:hyperlink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gostdom74@mail.ru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:rsidR="00000637" w:rsidRPr="00174FF1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звезда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36" w:type="pct"/>
          </w:tcPr>
          <w:p w:rsidR="00000637" w:rsidRPr="00174FF1" w:rsidRDefault="000C745E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174FF1" w:rsidRDefault="00000637" w:rsidP="002E01A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Гостевой дом «У тети Аси»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Перфильева О.Г. </w:t>
            </w:r>
            <w:r w:rsidR="002E0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E01A8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="002E0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000637" w:rsidRPr="004C5CA6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Главная, 12а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+7 982-355-50-05,</w:t>
            </w:r>
          </w:p>
          <w:p w:rsidR="00000637" w:rsidRPr="00CB2525" w:rsidRDefault="00A477D5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9" w:history="1">
              <w:r w:rsidR="00000637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https://zuratkul74.ru</w:t>
              </w:r>
            </w:hyperlink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 О.Г.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C2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6" w:type="pct"/>
          </w:tcPr>
          <w:p w:rsidR="00000637" w:rsidRPr="00174FF1" w:rsidRDefault="000C745E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для автомобилей, 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«Люкс, 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</w:t>
            </w:r>
          </w:p>
        </w:tc>
        <w:tc>
          <w:tcPr>
            <w:tcW w:w="714" w:type="pct"/>
          </w:tcPr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г. Бакал, ул. Комсомольская, 21,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+7 904- 815-34-03</w:t>
            </w:r>
          </w:p>
        </w:tc>
        <w:tc>
          <w:tcPr>
            <w:tcW w:w="575" w:type="pct"/>
          </w:tcPr>
          <w:p w:rsidR="00000637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  <w:r w:rsidRPr="008C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Н.Ш</w:t>
            </w:r>
            <w:r w:rsidRPr="008C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комплекс</w:t>
            </w:r>
            <w:r w:rsidRPr="005D6A83">
              <w:rPr>
                <w:rFonts w:ascii="Times New Roman" w:hAnsi="Times New Roman" w:cs="Times New Roman"/>
                <w:sz w:val="24"/>
                <w:szCs w:val="24"/>
              </w:rPr>
              <w:t xml:space="preserve"> «Демьян»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Трасса 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1673 км,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-902-89-34-927</w:t>
            </w: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Д.А.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6" w:type="pct"/>
          </w:tcPr>
          <w:p w:rsidR="00000637" w:rsidRPr="00174FF1" w:rsidRDefault="000C745E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Pr="005D6A83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«Сибирка»,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714" w:type="pct"/>
          </w:tcPr>
          <w:p w:rsidR="00000637" w:rsidRPr="00B661EC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Трасса М5</w:t>
            </w: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637" w:rsidRPr="00B661EC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1697 км,</w:t>
            </w:r>
          </w:p>
          <w:p w:rsidR="00000637" w:rsidRPr="006D2464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+7 951-245-61-11</w:t>
            </w:r>
          </w:p>
        </w:tc>
        <w:tc>
          <w:tcPr>
            <w:tcW w:w="575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0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480" w:type="pct"/>
          </w:tcPr>
          <w:p w:rsidR="00000637" w:rsidRPr="003152A9" w:rsidRDefault="00FD268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лето, осень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6" w:type="pct"/>
          </w:tcPr>
          <w:p w:rsidR="00000637" w:rsidRPr="00174FF1" w:rsidRDefault="000C745E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79" w:type="pct"/>
          </w:tcPr>
          <w:p w:rsidR="00000637" w:rsidRPr="00572B1E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000637" w:rsidRPr="003152A9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 руб. в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домики на острове «Дупло орла»,</w:t>
            </w:r>
          </w:p>
          <w:p w:rsidR="00000637" w:rsidRPr="00570F0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Федорова Л.А.</w:t>
            </w:r>
          </w:p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000637" w:rsidRPr="00570F0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982-110-72-22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Pr="008D5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982-344-64-60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4E6C1B" w:rsidRDefault="00A477D5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0" w:history="1">
              <w:r w:rsidR="00000637" w:rsidRPr="004E6C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portman54@yandex.ru</w:t>
              </w:r>
            </w:hyperlink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0637" w:rsidRPr="00B661EC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</w:tcPr>
          <w:p w:rsidR="00000637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Л.А.</w:t>
            </w:r>
          </w:p>
        </w:tc>
        <w:tc>
          <w:tcPr>
            <w:tcW w:w="480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79" w:type="pct"/>
          </w:tcPr>
          <w:p w:rsidR="00000637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Pr="004F0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36" w:type="pct"/>
          </w:tcPr>
          <w:p w:rsidR="00000637" w:rsidRPr="00174FF1" w:rsidRDefault="000C745E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479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</w:t>
            </w:r>
          </w:p>
        </w:tc>
        <w:tc>
          <w:tcPr>
            <w:tcW w:w="384" w:type="pct"/>
          </w:tcPr>
          <w:p w:rsidR="00000637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</w:t>
            </w:r>
            <w:r>
              <w:t xml:space="preserve"> 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уристской навигации нет.</w:t>
            </w:r>
          </w:p>
          <w:p w:rsidR="00000637" w:rsidRPr="00B661EC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 руб. в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Гостевой дом «Визит», 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</w:tcPr>
          <w:p w:rsidR="00000637" w:rsidRPr="000C7CAE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Пролетарская, д.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0C7CAE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926751" w:rsidRDefault="00A477D5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1" w:history="1">
              <w:r w:rsidR="00000637" w:rsidRPr="009267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https://vizit174.ru</w:t>
              </w:r>
            </w:hyperlink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F9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000637" w:rsidRPr="0020316D" w:rsidTr="00000637">
        <w:tc>
          <w:tcPr>
            <w:tcW w:w="52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Хостел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Бархат»,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</w:tcPr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916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916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Ленина, д.2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 </w:t>
            </w:r>
            <w:r w:rsidRPr="00DE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E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E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E3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00637" w:rsidRPr="00F83C6B" w:rsidRDefault="00A477D5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2" w:history="1">
              <w:r w:rsidR="00000637" w:rsidRPr="00F83C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vizit-satka@mail.ru</w:t>
              </w:r>
            </w:hyperlink>
          </w:p>
          <w:p w:rsidR="00000637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0637" w:rsidRPr="00174FF1" w:rsidRDefault="00000637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</w:tcPr>
          <w:p w:rsidR="00000637" w:rsidRPr="00174FF1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F9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F3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b w:val="0"/>
                <w:color w:val="000000"/>
              </w:rPr>
            </w:pPr>
            <w:r>
              <w:t xml:space="preserve"> –</w:t>
            </w:r>
          </w:p>
        </w:tc>
        <w:tc>
          <w:tcPr>
            <w:tcW w:w="431" w:type="pct"/>
          </w:tcPr>
          <w:p w:rsidR="00000637" w:rsidRPr="00174FF1" w:rsidRDefault="00000637" w:rsidP="00AC449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1E">
              <w:rPr>
                <w:color w:val="000000"/>
              </w:rPr>
              <w:t>/</w:t>
            </w:r>
            <w:r>
              <w:rPr>
                <w:color w:val="000000"/>
              </w:rPr>
              <w:t>7</w:t>
            </w:r>
          </w:p>
        </w:tc>
        <w:tc>
          <w:tcPr>
            <w:tcW w:w="336" w:type="pct"/>
          </w:tcPr>
          <w:p w:rsidR="00000637" w:rsidRPr="00174FF1" w:rsidRDefault="00FD2687" w:rsidP="00AC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79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</w:tcPr>
          <w:p w:rsidR="00000637" w:rsidRPr="00174FF1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000637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для автомобилей,  туристской навигации нет.</w:t>
            </w:r>
          </w:p>
          <w:p w:rsidR="00000637" w:rsidRPr="00174FF1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</w:tbl>
    <w:p w:rsidR="00695A33" w:rsidRPr="0020316D" w:rsidRDefault="00695A33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14" w:rsidRPr="0020316D" w:rsidRDefault="00171F14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13.4 Детские оздоровительные лагеря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7"/>
        <w:gridCol w:w="1878"/>
        <w:gridCol w:w="1614"/>
        <w:gridCol w:w="1392"/>
        <w:gridCol w:w="1413"/>
        <w:gridCol w:w="1785"/>
        <w:gridCol w:w="1413"/>
        <w:gridCol w:w="1413"/>
        <w:gridCol w:w="1945"/>
      </w:tblGrid>
      <w:tr w:rsidR="00B34221" w:rsidRPr="0020316D" w:rsidTr="00B34221">
        <w:tc>
          <w:tcPr>
            <w:tcW w:w="579" w:type="pct"/>
          </w:tcPr>
          <w:p w:rsidR="00B34221" w:rsidRPr="0020316D" w:rsidRDefault="00B34221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B34221" w:rsidRPr="0020316D" w:rsidRDefault="00B34221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06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47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78" w:type="pct"/>
          </w:tcPr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B34221" w:rsidRPr="0020316D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606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ночевок</w:t>
            </w:r>
          </w:p>
        </w:tc>
        <w:tc>
          <w:tcPr>
            <w:tcW w:w="479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гостей в год</w:t>
            </w:r>
          </w:p>
        </w:tc>
        <w:tc>
          <w:tcPr>
            <w:tcW w:w="743" w:type="pct"/>
          </w:tcPr>
          <w:p w:rsidR="00B34221" w:rsidRPr="0020316D" w:rsidRDefault="00B34221" w:rsidP="007E7B5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83" w:type="pct"/>
          </w:tcPr>
          <w:p w:rsidR="00B34221" w:rsidRPr="0020316D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34221" w:rsidRPr="0020316D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(состояние территории и номерного </w:t>
            </w: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фонда, наличие знаков туристской навигации, автопарковок, средняя стоимость проживания)</w:t>
            </w:r>
          </w:p>
        </w:tc>
      </w:tr>
      <w:tr w:rsidR="00000637" w:rsidRPr="0020316D" w:rsidTr="00B34221">
        <w:tc>
          <w:tcPr>
            <w:tcW w:w="579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«Уралец»</w:t>
            </w:r>
          </w:p>
        </w:tc>
        <w:tc>
          <w:tcPr>
            <w:tcW w:w="506" w:type="pct"/>
          </w:tcPr>
          <w:p w:rsidR="00000637" w:rsidRPr="00F0395F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0637" w:rsidRPr="00F0395F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</w:p>
          <w:p w:rsidR="00000637" w:rsidRDefault="00000637" w:rsidP="00AC4494">
            <w:pPr>
              <w:tabs>
                <w:tab w:val="left" w:pos="12191"/>
              </w:tabs>
            </w:pP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456910,</w:t>
            </w:r>
            <w:r w:rsidRPr="00331F1C">
              <w:t xml:space="preserve"> </w:t>
            </w:r>
          </w:p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zaharenko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mihail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</w:tc>
        <w:tc>
          <w:tcPr>
            <w:tcW w:w="547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М.С.</w:t>
            </w:r>
          </w:p>
        </w:tc>
        <w:tc>
          <w:tcPr>
            <w:tcW w:w="478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79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606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100%/15750</w:t>
            </w:r>
          </w:p>
        </w:tc>
        <w:tc>
          <w:tcPr>
            <w:tcW w:w="479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43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3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 туристской навигации нет Средняя стоимость проживания – 18800 за путевку</w:t>
            </w:r>
          </w:p>
        </w:tc>
      </w:tr>
      <w:tr w:rsidR="00000637" w:rsidRPr="0020316D" w:rsidTr="00B34221">
        <w:tc>
          <w:tcPr>
            <w:tcW w:w="579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им.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506" w:type="pct"/>
          </w:tcPr>
          <w:p w:rsidR="00000637" w:rsidRPr="0095014B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0637" w:rsidRPr="001D5E45" w:rsidRDefault="00000637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(35161)3-36-02 +7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912-300-41-52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apteva</w:t>
            </w:r>
            <w:proofErr w:type="spellEnd"/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637" w:rsidRPr="0095014B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  <w:p w:rsidR="00000637" w:rsidRPr="00F0395F" w:rsidRDefault="00000637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78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79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50/32</w:t>
            </w:r>
          </w:p>
        </w:tc>
        <w:tc>
          <w:tcPr>
            <w:tcW w:w="606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100%/15500</w:t>
            </w:r>
          </w:p>
        </w:tc>
        <w:tc>
          <w:tcPr>
            <w:tcW w:w="479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1411</w:t>
            </w:r>
          </w:p>
        </w:tc>
        <w:tc>
          <w:tcPr>
            <w:tcW w:w="743" w:type="pct"/>
          </w:tcPr>
          <w:p w:rsidR="00000637" w:rsidRPr="00F0395F" w:rsidRDefault="0000063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" w:type="pct"/>
          </w:tcPr>
          <w:p w:rsidR="00000637" w:rsidRPr="00F0395F" w:rsidRDefault="0000063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стоянка для автомобилей, </w:t>
            </w:r>
            <w:r w:rsidR="002A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 С</w:t>
            </w: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- 18700 за путевку</w:t>
            </w:r>
          </w:p>
        </w:tc>
      </w:tr>
    </w:tbl>
    <w:p w:rsidR="00F610CB" w:rsidRPr="0020316D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08" w:rsidRPr="0020316D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13.5 Предприятия питания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9"/>
        <w:gridCol w:w="2051"/>
        <w:gridCol w:w="1773"/>
        <w:gridCol w:w="1676"/>
        <w:gridCol w:w="2123"/>
        <w:gridCol w:w="1771"/>
        <w:gridCol w:w="1691"/>
        <w:gridCol w:w="1696"/>
      </w:tblGrid>
      <w:tr w:rsidR="00E02E60" w:rsidRPr="0020316D" w:rsidTr="00804958">
        <w:tc>
          <w:tcPr>
            <w:tcW w:w="611" w:type="pct"/>
          </w:tcPr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0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91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80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72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608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кухни</w:t>
            </w:r>
          </w:p>
        </w:tc>
        <w:tc>
          <w:tcPr>
            <w:tcW w:w="585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87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Ресторан «Старый город», ИП Федорова Л.А.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(35161) 3-21-79,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3-45-30  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Ежедневно: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08.00-23.00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Ресторан «Старый замок», ИП Федорова Л.А.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(35161), 3-21-79,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3-45-30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Банкетный зал, работает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варительному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заказу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«Рубин»,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ул. Солнечная, 1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 4-37-02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Л.С.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Банкетный зал, работает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варительному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заказу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Ресто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-паб «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Клюква», ООО «АСС Ресторация» 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ул. Солнечная, 28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+7 919-110-11-10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Д.Ш.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Пн-чт:11.00-24.00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- сб.: 11.00-02.00, Вс:12.00-24.00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886009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 w:rsidR="0056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«Пороги»,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«Пороги»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Пороги,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2а,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717-78-72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Т.Я.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pct"/>
          </w:tcPr>
          <w:p w:rsidR="00886009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00F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="00886009">
              <w:rPr>
                <w:rFonts w:ascii="Times New Roman" w:hAnsi="Times New Roman" w:cs="Times New Roman"/>
                <w:sz w:val="24"/>
                <w:szCs w:val="24"/>
              </w:rPr>
              <w:t>ая домашняя</w:t>
            </w:r>
          </w:p>
        </w:tc>
        <w:tc>
          <w:tcPr>
            <w:tcW w:w="585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Эко-Кафе «1175»,  ООО «Бизнес-Тур»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эко-парк «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(35161) 4-35-03, администратор (круглосуточно):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+7 922-716-19-44 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Осипова А.С.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чт.: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Пт.-вс.: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9.00-23.00.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Заказы принимаются до 21.00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«Черная кошка»,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ул. 50 лет Октября, 10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 9-66-30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11.00-24.00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«Виктория»,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Калинина 6,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(35161)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9-66-30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F6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7.30—23.00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проживающих)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Банкетный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комплекс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ООО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урн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Калинина 19, (351) 220-17-16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08-23.00 (для проживающих или по заказу)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 «Площадь 1 Мая»,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Ткачев В.А.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, пл. 1 Мая, 2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+7 951 451 33 73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В.А.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9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11.00-02.00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 «Родник», ООО «Дорожник»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, Березовый мост, 1705 км., трасса М5 Москва-Челябинск   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2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902-604-89-47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Ибрагимова С.Р.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06.00-01.00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«Таверна», 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С.Х.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Трасса «Уфа-Челябинск»,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1707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км., Березовый мост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07.00-24.00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«Гурман», ООО «Профит-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Комерс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3-00-43,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3-00-89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М.И.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5657A2" w:rsidRPr="000E75B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«Ямщик»,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«Уфа-Челябинск»,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8 351-908-01-28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«Золотая рыбка»,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О.В.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Березовый мост, 1705 км., трасса М5 Москва-Челябинск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+7 951-253-71-08, +7 904-307-09-67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О.В.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Русская, мусульманская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Блинная «Самовар»,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 А.В.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2, +7 919-352-36-38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 А.В.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 9.00-20.00, Сб.-вс.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9.00-19.00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«Уютный дворик», ИП Некрасова Ю.В.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89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14Б, +7 902-861-41-99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Ю.В.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9.00-20.00 Сб.-вс.: 9.00-19.00 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«Пельменная», ООО «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Блэкт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ндустриальная, 2Б,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+7-912-803-46-31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Н.В.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«Ковчег», ИП Оганесян Г.О.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етарская, 39а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+7 908 052 11 02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Оганесян Г.О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Русская, армянская.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«Тамара»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ул.Лесная,36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+7 351 904 94 86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заказу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кафе «Тимошка»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«Оникс»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17а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+7 919-318-08-87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Анфалов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блюда быстрого питания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кафе «Лес чудес»,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Солнечная, 28В, +7 951-803-93-95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11.00-21.00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детское меню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9" w:type="pct"/>
          </w:tcPr>
          <w:p w:rsidR="005657A2" w:rsidRPr="00570AE7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Солнечная, 28В,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+7-902-864-04-16</w:t>
            </w:r>
          </w:p>
        </w:tc>
        <w:tc>
          <w:tcPr>
            <w:tcW w:w="59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 w:rsidRPr="009A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80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б.:10.00-17.00, воскресенье- по предварительному заказу</w:t>
            </w:r>
          </w:p>
        </w:tc>
        <w:tc>
          <w:tcPr>
            <w:tcW w:w="608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«Амарант»,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Ханина М.Г.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Куйбышева, 4, +7982-297-99-02</w:t>
            </w:r>
          </w:p>
        </w:tc>
        <w:tc>
          <w:tcPr>
            <w:tcW w:w="591" w:type="pct"/>
          </w:tcPr>
          <w:p w:rsidR="005657A2" w:rsidRPr="00125883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М.Г.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12.00-22.00 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12.00-23.00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297D0E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Пиццерия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8(35161) 3-91-40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Пн.-чт., вс.:  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10.00-24.00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Пт., сб.: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10.00-02.00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японская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«Башня», ИП Величко П.В.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 лет Победы, 18а, </w:t>
            </w:r>
          </w:p>
          <w:p w:rsidR="005657A2" w:rsidRPr="00297D0E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+7 951-430-41-31  </w:t>
            </w:r>
          </w:p>
        </w:tc>
        <w:tc>
          <w:tcPr>
            <w:tcW w:w="59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П.В.</w:t>
            </w:r>
          </w:p>
        </w:tc>
        <w:tc>
          <w:tcPr>
            <w:tcW w:w="580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5657A2" w:rsidRPr="00FA18ED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.00-02.00</w:t>
            </w:r>
          </w:p>
        </w:tc>
        <w:tc>
          <w:tcPr>
            <w:tcW w:w="608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AAF">
              <w:rPr>
                <w:rFonts w:ascii="Times New Roman" w:hAnsi="Times New Roman" w:cs="Times New Roman"/>
                <w:sz w:val="24"/>
                <w:szCs w:val="24"/>
              </w:rPr>
              <w:t>Русская, японская</w:t>
            </w:r>
          </w:p>
        </w:tc>
        <w:tc>
          <w:tcPr>
            <w:tcW w:w="585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 в  ТРК «Факел»,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7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13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(35161)3-90-92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К.М.,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управляющая –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10.00-22.00 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Сб.-вс.: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10.00-22.30 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Блюда быстрого питания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Кафе «Южный Урал 1705 км»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57C8">
              <w:rPr>
                <w:rFonts w:ascii="Times New Roman" w:hAnsi="Times New Roman" w:cs="Times New Roman"/>
                <w:sz w:val="24"/>
                <w:szCs w:val="24"/>
              </w:rPr>
              <w:t>расса М5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1705 км,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Березовый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 351-904-23-84  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Н.В.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«Сибирка»,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 М5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 км,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+7 951-245-61-11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804958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Амаля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ИП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709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 М5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км,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+7 951-245-61-11</w:t>
            </w:r>
          </w:p>
        </w:tc>
        <w:tc>
          <w:tcPr>
            <w:tcW w:w="591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580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58" w:rsidRPr="0020316D" w:rsidTr="00804958">
        <w:tc>
          <w:tcPr>
            <w:tcW w:w="611" w:type="pct"/>
            <w:shd w:val="clear" w:color="auto" w:fill="auto"/>
          </w:tcPr>
          <w:p w:rsidR="00804958" w:rsidRP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«Тридцатая столовая», </w:t>
            </w:r>
          </w:p>
          <w:p w:rsidR="00804958" w:rsidRP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Константинова С.Р.</w:t>
            </w:r>
          </w:p>
        </w:tc>
        <w:tc>
          <w:tcPr>
            <w:tcW w:w="709" w:type="pct"/>
          </w:tcPr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Бакал, ул. Ленина, 17,   </w:t>
            </w:r>
          </w:p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+7 908-573-30-85</w:t>
            </w:r>
          </w:p>
        </w:tc>
        <w:tc>
          <w:tcPr>
            <w:tcW w:w="591" w:type="pct"/>
          </w:tcPr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 Константинова</w:t>
            </w:r>
          </w:p>
        </w:tc>
        <w:tc>
          <w:tcPr>
            <w:tcW w:w="580" w:type="pct"/>
          </w:tcPr>
          <w:p w:rsidR="00804958" w:rsidRPr="00E25861" w:rsidRDefault="00804958" w:rsidP="0080495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pct"/>
          </w:tcPr>
          <w:p w:rsidR="00804958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804958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08.00-16.00 </w:t>
            </w:r>
          </w:p>
          <w:p w:rsidR="00804958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предварительному заказу)</w:t>
            </w:r>
          </w:p>
        </w:tc>
        <w:tc>
          <w:tcPr>
            <w:tcW w:w="608" w:type="pct"/>
          </w:tcPr>
          <w:p w:rsidR="00804958" w:rsidRPr="00E25861" w:rsidRDefault="00804958" w:rsidP="0080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804958" w:rsidRPr="00E25861" w:rsidRDefault="00804958" w:rsidP="0080495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pct"/>
          </w:tcPr>
          <w:p w:rsidR="00804958" w:rsidRPr="00E25861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58" w:rsidRPr="0020316D" w:rsidTr="00804958">
        <w:tc>
          <w:tcPr>
            <w:tcW w:w="611" w:type="pct"/>
            <w:shd w:val="clear" w:color="auto" w:fill="auto"/>
          </w:tcPr>
          <w:p w:rsidR="00804958" w:rsidRP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«Домашняя кухня», </w:t>
            </w:r>
          </w:p>
          <w:p w:rsidR="00804958" w:rsidRP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ИП. Курка Л.А.</w:t>
            </w:r>
          </w:p>
        </w:tc>
        <w:tc>
          <w:tcPr>
            <w:tcW w:w="709" w:type="pct"/>
          </w:tcPr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Костылева, 14, </w:t>
            </w:r>
          </w:p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1" w:type="pct"/>
          </w:tcPr>
          <w:p w:rsidR="00804958" w:rsidRDefault="00804958" w:rsidP="0080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 Л.А.</w:t>
            </w:r>
          </w:p>
        </w:tc>
        <w:tc>
          <w:tcPr>
            <w:tcW w:w="580" w:type="pct"/>
          </w:tcPr>
          <w:p w:rsidR="00804958" w:rsidRDefault="00804958" w:rsidP="0080495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804958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Пн.-сб.:08.00-18.00,</w:t>
            </w:r>
          </w:p>
          <w:p w:rsidR="00804958" w:rsidRPr="00CD6992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Вс.-выходной</w:t>
            </w:r>
          </w:p>
        </w:tc>
        <w:tc>
          <w:tcPr>
            <w:tcW w:w="608" w:type="pct"/>
          </w:tcPr>
          <w:p w:rsidR="00804958" w:rsidRDefault="00804958" w:rsidP="0080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5" w:type="pct"/>
          </w:tcPr>
          <w:p w:rsidR="00804958" w:rsidRDefault="00804958" w:rsidP="0080495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pct"/>
          </w:tcPr>
          <w:p w:rsidR="00804958" w:rsidRPr="00E25861" w:rsidRDefault="00804958" w:rsidP="00804958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3D2" w:rsidRPr="0020316D" w:rsidRDefault="00D553D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0C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Объекты развлечения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8"/>
        <w:gridCol w:w="1992"/>
        <w:gridCol w:w="2047"/>
        <w:gridCol w:w="3142"/>
        <w:gridCol w:w="1957"/>
        <w:gridCol w:w="1677"/>
        <w:gridCol w:w="1747"/>
      </w:tblGrid>
      <w:tr w:rsidR="00E02E60" w:rsidRPr="0020316D" w:rsidTr="00C0042D">
        <w:tc>
          <w:tcPr>
            <w:tcW w:w="68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84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03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07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предлагаемых программ и развлечений, перечень услуг</w:t>
            </w:r>
          </w:p>
        </w:tc>
        <w:tc>
          <w:tcPr>
            <w:tcW w:w="672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7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00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Кинотеатр «Факел» 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Орджоникидзе, 13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(35161)3-90-92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К.М.,  управляющая –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вухзальная киноплощадка города входит в сеть «Премьер-зал».  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кинотеатре имеется 2 зрительных зала, каждый из которых рассчитан на 90 посетителей. Современное кинооборудование позволяет показывать фильмы по технологии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3D.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репертуаре лучшие новинки мирового кинематографа. Каждую неделю стартуют премьеры. Предусмотрены скидки и специальные предложения для учащихся и пенсионеров.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отдыха и развлеч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«Сафари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Орджоникидзе, 13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(35161)3-90-92</w:t>
            </w:r>
          </w:p>
        </w:tc>
        <w:tc>
          <w:tcPr>
            <w:tcW w:w="703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К.М.,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–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комната, кафе быстрого питания (пицца, блинчики,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 доги, сэндвичи)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10.00-21.00.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Кафе: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10.00-22.00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.-вс.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10.00-22.30 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  <w:tc>
          <w:tcPr>
            <w:tcW w:w="684" w:type="pct"/>
          </w:tcPr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водохранилища р. Карга, ул. Новая, 28Е, </w:t>
            </w:r>
          </w:p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4-34-34</w:t>
            </w:r>
          </w:p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079" w:type="pct"/>
          </w:tcPr>
          <w:p w:rsidR="00C0042D" w:rsidRPr="00AB3F2C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2C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и массовых праздников.</w:t>
            </w:r>
          </w:p>
        </w:tc>
        <w:tc>
          <w:tcPr>
            <w:tcW w:w="672" w:type="pct"/>
          </w:tcPr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576" w:type="pct"/>
          </w:tcPr>
          <w:p w:rsidR="00C0042D" w:rsidRPr="0025050D" w:rsidRDefault="00C0042D" w:rsidP="00AC449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</w:tcPr>
          <w:p w:rsidR="00C0042D" w:rsidRPr="0025050D" w:rsidRDefault="00C0042D" w:rsidP="00AC44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Дворец спорта «Магнезит»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10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(35161) 4-21-51;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4-02-72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Боулинг,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бассейна (большая и малая ванны),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 игровой,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тренажерный зал,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 зал борьбы, настольного тенниса, фитнес-центр, восстановительный центр - сауны. </w:t>
            </w:r>
            <w:r w:rsidRPr="0049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большом игровом зале сооружена легкоатлетическая дорожка с высокопрочным тартановым покрытием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6.45 -22.00, 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Сб.-вс.: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комплекс «</w:t>
            </w:r>
            <w:proofErr w:type="spellStart"/>
            <w:r w:rsidRPr="004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СатТурн</w:t>
            </w:r>
            <w:proofErr w:type="spellEnd"/>
            <w:r w:rsidRPr="0040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42D" w:rsidRPr="008B2792" w:rsidRDefault="00C0042D" w:rsidP="00AC44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Калинина, 19</w:t>
            </w:r>
          </w:p>
          <w:p w:rsidR="00C0042D" w:rsidRPr="00080245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45">
              <w:rPr>
                <w:rFonts w:ascii="Times New Roman" w:hAnsi="Times New Roman" w:cs="Times New Roman"/>
                <w:sz w:val="24"/>
                <w:szCs w:val="24"/>
              </w:rPr>
              <w:t>(351)220-17-16,</w:t>
            </w:r>
          </w:p>
          <w:p w:rsidR="00C0042D" w:rsidRPr="00080245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45">
              <w:rPr>
                <w:rFonts w:ascii="Times New Roman" w:hAnsi="Times New Roman" w:cs="Times New Roman"/>
                <w:sz w:val="24"/>
                <w:szCs w:val="24"/>
              </w:rPr>
              <w:t xml:space="preserve"> +7 982-307-30-55</w:t>
            </w:r>
          </w:p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1079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зал, банный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бард кафе, искусственный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«Грот».</w:t>
            </w:r>
          </w:p>
        </w:tc>
        <w:tc>
          <w:tcPr>
            <w:tcW w:w="672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ежедневно: 08.00 -21.00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опарк,</w:t>
            </w:r>
          </w:p>
          <w:p w:rsidR="00C0042D" w:rsidRPr="00A0368B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«Бизнес Тур»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эко-парк «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Офис:</w:t>
            </w:r>
          </w:p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(35161) 4-35-03,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3-19-51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офис (будни): 8 922-716-19-45 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администратор (круглосуточно):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042D" w:rsidRPr="008B2792" w:rsidRDefault="00A477D5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C0042D" w:rsidRPr="008B2792">
                <w:rPr>
                  <w:rFonts w:ascii="Times New Roman" w:hAnsi="Times New Roman" w:cs="Times New Roman"/>
                  <w:sz w:val="24"/>
                  <w:szCs w:val="24"/>
                </w:rPr>
                <w:t>office@s-travel.ru</w:t>
              </w:r>
            </w:hyperlink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А.С.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Мини-зоопарк, катание на лошадях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Развлекательный комплекс «Сонькина лагуна»</w:t>
            </w:r>
          </w:p>
        </w:tc>
        <w:tc>
          <w:tcPr>
            <w:tcW w:w="684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+7 982-344-64-60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горки, катание на пароме на остров «Дупло орла» (комната кривых зеркал, комната страха,  контактный зоопарк), детские качели,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катание на гидроциклах, катамаранах и др.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период: катание на коньках, тюбингах.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«ЦКС» ДК «Строитель»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4  (35161) 4-02-86; 4-04-79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праздники, «Театральные сезоны», концерты, развлекательные программы для людей разных возрастов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8.00-23.00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ДК «Магнезит»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100-летия комбината «Магнезит», д.1, 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(35161) 4-34-18,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4-18-17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Саврулин</w:t>
            </w:r>
            <w:proofErr w:type="spellEnd"/>
            <w:r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праздники, «Театральные сезоны», концерты.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EA2" w:rsidRPr="0020316D" w:rsidRDefault="00571EA2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28" w:rsidRPr="0020316D" w:rsidRDefault="00A64B4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Предприятия, реализующие товары художественно-народных промыслов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3"/>
        <w:gridCol w:w="2610"/>
        <w:gridCol w:w="2022"/>
        <w:gridCol w:w="1989"/>
        <w:gridCol w:w="1956"/>
        <w:gridCol w:w="2005"/>
        <w:gridCol w:w="2005"/>
      </w:tblGrid>
      <w:tr w:rsidR="00E02E60" w:rsidRPr="0020316D" w:rsidTr="00E02E60">
        <w:tc>
          <w:tcPr>
            <w:tcW w:w="709" w:type="pct"/>
          </w:tcPr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07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2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11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предлагаемых товаров</w:t>
            </w:r>
          </w:p>
        </w:tc>
        <w:tc>
          <w:tcPr>
            <w:tcW w:w="707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720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20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42D" w:rsidRPr="0020316D" w:rsidTr="00E02E60">
        <w:tc>
          <w:tcPr>
            <w:tcW w:w="709" w:type="pct"/>
          </w:tcPr>
          <w:p w:rsidR="00C0042D" w:rsidRPr="00814634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«Детский центр Славянской культуры»</w:t>
            </w:r>
          </w:p>
        </w:tc>
        <w:tc>
          <w:tcPr>
            <w:tcW w:w="707" w:type="pct"/>
          </w:tcPr>
          <w:p w:rsid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Межевой, ул. Шахтерская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помещение7,</w:t>
            </w:r>
          </w:p>
          <w:p w:rsidR="00C0042D" w:rsidRPr="003644F5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+7 904-935-98-68</w:t>
            </w:r>
          </w:p>
          <w:p w:rsidR="00C0042D" w:rsidRPr="003644F5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slavyane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65@</w:t>
            </w:r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26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12.00-21.00 </w:t>
            </w:r>
          </w:p>
        </w:tc>
        <w:tc>
          <w:tcPr>
            <w:tcW w:w="720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туризма и гостеприимства» </w:t>
            </w:r>
          </w:p>
        </w:tc>
        <w:tc>
          <w:tcPr>
            <w:tcW w:w="707" w:type="pct"/>
          </w:tcPr>
          <w:p w:rsid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8(35161) 3-39-22</w:t>
            </w:r>
          </w:p>
        </w:tc>
        <w:tc>
          <w:tcPr>
            <w:tcW w:w="726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720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МБУ "ЦБС" </w:t>
            </w:r>
            <w:proofErr w:type="spellStart"/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библиотека, о</w:t>
            </w:r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тдел культурных инициатив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</w:tcPr>
          <w:p w:rsidR="00C0042D" w:rsidRPr="00C201C9" w:rsidRDefault="00C0042D" w:rsidP="00AC4494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50 лет ВЛКСМ, 26</w:t>
            </w:r>
          </w:p>
          <w:p w:rsidR="00C0042D" w:rsidRPr="003179D8" w:rsidRDefault="00C0042D" w:rsidP="00AC4494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8(35161) 4-35-45,</w:t>
            </w:r>
            <w:r w:rsidRPr="00C2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42D" w:rsidRPr="000A5507" w:rsidRDefault="00A477D5" w:rsidP="00AC4494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84" w:history="1"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cki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satka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mail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hAnsi="Times New Roman" w:cs="Times New Roman"/>
                <w:sz w:val="24"/>
                <w:szCs w:val="24"/>
              </w:rPr>
              <w:t>Лузина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Вт.-сб.:</w:t>
            </w:r>
            <w:r w:rsidRPr="0010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720" w:type="pct"/>
          </w:tcPr>
          <w:p w:rsidR="00C0042D" w:rsidRPr="000A5507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Швецов  О.В. (кафе «Родник»)</w:t>
            </w:r>
          </w:p>
        </w:tc>
        <w:tc>
          <w:tcPr>
            <w:tcW w:w="707" w:type="pct"/>
          </w:tcPr>
          <w:p w:rsidR="00C0042D" w:rsidRPr="00C201C9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   М5 , </w:t>
            </w:r>
            <w:r w:rsidR="00C0042D" w:rsidRPr="00C201C9">
              <w:rPr>
                <w:rFonts w:ascii="Times New Roman" w:hAnsi="Times New Roman" w:cs="Times New Roman"/>
                <w:sz w:val="24"/>
                <w:szCs w:val="24"/>
              </w:rPr>
              <w:t xml:space="preserve"> 1705 км.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+7 919-121-15-99</w:t>
            </w:r>
          </w:p>
        </w:tc>
        <w:tc>
          <w:tcPr>
            <w:tcW w:w="726" w:type="pct"/>
          </w:tcPr>
          <w:p w:rsidR="00C0042D" w:rsidRPr="00C201C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О.В.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09.00-00.00</w:t>
            </w:r>
          </w:p>
        </w:tc>
        <w:tc>
          <w:tcPr>
            <w:tcW w:w="720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«Сувениры Урала»,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А.П.,  (кафе «Южный Урал 1705 км»)</w:t>
            </w:r>
          </w:p>
        </w:tc>
        <w:tc>
          <w:tcPr>
            <w:tcW w:w="707" w:type="pct"/>
          </w:tcPr>
          <w:p w:rsidR="00C0042D" w:rsidRDefault="003179D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М5</w:t>
            </w:r>
            <w:r w:rsidR="00C0042D" w:rsidRPr="000D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1705 км</w:t>
            </w:r>
            <w:r w:rsid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+7 908-824-43-58</w:t>
            </w:r>
          </w:p>
        </w:tc>
        <w:tc>
          <w:tcPr>
            <w:tcW w:w="726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А.П.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720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«Белый ветер», ИП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Д.В.</w:t>
            </w:r>
          </w:p>
        </w:tc>
        <w:tc>
          <w:tcPr>
            <w:tcW w:w="707" w:type="pct"/>
          </w:tcPr>
          <w:p w:rsidR="00C0042D" w:rsidRP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20, +7 (35161) 3-18-99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bv</w:t>
            </w:r>
            <w:proofErr w:type="spellEnd"/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satka</w:t>
            </w:r>
            <w:proofErr w:type="spellEnd"/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26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Д.В.</w:t>
            </w:r>
          </w:p>
        </w:tc>
        <w:tc>
          <w:tcPr>
            <w:tcW w:w="711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</w:t>
            </w: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9.00-17.00 </w:t>
            </w:r>
          </w:p>
        </w:tc>
        <w:tc>
          <w:tcPr>
            <w:tcW w:w="720" w:type="pct"/>
          </w:tcPr>
          <w:p w:rsidR="00C0042D" w:rsidRPr="00095881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«Оперативная полиграфия», ИП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Пролетарская, 29,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904-94-44-873</w:t>
            </w:r>
          </w:p>
        </w:tc>
        <w:tc>
          <w:tcPr>
            <w:tcW w:w="726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711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707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10.00-18.00</w:t>
            </w:r>
          </w:p>
        </w:tc>
        <w:tc>
          <w:tcPr>
            <w:tcW w:w="720" w:type="pct"/>
          </w:tcPr>
          <w:p w:rsidR="00C0042D" w:rsidRPr="00095881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Лазуренко Е.А.</w:t>
            </w:r>
          </w:p>
        </w:tc>
        <w:tc>
          <w:tcPr>
            <w:tcW w:w="707" w:type="pct"/>
          </w:tcPr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Куйбышева, 1, </w:t>
            </w:r>
          </w:p>
          <w:p w:rsidR="00C0042D" w:rsidRPr="003179D8" w:rsidRDefault="00C0042D" w:rsidP="00AC449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+7 950-735-67-86, +7 904-307-04-44,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42D" w:rsidRPr="00C201C9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0042D" w:rsidRPr="00E079A7">
              <w:rPr>
                <w:rFonts w:ascii="Times New Roman" w:hAnsi="Times New Roman" w:cs="Times New Roman"/>
                <w:sz w:val="24"/>
                <w:szCs w:val="24"/>
              </w:rPr>
              <w:t>9507356786</w:t>
            </w:r>
          </w:p>
        </w:tc>
        <w:tc>
          <w:tcPr>
            <w:tcW w:w="726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Лазуренко Е.А.</w:t>
            </w:r>
          </w:p>
        </w:tc>
        <w:tc>
          <w:tcPr>
            <w:tcW w:w="711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9.30-18.00</w:t>
            </w:r>
          </w:p>
        </w:tc>
        <w:tc>
          <w:tcPr>
            <w:tcW w:w="720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Рекламная группа Зебра», ООО «Зебра»</w:t>
            </w:r>
          </w:p>
        </w:tc>
        <w:tc>
          <w:tcPr>
            <w:tcW w:w="707" w:type="pct"/>
          </w:tcPr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Солнечная, 20, </w:t>
            </w:r>
          </w:p>
          <w:p w:rsidR="00C0042D" w:rsidRPr="00D94572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+7-951-456-66-00</w:t>
            </w:r>
          </w:p>
        </w:tc>
        <w:tc>
          <w:tcPr>
            <w:tcW w:w="726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711" w:type="pct"/>
          </w:tcPr>
          <w:p w:rsidR="00C0042D" w:rsidRPr="00D94572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20" w:type="pct"/>
          </w:tcPr>
          <w:p w:rsidR="00C0042D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«Уральские сувениры»,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707" w:type="pct"/>
          </w:tcPr>
          <w:p w:rsidR="003179D8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42D" w:rsidRPr="00EF75EA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М5</w:t>
            </w:r>
            <w:r w:rsidR="00C0042D">
              <w:rPr>
                <w:rFonts w:ascii="Times New Roman" w:hAnsi="Times New Roman" w:cs="Times New Roman"/>
                <w:sz w:val="24"/>
                <w:szCs w:val="24"/>
              </w:rPr>
              <w:t>, 1697 км, +7 951-245-61-11</w:t>
            </w:r>
          </w:p>
        </w:tc>
        <w:tc>
          <w:tcPr>
            <w:tcW w:w="726" w:type="pct"/>
          </w:tcPr>
          <w:p w:rsidR="00C0042D" w:rsidRPr="00EF75EA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711" w:type="pct"/>
          </w:tcPr>
          <w:p w:rsidR="00C0042D" w:rsidRPr="00096C3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720" w:type="pct"/>
          </w:tcPr>
          <w:p w:rsidR="00C0042D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E02E60">
        <w:tc>
          <w:tcPr>
            <w:tcW w:w="709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О.В, (кафе «Золотая рыбка») </w:t>
            </w:r>
          </w:p>
        </w:tc>
        <w:tc>
          <w:tcPr>
            <w:tcW w:w="707" w:type="pct"/>
          </w:tcPr>
          <w:p w:rsidR="00FE5449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44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FE5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42D" w:rsidRPr="00EF75EA" w:rsidRDefault="00FE5449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М5</w:t>
            </w:r>
            <w:r w:rsidR="00C0042D" w:rsidRPr="00EF75EA">
              <w:rPr>
                <w:rFonts w:ascii="Times New Roman" w:hAnsi="Times New Roman" w:cs="Times New Roman"/>
                <w:sz w:val="24"/>
                <w:szCs w:val="24"/>
              </w:rPr>
              <w:t>, 1705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C0042D" w:rsidRPr="00D94572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5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+7 904-307-09-67</w:t>
            </w:r>
          </w:p>
        </w:tc>
        <w:tc>
          <w:tcPr>
            <w:tcW w:w="726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О.В.</w:t>
            </w:r>
          </w:p>
        </w:tc>
        <w:tc>
          <w:tcPr>
            <w:tcW w:w="711" w:type="pct"/>
          </w:tcPr>
          <w:p w:rsidR="00C0042D" w:rsidRPr="007573F4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707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720" w:type="pct"/>
          </w:tcPr>
          <w:p w:rsidR="00C0042D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F28" w:rsidRPr="0020316D" w:rsidRDefault="00C40F28" w:rsidP="00A64B4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20316D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 Информация о туристских маршрутах по территории муниципального образования, историческим и культурным достопримечательностям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127"/>
        <w:gridCol w:w="2126"/>
        <w:gridCol w:w="2126"/>
        <w:gridCol w:w="1559"/>
      </w:tblGrid>
      <w:tr w:rsidR="00F932B5" w:rsidRPr="0020316D" w:rsidTr="00EF5FE8">
        <w:tc>
          <w:tcPr>
            <w:tcW w:w="2235" w:type="dxa"/>
          </w:tcPr>
          <w:p w:rsidR="008A7F40" w:rsidRPr="00CE6685" w:rsidRDefault="008A7F40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09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карта/схема маршрута</w:t>
            </w:r>
          </w:p>
        </w:tc>
        <w:tc>
          <w:tcPr>
            <w:tcW w:w="2268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кто проводит</w:t>
            </w:r>
          </w:p>
        </w:tc>
        <w:tc>
          <w:tcPr>
            <w:tcW w:w="2127" w:type="dxa"/>
          </w:tcPr>
          <w:p w:rsidR="008A7F40" w:rsidRPr="00901287" w:rsidRDefault="008A7F40" w:rsidP="00901287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передвижения туриста по маршруту</w:t>
            </w:r>
          </w:p>
        </w:tc>
        <w:tc>
          <w:tcPr>
            <w:tcW w:w="2126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категорию туристов рассчитан</w:t>
            </w:r>
          </w:p>
        </w:tc>
        <w:tc>
          <w:tcPr>
            <w:tcW w:w="2126" w:type="dxa"/>
          </w:tcPr>
          <w:p w:rsidR="008A7F40" w:rsidRPr="0020316D" w:rsidRDefault="008A7F40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спасательные службы, отвечающие за безопасность туристов </w:t>
            </w:r>
          </w:p>
        </w:tc>
        <w:tc>
          <w:tcPr>
            <w:tcW w:w="1559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932B5" w:rsidRPr="0020316D" w:rsidTr="00EF5FE8">
        <w:tc>
          <w:tcPr>
            <w:tcW w:w="2235" w:type="dxa"/>
          </w:tcPr>
          <w:p w:rsidR="00901287" w:rsidRPr="00F932B5" w:rsidRDefault="00901287" w:rsidP="00F932B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932B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932B5">
              <w:rPr>
                <w:rFonts w:ascii="Times New Roman" w:hAnsi="Times New Roman" w:cs="Times New Roman"/>
                <w:sz w:val="24"/>
              </w:rPr>
              <w:t>Сатка</w:t>
            </w:r>
            <w:proofErr w:type="spellEnd"/>
            <w:r w:rsidRPr="00F932B5">
              <w:rPr>
                <w:rFonts w:ascii="Times New Roman" w:hAnsi="Times New Roman" w:cs="Times New Roman"/>
                <w:sz w:val="24"/>
              </w:rPr>
              <w:t xml:space="preserve"> архитектурная» - </w:t>
            </w:r>
          </w:p>
        </w:tc>
        <w:tc>
          <w:tcPr>
            <w:tcW w:w="2409" w:type="dxa"/>
          </w:tcPr>
          <w:p w:rsidR="00F932B5" w:rsidRPr="00F932B5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901287" w:rsidRPr="00F932B5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2B5" w:rsidRPr="00F932B5">
              <w:rPr>
                <w:rFonts w:ascii="Times New Roman" w:hAnsi="Times New Roman" w:cs="Times New Roman"/>
                <w:sz w:val="24"/>
                <w:szCs w:val="24"/>
              </w:rPr>
              <w:t>бзорная экскурсия по городу с посещением арт-объектов, сквера «Маленький принц» и прогулкой по ул. Пролетарской</w:t>
            </w:r>
          </w:p>
        </w:tc>
        <w:tc>
          <w:tcPr>
            <w:tcW w:w="2268" w:type="dxa"/>
          </w:tcPr>
          <w:p w:rsidR="00F932B5" w:rsidRPr="00F932B5" w:rsidRDefault="00F932B5" w:rsidP="00F932B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F932B5" w:rsidRPr="00F932B5" w:rsidRDefault="00F932B5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901287" w:rsidRPr="00F932B5" w:rsidRDefault="00F932B5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F932B5" w:rsidRPr="00F932B5" w:rsidRDefault="00485CA2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01287" w:rsidRPr="00F932B5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E445C8" w:rsidRPr="00F932B5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 w:rsidR="00DF6806" w:rsidRPr="00F932B5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r w:rsidR="00E445C8" w:rsidRPr="00F932B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901287" w:rsidRPr="00F932B5">
              <w:rPr>
                <w:rFonts w:ascii="Times New Roman" w:eastAsia="Times New Roman" w:hAnsi="Times New Roman" w:cs="Times New Roman"/>
                <w:sz w:val="24"/>
              </w:rPr>
              <w:t>пешая прогулка</w:t>
            </w:r>
          </w:p>
        </w:tc>
        <w:tc>
          <w:tcPr>
            <w:tcW w:w="2126" w:type="dxa"/>
          </w:tcPr>
          <w:p w:rsidR="00901287" w:rsidRPr="00F932B5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901287" w:rsidRPr="00F932B5" w:rsidRDefault="00901287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1287" w:rsidRPr="00F932B5" w:rsidRDefault="00901287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2B5" w:rsidRPr="0020316D" w:rsidTr="00EF5FE8">
        <w:tc>
          <w:tcPr>
            <w:tcW w:w="2235" w:type="dxa"/>
          </w:tcPr>
          <w:p w:rsidR="00F932B5" w:rsidRPr="00CE6685" w:rsidRDefault="00F932B5" w:rsidP="00F932B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2409" w:type="dxa"/>
          </w:tcPr>
          <w:p w:rsidR="00F932B5" w:rsidRDefault="00F932B5" w:rsidP="00F932B5">
            <w:pPr>
              <w:pStyle w:val="af5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</w:t>
            </w:r>
          </w:p>
          <w:p w:rsidR="00F932B5" w:rsidRPr="00CE6685" w:rsidRDefault="00F932B5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hAnsi="Times New Roman" w:cs="Times New Roman"/>
                <w:sz w:val="24"/>
              </w:rPr>
              <w:t xml:space="preserve">Обзорная экскурсия по исторической части города с посещением </w:t>
            </w:r>
            <w:r w:rsidRPr="00CE6685">
              <w:rPr>
                <w:rFonts w:ascii="Times New Roman" w:hAnsi="Times New Roman" w:cs="Times New Roman"/>
                <w:sz w:val="24"/>
              </w:rPr>
              <w:lastRenderedPageBreak/>
              <w:t>краеведческого музея, визит-центра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>» и Свято-Никольского храма</w:t>
            </w:r>
          </w:p>
        </w:tc>
        <w:tc>
          <w:tcPr>
            <w:tcW w:w="2268" w:type="dxa"/>
          </w:tcPr>
          <w:p w:rsidR="00F932B5" w:rsidRPr="00F932B5" w:rsidRDefault="00F932B5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F932B5" w:rsidRPr="00F932B5" w:rsidRDefault="00485CA2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932B5" w:rsidRPr="00901287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 w:rsidR="00F932B5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F932B5" w:rsidRPr="0020316D" w:rsidRDefault="00F932B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32B5" w:rsidRPr="0020316D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95" w:rsidRPr="0020316D" w:rsidTr="00EF5FE8">
        <w:tc>
          <w:tcPr>
            <w:tcW w:w="2235" w:type="dxa"/>
          </w:tcPr>
          <w:p w:rsidR="00A44095" w:rsidRPr="00CE6685" w:rsidRDefault="00A44095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«Бакал индустриальный»</w:t>
            </w:r>
            <w:r w:rsidRPr="00CE6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94552" w:rsidRDefault="00E94552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ч.</w:t>
            </w:r>
          </w:p>
          <w:p w:rsidR="00A44095" w:rsidRPr="0020316D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Обзорная экскурсия по г. Бакалу с </w:t>
            </w:r>
            <w:r w:rsidRPr="00CE6685">
              <w:rPr>
                <w:rFonts w:ascii="Times New Roman" w:hAnsi="Times New Roman" w:cs="Times New Roman"/>
                <w:sz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E66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Бакальских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карьеров, музея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рудоуправления</w:t>
            </w:r>
          </w:p>
        </w:tc>
        <w:tc>
          <w:tcPr>
            <w:tcW w:w="2268" w:type="dxa"/>
          </w:tcPr>
          <w:p w:rsidR="00A44095" w:rsidRPr="00F932B5" w:rsidRDefault="00A44095" w:rsidP="00A4409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A44095" w:rsidRPr="00F932B5" w:rsidRDefault="00A44095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A44095" w:rsidRPr="00F932B5" w:rsidRDefault="00A44095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A44095" w:rsidRPr="0020316D" w:rsidRDefault="00485CA2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A4409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A4409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44095" w:rsidRPr="00901287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A44095" w:rsidRPr="00F932B5" w:rsidRDefault="00A4409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A44095" w:rsidRPr="0020316D" w:rsidRDefault="00A4409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4095" w:rsidRPr="0020316D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FF" w:rsidRPr="0020316D" w:rsidTr="00EF5FE8">
        <w:tc>
          <w:tcPr>
            <w:tcW w:w="2235" w:type="dxa"/>
          </w:tcPr>
          <w:p w:rsidR="00357BFF" w:rsidRDefault="00357BFF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в музей «Магнезит» </w:t>
            </w:r>
          </w:p>
        </w:tc>
        <w:tc>
          <w:tcPr>
            <w:tcW w:w="2409" w:type="dxa"/>
          </w:tcPr>
          <w:p w:rsidR="00357BFF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ч.</w:t>
            </w:r>
          </w:p>
          <w:p w:rsidR="00357BFF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Обзорная экскурсия по музею с посещением Карагайского карьера</w:t>
            </w:r>
          </w:p>
        </w:tc>
        <w:tc>
          <w:tcPr>
            <w:tcW w:w="2268" w:type="dxa"/>
          </w:tcPr>
          <w:p w:rsidR="00357BFF" w:rsidRPr="00F932B5" w:rsidRDefault="00357BFF" w:rsidP="00A4409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«Группа «Магнезит» (музей)</w:t>
            </w:r>
          </w:p>
        </w:tc>
        <w:tc>
          <w:tcPr>
            <w:tcW w:w="2127" w:type="dxa"/>
          </w:tcPr>
          <w:p w:rsidR="00357BFF" w:rsidRPr="00F932B5" w:rsidRDefault="00357BFF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втобусная/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пешая </w:t>
            </w:r>
          </w:p>
        </w:tc>
        <w:tc>
          <w:tcPr>
            <w:tcW w:w="2126" w:type="dxa"/>
          </w:tcPr>
          <w:p w:rsidR="00357BFF" w:rsidRPr="00F932B5" w:rsidRDefault="00357BFF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357BFF" w:rsidRPr="0020316D" w:rsidRDefault="00357BFF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BFF" w:rsidRPr="0020316D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Default="004C4EEE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Промышленный тур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Экскурсионный тур с посещением музея «Магнезит», Карагайского карьера,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Бакальских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карьеров, музея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рудоуправления</w:t>
            </w:r>
          </w:p>
        </w:tc>
        <w:tc>
          <w:tcPr>
            <w:tcW w:w="2268" w:type="dxa"/>
          </w:tcPr>
          <w:p w:rsidR="004C4EEE" w:rsidRPr="00F932B5" w:rsidRDefault="004C4EEE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20316D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E94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Природно-исторический комплекс «Пороги»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первую гидроэлектростанци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я, первый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ферросплавный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Сулея-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Романовка – п. Пороги</w:t>
            </w:r>
          </w:p>
        </w:tc>
        <w:tc>
          <w:tcPr>
            <w:tcW w:w="2268" w:type="dxa"/>
          </w:tcPr>
          <w:p w:rsidR="004C4EEE" w:rsidRPr="00F932B5" w:rsidRDefault="004C4EEE" w:rsidP="00E94552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357BFF" w:rsidRDefault="004C4EEE" w:rsidP="00357B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Экскурсия в п. Пороги  </w:t>
            </w:r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Экскурсионный тур/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Сулея - д. Романовка –  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восхождение 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Уары</w:t>
            </w:r>
            <w:proofErr w:type="spellEnd"/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>/пешая</w:t>
            </w:r>
          </w:p>
          <w:p w:rsidR="004C4EEE" w:rsidRPr="00C02D56" w:rsidRDefault="004C4EEE" w:rsidP="00C02D56"/>
          <w:p w:rsidR="004C4EEE" w:rsidRPr="00C02D56" w:rsidRDefault="004C4EEE" w:rsidP="00C02D56"/>
          <w:p w:rsidR="004C4EEE" w:rsidRDefault="004C4EEE" w:rsidP="00C02D56"/>
          <w:p w:rsidR="004C4EEE" w:rsidRDefault="004C4EEE" w:rsidP="00C02D56"/>
          <w:p w:rsidR="004C4EEE" w:rsidRDefault="004C4EEE" w:rsidP="00C02D56"/>
          <w:p w:rsidR="004C4EEE" w:rsidRPr="00C02D56" w:rsidRDefault="004C4EEE" w:rsidP="00C02D56">
            <w:pPr>
              <w:ind w:firstLine="708"/>
            </w:pP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BD19B6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E94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Паломнический тур</w:t>
            </w:r>
          </w:p>
        </w:tc>
        <w:tc>
          <w:tcPr>
            <w:tcW w:w="2409" w:type="dxa"/>
          </w:tcPr>
          <w:p w:rsidR="004C4EEE" w:rsidRDefault="004C4EEE" w:rsidP="004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храмов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Никольский собор (г.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Церковь Воздвижения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Животворящего Креста Господня (г. Бакал);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Церковь Святителя Спиридона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Межевой);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Свято-Вознесенская церковь (с.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Церковь Николая Святителя (п. Бердяуш);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Воскресенский мужской монастырь (п.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Иструть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Default="004C4EEE" w:rsidP="004F37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Церковь Казанской иконы Божией Матери (п. Сулея).</w:t>
            </w:r>
          </w:p>
        </w:tc>
        <w:tc>
          <w:tcPr>
            <w:tcW w:w="2268" w:type="dxa"/>
          </w:tcPr>
          <w:p w:rsidR="004C4EEE" w:rsidRPr="00F932B5" w:rsidRDefault="004C4EEE" w:rsidP="004F379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4F37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4F379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350279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hAnsi="Times New Roman" w:cs="Times New Roman"/>
                <w:sz w:val="24"/>
              </w:rPr>
              <w:lastRenderedPageBreak/>
              <w:t xml:space="preserve"> «Первое Уральское яблоко»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дней</w:t>
            </w:r>
          </w:p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НП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», восхождение на хребет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по тропе «К хозяйке Кислице», посещение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Саткинского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краеведческого музея, развлекательного комплекса «Сонькина лагуна», участие в фестивале «Первое Уральское яблоко», посещение ПИК «Пороги».</w:t>
            </w: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Автобусный/пеший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t>«В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остях у мастеров ремесленников»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дня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осещение фестивальных площадок, фестиваля кузнецов и традиционных народных ремесел 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различных мастер-классах.</w:t>
            </w: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BD19B6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0642C8" w:rsidRDefault="004C4EEE" w:rsidP="00F3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«На фестиваль водного туризма «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4C4EEE" w:rsidRPr="000642C8" w:rsidRDefault="004C4EEE" w:rsidP="00F3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4EEE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дня</w:t>
            </w:r>
          </w:p>
          <w:p w:rsidR="004C4EEE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 по реке Ай, с двумя ночев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в кемпинге на берегу реки</w:t>
            </w: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посещение фестивальных площадок, участие в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«Пиратские сокровища», спортивных состязаниях и конкурсах.</w:t>
            </w:r>
          </w:p>
        </w:tc>
        <w:tc>
          <w:tcPr>
            <w:tcW w:w="2268" w:type="dxa"/>
          </w:tcPr>
          <w:p w:rsidR="004C4EEE" w:rsidRPr="00F932B5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C4EEE" w:rsidRPr="00F932B5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Турфирма «Тур по Уралу»</w:t>
            </w:r>
          </w:p>
        </w:tc>
        <w:tc>
          <w:tcPr>
            <w:tcW w:w="2127" w:type="dxa"/>
          </w:tcPr>
          <w:p w:rsidR="004C4EEE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Водный</w:t>
            </w:r>
          </w:p>
        </w:tc>
        <w:tc>
          <w:tcPr>
            <w:tcW w:w="2126" w:type="dxa"/>
          </w:tcPr>
          <w:p w:rsidR="004C4EEE" w:rsidRPr="00F932B5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EE599A" w:rsidRDefault="004C4EEE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599A">
              <w:rPr>
                <w:rFonts w:ascii="Times New Roman" w:hAnsi="Times New Roman" w:cs="Times New Roman"/>
                <w:sz w:val="24"/>
              </w:rPr>
              <w:t>Айские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599A">
              <w:rPr>
                <w:rFonts w:ascii="Times New Roman" w:hAnsi="Times New Roman" w:cs="Times New Roman"/>
                <w:sz w:val="24"/>
              </w:rPr>
              <w:t>притесы</w:t>
            </w:r>
            <w:proofErr w:type="spellEnd"/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с посещением смотровой площадки Больших и Малых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Сулея – п. Межевой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притесы</w:t>
            </w:r>
            <w:proofErr w:type="spellEnd"/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EE599A" w:rsidRDefault="004C4EEE" w:rsidP="00F9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>Спелеотур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>Айскую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долину</w:t>
            </w:r>
          </w:p>
          <w:p w:rsidR="004C4EEE" w:rsidRPr="00EE599A" w:rsidRDefault="004C4EEE" w:rsidP="0048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пещер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, Аверкиева яма, Надеж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Понорная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, Палласа</w:t>
            </w:r>
          </w:p>
        </w:tc>
        <w:tc>
          <w:tcPr>
            <w:tcW w:w="2268" w:type="dxa"/>
          </w:tcPr>
          <w:p w:rsidR="004C4EEE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4EEE" w:rsidRPr="00F932B5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4EEE" w:rsidRPr="00F932B5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EEE" w:rsidRPr="0020316D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Пеший/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переезды на транспорте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только с инструктором, необходимо специальное снаряжение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 по скалолазанию.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по скалолазанию в закрытых помещениях. Посещение Больших и Малых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. Спуск в грот Юношеский.</w:t>
            </w:r>
          </w:p>
        </w:tc>
        <w:tc>
          <w:tcPr>
            <w:tcW w:w="2268" w:type="dxa"/>
          </w:tcPr>
          <w:p w:rsidR="004C4EEE" w:rsidRPr="00F932B5" w:rsidRDefault="004C4EEE" w:rsidP="0093154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требуется специальной 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только с инструктором, необходимо специальное снаряжение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Однодневный сплав</w:t>
            </w:r>
          </w:p>
        </w:tc>
        <w:tc>
          <w:tcPr>
            <w:tcW w:w="2409" w:type="dxa"/>
          </w:tcPr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по реке Ай с посещением пещеры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Межевой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поворот)- пещера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выходного дня</w:t>
            </w:r>
          </w:p>
        </w:tc>
        <w:tc>
          <w:tcPr>
            <w:tcW w:w="2409" w:type="dxa"/>
          </w:tcPr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по реке Ай с посещением пещер/</w:t>
            </w: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Светлая поляна -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0E5" w:rsidRPr="00EE599A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выходного дня</w:t>
            </w:r>
          </w:p>
        </w:tc>
        <w:tc>
          <w:tcPr>
            <w:tcW w:w="2409" w:type="dxa"/>
          </w:tcPr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Сплав по реке Ай с посещением пещер/п. Межевой – Майская поляна - 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Светлая поляна – 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— 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EE599A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Водное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долине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  <w:p w:rsidR="004360E5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по реке Ай с посещением пещер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Сухих водопадов, Больших и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притесов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360E5" w:rsidRPr="00EE599A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Межевой – Майская поляна - 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Светлая поляна – </w:t>
            </w:r>
          </w:p>
          <w:p w:rsidR="004360E5" w:rsidRPr="00EE599A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— </w:t>
            </w:r>
          </w:p>
          <w:p w:rsidR="004360E5" w:rsidRPr="0020316D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FC6B6F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на Каменный мыс</w:t>
            </w:r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 (2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FC6B6F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 - мыс Каменный»</w:t>
            </w:r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4B451F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на р.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(6 км.)</w:t>
            </w:r>
          </w:p>
          <w:p w:rsidR="004360E5" w:rsidRPr="004B451F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F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4B451F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4B451F">
              <w:rPr>
                <w:rFonts w:ascii="Times New Roman" w:eastAsia="Times New Roman" w:hAnsi="Times New Roman" w:cs="Times New Roman"/>
                <w:sz w:val="24"/>
              </w:rPr>
              <w:t xml:space="preserve"> – р. Большая </w:t>
            </w:r>
            <w:proofErr w:type="spellStart"/>
            <w:r w:rsidRPr="004B451F"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35B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сердце-озеру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в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посещением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мараловодческого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«Медвежья радость»,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Эко-парка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» (мини-зоопарка, питомник собак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и конюшню)</w:t>
            </w:r>
          </w:p>
        </w:tc>
        <w:tc>
          <w:tcPr>
            <w:tcW w:w="2268" w:type="dxa"/>
          </w:tcPr>
          <w:p w:rsidR="004360E5" w:rsidRPr="00F932B5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/пеш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Default="004360E5" w:rsidP="00F35B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на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км.)</w:t>
            </w:r>
          </w:p>
          <w:p w:rsidR="004360E5" w:rsidRDefault="004360E5" w:rsidP="00576B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  <w:p w:rsidR="004360E5" w:rsidRPr="00964D39" w:rsidRDefault="004360E5" w:rsidP="005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(экологическая тропа)</w:t>
            </w:r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64D39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Пеший 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964D39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Восхождение на хр. Лукаш</w:t>
            </w:r>
          </w:p>
        </w:tc>
        <w:tc>
          <w:tcPr>
            <w:tcW w:w="2409" w:type="dxa"/>
          </w:tcPr>
          <w:p w:rsidR="004360E5" w:rsidRDefault="004360E5" w:rsidP="00964D39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км.)</w:t>
            </w:r>
          </w:p>
          <w:p w:rsidR="004360E5" w:rsidRDefault="004360E5" w:rsidP="008A69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  <w:p w:rsidR="004360E5" w:rsidRPr="00964D39" w:rsidRDefault="004360E5" w:rsidP="008A6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>хр. Лукаш</w:t>
            </w:r>
          </w:p>
        </w:tc>
        <w:tc>
          <w:tcPr>
            <w:tcW w:w="2268" w:type="dxa"/>
          </w:tcPr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64D39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64D39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DA2BD3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Однодневный тур на скальные останцы "Столбы»"</w:t>
            </w: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(18 км.)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гора Голая Сопка – скалы «Столбы»</w:t>
            </w:r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 xml:space="preserve">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DA2BD3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Восхождение на хр. Москаль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(10 км.)</w:t>
            </w:r>
          </w:p>
          <w:p w:rsidR="004360E5" w:rsidRPr="00DA2BD3" w:rsidRDefault="004360E5" w:rsidP="00DA2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кордон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хр.Москаль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кордон – 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 xml:space="preserve">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C5068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Конное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национальному парку (зимой на снегоходах)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(23 км.)</w:t>
            </w:r>
          </w:p>
          <w:p w:rsidR="004360E5" w:rsidRPr="001C5068" w:rsidRDefault="004360E5" w:rsidP="001C5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хр. Москаль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река Малый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– хр. Лукаш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Мокшанцев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Каменный мыс – п.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онный/ снегоходы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C5068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Конное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национальному парку (зимой на снегоходах)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(52 км.)</w:t>
            </w:r>
          </w:p>
          <w:p w:rsidR="004360E5" w:rsidRPr="0020316D" w:rsidRDefault="004360E5" w:rsidP="00DB704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кордон – р. Малый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хр.  Москаль – Кипящий ключ –кордон «У трех вершин» – Фонтан –  хр. Москаль – Малый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кордон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онный/ снегоходы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390B">
              <w:rPr>
                <w:rFonts w:ascii="Times New Roman" w:eastAsia="Times New Roman" w:hAnsi="Times New Roman" w:cs="Times New Roman"/>
                <w:sz w:val="24"/>
              </w:rPr>
              <w:t>Фотосафари</w:t>
            </w:r>
            <w:proofErr w:type="spellEnd"/>
            <w:r w:rsidRPr="006F390B">
              <w:rPr>
                <w:rFonts w:ascii="Times New Roman" w:eastAsia="Times New Roman" w:hAnsi="Times New Roman" w:cs="Times New Roman"/>
                <w:sz w:val="24"/>
              </w:rPr>
              <w:t xml:space="preserve"> по Национальному парку "</w:t>
            </w:r>
            <w:proofErr w:type="spellStart"/>
            <w:r w:rsidRPr="006F390B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6F390B">
              <w:rPr>
                <w:rFonts w:ascii="Times New Roman" w:eastAsia="Times New Roman" w:hAnsi="Times New Roman" w:cs="Times New Roman"/>
                <w:sz w:val="24"/>
              </w:rPr>
              <w:t xml:space="preserve">"  </w:t>
            </w:r>
          </w:p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6F390B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Pr="006F390B">
              <w:rPr>
                <w:rFonts w:ascii="Times New Roman" w:eastAsia="Times New Roman" w:hAnsi="Times New Roman" w:cs="Times New Roman"/>
                <w:sz w:val="24"/>
              </w:rPr>
              <w:t>втомобиль «Урал-вахта»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Экскурсионный тур на собачьих упряжках</w:t>
            </w:r>
          </w:p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6F390B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обачьи упряжки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C2294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на снегоходах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Фоната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(30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4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6C2294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6C2294">
              <w:rPr>
                <w:rFonts w:ascii="Times New Roman" w:eastAsia="Times New Roman" w:hAnsi="Times New Roman" w:cs="Times New Roman"/>
                <w:sz w:val="24"/>
              </w:rPr>
              <w:t xml:space="preserve"> – Фонтан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негоходы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0642C8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FD0F1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(30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кордон – река Малый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– хр.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345F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Многодневный тур на хр. Сука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дней (50 км.)</w:t>
            </w:r>
          </w:p>
          <w:p w:rsidR="004360E5" w:rsidRPr="001345F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Малый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хр. Большой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 Сука – д.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Катавка</w:t>
            </w:r>
            <w:proofErr w:type="spellEnd"/>
          </w:p>
        </w:tc>
        <w:tc>
          <w:tcPr>
            <w:tcW w:w="2268" w:type="dxa"/>
          </w:tcPr>
          <w:p w:rsidR="004360E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1345F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345F5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345F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Многодневный тур на хр. 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дней (62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Малый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 </w:t>
            </w:r>
            <w:r w:rsidRPr="001345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Средний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Березяк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Восхождение на хр.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(24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Сибирка – 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Калагаза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Средний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Уван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(14 км.)</w:t>
            </w:r>
          </w:p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Большой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Уван</w:t>
            </w:r>
            <w:proofErr w:type="spellEnd"/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(24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кордон «У трех вершин» –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Средний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на Фонтан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 - Фонтан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на карьер Карелка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тур с посещением дома лося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-карьер Карелка- п. Сибирка-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кордон «У трех вершин»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Восхождение на хр. Сука</w:t>
            </w:r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(8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хр. Сука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Сплав по реке Большая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 (18 км.)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одный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>ля хорошо подготовленных туристов и только весной, в начале мая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Сплав по реке Большой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Березяк</w:t>
            </w:r>
            <w:proofErr w:type="spellEnd"/>
          </w:p>
          <w:p w:rsidR="004360E5" w:rsidRPr="00CE6685" w:rsidRDefault="004360E5" w:rsidP="00DD1E6A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дней (35 км.)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одный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>ля хорошо подготовленных туристов и только весной, в начале мая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B58" w:rsidRPr="00CE6685" w:rsidRDefault="002F5B58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0CB" w:rsidRPr="0020316D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 Информация о традиционных праздниках, фестивалях и иных культурных мероприятиях, проводимых в муниципалитете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56"/>
        <w:gridCol w:w="4928"/>
        <w:gridCol w:w="2589"/>
        <w:gridCol w:w="2983"/>
        <w:gridCol w:w="1994"/>
      </w:tblGrid>
      <w:tr w:rsidR="000B4BA9" w:rsidRPr="00F610CB" w:rsidTr="00DE5D34">
        <w:tc>
          <w:tcPr>
            <w:tcW w:w="2356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928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589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983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94" w:type="dxa"/>
          </w:tcPr>
          <w:p w:rsidR="000B4BA9" w:rsidRPr="00F610CB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спортивно-массовый праздник "Лыжня России"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C185A">
              <w:rPr>
                <w:shd w:val="clear" w:color="auto" w:fill="FFFFFF"/>
              </w:rPr>
              <w:t xml:space="preserve">Спортивный праздник проводится в рамках открытой Всероссийской массовой лыжной гонки, в которой примут участие все регионы России. 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"Труд"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Народное гулянье «Широкая масленица»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Празднование с гуляниями, аттракционами, выступлениями, народными забавами по старинным русским обычаям и вкусной снедью.  В программе праздника: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-интерактивные детские площадки;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-фестиваль игровых русских видов спорта;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-битва гармонистов и частушечников;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-катание верхом и на санях;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-призы на масленичном столбе;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-мастер классы по росписи и рукоделию;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-мастер классы по приготовлению блинов.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МАУ ДК «Магнезит»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Тел.8(35161)4-18-17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dvorez.magnezit@yandex.ru</w:t>
            </w:r>
          </w:p>
        </w:tc>
        <w:tc>
          <w:tcPr>
            <w:tcW w:w="1994" w:type="dxa"/>
          </w:tcPr>
          <w:p w:rsidR="000C185A" w:rsidRPr="000C185A" w:rsidRDefault="000C185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Челябинской области по лыжным гонкам среди младшего возраста имени В.И.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Гундарцева</w:t>
            </w:r>
            <w:proofErr w:type="spellEnd"/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Участниками состязаний </w:t>
            </w:r>
            <w:r w:rsidR="00DE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станут более </w:t>
            </w: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спортсменов из разных городов Челябинской области.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DE5D3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Лыжный марафон «Марафон-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Ежегодный лыжный марафон проходящий в живописном месте среди Уральских хребтов: </w:t>
            </w:r>
            <w:proofErr w:type="spellStart"/>
            <w:r w:rsidRPr="000C185A">
              <w:rPr>
                <w:lang w:eastAsia="zh-CN"/>
              </w:rPr>
              <w:t>Зюраткуль</w:t>
            </w:r>
            <w:proofErr w:type="spellEnd"/>
            <w:r w:rsidRPr="000C185A">
              <w:rPr>
                <w:lang w:eastAsia="zh-CN"/>
              </w:rPr>
              <w:t xml:space="preserve">, </w:t>
            </w:r>
            <w:proofErr w:type="spellStart"/>
            <w:r w:rsidRPr="000C185A">
              <w:rPr>
                <w:lang w:eastAsia="zh-CN"/>
              </w:rPr>
              <w:t>Уреньга</w:t>
            </w:r>
            <w:proofErr w:type="spellEnd"/>
            <w:r w:rsidRPr="000C185A">
              <w:rPr>
                <w:lang w:eastAsia="zh-CN"/>
              </w:rPr>
              <w:t xml:space="preserve">, </w:t>
            </w:r>
            <w:proofErr w:type="spellStart"/>
            <w:r w:rsidRPr="000C185A">
              <w:rPr>
                <w:lang w:eastAsia="zh-CN"/>
              </w:rPr>
              <w:t>Нургуш</w:t>
            </w:r>
            <w:proofErr w:type="spellEnd"/>
            <w:r w:rsidRPr="000C185A">
              <w:rPr>
                <w:lang w:eastAsia="zh-CN"/>
              </w:rPr>
              <w:t>. На территории национального парка «</w:t>
            </w:r>
            <w:proofErr w:type="spellStart"/>
            <w:r w:rsidRPr="000C185A">
              <w:rPr>
                <w:lang w:eastAsia="zh-CN"/>
              </w:rPr>
              <w:t>Зюраткуль</w:t>
            </w:r>
            <w:proofErr w:type="spellEnd"/>
            <w:r w:rsidRPr="000C185A">
              <w:rPr>
                <w:lang w:eastAsia="zh-CN"/>
              </w:rPr>
              <w:t xml:space="preserve">». 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примут участие солисты, исполнители духовной музыки и церковного хорового творчества, музыканты - исполнители народных и классических инструментов, фольклорные ансамбли. 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 - концертная программа и выставка декоративно-прикладного и художественно-изобразительного творчества.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тел. 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Чемпионат Челябинской области по волейболу среди мужских команд (второй зональный тур)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проводятся ежегодно в целях популяризации и развития волейбола в регионе. В состязаниях областного Чемпионата примут участие самые сильные команды области.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"ДС "Магнезит"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турнир по баскетболу среди юношей и девушек «Кубок Андрея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Международный турнир по баскетболу среди юношей и девушек на Кубок Андрея </w:t>
            </w:r>
            <w:proofErr w:type="spellStart"/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Кардапольцева</w:t>
            </w:r>
            <w:proofErr w:type="spellEnd"/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капитана сборной города по баскетболу.</w:t>
            </w:r>
          </w:p>
          <w:p w:rsidR="000C185A" w:rsidRPr="000C185A" w:rsidRDefault="000C185A" w:rsidP="00DF48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Благодаря обширной географии участников соревнования давно стали международными, завоевали не только популярность, но и престиж среди представителей спортивных школ олимпийского резерва, участников первенств Уральского федерального округа и России.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МАУ "ДС "Магнезит"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D34" w:rsidRPr="00DE5D34" w:rsidTr="00DE5D34">
        <w:tc>
          <w:tcPr>
            <w:tcW w:w="2356" w:type="dxa"/>
          </w:tcPr>
          <w:p w:rsidR="00DE5D34" w:rsidRPr="00DE5D34" w:rsidRDefault="00DE5D34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водного туризма «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DE5D34" w:rsidRPr="00DE5D34" w:rsidRDefault="00DE5D34" w:rsidP="00DF4882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Фестиваль водного туризма традиционно открывает сезон сплавов. В программе фестиваля:</w:t>
            </w:r>
            <w:r w:rsidRPr="00DE5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сплав по реке Ай на катамаранах, экскурсия в пещеру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, выставка произведений мастеров народных промыслов, концерт бардовской песни, конкурсы для детей и взрослых. Кроме того, на площадках фестиваля развернуты сувенирные и гастрономические лавки.</w:t>
            </w:r>
          </w:p>
        </w:tc>
        <w:tc>
          <w:tcPr>
            <w:tcW w:w="2589" w:type="dxa"/>
          </w:tcPr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, берег реки Ай</w:t>
            </w:r>
          </w:p>
        </w:tc>
        <w:tc>
          <w:tcPr>
            <w:tcW w:w="2983" w:type="dxa"/>
          </w:tcPr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DE5D34" w:rsidRPr="00DE5D34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Региональный гастрономический фестиваль «Первое Уральское яблоко»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приурочен к сбору урожая кислицы (горец альпийский), которая в изобилии растет в горных районах Южного Урала. На площадке под открытым небом для жителей и гостей района развернутся четыре площадки: гастрономическая, поэтическая, сувенирная лавка, туристическая.  В рамках развлекательной программы гости фестиваля смогут принять участие в различных конкурсах, выставках, мастер-классах, веселых стартах, а также в игровом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праздник «Сабантуй»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Один из традиционных и любимых праздников жителей и гостей района.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В программе: национальные игры и забавы, выставка мастеров, ярмарка фруктов и овощей, выступления народных коллективов района и приглашённых гостей из </w:t>
            </w:r>
            <w:proofErr w:type="spellStart"/>
            <w:r w:rsidRPr="000C185A">
              <w:rPr>
                <w:lang w:eastAsia="zh-CN"/>
              </w:rPr>
              <w:t>Кигинского</w:t>
            </w:r>
            <w:proofErr w:type="spellEnd"/>
            <w:r w:rsidRPr="000C185A">
              <w:rPr>
                <w:lang w:eastAsia="zh-CN"/>
              </w:rPr>
              <w:t xml:space="preserve"> и </w:t>
            </w:r>
            <w:proofErr w:type="spellStart"/>
            <w:r w:rsidRPr="000C185A">
              <w:rPr>
                <w:lang w:eastAsia="zh-CN"/>
              </w:rPr>
              <w:t>Салаватского</w:t>
            </w:r>
            <w:proofErr w:type="spellEnd"/>
            <w:r w:rsidRPr="000C185A">
              <w:rPr>
                <w:lang w:eastAsia="zh-CN"/>
              </w:rPr>
              <w:t xml:space="preserve"> районов республики Башкортостан. Самым ярким событием станет состязания БАТЫРОВ – борьба Кореш.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DE5D34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тел.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«Кармен» имени Е.В. Образцовой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>Международный фестиваль классической музыки имени Е.В. Образцовой «Кармен» проводится при поддержке губернатора Челябинской области.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 В г. </w:t>
            </w:r>
            <w:proofErr w:type="spellStart"/>
            <w:r w:rsidRPr="000C185A">
              <w:rPr>
                <w:lang w:eastAsia="zh-CN"/>
              </w:rPr>
              <w:t>Сатке</w:t>
            </w:r>
            <w:proofErr w:type="spellEnd"/>
            <w:r w:rsidRPr="000C185A">
              <w:rPr>
                <w:lang w:eastAsia="zh-CN"/>
              </w:rPr>
              <w:t xml:space="preserve"> событие</w:t>
            </w:r>
            <w:r w:rsidRPr="000C185A">
              <w:rPr>
                <w:bCs/>
                <w:lang w:eastAsia="zh-CN"/>
              </w:rPr>
              <w:t xml:space="preserve"> пройдет под девизом «Большое искусство малым городам».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>В ДК «Магнезит» и на других площадках фестиваля для жителей, удаленных от больших театральных сцен крупных городов, появится возможность насладиться признанными шедеврами музыкального искусства в исполнении артистов международного уровня.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ДК «Магнезит»</w:t>
            </w:r>
          </w:p>
        </w:tc>
        <w:tc>
          <w:tcPr>
            <w:tcW w:w="2983" w:type="dxa"/>
          </w:tcPr>
          <w:p w:rsidR="00DE5D34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кузнецов и традиционных народных ремесел.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ежегодно собирает умельцев традиционных народных ремесел со всех регионов России.  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</w:pPr>
            <w:r w:rsidRPr="000C185A">
              <w:t>Участников и гостей </w:t>
            </w:r>
            <w:r w:rsidRPr="00DE5D34">
              <w:rPr>
                <w:rStyle w:val="a9"/>
                <w:b w:val="0"/>
              </w:rPr>
              <w:t xml:space="preserve">фестиваля </w:t>
            </w:r>
            <w:r w:rsidRPr="000C185A">
              <w:t xml:space="preserve">ждут мастер-классы от мастеров народных промыслов; ярмарка изделий, созданных их руками; выставка-продажа сувениров; демонстрация кузнечного, гончарного искусства; мастер-классы от мастера стеклодува; выступления народных коллективов и многое другое. 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областной фестиваль ГТО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ожидает не только насыщенная спортивная программа (подтягивание, стрельба, плавание, поднимание туловища, тест на гибкость, прыжок в длину с места и т.д.), но и интересные музыкальные номера.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Фестивальная неделя «Всемирный день туризма»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Осенний фестиваль, посвященный празднованию Всемирного дня туризма. </w:t>
            </w: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 рамках фестиваля пройдут открытые туристские соревнования по спортивным видам туризма среди детей и молодежи, а также краеведческие конкурсы и мастер-классы по ориентированию.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D67532" w:rsidRPr="000C185A" w:rsidRDefault="00D6753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32" w:rsidRPr="00FF7BAB" w:rsidRDefault="00D67532" w:rsidP="00A77BF0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FF7BAB" w:rsidRDefault="008F60C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60CB" w:rsidRPr="00FF7BAB" w:rsidSect="006F5F6D">
      <w:headerReference w:type="even" r:id="rId85"/>
      <w:headerReference w:type="default" r:id="rId86"/>
      <w:headerReference w:type="first" r:id="rId87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D5" w:rsidRDefault="00A477D5" w:rsidP="004C22A0">
      <w:pPr>
        <w:spacing w:after="0" w:line="240" w:lineRule="auto"/>
      </w:pPr>
      <w:r>
        <w:separator/>
      </w:r>
    </w:p>
  </w:endnote>
  <w:endnote w:type="continuationSeparator" w:id="0">
    <w:p w:rsidR="00A477D5" w:rsidRDefault="00A477D5" w:rsidP="004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705693"/>
      <w:docPartObj>
        <w:docPartGallery w:val="Page Numbers (Bottom of Page)"/>
        <w:docPartUnique/>
      </w:docPartObj>
    </w:sdtPr>
    <w:sdtEndPr/>
    <w:sdtContent>
      <w:p w:rsidR="00C32D6F" w:rsidRDefault="00CC3B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F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32D6F" w:rsidRDefault="00C32D6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D5" w:rsidRDefault="00A477D5" w:rsidP="004C22A0">
      <w:pPr>
        <w:spacing w:after="0" w:line="240" w:lineRule="auto"/>
      </w:pPr>
      <w:r>
        <w:separator/>
      </w:r>
    </w:p>
  </w:footnote>
  <w:footnote w:type="continuationSeparator" w:id="0">
    <w:p w:rsidR="00A477D5" w:rsidRDefault="00A477D5" w:rsidP="004C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6F" w:rsidRDefault="00C32D6F" w:rsidP="001555E8">
    <w:pPr>
      <w:pStyle w:val="af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42139"/>
      <w:docPartObj>
        <w:docPartGallery w:val="Page Numbers (Top of Page)"/>
        <w:docPartUnique/>
      </w:docPartObj>
    </w:sdtPr>
    <w:sdtEndPr/>
    <w:sdtContent>
      <w:p w:rsidR="00C32D6F" w:rsidRDefault="00CC3BC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D6F" w:rsidRDefault="00C32D6F" w:rsidP="001555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6F" w:rsidRDefault="00C32D6F" w:rsidP="001555E8">
    <w:pPr>
      <w:pStyle w:val="af"/>
    </w:pPr>
    <w: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6F" w:rsidRPr="001555E8" w:rsidRDefault="00C32D6F" w:rsidP="00C872A2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6F" w:rsidRPr="00C872A2" w:rsidRDefault="00C32D6F" w:rsidP="00C872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1E5"/>
    <w:multiLevelType w:val="hybridMultilevel"/>
    <w:tmpl w:val="930487EC"/>
    <w:lvl w:ilvl="0" w:tplc="CB0C3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732DD2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3A20EB9"/>
    <w:multiLevelType w:val="multilevel"/>
    <w:tmpl w:val="18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30D5A"/>
    <w:multiLevelType w:val="multilevel"/>
    <w:tmpl w:val="D75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A24EB"/>
    <w:multiLevelType w:val="hybridMultilevel"/>
    <w:tmpl w:val="0EA0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32D8A"/>
    <w:multiLevelType w:val="multilevel"/>
    <w:tmpl w:val="80769A9A"/>
    <w:lvl w:ilvl="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7C727C3C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F"/>
    <w:rsid w:val="00000637"/>
    <w:rsid w:val="00005CEF"/>
    <w:rsid w:val="00006E37"/>
    <w:rsid w:val="000125AD"/>
    <w:rsid w:val="00014CFB"/>
    <w:rsid w:val="00021BD7"/>
    <w:rsid w:val="0003439B"/>
    <w:rsid w:val="00053120"/>
    <w:rsid w:val="0005343D"/>
    <w:rsid w:val="0005515C"/>
    <w:rsid w:val="00060DB5"/>
    <w:rsid w:val="000616BA"/>
    <w:rsid w:val="000642C8"/>
    <w:rsid w:val="00067CE0"/>
    <w:rsid w:val="00070D5D"/>
    <w:rsid w:val="00072515"/>
    <w:rsid w:val="00073C60"/>
    <w:rsid w:val="00075DC7"/>
    <w:rsid w:val="000778F2"/>
    <w:rsid w:val="00085710"/>
    <w:rsid w:val="000B0394"/>
    <w:rsid w:val="000B4BA9"/>
    <w:rsid w:val="000B63B6"/>
    <w:rsid w:val="000B6DA4"/>
    <w:rsid w:val="000C185A"/>
    <w:rsid w:val="000C44BE"/>
    <w:rsid w:val="000C745E"/>
    <w:rsid w:val="000E0338"/>
    <w:rsid w:val="000E798B"/>
    <w:rsid w:val="000E7BCC"/>
    <w:rsid w:val="000F3FCE"/>
    <w:rsid w:val="000F77FD"/>
    <w:rsid w:val="00103F88"/>
    <w:rsid w:val="001040CB"/>
    <w:rsid w:val="0010434A"/>
    <w:rsid w:val="0010726A"/>
    <w:rsid w:val="00110D1D"/>
    <w:rsid w:val="00122F6D"/>
    <w:rsid w:val="00130499"/>
    <w:rsid w:val="001326E2"/>
    <w:rsid w:val="001345F5"/>
    <w:rsid w:val="00134699"/>
    <w:rsid w:val="001374FC"/>
    <w:rsid w:val="00142FCF"/>
    <w:rsid w:val="00154266"/>
    <w:rsid w:val="0015538D"/>
    <w:rsid w:val="001555E8"/>
    <w:rsid w:val="00164F2C"/>
    <w:rsid w:val="0017078E"/>
    <w:rsid w:val="00171F14"/>
    <w:rsid w:val="00181ACF"/>
    <w:rsid w:val="001937B6"/>
    <w:rsid w:val="00194ECC"/>
    <w:rsid w:val="001A2D99"/>
    <w:rsid w:val="001A3201"/>
    <w:rsid w:val="001A3CDE"/>
    <w:rsid w:val="001B78E5"/>
    <w:rsid w:val="001C35C8"/>
    <w:rsid w:val="001C5068"/>
    <w:rsid w:val="001C6E7A"/>
    <w:rsid w:val="001C7C5F"/>
    <w:rsid w:val="001D4E7A"/>
    <w:rsid w:val="001E37B1"/>
    <w:rsid w:val="001E724F"/>
    <w:rsid w:val="001E7C36"/>
    <w:rsid w:val="001F1E50"/>
    <w:rsid w:val="001F2285"/>
    <w:rsid w:val="001F5FFE"/>
    <w:rsid w:val="00200906"/>
    <w:rsid w:val="0020316D"/>
    <w:rsid w:val="002034C9"/>
    <w:rsid w:val="002120AD"/>
    <w:rsid w:val="00213A69"/>
    <w:rsid w:val="00214153"/>
    <w:rsid w:val="00215718"/>
    <w:rsid w:val="00215FFE"/>
    <w:rsid w:val="00217107"/>
    <w:rsid w:val="0022546B"/>
    <w:rsid w:val="0023536E"/>
    <w:rsid w:val="002356AC"/>
    <w:rsid w:val="00242F78"/>
    <w:rsid w:val="00243FAB"/>
    <w:rsid w:val="002448DA"/>
    <w:rsid w:val="0024597D"/>
    <w:rsid w:val="00250BB8"/>
    <w:rsid w:val="00262319"/>
    <w:rsid w:val="00263312"/>
    <w:rsid w:val="00270BE4"/>
    <w:rsid w:val="00273DBE"/>
    <w:rsid w:val="0027770D"/>
    <w:rsid w:val="00280562"/>
    <w:rsid w:val="0028076B"/>
    <w:rsid w:val="0028435A"/>
    <w:rsid w:val="00285790"/>
    <w:rsid w:val="00285C90"/>
    <w:rsid w:val="00294237"/>
    <w:rsid w:val="00294A26"/>
    <w:rsid w:val="00294CB6"/>
    <w:rsid w:val="00296845"/>
    <w:rsid w:val="002A25E5"/>
    <w:rsid w:val="002A5BC5"/>
    <w:rsid w:val="002A61AB"/>
    <w:rsid w:val="002A752E"/>
    <w:rsid w:val="002B167E"/>
    <w:rsid w:val="002B2F03"/>
    <w:rsid w:val="002B35DD"/>
    <w:rsid w:val="002C0813"/>
    <w:rsid w:val="002C12C4"/>
    <w:rsid w:val="002C7946"/>
    <w:rsid w:val="002D15D6"/>
    <w:rsid w:val="002D399B"/>
    <w:rsid w:val="002D3F05"/>
    <w:rsid w:val="002E01A8"/>
    <w:rsid w:val="002E2D75"/>
    <w:rsid w:val="002E2F74"/>
    <w:rsid w:val="002E4896"/>
    <w:rsid w:val="002E7BA7"/>
    <w:rsid w:val="002E7F5C"/>
    <w:rsid w:val="002F059A"/>
    <w:rsid w:val="002F1E21"/>
    <w:rsid w:val="002F2912"/>
    <w:rsid w:val="002F4871"/>
    <w:rsid w:val="002F5B58"/>
    <w:rsid w:val="002F69CE"/>
    <w:rsid w:val="00303FC0"/>
    <w:rsid w:val="00316CD9"/>
    <w:rsid w:val="003179D8"/>
    <w:rsid w:val="00327005"/>
    <w:rsid w:val="0033248A"/>
    <w:rsid w:val="00336764"/>
    <w:rsid w:val="00336C85"/>
    <w:rsid w:val="003432BB"/>
    <w:rsid w:val="00346837"/>
    <w:rsid w:val="00347F92"/>
    <w:rsid w:val="00350279"/>
    <w:rsid w:val="003526E1"/>
    <w:rsid w:val="00357BFF"/>
    <w:rsid w:val="00363FB5"/>
    <w:rsid w:val="003662B1"/>
    <w:rsid w:val="003710DE"/>
    <w:rsid w:val="003712BE"/>
    <w:rsid w:val="003731BC"/>
    <w:rsid w:val="003732B9"/>
    <w:rsid w:val="0037373D"/>
    <w:rsid w:val="0037447B"/>
    <w:rsid w:val="003748F5"/>
    <w:rsid w:val="00375404"/>
    <w:rsid w:val="00375CD9"/>
    <w:rsid w:val="003805AC"/>
    <w:rsid w:val="0038364F"/>
    <w:rsid w:val="00386E74"/>
    <w:rsid w:val="003923BE"/>
    <w:rsid w:val="00392F1C"/>
    <w:rsid w:val="00393B9A"/>
    <w:rsid w:val="003A32A0"/>
    <w:rsid w:val="003A68FA"/>
    <w:rsid w:val="003A776F"/>
    <w:rsid w:val="003B45F2"/>
    <w:rsid w:val="003C3E59"/>
    <w:rsid w:val="003D0D78"/>
    <w:rsid w:val="003D119E"/>
    <w:rsid w:val="003D3D09"/>
    <w:rsid w:val="003F1D9D"/>
    <w:rsid w:val="00400F4E"/>
    <w:rsid w:val="004027EC"/>
    <w:rsid w:val="004063C9"/>
    <w:rsid w:val="004070D1"/>
    <w:rsid w:val="00411634"/>
    <w:rsid w:val="00413228"/>
    <w:rsid w:val="00414BE9"/>
    <w:rsid w:val="004161B6"/>
    <w:rsid w:val="004164C6"/>
    <w:rsid w:val="00417B8A"/>
    <w:rsid w:val="004200A7"/>
    <w:rsid w:val="00423ECF"/>
    <w:rsid w:val="0042518C"/>
    <w:rsid w:val="00430EF7"/>
    <w:rsid w:val="00432881"/>
    <w:rsid w:val="00432F86"/>
    <w:rsid w:val="004360E5"/>
    <w:rsid w:val="0043717C"/>
    <w:rsid w:val="0044522F"/>
    <w:rsid w:val="00450C25"/>
    <w:rsid w:val="00464F49"/>
    <w:rsid w:val="00470540"/>
    <w:rsid w:val="004713C0"/>
    <w:rsid w:val="00472207"/>
    <w:rsid w:val="004729C8"/>
    <w:rsid w:val="004751BC"/>
    <w:rsid w:val="004755BE"/>
    <w:rsid w:val="00475A3A"/>
    <w:rsid w:val="00476DC9"/>
    <w:rsid w:val="004822A9"/>
    <w:rsid w:val="00482B0D"/>
    <w:rsid w:val="00485A3F"/>
    <w:rsid w:val="00485CA2"/>
    <w:rsid w:val="00493313"/>
    <w:rsid w:val="004951FF"/>
    <w:rsid w:val="004964B2"/>
    <w:rsid w:val="004A295B"/>
    <w:rsid w:val="004A5096"/>
    <w:rsid w:val="004B217C"/>
    <w:rsid w:val="004B451F"/>
    <w:rsid w:val="004B4B06"/>
    <w:rsid w:val="004B5828"/>
    <w:rsid w:val="004B5F3F"/>
    <w:rsid w:val="004C11F6"/>
    <w:rsid w:val="004C22A0"/>
    <w:rsid w:val="004C297F"/>
    <w:rsid w:val="004C4EEE"/>
    <w:rsid w:val="004D1909"/>
    <w:rsid w:val="004D4E00"/>
    <w:rsid w:val="004D50FF"/>
    <w:rsid w:val="004D5324"/>
    <w:rsid w:val="004E4B37"/>
    <w:rsid w:val="004F3798"/>
    <w:rsid w:val="00500874"/>
    <w:rsid w:val="0050090C"/>
    <w:rsid w:val="005034B4"/>
    <w:rsid w:val="005046BC"/>
    <w:rsid w:val="005057A1"/>
    <w:rsid w:val="00506DB8"/>
    <w:rsid w:val="00511685"/>
    <w:rsid w:val="00512516"/>
    <w:rsid w:val="00522321"/>
    <w:rsid w:val="0052504F"/>
    <w:rsid w:val="00530236"/>
    <w:rsid w:val="0053030A"/>
    <w:rsid w:val="00530571"/>
    <w:rsid w:val="005307FE"/>
    <w:rsid w:val="00530F4F"/>
    <w:rsid w:val="005350DC"/>
    <w:rsid w:val="0054103D"/>
    <w:rsid w:val="0054486F"/>
    <w:rsid w:val="00553F03"/>
    <w:rsid w:val="00554514"/>
    <w:rsid w:val="00554C67"/>
    <w:rsid w:val="005657A2"/>
    <w:rsid w:val="00570DE2"/>
    <w:rsid w:val="005716C7"/>
    <w:rsid w:val="00571EA2"/>
    <w:rsid w:val="00575FB5"/>
    <w:rsid w:val="0057654E"/>
    <w:rsid w:val="00576B45"/>
    <w:rsid w:val="00581A78"/>
    <w:rsid w:val="00583B45"/>
    <w:rsid w:val="0058726A"/>
    <w:rsid w:val="005965F7"/>
    <w:rsid w:val="005A0D06"/>
    <w:rsid w:val="005A2B98"/>
    <w:rsid w:val="005A6440"/>
    <w:rsid w:val="005C419E"/>
    <w:rsid w:val="005C4A47"/>
    <w:rsid w:val="005C5695"/>
    <w:rsid w:val="005C77BC"/>
    <w:rsid w:val="005D1FFA"/>
    <w:rsid w:val="005D2136"/>
    <w:rsid w:val="005D402E"/>
    <w:rsid w:val="005D75BB"/>
    <w:rsid w:val="005E1227"/>
    <w:rsid w:val="005E3190"/>
    <w:rsid w:val="005E7608"/>
    <w:rsid w:val="005F1541"/>
    <w:rsid w:val="00602343"/>
    <w:rsid w:val="00607661"/>
    <w:rsid w:val="00607EF9"/>
    <w:rsid w:val="00610937"/>
    <w:rsid w:val="006111F4"/>
    <w:rsid w:val="00611C11"/>
    <w:rsid w:val="006150D4"/>
    <w:rsid w:val="00621895"/>
    <w:rsid w:val="00630908"/>
    <w:rsid w:val="0063282D"/>
    <w:rsid w:val="006333B7"/>
    <w:rsid w:val="0064667B"/>
    <w:rsid w:val="006545B7"/>
    <w:rsid w:val="006624E0"/>
    <w:rsid w:val="00664CD1"/>
    <w:rsid w:val="00671EE3"/>
    <w:rsid w:val="00692A20"/>
    <w:rsid w:val="00694890"/>
    <w:rsid w:val="00694CA3"/>
    <w:rsid w:val="00695A33"/>
    <w:rsid w:val="006961B5"/>
    <w:rsid w:val="006A4A3D"/>
    <w:rsid w:val="006A56E1"/>
    <w:rsid w:val="006B0ADE"/>
    <w:rsid w:val="006B42FB"/>
    <w:rsid w:val="006B6597"/>
    <w:rsid w:val="006C2294"/>
    <w:rsid w:val="006C5862"/>
    <w:rsid w:val="006F390B"/>
    <w:rsid w:val="006F5F6D"/>
    <w:rsid w:val="006F6B8D"/>
    <w:rsid w:val="006F6E69"/>
    <w:rsid w:val="00706AB7"/>
    <w:rsid w:val="00710E37"/>
    <w:rsid w:val="007126EE"/>
    <w:rsid w:val="00724ECD"/>
    <w:rsid w:val="007257C8"/>
    <w:rsid w:val="00727C33"/>
    <w:rsid w:val="00743E96"/>
    <w:rsid w:val="00746BB4"/>
    <w:rsid w:val="00746D87"/>
    <w:rsid w:val="00750753"/>
    <w:rsid w:val="007556E5"/>
    <w:rsid w:val="0075713D"/>
    <w:rsid w:val="00762CB1"/>
    <w:rsid w:val="007644D1"/>
    <w:rsid w:val="007717D6"/>
    <w:rsid w:val="00771B02"/>
    <w:rsid w:val="00774C92"/>
    <w:rsid w:val="00782446"/>
    <w:rsid w:val="00782662"/>
    <w:rsid w:val="007933BF"/>
    <w:rsid w:val="007A13C6"/>
    <w:rsid w:val="007A1C4A"/>
    <w:rsid w:val="007B559A"/>
    <w:rsid w:val="007D0952"/>
    <w:rsid w:val="007D1A68"/>
    <w:rsid w:val="007D79A7"/>
    <w:rsid w:val="007E150B"/>
    <w:rsid w:val="007E1BDB"/>
    <w:rsid w:val="007E42ED"/>
    <w:rsid w:val="007E726D"/>
    <w:rsid w:val="007E7B5F"/>
    <w:rsid w:val="007F3F1F"/>
    <w:rsid w:val="007F7609"/>
    <w:rsid w:val="00800540"/>
    <w:rsid w:val="008006E2"/>
    <w:rsid w:val="0080376D"/>
    <w:rsid w:val="0080478B"/>
    <w:rsid w:val="008048D5"/>
    <w:rsid w:val="00804958"/>
    <w:rsid w:val="008160AF"/>
    <w:rsid w:val="00820E65"/>
    <w:rsid w:val="00821A90"/>
    <w:rsid w:val="00825B45"/>
    <w:rsid w:val="00835B77"/>
    <w:rsid w:val="0084151B"/>
    <w:rsid w:val="00842B80"/>
    <w:rsid w:val="00843270"/>
    <w:rsid w:val="00844A7A"/>
    <w:rsid w:val="00847DFB"/>
    <w:rsid w:val="00850EF4"/>
    <w:rsid w:val="00854F53"/>
    <w:rsid w:val="00855EF6"/>
    <w:rsid w:val="00856E8E"/>
    <w:rsid w:val="00861805"/>
    <w:rsid w:val="008627D0"/>
    <w:rsid w:val="00862E39"/>
    <w:rsid w:val="008723FD"/>
    <w:rsid w:val="00877B2C"/>
    <w:rsid w:val="00882164"/>
    <w:rsid w:val="008824DD"/>
    <w:rsid w:val="00884F37"/>
    <w:rsid w:val="00886009"/>
    <w:rsid w:val="00895213"/>
    <w:rsid w:val="008960D4"/>
    <w:rsid w:val="008A10E9"/>
    <w:rsid w:val="008A6908"/>
    <w:rsid w:val="008A7F40"/>
    <w:rsid w:val="008B0830"/>
    <w:rsid w:val="008B449E"/>
    <w:rsid w:val="008B551D"/>
    <w:rsid w:val="008C747E"/>
    <w:rsid w:val="008D3989"/>
    <w:rsid w:val="008E694F"/>
    <w:rsid w:val="008F1E66"/>
    <w:rsid w:val="008F38F9"/>
    <w:rsid w:val="008F4040"/>
    <w:rsid w:val="008F60CB"/>
    <w:rsid w:val="008F76C7"/>
    <w:rsid w:val="00901287"/>
    <w:rsid w:val="0091338B"/>
    <w:rsid w:val="00920B2B"/>
    <w:rsid w:val="00921323"/>
    <w:rsid w:val="0092226F"/>
    <w:rsid w:val="00926575"/>
    <w:rsid w:val="00926751"/>
    <w:rsid w:val="00927DA2"/>
    <w:rsid w:val="00930C09"/>
    <w:rsid w:val="0093154D"/>
    <w:rsid w:val="009343F0"/>
    <w:rsid w:val="0094118C"/>
    <w:rsid w:val="00944BEA"/>
    <w:rsid w:val="00944D6E"/>
    <w:rsid w:val="00952576"/>
    <w:rsid w:val="009537FE"/>
    <w:rsid w:val="0095504C"/>
    <w:rsid w:val="00957831"/>
    <w:rsid w:val="009617DA"/>
    <w:rsid w:val="009633C4"/>
    <w:rsid w:val="009634D9"/>
    <w:rsid w:val="00964D39"/>
    <w:rsid w:val="009669DD"/>
    <w:rsid w:val="00971953"/>
    <w:rsid w:val="00972A05"/>
    <w:rsid w:val="00981591"/>
    <w:rsid w:val="009816A6"/>
    <w:rsid w:val="00981B48"/>
    <w:rsid w:val="009828EF"/>
    <w:rsid w:val="009832BB"/>
    <w:rsid w:val="00986503"/>
    <w:rsid w:val="009865A8"/>
    <w:rsid w:val="00986997"/>
    <w:rsid w:val="009A33C8"/>
    <w:rsid w:val="009A46B9"/>
    <w:rsid w:val="009A5075"/>
    <w:rsid w:val="009A688D"/>
    <w:rsid w:val="009A6D03"/>
    <w:rsid w:val="009B1C0B"/>
    <w:rsid w:val="009B1E36"/>
    <w:rsid w:val="009B3019"/>
    <w:rsid w:val="009B4B87"/>
    <w:rsid w:val="009B51F3"/>
    <w:rsid w:val="009B5946"/>
    <w:rsid w:val="009C29C8"/>
    <w:rsid w:val="009C3DE9"/>
    <w:rsid w:val="009C6DFB"/>
    <w:rsid w:val="009C6F61"/>
    <w:rsid w:val="009D25D5"/>
    <w:rsid w:val="009D3C09"/>
    <w:rsid w:val="009D593E"/>
    <w:rsid w:val="009E47DC"/>
    <w:rsid w:val="00A10B67"/>
    <w:rsid w:val="00A12630"/>
    <w:rsid w:val="00A134A6"/>
    <w:rsid w:val="00A1365A"/>
    <w:rsid w:val="00A24640"/>
    <w:rsid w:val="00A32408"/>
    <w:rsid w:val="00A33F44"/>
    <w:rsid w:val="00A36777"/>
    <w:rsid w:val="00A40D35"/>
    <w:rsid w:val="00A4305A"/>
    <w:rsid w:val="00A434F2"/>
    <w:rsid w:val="00A44095"/>
    <w:rsid w:val="00A477D5"/>
    <w:rsid w:val="00A527C1"/>
    <w:rsid w:val="00A57C94"/>
    <w:rsid w:val="00A61168"/>
    <w:rsid w:val="00A61DAD"/>
    <w:rsid w:val="00A64B4F"/>
    <w:rsid w:val="00A65E78"/>
    <w:rsid w:val="00A74AB1"/>
    <w:rsid w:val="00A77BF0"/>
    <w:rsid w:val="00A80AF7"/>
    <w:rsid w:val="00A90536"/>
    <w:rsid w:val="00A91D59"/>
    <w:rsid w:val="00AA1085"/>
    <w:rsid w:val="00AA6DF7"/>
    <w:rsid w:val="00AA782A"/>
    <w:rsid w:val="00AB33C1"/>
    <w:rsid w:val="00AB4410"/>
    <w:rsid w:val="00AB64B6"/>
    <w:rsid w:val="00AB7B17"/>
    <w:rsid w:val="00AC4494"/>
    <w:rsid w:val="00AD6FF1"/>
    <w:rsid w:val="00AD7188"/>
    <w:rsid w:val="00AE0E6A"/>
    <w:rsid w:val="00AE2ED5"/>
    <w:rsid w:val="00AF5628"/>
    <w:rsid w:val="00B01E89"/>
    <w:rsid w:val="00B03AE0"/>
    <w:rsid w:val="00B0675E"/>
    <w:rsid w:val="00B139A2"/>
    <w:rsid w:val="00B13F32"/>
    <w:rsid w:val="00B166D6"/>
    <w:rsid w:val="00B25FD6"/>
    <w:rsid w:val="00B27C0F"/>
    <w:rsid w:val="00B34221"/>
    <w:rsid w:val="00B3618A"/>
    <w:rsid w:val="00B369BD"/>
    <w:rsid w:val="00B37BC5"/>
    <w:rsid w:val="00B40C63"/>
    <w:rsid w:val="00B44D3E"/>
    <w:rsid w:val="00B45BE7"/>
    <w:rsid w:val="00B45E30"/>
    <w:rsid w:val="00B55F44"/>
    <w:rsid w:val="00B561B4"/>
    <w:rsid w:val="00B74CC4"/>
    <w:rsid w:val="00B7735F"/>
    <w:rsid w:val="00B8169A"/>
    <w:rsid w:val="00B8332E"/>
    <w:rsid w:val="00B85CAB"/>
    <w:rsid w:val="00B90579"/>
    <w:rsid w:val="00B916BB"/>
    <w:rsid w:val="00B93D78"/>
    <w:rsid w:val="00B9564B"/>
    <w:rsid w:val="00B96EA9"/>
    <w:rsid w:val="00B9703E"/>
    <w:rsid w:val="00BA2B6E"/>
    <w:rsid w:val="00BA75FF"/>
    <w:rsid w:val="00BD0D78"/>
    <w:rsid w:val="00BD1308"/>
    <w:rsid w:val="00BD19B6"/>
    <w:rsid w:val="00BD460B"/>
    <w:rsid w:val="00BD52A6"/>
    <w:rsid w:val="00BE11E0"/>
    <w:rsid w:val="00BE4C84"/>
    <w:rsid w:val="00BF0B97"/>
    <w:rsid w:val="00BF0F06"/>
    <w:rsid w:val="00BF32A4"/>
    <w:rsid w:val="00BF336A"/>
    <w:rsid w:val="00BF7824"/>
    <w:rsid w:val="00C002D8"/>
    <w:rsid w:val="00C0042D"/>
    <w:rsid w:val="00C01A38"/>
    <w:rsid w:val="00C02D56"/>
    <w:rsid w:val="00C038AB"/>
    <w:rsid w:val="00C045F8"/>
    <w:rsid w:val="00C106BD"/>
    <w:rsid w:val="00C10B09"/>
    <w:rsid w:val="00C11209"/>
    <w:rsid w:val="00C133DC"/>
    <w:rsid w:val="00C145AA"/>
    <w:rsid w:val="00C2178D"/>
    <w:rsid w:val="00C238CA"/>
    <w:rsid w:val="00C31B3E"/>
    <w:rsid w:val="00C32D6F"/>
    <w:rsid w:val="00C36B52"/>
    <w:rsid w:val="00C40F28"/>
    <w:rsid w:val="00C44DAE"/>
    <w:rsid w:val="00C46807"/>
    <w:rsid w:val="00C53132"/>
    <w:rsid w:val="00C574F0"/>
    <w:rsid w:val="00C601E9"/>
    <w:rsid w:val="00C60995"/>
    <w:rsid w:val="00C6319F"/>
    <w:rsid w:val="00C6699D"/>
    <w:rsid w:val="00C74992"/>
    <w:rsid w:val="00C82684"/>
    <w:rsid w:val="00C82BEE"/>
    <w:rsid w:val="00C83FA7"/>
    <w:rsid w:val="00C849B3"/>
    <w:rsid w:val="00C8514D"/>
    <w:rsid w:val="00C85CFE"/>
    <w:rsid w:val="00C85F32"/>
    <w:rsid w:val="00C872A2"/>
    <w:rsid w:val="00C914E8"/>
    <w:rsid w:val="00C92FCB"/>
    <w:rsid w:val="00C9694A"/>
    <w:rsid w:val="00CC01EB"/>
    <w:rsid w:val="00CC3730"/>
    <w:rsid w:val="00CC3BCA"/>
    <w:rsid w:val="00CC5BD1"/>
    <w:rsid w:val="00CC7DFD"/>
    <w:rsid w:val="00CD00A5"/>
    <w:rsid w:val="00CD40F0"/>
    <w:rsid w:val="00CE52CD"/>
    <w:rsid w:val="00CE6685"/>
    <w:rsid w:val="00CE72DD"/>
    <w:rsid w:val="00D02BE6"/>
    <w:rsid w:val="00D0398C"/>
    <w:rsid w:val="00D041D1"/>
    <w:rsid w:val="00D13E20"/>
    <w:rsid w:val="00D15B9A"/>
    <w:rsid w:val="00D24308"/>
    <w:rsid w:val="00D24AF7"/>
    <w:rsid w:val="00D343CB"/>
    <w:rsid w:val="00D400AE"/>
    <w:rsid w:val="00D42967"/>
    <w:rsid w:val="00D44152"/>
    <w:rsid w:val="00D469ED"/>
    <w:rsid w:val="00D553D2"/>
    <w:rsid w:val="00D56E34"/>
    <w:rsid w:val="00D56FDB"/>
    <w:rsid w:val="00D57D0F"/>
    <w:rsid w:val="00D634A8"/>
    <w:rsid w:val="00D639E6"/>
    <w:rsid w:val="00D64D17"/>
    <w:rsid w:val="00D66E9A"/>
    <w:rsid w:val="00D67532"/>
    <w:rsid w:val="00D6788E"/>
    <w:rsid w:val="00D708A7"/>
    <w:rsid w:val="00D72F09"/>
    <w:rsid w:val="00D74AB5"/>
    <w:rsid w:val="00D76E81"/>
    <w:rsid w:val="00D77570"/>
    <w:rsid w:val="00D94C74"/>
    <w:rsid w:val="00D96BDD"/>
    <w:rsid w:val="00D97CC5"/>
    <w:rsid w:val="00D97FB9"/>
    <w:rsid w:val="00DA0FE0"/>
    <w:rsid w:val="00DA2480"/>
    <w:rsid w:val="00DA2BD3"/>
    <w:rsid w:val="00DA2DEC"/>
    <w:rsid w:val="00DA372C"/>
    <w:rsid w:val="00DA493F"/>
    <w:rsid w:val="00DB0CAA"/>
    <w:rsid w:val="00DB1F8F"/>
    <w:rsid w:val="00DB25E9"/>
    <w:rsid w:val="00DB3139"/>
    <w:rsid w:val="00DB560E"/>
    <w:rsid w:val="00DB6C74"/>
    <w:rsid w:val="00DB7048"/>
    <w:rsid w:val="00DB7CA7"/>
    <w:rsid w:val="00DC6E9A"/>
    <w:rsid w:val="00DC7C98"/>
    <w:rsid w:val="00DC7F23"/>
    <w:rsid w:val="00DD1E6A"/>
    <w:rsid w:val="00DD1E9F"/>
    <w:rsid w:val="00DD2E14"/>
    <w:rsid w:val="00DD4044"/>
    <w:rsid w:val="00DD4871"/>
    <w:rsid w:val="00DE206F"/>
    <w:rsid w:val="00DE2B21"/>
    <w:rsid w:val="00DE2B23"/>
    <w:rsid w:val="00DE5D34"/>
    <w:rsid w:val="00DF07FF"/>
    <w:rsid w:val="00DF32BA"/>
    <w:rsid w:val="00DF3B72"/>
    <w:rsid w:val="00DF4882"/>
    <w:rsid w:val="00DF6806"/>
    <w:rsid w:val="00DF7653"/>
    <w:rsid w:val="00E01BBF"/>
    <w:rsid w:val="00E024AC"/>
    <w:rsid w:val="00E026AA"/>
    <w:rsid w:val="00E0272D"/>
    <w:rsid w:val="00E02E60"/>
    <w:rsid w:val="00E031D9"/>
    <w:rsid w:val="00E1444E"/>
    <w:rsid w:val="00E27B0A"/>
    <w:rsid w:val="00E34CF7"/>
    <w:rsid w:val="00E36BA8"/>
    <w:rsid w:val="00E444B2"/>
    <w:rsid w:val="00E445C8"/>
    <w:rsid w:val="00E47807"/>
    <w:rsid w:val="00E47CC0"/>
    <w:rsid w:val="00E509DA"/>
    <w:rsid w:val="00E52165"/>
    <w:rsid w:val="00E53B07"/>
    <w:rsid w:val="00E545CE"/>
    <w:rsid w:val="00E607ED"/>
    <w:rsid w:val="00E632AE"/>
    <w:rsid w:val="00E67FAF"/>
    <w:rsid w:val="00E7044D"/>
    <w:rsid w:val="00E74D83"/>
    <w:rsid w:val="00E75197"/>
    <w:rsid w:val="00E81840"/>
    <w:rsid w:val="00E837A7"/>
    <w:rsid w:val="00E94552"/>
    <w:rsid w:val="00E94D56"/>
    <w:rsid w:val="00E96FF6"/>
    <w:rsid w:val="00EA1145"/>
    <w:rsid w:val="00EA11FD"/>
    <w:rsid w:val="00EA2271"/>
    <w:rsid w:val="00EA2449"/>
    <w:rsid w:val="00EB27F9"/>
    <w:rsid w:val="00EB7EA0"/>
    <w:rsid w:val="00EC1528"/>
    <w:rsid w:val="00EC511F"/>
    <w:rsid w:val="00EC5456"/>
    <w:rsid w:val="00EC7559"/>
    <w:rsid w:val="00ED44CA"/>
    <w:rsid w:val="00EE599A"/>
    <w:rsid w:val="00EF08D3"/>
    <w:rsid w:val="00EF1122"/>
    <w:rsid w:val="00EF54FB"/>
    <w:rsid w:val="00EF5FE8"/>
    <w:rsid w:val="00EF66CC"/>
    <w:rsid w:val="00F00625"/>
    <w:rsid w:val="00F01E02"/>
    <w:rsid w:val="00F028C5"/>
    <w:rsid w:val="00F05C63"/>
    <w:rsid w:val="00F07800"/>
    <w:rsid w:val="00F137A8"/>
    <w:rsid w:val="00F24B24"/>
    <w:rsid w:val="00F26D4B"/>
    <w:rsid w:val="00F354A3"/>
    <w:rsid w:val="00F35B91"/>
    <w:rsid w:val="00F36B1B"/>
    <w:rsid w:val="00F37B40"/>
    <w:rsid w:val="00F42818"/>
    <w:rsid w:val="00F46640"/>
    <w:rsid w:val="00F467E6"/>
    <w:rsid w:val="00F468FE"/>
    <w:rsid w:val="00F566CE"/>
    <w:rsid w:val="00F5793C"/>
    <w:rsid w:val="00F610CB"/>
    <w:rsid w:val="00F728E3"/>
    <w:rsid w:val="00F73D15"/>
    <w:rsid w:val="00F932B5"/>
    <w:rsid w:val="00F94006"/>
    <w:rsid w:val="00F96B3D"/>
    <w:rsid w:val="00FA0B40"/>
    <w:rsid w:val="00FA5040"/>
    <w:rsid w:val="00FB3BF5"/>
    <w:rsid w:val="00FB419C"/>
    <w:rsid w:val="00FC0E84"/>
    <w:rsid w:val="00FC1B15"/>
    <w:rsid w:val="00FC6B6F"/>
    <w:rsid w:val="00FC6F76"/>
    <w:rsid w:val="00FD0F1C"/>
    <w:rsid w:val="00FD1DFF"/>
    <w:rsid w:val="00FD20DD"/>
    <w:rsid w:val="00FD2687"/>
    <w:rsid w:val="00FD5707"/>
    <w:rsid w:val="00FD7CFF"/>
    <w:rsid w:val="00FE5449"/>
    <w:rsid w:val="00FE7B0D"/>
    <w:rsid w:val="00FF3D3A"/>
    <w:rsid w:val="00FF5D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570D43"/>
  <w15:docId w15:val="{3AAD2DCF-A5B3-4B8A-B358-BE45AFA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2"/>
  </w:style>
  <w:style w:type="paragraph" w:styleId="1">
    <w:name w:val="heading 1"/>
    <w:basedOn w:val="a"/>
    <w:next w:val="a"/>
    <w:link w:val="10"/>
    <w:qFormat/>
    <w:rsid w:val="009578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800540"/>
  </w:style>
  <w:style w:type="character" w:styleId="a4">
    <w:name w:val="Hyperlink"/>
    <w:basedOn w:val="a0"/>
    <w:unhideWhenUsed/>
    <w:rsid w:val="00800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0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800540"/>
    <w:pPr>
      <w:suppressAutoHyphens/>
      <w:spacing w:after="0" w:line="360" w:lineRule="auto"/>
      <w:ind w:left="1134" w:right="851"/>
    </w:pPr>
    <w:rPr>
      <w:rFonts w:ascii="Times New Roman" w:eastAsia="Times New Roman" w:hAnsi="Times New Roman" w:cs="Times New Roman"/>
      <w:b/>
      <w:bCs/>
      <w:spacing w:val="30"/>
      <w:position w:val="-7"/>
      <w:sz w:val="24"/>
      <w:lang w:eastAsia="ar-SA"/>
    </w:rPr>
  </w:style>
  <w:style w:type="paragraph" w:styleId="a7">
    <w:name w:val="List Paragraph"/>
    <w:basedOn w:val="a"/>
    <w:uiPriority w:val="34"/>
    <w:qFormat/>
    <w:rsid w:val="007A13C6"/>
    <w:pPr>
      <w:ind w:left="720"/>
      <w:contextualSpacing/>
    </w:pPr>
  </w:style>
  <w:style w:type="character" w:customStyle="1" w:styleId="apple-converted-space">
    <w:name w:val="apple-converted-space"/>
    <w:basedOn w:val="a0"/>
    <w:rsid w:val="007A13C6"/>
  </w:style>
  <w:style w:type="paragraph" w:styleId="a8">
    <w:name w:val="Normal (Web)"/>
    <w:basedOn w:val="a"/>
    <w:uiPriority w:val="99"/>
    <w:unhideWhenUsed/>
    <w:rsid w:val="007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96EA9"/>
    <w:rPr>
      <w:b/>
      <w:bCs/>
    </w:rPr>
  </w:style>
  <w:style w:type="character" w:customStyle="1" w:styleId="10">
    <w:name w:val="Заголовок 1 Знак"/>
    <w:basedOn w:val="a0"/>
    <w:link w:val="1"/>
    <w:rsid w:val="0095783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el">
    <w:name w:val="tel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7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92F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2F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2F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2F1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555E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1555E8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22A0"/>
  </w:style>
  <w:style w:type="paragraph" w:styleId="af3">
    <w:name w:val="No Spacing"/>
    <w:uiPriority w:val="1"/>
    <w:qFormat/>
    <w:rsid w:val="00B7735F"/>
    <w:pPr>
      <w:spacing w:after="0" w:line="240" w:lineRule="auto"/>
    </w:pPr>
  </w:style>
  <w:style w:type="character" w:styleId="af4">
    <w:name w:val="Emphasis"/>
    <w:uiPriority w:val="20"/>
    <w:qFormat/>
    <w:rsid w:val="00F467E6"/>
    <w:rPr>
      <w:i/>
      <w:iCs/>
    </w:rPr>
  </w:style>
  <w:style w:type="paragraph" w:customStyle="1" w:styleId="12">
    <w:name w:val="Абзац списка1"/>
    <w:basedOn w:val="a"/>
    <w:rsid w:val="00F467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qFormat/>
    <w:rsid w:val="00CE6685"/>
    <w:pPr>
      <w:spacing w:before="120" w:after="120" w:line="240" w:lineRule="auto"/>
    </w:pPr>
    <w:rPr>
      <w:rFonts w:ascii="Candara" w:eastAsia="Calibri" w:hAnsi="Candara" w:cs="Arial"/>
      <w:bCs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1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302">
              <w:marLeft w:val="0"/>
              <w:marRight w:val="-28928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7568">
          <w:marLeft w:val="0"/>
          <w:marRight w:val="-28928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1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8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144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06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581">
          <w:marLeft w:val="0"/>
          <w:marRight w:val="-2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7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sitsatka.ru" TargetMode="External"/><Relationship Id="rId21" Type="http://schemas.openxmlformats.org/officeDocument/2006/relationships/hyperlink" Target="http://www.splavy74.ru" TargetMode="External"/><Relationship Id="rId42" Type="http://schemas.openxmlformats.org/officeDocument/2006/relationships/hyperlink" Target="mailto:slavyane_na65@mail.ru" TargetMode="External"/><Relationship Id="rId47" Type="http://schemas.openxmlformats.org/officeDocument/2006/relationships/hyperlink" Target="mailto:info@z-ray74.ru" TargetMode="External"/><Relationship Id="rId63" Type="http://schemas.openxmlformats.org/officeDocument/2006/relationships/hyperlink" Target="https://s-vodopady.ru" TargetMode="External"/><Relationship Id="rId68" Type="http://schemas.openxmlformats.org/officeDocument/2006/relationships/hyperlink" Target="http://s-laguna.ru/stariygorod.html" TargetMode="External"/><Relationship Id="rId84" Type="http://schemas.openxmlformats.org/officeDocument/2006/relationships/hyperlink" Target="mailto:ckisatka@mail.ru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lavita74.ru" TargetMode="External"/><Relationship Id="rId11" Type="http://schemas.openxmlformats.org/officeDocument/2006/relationships/hyperlink" Target="http://www.satadmin.ru" TargetMode="External"/><Relationship Id="rId32" Type="http://schemas.openxmlformats.org/officeDocument/2006/relationships/hyperlink" Target="mailto:musey.satka@mail.ru" TargetMode="External"/><Relationship Id="rId37" Type="http://schemas.openxmlformats.org/officeDocument/2006/relationships/hyperlink" Target="mailto:golovko@magnezit.com" TargetMode="External"/><Relationship Id="rId53" Type="http://schemas.openxmlformats.org/officeDocument/2006/relationships/hyperlink" Target="mailto:lavita@l74yndex.ru" TargetMode="External"/><Relationship Id="rId58" Type="http://schemas.openxmlformats.org/officeDocument/2006/relationships/hyperlink" Target="mailto:satka_victoria@mail.ru" TargetMode="External"/><Relationship Id="rId74" Type="http://schemas.openxmlformats.org/officeDocument/2006/relationships/hyperlink" Target="http://www.hotel-porogi.ru" TargetMode="External"/><Relationship Id="rId79" Type="http://schemas.openxmlformats.org/officeDocument/2006/relationships/hyperlink" Target="https://zuratkul74.ru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www.zuratkul.ru" TargetMode="External"/><Relationship Id="rId22" Type="http://schemas.openxmlformats.org/officeDocument/2006/relationships/hyperlink" Target="https://vk.com/tourism.satka" TargetMode="External"/><Relationship Id="rId27" Type="http://schemas.openxmlformats.org/officeDocument/2006/relationships/hyperlink" Target="https://russia.travel" TargetMode="External"/><Relationship Id="rId30" Type="http://schemas.openxmlformats.org/officeDocument/2006/relationships/footer" Target="footer1.xml"/><Relationship Id="rId35" Type="http://schemas.openxmlformats.org/officeDocument/2006/relationships/hyperlink" Target="mailto:PRIEMNAYA@BAKALRUDA.RU" TargetMode="External"/><Relationship Id="rId43" Type="http://schemas.openxmlformats.org/officeDocument/2006/relationships/hyperlink" Target="mailto:_dimakorostelev@yandex.ru" TargetMode="External"/><Relationship Id="rId48" Type="http://schemas.openxmlformats.org/officeDocument/2006/relationships/hyperlink" Target="mailto:npawel@mail.ru" TargetMode="External"/><Relationship Id="rId56" Type="http://schemas.openxmlformats.org/officeDocument/2006/relationships/hyperlink" Target="mailto:sky_lake@mail.ru" TargetMode="External"/><Relationship Id="rId64" Type="http://schemas.openxmlformats.org/officeDocument/2006/relationships/hyperlink" Target="mailto:satka-tur@bk.ru" TargetMode="External"/><Relationship Id="rId69" Type="http://schemas.openxmlformats.org/officeDocument/2006/relationships/hyperlink" Target="mailto:kopitce@zuratkul.group" TargetMode="External"/><Relationship Id="rId77" Type="http://schemas.openxmlformats.org/officeDocument/2006/relationships/hyperlink" Target="http://&#1075;&#1086;&#1088;&#1085;&#1099;&#1081;&#1076;&#1086;&#1084;.&#1088;&#1092;" TargetMode="External"/><Relationship Id="rId8" Type="http://schemas.openxmlformats.org/officeDocument/2006/relationships/hyperlink" Target="https://russia.travel" TargetMode="External"/><Relationship Id="rId51" Type="http://schemas.openxmlformats.org/officeDocument/2006/relationships/hyperlink" Target="mailto:prites74@mail.ru" TargetMode="External"/><Relationship Id="rId72" Type="http://schemas.openxmlformats.org/officeDocument/2006/relationships/hyperlink" Target="http://www.satturn.ru" TargetMode="External"/><Relationship Id="rId80" Type="http://schemas.openxmlformats.org/officeDocument/2006/relationships/hyperlink" Target="mailto:portman54@yandex.ru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satkabiznes.ru" TargetMode="External"/><Relationship Id="rId17" Type="http://schemas.openxmlformats.org/officeDocument/2006/relationships/hyperlink" Target="http://www.satturn.ru/" TargetMode="External"/><Relationship Id="rId25" Type="http://schemas.openxmlformats.org/officeDocument/2006/relationships/hyperlink" Target="http://www.vsatke.ru/" TargetMode="External"/><Relationship Id="rId33" Type="http://schemas.openxmlformats.org/officeDocument/2006/relationships/hyperlink" Target="mailto:cki_satka@mail.ru" TargetMode="External"/><Relationship Id="rId38" Type="http://schemas.openxmlformats.org/officeDocument/2006/relationships/hyperlink" Target="mailto:PRIEMNAYA@BAKALRUDA.RU" TargetMode="External"/><Relationship Id="rId46" Type="http://schemas.openxmlformats.org/officeDocument/2006/relationships/hyperlink" Target="mailto:park-zuratkul@yandex.ru" TargetMode="External"/><Relationship Id="rId59" Type="http://schemas.openxmlformats.org/officeDocument/2006/relationships/hyperlink" Target="http://otel-satka.ru" TargetMode="External"/><Relationship Id="rId67" Type="http://schemas.openxmlformats.org/officeDocument/2006/relationships/hyperlink" Target="http://www.&#1090;&#1091;&#1088;&#1073;&#1072;&#1079;&#1072;-&#1089;&#1080;&#1073;&#1080;&#1088;&#1082;&#1072;.&#1088;&#1092;" TargetMode="External"/><Relationship Id="rId20" Type="http://schemas.openxmlformats.org/officeDocument/2006/relationships/hyperlink" Target="http://satkavershina.ru/" TargetMode="External"/><Relationship Id="rId41" Type="http://schemas.openxmlformats.org/officeDocument/2006/relationships/hyperlink" Target="mailto:egavrilova-st@mail.ru" TargetMode="External"/><Relationship Id="rId54" Type="http://schemas.openxmlformats.org/officeDocument/2006/relationships/hyperlink" Target="mailto:office@s-travel.ru" TargetMode="External"/><Relationship Id="rId62" Type="http://schemas.openxmlformats.org/officeDocument/2006/relationships/hyperlink" Target="mailto:s-vodopady@yandex.ru" TargetMode="External"/><Relationship Id="rId70" Type="http://schemas.openxmlformats.org/officeDocument/2006/relationships/hyperlink" Target="http://otel-satka.ru" TargetMode="External"/><Relationship Id="rId75" Type="http://schemas.openxmlformats.org/officeDocument/2006/relationships/hyperlink" Target="mailto:park-zuratkul@yandex.ru" TargetMode="External"/><Relationship Id="rId83" Type="http://schemas.openxmlformats.org/officeDocument/2006/relationships/hyperlink" Target="mailto:office@s-travel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o-zuratkul.ru/" TargetMode="External"/><Relationship Id="rId23" Type="http://schemas.openxmlformats.org/officeDocument/2006/relationships/hyperlink" Target="https://tourism-satka.livejournal.com" TargetMode="External"/><Relationship Id="rId28" Type="http://schemas.openxmlformats.org/officeDocument/2006/relationships/hyperlink" Target="http://kialim.ru/tour" TargetMode="External"/><Relationship Id="rId36" Type="http://schemas.openxmlformats.org/officeDocument/2006/relationships/hyperlink" Target="mailto:cdod_raduga@bk.ru" TargetMode="External"/><Relationship Id="rId49" Type="http://schemas.openxmlformats.org/officeDocument/2006/relationships/hyperlink" Target="mailto:galeontur@yandex.ru" TargetMode="External"/><Relationship Id="rId57" Type="http://schemas.openxmlformats.org/officeDocument/2006/relationships/hyperlink" Target="http://www.sky-lake.ru" TargetMode="External"/><Relationship Id="rId10" Type="http://schemas.openxmlformats.org/officeDocument/2006/relationships/hyperlink" Target="http://www.naurale.com" TargetMode="External"/><Relationship Id="rId31" Type="http://schemas.openxmlformats.org/officeDocument/2006/relationships/header" Target="header2.xml"/><Relationship Id="rId44" Type="http://schemas.openxmlformats.org/officeDocument/2006/relationships/hyperlink" Target="mailto:s-vodopady@yandex.ru" TargetMode="External"/><Relationship Id="rId52" Type="http://schemas.openxmlformats.org/officeDocument/2006/relationships/hyperlink" Target="mailto:btptis@mail.ru" TargetMode="External"/><Relationship Id="rId60" Type="http://schemas.openxmlformats.org/officeDocument/2006/relationships/hyperlink" Target="mailto:uskaz@yandex.ru" TargetMode="External"/><Relationship Id="rId65" Type="http://schemas.openxmlformats.org/officeDocument/2006/relationships/hyperlink" Target="https://dom-turista74.ru" TargetMode="External"/><Relationship Id="rId73" Type="http://schemas.openxmlformats.org/officeDocument/2006/relationships/hyperlink" Target="mailto:porogu@yandex.ru" TargetMode="External"/><Relationship Id="rId78" Type="http://schemas.openxmlformats.org/officeDocument/2006/relationships/hyperlink" Target="http://gostevoy74.ru" TargetMode="External"/><Relationship Id="rId81" Type="http://schemas.openxmlformats.org/officeDocument/2006/relationships/hyperlink" Target="https://vizit174.ru" TargetMode="External"/><Relationship Id="rId86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visitsatka.ru" TargetMode="External"/><Relationship Id="rId13" Type="http://schemas.openxmlformats.org/officeDocument/2006/relationships/hyperlink" Target="http://www.sky-lake.ru" TargetMode="External"/><Relationship Id="rId18" Type="http://schemas.openxmlformats.org/officeDocument/2006/relationships/hyperlink" Target="http://www.hotel-porogi.ru" TargetMode="External"/><Relationship Id="rId39" Type="http://schemas.openxmlformats.org/officeDocument/2006/relationships/hyperlink" Target="mailto:office@s-travel.ru" TargetMode="External"/><Relationship Id="rId34" Type="http://schemas.openxmlformats.org/officeDocument/2006/relationships/hyperlink" Target="mailto:golovko@magnezit.com" TargetMode="External"/><Relationship Id="rId50" Type="http://schemas.openxmlformats.org/officeDocument/2006/relationships/hyperlink" Target="mailto:vokrug-sveta-tur@mail.ru" TargetMode="External"/><Relationship Id="rId55" Type="http://schemas.openxmlformats.org/officeDocument/2006/relationships/hyperlink" Target="http://www.eco-zuratkul.com" TargetMode="External"/><Relationship Id="rId76" Type="http://schemas.openxmlformats.org/officeDocument/2006/relationships/hyperlink" Target="http://zuratku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tel-satka.ru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24" Type="http://schemas.openxmlformats.org/officeDocument/2006/relationships/hyperlink" Target="https://satka74.ru/" TargetMode="External"/><Relationship Id="rId40" Type="http://schemas.openxmlformats.org/officeDocument/2006/relationships/hyperlink" Target="mailto:info@satkavershina.ru" TargetMode="External"/><Relationship Id="rId45" Type="http://schemas.openxmlformats.org/officeDocument/2006/relationships/hyperlink" Target="mailto:gresh1@bk.ru" TargetMode="External"/><Relationship Id="rId66" Type="http://schemas.openxmlformats.org/officeDocument/2006/relationships/hyperlink" Target="mailto:kan197403@yandex.ru" TargetMode="External"/><Relationship Id="rId87" Type="http://schemas.openxmlformats.org/officeDocument/2006/relationships/header" Target="header5.xml"/><Relationship Id="rId61" Type="http://schemas.openxmlformats.org/officeDocument/2006/relationships/hyperlink" Target="http://turbaza-porogi.ru/" TargetMode="External"/><Relationship Id="rId82" Type="http://schemas.openxmlformats.org/officeDocument/2006/relationships/hyperlink" Target="mailto:vizit-satka@mail.ru" TargetMode="External"/><Relationship Id="rId19" Type="http://schemas.openxmlformats.org/officeDocument/2006/relationships/hyperlink" Target="http://www.zuratk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89DC-7426-4DAB-8522-9046491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15280</Words>
  <Characters>87102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Пользователь</cp:lastModifiedBy>
  <cp:revision>5</cp:revision>
  <cp:lastPrinted>2021-01-25T11:28:00Z</cp:lastPrinted>
  <dcterms:created xsi:type="dcterms:W3CDTF">2021-01-26T03:06:00Z</dcterms:created>
  <dcterms:modified xsi:type="dcterms:W3CDTF">2021-01-26T04:10:00Z</dcterms:modified>
</cp:coreProperties>
</file>