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22E" w:rsidRDefault="0020322E" w:rsidP="0020322E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Размещение фото несовершеннолетних </w:t>
      </w:r>
    </w:p>
    <w:p w:rsidR="0020322E" w:rsidRPr="0020322E" w:rsidRDefault="0020322E" w:rsidP="0020322E">
      <w:p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 согласия их родителей - недопустимо</w:t>
      </w:r>
    </w:p>
    <w:p w:rsidR="0020322E" w:rsidRDefault="0020322E" w:rsidP="00752E3E">
      <w:pPr>
        <w:shd w:val="clear" w:color="auto" w:fill="FFFFFF"/>
        <w:spacing w:after="100" w:afterAutospacing="1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E3E" w:rsidRPr="00752E3E" w:rsidRDefault="00752E3E" w:rsidP="0020322E">
      <w:pPr>
        <w:shd w:val="clear" w:color="auto" w:fill="FFFFFF"/>
        <w:ind w:righ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 со статьей 152.1 Гражданского кодекса РФ (далее — ГК РФ) обнародование и дальнейшее использование изображения гражданина (в том числе его фотографии, а также видеозаписи или произведения изобразительного искусства, в которых он изображен) допускаются только с его согласия.</w:t>
      </w:r>
    </w:p>
    <w:p w:rsidR="00752E3E" w:rsidRPr="00752E3E" w:rsidRDefault="00752E3E" w:rsidP="0020322E">
      <w:pPr>
        <w:shd w:val="clear" w:color="auto" w:fill="FFFFFF"/>
        <w:ind w:righ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в силу статей 64 Семейного кодекса РФ и 28 ГК РФ, родители, являясь законными представителями своих детей (несовершеннолетних, не достигших 14 лет), выступают в защиту их прав и интересов, и только они вправе совершать от их имени сделки.</w:t>
      </w:r>
    </w:p>
    <w:p w:rsidR="00752E3E" w:rsidRPr="00752E3E" w:rsidRDefault="00752E3E" w:rsidP="0020322E">
      <w:pPr>
        <w:shd w:val="clear" w:color="auto" w:fill="FFFFFF"/>
        <w:ind w:righ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 3 Федерального закона от 27.07.2006 № 152-ФЗ «О персональных данных» определено, что персональные данные — это любая информация, относящаяся прямо или косвенно к определенному или определяемому физическому лицу (субъекту персональных данных).</w:t>
      </w:r>
    </w:p>
    <w:p w:rsidR="00752E3E" w:rsidRPr="00752E3E" w:rsidRDefault="00752E3E" w:rsidP="0020322E">
      <w:pPr>
        <w:shd w:val="clear" w:color="auto" w:fill="FFFFFF"/>
        <w:ind w:righ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обработкой персональных данных понимается любое действие (операция) или совокупность действий, включая сбор, запись, накопление, хранение, распространение, предоставление, доступ к ним. Кроме того, статьей 11 определено, что сведения, которые характеризуют физиологические и биологические особенности человека, на основании которых можно установить его личность (биометрические персональные данные), могут обрабатываться только при наличии согласия в письменной форме субъекта персональных данных.</w:t>
      </w:r>
    </w:p>
    <w:p w:rsidR="00752E3E" w:rsidRPr="00752E3E" w:rsidRDefault="00752E3E" w:rsidP="0020322E">
      <w:pPr>
        <w:shd w:val="clear" w:color="auto" w:fill="FFFFFF"/>
        <w:ind w:righ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обнародование и использование изображения (фотографии) несовершеннолетнего может осуществляться только с согласия его родителей либо иных законных представителей (усыновителей или опекунов).</w:t>
      </w:r>
    </w:p>
    <w:p w:rsidR="00752E3E" w:rsidRPr="00752E3E" w:rsidRDefault="00752E3E" w:rsidP="0020322E">
      <w:pPr>
        <w:shd w:val="clear" w:color="auto" w:fill="FFFFFF"/>
        <w:ind w:righ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изложенных требований закона влечет наступление административной ответственности по статье 13.11 КоАП РФ в виде предупреждения или наложения административного штрафа:</w:t>
      </w:r>
    </w:p>
    <w:p w:rsidR="00752E3E" w:rsidRPr="00752E3E" w:rsidRDefault="0020322E" w:rsidP="0020322E">
      <w:pPr>
        <w:numPr>
          <w:ilvl w:val="0"/>
          <w:numId w:val="1"/>
        </w:numPr>
        <w:shd w:val="clear" w:color="auto" w:fill="FFFFFF"/>
        <w:ind w:left="0" w:right="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52E3E" w:rsidRPr="0075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граждан в размере от 300 до 500 рублей;</w:t>
      </w:r>
    </w:p>
    <w:p w:rsidR="00752E3E" w:rsidRPr="00752E3E" w:rsidRDefault="0020322E" w:rsidP="0020322E">
      <w:pPr>
        <w:numPr>
          <w:ilvl w:val="0"/>
          <w:numId w:val="1"/>
        </w:numPr>
        <w:shd w:val="clear" w:color="auto" w:fill="FFFFFF"/>
        <w:ind w:left="0" w:right="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52E3E" w:rsidRPr="0075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должностных лиц — от 500 до 1 тысячи рублей;</w:t>
      </w:r>
    </w:p>
    <w:p w:rsidR="00752E3E" w:rsidRPr="00752E3E" w:rsidRDefault="0020322E" w:rsidP="0020322E">
      <w:pPr>
        <w:numPr>
          <w:ilvl w:val="0"/>
          <w:numId w:val="1"/>
        </w:numPr>
        <w:shd w:val="clear" w:color="auto" w:fill="FFFFFF"/>
        <w:ind w:left="0" w:right="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52E3E" w:rsidRPr="0075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юридических лиц — от 5 тысяч до 10 тысяч рублей.</w:t>
      </w:r>
    </w:p>
    <w:p w:rsidR="00752E3E" w:rsidRDefault="00752E3E" w:rsidP="0020322E">
      <w:pPr>
        <w:shd w:val="clear" w:color="auto" w:fill="FFFFFF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Правом возбуждать дела об административных правонарушениях указанной категории наделен прокурор, а рассматривать — судья.</w:t>
      </w:r>
    </w:p>
    <w:p w:rsidR="000D2E84" w:rsidRDefault="000D2E84" w:rsidP="0020322E">
      <w:pPr>
        <w:shd w:val="clear" w:color="auto" w:fill="FFFFFF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E84" w:rsidRPr="00752E3E" w:rsidRDefault="000D2E84" w:rsidP="0020322E">
      <w:pPr>
        <w:shd w:val="clear" w:color="auto" w:fill="FFFFFF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E84" w:rsidRPr="000D2E84" w:rsidRDefault="000D2E84" w:rsidP="000D2E84">
      <w:pPr>
        <w:rPr>
          <w:rFonts w:ascii="Times New Roman" w:hAnsi="Times New Roman" w:cs="Times New Roman"/>
          <w:sz w:val="28"/>
          <w:szCs w:val="28"/>
        </w:rPr>
      </w:pPr>
      <w:r w:rsidRPr="000D2E84">
        <w:rPr>
          <w:rFonts w:ascii="Times New Roman" w:hAnsi="Times New Roman" w:cs="Times New Roman"/>
          <w:sz w:val="28"/>
          <w:szCs w:val="28"/>
        </w:rPr>
        <w:t xml:space="preserve">Помощник </w:t>
      </w:r>
      <w:proofErr w:type="spellStart"/>
      <w:r w:rsidRPr="000D2E84">
        <w:rPr>
          <w:rFonts w:ascii="Times New Roman" w:hAnsi="Times New Roman" w:cs="Times New Roman"/>
          <w:sz w:val="28"/>
          <w:szCs w:val="28"/>
        </w:rPr>
        <w:t>Саткинского</w:t>
      </w:r>
      <w:proofErr w:type="spellEnd"/>
      <w:r w:rsidRPr="000D2E84">
        <w:rPr>
          <w:rFonts w:ascii="Times New Roman" w:hAnsi="Times New Roman" w:cs="Times New Roman"/>
          <w:sz w:val="28"/>
          <w:szCs w:val="28"/>
        </w:rPr>
        <w:t xml:space="preserve"> городского прокурора</w:t>
      </w:r>
    </w:p>
    <w:p w:rsidR="0087542D" w:rsidRPr="000D2E84" w:rsidRDefault="000D2E84" w:rsidP="000D2E84">
      <w:pPr>
        <w:rPr>
          <w:rFonts w:ascii="Times New Roman" w:hAnsi="Times New Roman" w:cs="Times New Roman"/>
          <w:sz w:val="28"/>
          <w:szCs w:val="28"/>
        </w:rPr>
      </w:pPr>
      <w:r w:rsidRPr="000D2E84">
        <w:rPr>
          <w:rFonts w:ascii="Times New Roman" w:hAnsi="Times New Roman" w:cs="Times New Roman"/>
          <w:sz w:val="28"/>
          <w:szCs w:val="28"/>
        </w:rPr>
        <w:t>В.А. Банникова</w:t>
      </w:r>
    </w:p>
    <w:sectPr w:rsidR="0087542D" w:rsidRPr="000D2E84" w:rsidSect="0087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D55CD"/>
    <w:multiLevelType w:val="multilevel"/>
    <w:tmpl w:val="7B8A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E3E"/>
    <w:rsid w:val="000D2E84"/>
    <w:rsid w:val="0020322E"/>
    <w:rsid w:val="00752E3E"/>
    <w:rsid w:val="00873114"/>
    <w:rsid w:val="0087542D"/>
    <w:rsid w:val="00BC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1CC34-D438-4305-A30B-E13D4350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E3E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32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3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8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Банникова Валентина Александровна</cp:lastModifiedBy>
  <cp:revision>2</cp:revision>
  <cp:lastPrinted>2022-05-30T04:29:00Z</cp:lastPrinted>
  <dcterms:created xsi:type="dcterms:W3CDTF">2024-06-07T14:06:00Z</dcterms:created>
  <dcterms:modified xsi:type="dcterms:W3CDTF">2024-06-07T14:06:00Z</dcterms:modified>
</cp:coreProperties>
</file>