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9E" w:rsidRDefault="003B4F9E" w:rsidP="003B4F9E">
      <w:pPr>
        <w:jc w:val="center"/>
        <w:rPr>
          <w:rFonts w:eastAsia="Lucida Sans Unicode"/>
          <w:b/>
          <w:kern w:val="1"/>
          <w:sz w:val="32"/>
          <w:szCs w:val="32"/>
          <w:lang w:eastAsia="ar-SA"/>
        </w:rPr>
      </w:pPr>
      <w:bookmarkStart w:id="0" w:name="Par1"/>
      <w:bookmarkEnd w:id="0"/>
      <w:r>
        <w:rPr>
          <w:rFonts w:eastAsia="Lucida Sans Unicode"/>
          <w:noProof/>
          <w:kern w:val="1"/>
          <w:sz w:val="20"/>
          <w:lang w:bidi="ar-SA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F9E" w:rsidRPr="009D579F" w:rsidRDefault="003B4F9E" w:rsidP="003B4F9E">
      <w:pPr>
        <w:spacing w:before="200" w:line="276" w:lineRule="auto"/>
        <w:jc w:val="center"/>
        <w:rPr>
          <w:rFonts w:eastAsia="Lucida Sans Unicode"/>
          <w:b/>
          <w:kern w:val="1"/>
          <w:sz w:val="36"/>
          <w:szCs w:val="36"/>
          <w:lang w:eastAsia="ar-SA"/>
        </w:rPr>
      </w:pPr>
      <w:r w:rsidRPr="009D579F">
        <w:rPr>
          <w:rFonts w:eastAsia="Lucida Sans Unicode"/>
          <w:b/>
          <w:kern w:val="1"/>
          <w:sz w:val="36"/>
          <w:szCs w:val="36"/>
          <w:lang w:eastAsia="ar-SA"/>
        </w:rPr>
        <w:t>СОБРАНИЕ ДЕПУТАТОВ</w:t>
      </w:r>
    </w:p>
    <w:p w:rsidR="003B4F9E" w:rsidRPr="009D579F" w:rsidRDefault="003B4F9E" w:rsidP="003B4F9E">
      <w:pPr>
        <w:spacing w:line="276" w:lineRule="auto"/>
        <w:jc w:val="center"/>
        <w:rPr>
          <w:rFonts w:eastAsia="Lucida Sans Unicode"/>
          <w:b/>
          <w:kern w:val="1"/>
          <w:sz w:val="36"/>
          <w:szCs w:val="36"/>
          <w:lang w:eastAsia="ar-SA"/>
        </w:rPr>
      </w:pPr>
      <w:r w:rsidRPr="009D579F">
        <w:rPr>
          <w:rFonts w:eastAsia="Lucida Sans Unicode"/>
          <w:b/>
          <w:kern w:val="1"/>
          <w:sz w:val="36"/>
          <w:szCs w:val="36"/>
          <w:lang w:eastAsia="ar-SA"/>
        </w:rPr>
        <w:t>САТКИНСКОГО МУНИЦИПАЛЬНОГО РАЙОНА</w:t>
      </w:r>
    </w:p>
    <w:p w:rsidR="003B4F9E" w:rsidRPr="009D579F" w:rsidRDefault="003B4F9E" w:rsidP="003B4F9E">
      <w:pPr>
        <w:spacing w:line="276" w:lineRule="auto"/>
        <w:jc w:val="center"/>
        <w:rPr>
          <w:rFonts w:eastAsia="Lucida Sans Unicode"/>
          <w:b/>
          <w:kern w:val="1"/>
          <w:sz w:val="36"/>
          <w:szCs w:val="36"/>
          <w:lang w:eastAsia="ar-SA"/>
        </w:rPr>
      </w:pPr>
      <w:r w:rsidRPr="009D579F">
        <w:rPr>
          <w:rFonts w:eastAsia="Lucida Sans Unicode"/>
          <w:b/>
          <w:kern w:val="1"/>
          <w:sz w:val="36"/>
          <w:szCs w:val="36"/>
          <w:lang w:eastAsia="ar-SA"/>
        </w:rPr>
        <w:t>ЧЕЛЯБИНСКОЙ ОБЛАСТИ</w:t>
      </w:r>
    </w:p>
    <w:p w:rsidR="003B4F9E" w:rsidRPr="009D579F" w:rsidRDefault="003B4F9E" w:rsidP="003B4F9E">
      <w:pPr>
        <w:pBdr>
          <w:bottom w:val="single" w:sz="8" w:space="1" w:color="000000"/>
        </w:pBdr>
        <w:spacing w:line="276" w:lineRule="auto"/>
        <w:jc w:val="center"/>
        <w:rPr>
          <w:rFonts w:eastAsia="Lucida Sans Unicode"/>
          <w:b/>
          <w:kern w:val="1"/>
          <w:sz w:val="36"/>
          <w:szCs w:val="36"/>
          <w:lang w:eastAsia="ar-SA"/>
        </w:rPr>
      </w:pPr>
    </w:p>
    <w:p w:rsidR="003B4F9E" w:rsidRPr="009D579F" w:rsidRDefault="003B4F9E" w:rsidP="003B4F9E">
      <w:pPr>
        <w:pBdr>
          <w:bottom w:val="single" w:sz="8" w:space="1" w:color="000000"/>
        </w:pBdr>
        <w:spacing w:line="276" w:lineRule="auto"/>
        <w:jc w:val="center"/>
        <w:rPr>
          <w:rFonts w:eastAsia="Lucida Sans Unicode"/>
          <w:b/>
          <w:kern w:val="1"/>
          <w:sz w:val="36"/>
          <w:szCs w:val="36"/>
          <w:lang w:eastAsia="ar-SA"/>
        </w:rPr>
      </w:pPr>
      <w:r w:rsidRPr="009D579F">
        <w:rPr>
          <w:rFonts w:eastAsia="Lucida Sans Unicode"/>
          <w:b/>
          <w:kern w:val="1"/>
          <w:sz w:val="36"/>
          <w:szCs w:val="36"/>
          <w:lang w:eastAsia="ar-SA"/>
        </w:rPr>
        <w:t>РАСПОРЯЖЕНИЕ</w:t>
      </w:r>
    </w:p>
    <w:p w:rsidR="003B4F9E" w:rsidRDefault="003B4F9E" w:rsidP="003B4F9E">
      <w:pPr>
        <w:pBdr>
          <w:bottom w:val="single" w:sz="8" w:space="1" w:color="000000"/>
        </w:pBdr>
        <w:jc w:val="center"/>
        <w:rPr>
          <w:rFonts w:eastAsia="Lucida Sans Unicode"/>
          <w:b/>
          <w:kern w:val="1"/>
          <w:sz w:val="36"/>
          <w:szCs w:val="36"/>
          <w:lang w:eastAsia="ar-SA"/>
        </w:rPr>
      </w:pPr>
    </w:p>
    <w:p w:rsidR="003B4F9E" w:rsidRDefault="003B4F9E" w:rsidP="003B4F9E">
      <w:pPr>
        <w:ind w:left="-180"/>
        <w:rPr>
          <w:rFonts w:eastAsia="Lucida Sans Unicode"/>
          <w:kern w:val="1"/>
          <w:sz w:val="20"/>
          <w:lang w:eastAsia="ar-SA"/>
        </w:rPr>
      </w:pPr>
    </w:p>
    <w:p w:rsidR="003B4F9E" w:rsidRPr="007F5441" w:rsidRDefault="003B4F9E" w:rsidP="003B4F9E">
      <w:pPr>
        <w:spacing w:line="276" w:lineRule="auto"/>
        <w:ind w:left="15"/>
        <w:rPr>
          <w:rFonts w:eastAsia="Lucida Sans Unicode"/>
          <w:bCs/>
          <w:kern w:val="1"/>
          <w:sz w:val="22"/>
          <w:szCs w:val="22"/>
          <w:lang w:eastAsia="ar-SA"/>
        </w:rPr>
      </w:pPr>
      <w:r w:rsidRPr="007F5441">
        <w:rPr>
          <w:rFonts w:eastAsia="Lucida Sans Unicode"/>
          <w:bCs/>
          <w:kern w:val="1"/>
          <w:sz w:val="22"/>
          <w:szCs w:val="22"/>
          <w:lang w:eastAsia="ar-SA"/>
        </w:rPr>
        <w:t>от _______________________ №______________</w:t>
      </w:r>
    </w:p>
    <w:p w:rsidR="003B4F9E" w:rsidRPr="007F5441" w:rsidRDefault="003B4F9E" w:rsidP="003B4F9E">
      <w:pPr>
        <w:spacing w:line="276" w:lineRule="auto"/>
        <w:ind w:left="-15"/>
        <w:rPr>
          <w:rFonts w:eastAsia="Lucida Sans Unicode"/>
          <w:bCs/>
          <w:iCs/>
          <w:kern w:val="1"/>
          <w:sz w:val="22"/>
          <w:szCs w:val="22"/>
          <w:lang w:eastAsia="ar-SA"/>
        </w:rPr>
      </w:pPr>
      <w:r w:rsidRPr="007F5441">
        <w:rPr>
          <w:rFonts w:eastAsia="Lucida Sans Unicode"/>
          <w:bCs/>
          <w:iCs/>
          <w:kern w:val="1"/>
          <w:sz w:val="22"/>
          <w:szCs w:val="22"/>
          <w:lang w:eastAsia="ar-SA"/>
        </w:rPr>
        <w:t xml:space="preserve">г. </w:t>
      </w:r>
      <w:proofErr w:type="spellStart"/>
      <w:r w:rsidRPr="007F5441">
        <w:rPr>
          <w:rFonts w:eastAsia="Lucida Sans Unicode"/>
          <w:bCs/>
          <w:iCs/>
          <w:kern w:val="1"/>
          <w:sz w:val="22"/>
          <w:szCs w:val="22"/>
          <w:lang w:eastAsia="ar-SA"/>
        </w:rPr>
        <w:t>Сатка</w:t>
      </w:r>
      <w:proofErr w:type="spellEnd"/>
    </w:p>
    <w:p w:rsidR="003B4F9E" w:rsidRPr="007F5441" w:rsidRDefault="003B4F9E" w:rsidP="003B4F9E">
      <w:pPr>
        <w:spacing w:line="276" w:lineRule="auto"/>
        <w:ind w:left="-15"/>
        <w:rPr>
          <w:rFonts w:eastAsia="Lucida Sans Unicode"/>
          <w:bCs/>
          <w:iCs/>
          <w:kern w:val="1"/>
          <w:sz w:val="22"/>
          <w:szCs w:val="22"/>
          <w:lang w:eastAsia="ar-SA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</w:tblGrid>
      <w:tr w:rsidR="003B4F9E" w:rsidTr="003B4F9E"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F9E" w:rsidRPr="003B4F9E" w:rsidRDefault="003B4F9E" w:rsidP="003B4F9E">
            <w:pPr>
              <w:spacing w:line="276" w:lineRule="auto"/>
              <w:ind w:left="-15"/>
              <w:jc w:val="both"/>
              <w:rPr>
                <w:sz w:val="22"/>
                <w:szCs w:val="22"/>
              </w:rPr>
            </w:pPr>
            <w:r w:rsidRPr="003B4F9E">
              <w:rPr>
                <w:sz w:val="22"/>
                <w:szCs w:val="22"/>
              </w:rPr>
              <w:t xml:space="preserve">«Об утверждении порядка уведомления работодателя о возникновении конфликта интересов и его урегулировании </w:t>
            </w:r>
            <w:r w:rsidR="00C5333A">
              <w:rPr>
                <w:sz w:val="22"/>
                <w:szCs w:val="22"/>
              </w:rPr>
              <w:t xml:space="preserve">муниципальными служащими Собрания депутатов </w:t>
            </w:r>
            <w:proofErr w:type="spellStart"/>
            <w:r w:rsidR="00C5333A" w:rsidRPr="003B4F9E">
              <w:rPr>
                <w:sz w:val="22"/>
                <w:szCs w:val="22"/>
              </w:rPr>
              <w:t>Саткинского</w:t>
            </w:r>
            <w:proofErr w:type="spellEnd"/>
            <w:r w:rsidR="00C5333A" w:rsidRPr="003B4F9E">
              <w:rPr>
                <w:sz w:val="22"/>
                <w:szCs w:val="22"/>
              </w:rPr>
              <w:t xml:space="preserve"> муниципального района</w:t>
            </w:r>
            <w:r w:rsidR="00C5333A">
              <w:rPr>
                <w:sz w:val="22"/>
                <w:szCs w:val="22"/>
              </w:rPr>
              <w:t xml:space="preserve"> и </w:t>
            </w:r>
            <w:r w:rsidRPr="003B4F9E">
              <w:rPr>
                <w:sz w:val="22"/>
                <w:szCs w:val="22"/>
              </w:rPr>
              <w:t xml:space="preserve">работниками, замещающими должности в Собрании депутатов </w:t>
            </w:r>
            <w:proofErr w:type="spellStart"/>
            <w:r w:rsidRPr="003B4F9E">
              <w:rPr>
                <w:sz w:val="22"/>
                <w:szCs w:val="22"/>
              </w:rPr>
              <w:t>Саткинского</w:t>
            </w:r>
            <w:proofErr w:type="spellEnd"/>
            <w:r w:rsidRPr="003B4F9E">
              <w:rPr>
                <w:sz w:val="22"/>
                <w:szCs w:val="22"/>
              </w:rPr>
              <w:t xml:space="preserve"> муниципального района,  не отнесенные к должностям муниципальной службы»</w:t>
            </w:r>
          </w:p>
        </w:tc>
      </w:tr>
    </w:tbl>
    <w:p w:rsidR="003B4F9E" w:rsidRDefault="003B4F9E" w:rsidP="003B4F9E">
      <w:pPr>
        <w:spacing w:line="276" w:lineRule="auto"/>
        <w:ind w:left="-15"/>
        <w:jc w:val="both"/>
      </w:pPr>
    </w:p>
    <w:p w:rsidR="003B4F9E" w:rsidRPr="00C5333A" w:rsidRDefault="003B4F9E" w:rsidP="003B4F9E">
      <w:pPr>
        <w:spacing w:line="360" w:lineRule="auto"/>
        <w:ind w:firstLine="708"/>
        <w:jc w:val="both"/>
      </w:pPr>
      <w:r w:rsidRPr="00C5333A">
        <w:rPr>
          <w:rFonts w:eastAsia="Lucida Sans Unicode"/>
          <w:bCs/>
          <w:kern w:val="1"/>
          <w:lang w:eastAsia="ar-SA"/>
        </w:rPr>
        <w:t xml:space="preserve">В соответствии с </w:t>
      </w:r>
      <w:r w:rsidRPr="00C5333A">
        <w:t>Федеральным законом от 25.12.2008 №273-ФЗ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</w:t>
      </w:r>
      <w:proofErr w:type="gramStart"/>
      <w:r w:rsidRPr="00C5333A">
        <w:t>и-</w:t>
      </w:r>
      <w:proofErr w:type="gramEnd"/>
      <w:r w:rsidRPr="00C5333A">
        <w:t xml:space="preserve">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</w:p>
    <w:p w:rsidR="003B4F9E" w:rsidRPr="00C5333A" w:rsidRDefault="003B4F9E" w:rsidP="003B4F9E">
      <w:pPr>
        <w:widowControl/>
        <w:suppressAutoHyphens w:val="0"/>
        <w:autoSpaceDE w:val="0"/>
        <w:autoSpaceDN w:val="0"/>
        <w:adjustRightInd w:val="0"/>
        <w:ind w:firstLine="720"/>
        <w:jc w:val="both"/>
      </w:pPr>
    </w:p>
    <w:p w:rsidR="003B4F9E" w:rsidRPr="00C5333A" w:rsidRDefault="003B4F9E" w:rsidP="003B4F9E">
      <w:pPr>
        <w:ind w:left="-15"/>
        <w:jc w:val="both"/>
        <w:rPr>
          <w:rFonts w:eastAsia="Lucida Sans Unicode"/>
          <w:b/>
          <w:bCs/>
          <w:kern w:val="1"/>
          <w:lang w:eastAsia="ar-SA"/>
        </w:rPr>
      </w:pPr>
      <w:r w:rsidRPr="00C5333A">
        <w:rPr>
          <w:rFonts w:eastAsia="Lucida Sans Unicode"/>
          <w:b/>
          <w:bCs/>
          <w:kern w:val="1"/>
          <w:lang w:eastAsia="ar-SA"/>
        </w:rPr>
        <w:t>РАСПОРЯЖАЮСЬ:</w:t>
      </w:r>
    </w:p>
    <w:p w:rsidR="003B4F9E" w:rsidRPr="00C5333A" w:rsidRDefault="003B4F9E" w:rsidP="003B4F9E">
      <w:pPr>
        <w:ind w:left="-15"/>
        <w:jc w:val="both"/>
        <w:rPr>
          <w:rFonts w:eastAsia="Lucida Sans Unicode"/>
          <w:b/>
          <w:bCs/>
          <w:kern w:val="1"/>
          <w:lang w:eastAsia="ar-SA"/>
        </w:rPr>
      </w:pPr>
    </w:p>
    <w:p w:rsidR="003B4F9E" w:rsidRPr="00C5333A" w:rsidRDefault="003B4F9E" w:rsidP="003B4F9E">
      <w:pPr>
        <w:spacing w:line="360" w:lineRule="auto"/>
        <w:ind w:left="-15"/>
        <w:jc w:val="both"/>
        <w:rPr>
          <w:rFonts w:eastAsia="Lucida Sans Unicode"/>
          <w:kern w:val="1"/>
          <w:lang w:eastAsia="ar-SA"/>
        </w:rPr>
      </w:pPr>
      <w:r w:rsidRPr="00C5333A">
        <w:rPr>
          <w:rFonts w:eastAsia="Lucida Sans Unicode"/>
          <w:kern w:val="1"/>
          <w:lang w:eastAsia="ar-SA"/>
        </w:rPr>
        <w:t xml:space="preserve">1. Утвердить </w:t>
      </w:r>
      <w:r w:rsidRPr="00C5333A">
        <w:t xml:space="preserve">порядок об  уведомлении  работодателя о возникновении конфликта интересов и его урегулировании </w:t>
      </w:r>
      <w:r w:rsidR="00C5333A" w:rsidRPr="00C5333A">
        <w:t xml:space="preserve">муниципальными служащими Собрания депутатов </w:t>
      </w:r>
      <w:proofErr w:type="spellStart"/>
      <w:r w:rsidR="00C5333A" w:rsidRPr="00C5333A">
        <w:t>Саткинского</w:t>
      </w:r>
      <w:proofErr w:type="spellEnd"/>
      <w:r w:rsidR="00C5333A" w:rsidRPr="00C5333A">
        <w:t xml:space="preserve"> муниципального района</w:t>
      </w:r>
      <w:r w:rsidR="00C5333A">
        <w:t xml:space="preserve"> и </w:t>
      </w:r>
      <w:r w:rsidRPr="00C5333A">
        <w:t xml:space="preserve">работниками, замещающими должности в Собрании депутатов </w:t>
      </w:r>
      <w:proofErr w:type="spellStart"/>
      <w:r w:rsidRPr="00C5333A">
        <w:t>Саткинского</w:t>
      </w:r>
      <w:proofErr w:type="spellEnd"/>
      <w:r w:rsidRPr="00C5333A">
        <w:t xml:space="preserve"> муниципального района,  не отнесенные к должностям муниципальной службы, согласно приложению к настоящему распоряжению.</w:t>
      </w:r>
    </w:p>
    <w:p w:rsidR="003B4F9E" w:rsidRPr="00C5333A" w:rsidRDefault="003B4F9E" w:rsidP="003B4F9E">
      <w:pPr>
        <w:spacing w:line="360" w:lineRule="auto"/>
        <w:jc w:val="both"/>
        <w:rPr>
          <w:rFonts w:eastAsia="Lucida Sans Unicode"/>
          <w:kern w:val="1"/>
          <w:lang w:eastAsia="ar-SA"/>
        </w:rPr>
      </w:pPr>
      <w:r w:rsidRPr="00C5333A">
        <w:rPr>
          <w:rFonts w:eastAsia="Lucida Sans Unicode"/>
          <w:kern w:val="1"/>
          <w:lang w:eastAsia="ar-SA"/>
        </w:rPr>
        <w:t xml:space="preserve">3. Настоящее распоряжение вступает в силу </w:t>
      </w:r>
      <w:r w:rsidRPr="00C5333A">
        <w:rPr>
          <w:kern w:val="1"/>
          <w:lang w:eastAsia="ar-SA"/>
        </w:rPr>
        <w:t>даты подписания.</w:t>
      </w:r>
    </w:p>
    <w:p w:rsidR="003B4F9E" w:rsidRPr="00C5333A" w:rsidRDefault="003B4F9E" w:rsidP="003B4F9E">
      <w:pPr>
        <w:spacing w:line="360" w:lineRule="auto"/>
        <w:ind w:left="-15"/>
        <w:jc w:val="both"/>
        <w:rPr>
          <w:rFonts w:eastAsia="Lucida Sans Unicode"/>
          <w:kern w:val="1"/>
          <w:lang w:eastAsia="ar-SA"/>
        </w:rPr>
      </w:pPr>
      <w:r w:rsidRPr="00C5333A">
        <w:rPr>
          <w:rFonts w:eastAsia="Lucida Sans Unicode"/>
          <w:kern w:val="1"/>
          <w:lang w:eastAsia="ar-SA"/>
        </w:rPr>
        <w:t xml:space="preserve">4. </w:t>
      </w:r>
      <w:proofErr w:type="gramStart"/>
      <w:r w:rsidRPr="00C5333A">
        <w:rPr>
          <w:rFonts w:eastAsia="Lucida Sans Unicode"/>
          <w:kern w:val="1"/>
          <w:lang w:eastAsia="ar-SA"/>
        </w:rPr>
        <w:t>Контроль за</w:t>
      </w:r>
      <w:proofErr w:type="gramEnd"/>
      <w:r w:rsidRPr="00C5333A">
        <w:rPr>
          <w:rFonts w:eastAsia="Lucida Sans Unicode"/>
          <w:kern w:val="1"/>
          <w:lang w:eastAsia="ar-SA"/>
        </w:rPr>
        <w:t xml:space="preserve"> исполнением настоящего распоряжения оставляю за собой.</w:t>
      </w:r>
    </w:p>
    <w:p w:rsidR="003B4F9E" w:rsidRPr="00C5333A" w:rsidRDefault="003B4F9E" w:rsidP="003B4F9E">
      <w:pPr>
        <w:spacing w:line="360" w:lineRule="auto"/>
        <w:ind w:left="-15"/>
        <w:jc w:val="both"/>
        <w:rPr>
          <w:rFonts w:eastAsia="Lucida Sans Unicode"/>
          <w:kern w:val="1"/>
          <w:lang w:eastAsia="ar-SA"/>
        </w:rPr>
      </w:pPr>
    </w:p>
    <w:p w:rsidR="003B4F9E" w:rsidRPr="00C5333A" w:rsidRDefault="003B4F9E" w:rsidP="003B4F9E">
      <w:pPr>
        <w:spacing w:line="276" w:lineRule="auto"/>
        <w:ind w:left="-15"/>
        <w:jc w:val="both"/>
        <w:rPr>
          <w:rFonts w:eastAsia="Lucida Sans Unicode"/>
          <w:kern w:val="1"/>
          <w:lang w:eastAsia="ar-SA"/>
        </w:rPr>
      </w:pPr>
      <w:r w:rsidRPr="00C5333A">
        <w:rPr>
          <w:rFonts w:eastAsia="Lucida Sans Unicode"/>
          <w:kern w:val="1"/>
          <w:lang w:eastAsia="ar-SA"/>
        </w:rPr>
        <w:t xml:space="preserve">Председатель Собрания депутатов </w:t>
      </w:r>
    </w:p>
    <w:p w:rsidR="003B4F9E" w:rsidRPr="003B4F9E" w:rsidRDefault="003B4F9E" w:rsidP="003B4F9E">
      <w:pPr>
        <w:spacing w:line="276" w:lineRule="auto"/>
        <w:ind w:left="-15"/>
        <w:jc w:val="both"/>
        <w:rPr>
          <w:rFonts w:eastAsia="Lucida Sans Unicode"/>
          <w:kern w:val="1"/>
          <w:sz w:val="22"/>
          <w:szCs w:val="22"/>
          <w:lang w:eastAsia="ar-SA"/>
        </w:rPr>
      </w:pPr>
      <w:proofErr w:type="spellStart"/>
      <w:r w:rsidRPr="00C5333A">
        <w:rPr>
          <w:rFonts w:eastAsia="Lucida Sans Unicode"/>
          <w:kern w:val="1"/>
          <w:lang w:eastAsia="ar-SA"/>
        </w:rPr>
        <w:t>Саткинского</w:t>
      </w:r>
      <w:proofErr w:type="spellEnd"/>
      <w:r w:rsidRPr="00C5333A">
        <w:rPr>
          <w:rFonts w:eastAsia="Lucida Sans Unicode"/>
          <w:kern w:val="1"/>
          <w:lang w:eastAsia="ar-SA"/>
        </w:rPr>
        <w:t xml:space="preserve"> муниципального района</w:t>
      </w:r>
      <w:r w:rsidRPr="00C5333A">
        <w:rPr>
          <w:rFonts w:eastAsia="Lucida Sans Unicode"/>
          <w:kern w:val="1"/>
          <w:lang w:eastAsia="ar-SA"/>
        </w:rPr>
        <w:tab/>
      </w:r>
      <w:r w:rsidRPr="00C5333A">
        <w:rPr>
          <w:rFonts w:eastAsia="Lucida Sans Unicode"/>
          <w:kern w:val="1"/>
          <w:lang w:eastAsia="ar-SA"/>
        </w:rPr>
        <w:tab/>
      </w:r>
      <w:r w:rsidRPr="00C5333A">
        <w:rPr>
          <w:rFonts w:eastAsia="Lucida Sans Unicode"/>
          <w:kern w:val="1"/>
          <w:lang w:eastAsia="ar-SA"/>
        </w:rPr>
        <w:tab/>
      </w:r>
      <w:r w:rsidRPr="00C5333A">
        <w:rPr>
          <w:rFonts w:eastAsia="Lucida Sans Unicode"/>
          <w:kern w:val="1"/>
          <w:lang w:eastAsia="ar-SA"/>
        </w:rPr>
        <w:tab/>
      </w:r>
      <w:r w:rsidRPr="00C5333A">
        <w:rPr>
          <w:rFonts w:eastAsia="Lucida Sans Unicode"/>
          <w:kern w:val="1"/>
          <w:lang w:eastAsia="ar-SA"/>
        </w:rPr>
        <w:tab/>
        <w:t xml:space="preserve">Н.П. </w:t>
      </w:r>
      <w:proofErr w:type="spellStart"/>
      <w:r w:rsidRPr="00C5333A">
        <w:rPr>
          <w:rFonts w:eastAsia="Lucida Sans Unicode"/>
          <w:kern w:val="1"/>
          <w:lang w:eastAsia="ar-SA"/>
        </w:rPr>
        <w:t>Бурматов</w:t>
      </w:r>
      <w:proofErr w:type="spellEnd"/>
    </w:p>
    <w:p w:rsidR="003B4F9E" w:rsidRDefault="003B4F9E" w:rsidP="003B4F9E">
      <w:pPr>
        <w:ind w:left="6372" w:firstLine="708"/>
      </w:pPr>
      <w:r>
        <w:lastRenderedPageBreak/>
        <w:t>Приложение к распоряжению</w:t>
      </w:r>
    </w:p>
    <w:p w:rsidR="003B4F9E" w:rsidRDefault="003B4F9E" w:rsidP="003B4F9E">
      <w:pPr>
        <w:ind w:left="6372" w:firstLine="708"/>
      </w:pPr>
      <w:r>
        <w:t>от ______________ №______</w:t>
      </w:r>
    </w:p>
    <w:p w:rsidR="003B4F9E" w:rsidRDefault="003B4F9E" w:rsidP="003B4F9E"/>
    <w:p w:rsidR="003B4F9E" w:rsidRPr="00C5333A" w:rsidRDefault="003B4F9E" w:rsidP="00442EC5">
      <w:pPr>
        <w:spacing w:line="360" w:lineRule="auto"/>
        <w:jc w:val="center"/>
      </w:pPr>
      <w:r w:rsidRPr="00C5333A">
        <w:t>Порядок</w:t>
      </w:r>
    </w:p>
    <w:p w:rsidR="00EB274C" w:rsidRPr="00C5333A" w:rsidRDefault="00C5333A" w:rsidP="00C5333A">
      <w:pPr>
        <w:spacing w:line="360" w:lineRule="auto"/>
        <w:jc w:val="center"/>
      </w:pPr>
      <w:r w:rsidRPr="00C5333A">
        <w:t xml:space="preserve">уведомления работодателя о возникновении конфликта интересов и его урегулировании муниципальными служащими Собрания депутатов </w:t>
      </w:r>
      <w:proofErr w:type="spellStart"/>
      <w:r w:rsidRPr="00C5333A">
        <w:t>Саткинского</w:t>
      </w:r>
      <w:proofErr w:type="spellEnd"/>
      <w:r w:rsidRPr="00C5333A">
        <w:t xml:space="preserve"> муниципального района и работниками, замещающими должности в Собрании депутатов </w:t>
      </w:r>
      <w:proofErr w:type="spellStart"/>
      <w:r w:rsidRPr="00C5333A">
        <w:t>Саткинского</w:t>
      </w:r>
      <w:proofErr w:type="spellEnd"/>
      <w:r w:rsidRPr="00C5333A">
        <w:t xml:space="preserve"> муниципального района,  не отнесенные к </w:t>
      </w:r>
      <w:r w:rsidRPr="00C5333A">
        <w:t xml:space="preserve">должностям муниципальной службы </w:t>
      </w:r>
    </w:p>
    <w:p w:rsidR="00EB274C" w:rsidRDefault="00EB274C" w:rsidP="00442EC5">
      <w:pPr>
        <w:spacing w:line="360" w:lineRule="auto"/>
        <w:jc w:val="both"/>
      </w:pPr>
    </w:p>
    <w:p w:rsidR="003B4F9E" w:rsidRDefault="003B4F9E" w:rsidP="00C5333A">
      <w:pPr>
        <w:spacing w:line="360" w:lineRule="auto"/>
        <w:ind w:firstLine="708"/>
        <w:jc w:val="both"/>
      </w:pPr>
      <w:r>
        <w:t xml:space="preserve">1. Настоящим Порядком определяется порядок сообщения </w:t>
      </w:r>
      <w:r w:rsidR="00C5333A">
        <w:t xml:space="preserve">муниципальными </w:t>
      </w:r>
      <w:r w:rsidR="00C5333A" w:rsidRPr="00C5333A">
        <w:t xml:space="preserve">служащими Собрания депутатов </w:t>
      </w:r>
      <w:proofErr w:type="spellStart"/>
      <w:r w:rsidR="00C5333A" w:rsidRPr="00C5333A">
        <w:t>Саткинского</w:t>
      </w:r>
      <w:proofErr w:type="spellEnd"/>
      <w:r w:rsidR="00C5333A" w:rsidRPr="00C5333A">
        <w:t xml:space="preserve"> муниципального района и работниками, замещающими должности в Собрании депутатов </w:t>
      </w:r>
      <w:proofErr w:type="spellStart"/>
      <w:r w:rsidR="00C5333A" w:rsidRPr="00C5333A">
        <w:t>Саткинского</w:t>
      </w:r>
      <w:proofErr w:type="spellEnd"/>
      <w:r w:rsidR="00C5333A" w:rsidRPr="00C5333A">
        <w:t xml:space="preserve"> муниципального района,  не отнесенные к должностям муниципальной службы</w:t>
      </w:r>
      <w:r w:rsidR="00C5333A">
        <w:t xml:space="preserve"> (далее именуется – работники)</w:t>
      </w:r>
      <w:r w:rsidR="00C5333A" w:rsidRPr="00C5333A">
        <w:t xml:space="preserve"> </w:t>
      </w:r>
      <w: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3B4F9E" w:rsidRDefault="003B4F9E" w:rsidP="00C5333A">
      <w:pPr>
        <w:spacing w:line="360" w:lineRule="auto"/>
        <w:ind w:firstLine="708"/>
        <w:jc w:val="both"/>
      </w:pPr>
      <w:r>
        <w:t xml:space="preserve">2. </w:t>
      </w:r>
      <w:r w:rsidR="00C5333A">
        <w:t>Работники</w:t>
      </w:r>
      <w: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3B4F9E" w:rsidRDefault="003B4F9E" w:rsidP="00C5333A">
      <w:pPr>
        <w:spacing w:line="360" w:lineRule="auto"/>
        <w:ind w:firstLine="708"/>
        <w:jc w:val="both"/>
      </w:pPr>
      <w: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 </w:t>
      </w:r>
    </w:p>
    <w:p w:rsidR="00C5333A" w:rsidRDefault="00C5333A" w:rsidP="00C5333A">
      <w:pPr>
        <w:spacing w:line="360" w:lineRule="auto"/>
        <w:ind w:firstLine="708"/>
        <w:jc w:val="both"/>
      </w:pPr>
      <w:r>
        <w:t>3</w:t>
      </w:r>
      <w:r w:rsidR="003B4F9E">
        <w:t xml:space="preserve">. Уведомления </w:t>
      </w:r>
      <w:r>
        <w:t xml:space="preserve">муниципальных служащих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 </w:t>
      </w:r>
      <w:r w:rsidR="00EB274C">
        <w:t>р</w:t>
      </w:r>
      <w:r w:rsidR="003B4F9E">
        <w:t xml:space="preserve">ассматривает лично </w:t>
      </w:r>
      <w:r>
        <w:t xml:space="preserve">Председатель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 (далее именуется – Председатель).</w:t>
      </w:r>
    </w:p>
    <w:p w:rsidR="00B01846" w:rsidRDefault="00C5333A" w:rsidP="00B01846">
      <w:pPr>
        <w:spacing w:line="360" w:lineRule="auto"/>
        <w:ind w:firstLine="708"/>
        <w:jc w:val="both"/>
      </w:pPr>
      <w:r>
        <w:t xml:space="preserve">4.  </w:t>
      </w:r>
      <w:r w:rsidR="00B01846">
        <w:t>Уведомления</w:t>
      </w:r>
      <w:r w:rsidR="00B01846">
        <w:t xml:space="preserve"> </w:t>
      </w:r>
      <w:r w:rsidR="00B01846" w:rsidRPr="00C5333A">
        <w:t xml:space="preserve">работниками, замещающими должности в Собрании депутатов </w:t>
      </w:r>
      <w:proofErr w:type="spellStart"/>
      <w:r w:rsidR="00B01846" w:rsidRPr="00C5333A">
        <w:t>Саткинского</w:t>
      </w:r>
      <w:proofErr w:type="spellEnd"/>
      <w:r w:rsidR="00B01846" w:rsidRPr="00C5333A">
        <w:t xml:space="preserve"> муниципального района,  не отнесенные к должностям муниципальной службы</w:t>
      </w:r>
      <w:r w:rsidR="00B01846">
        <w:t xml:space="preserve"> рассматривает начальник организационно-правового отдела Собрания </w:t>
      </w:r>
      <w:r w:rsidR="00B01846">
        <w:t xml:space="preserve">депутатов </w:t>
      </w:r>
      <w:proofErr w:type="spellStart"/>
      <w:r w:rsidR="00B01846">
        <w:t>Саткинского</w:t>
      </w:r>
      <w:proofErr w:type="spellEnd"/>
      <w:r w:rsidR="00B01846">
        <w:t xml:space="preserve"> муниципального района (далее именуется – </w:t>
      </w:r>
      <w:r w:rsidR="00B01846">
        <w:t>начальник отдела</w:t>
      </w:r>
      <w:r w:rsidR="00B01846">
        <w:t>).</w:t>
      </w:r>
    </w:p>
    <w:p w:rsidR="003B4F9E" w:rsidRDefault="00B01846" w:rsidP="00B01846">
      <w:pPr>
        <w:spacing w:line="360" w:lineRule="auto"/>
        <w:ind w:firstLine="708"/>
        <w:jc w:val="both"/>
      </w:pPr>
      <w:r>
        <w:t>5</w:t>
      </w:r>
      <w:r w:rsidR="003B4F9E">
        <w:t xml:space="preserve">. Уведомления </w:t>
      </w:r>
      <w:r>
        <w:t>работников</w:t>
      </w:r>
      <w:r w:rsidR="003B4F9E">
        <w:t xml:space="preserve">, указанных в пунктах </w:t>
      </w:r>
      <w:r>
        <w:t xml:space="preserve">3,4 </w:t>
      </w:r>
      <w:r w:rsidR="003B4F9E">
        <w:t xml:space="preserve"> настоящего Порядка, по решению </w:t>
      </w:r>
      <w:r>
        <w:t>Председателя, начальника отдела</w:t>
      </w:r>
      <w:r w:rsidR="003B4F9E">
        <w:t xml:space="preserve"> могут быть переданы для рассмотрения в Комиссию по соблюдению требований к служебному поведению </w:t>
      </w:r>
      <w:r>
        <w:t>работников</w:t>
      </w:r>
      <w:r w:rsidR="003B4F9E">
        <w:t xml:space="preserve"> и урегулированию конфликта интересов</w:t>
      </w:r>
      <w:r>
        <w:t xml:space="preserve"> (далее именуется – комиссия)</w:t>
      </w:r>
      <w:r w:rsidR="003B4F9E">
        <w:t xml:space="preserve">, образованную в </w:t>
      </w:r>
      <w:r>
        <w:t xml:space="preserve">Собрании депутатов </w:t>
      </w:r>
      <w:proofErr w:type="spellStart"/>
      <w:r>
        <w:t>Саткинского</w:t>
      </w:r>
      <w:proofErr w:type="spellEnd"/>
      <w:r>
        <w:t xml:space="preserve"> муниципального района (далее именуется – Собрание депутатов).</w:t>
      </w:r>
    </w:p>
    <w:p w:rsidR="003B4F9E" w:rsidRDefault="00B01846" w:rsidP="00B01846">
      <w:pPr>
        <w:spacing w:line="360" w:lineRule="auto"/>
        <w:ind w:firstLine="708"/>
        <w:jc w:val="both"/>
      </w:pPr>
      <w:r>
        <w:t>6</w:t>
      </w:r>
      <w:r w:rsidR="003B4F9E">
        <w:t xml:space="preserve">. </w:t>
      </w:r>
      <w:proofErr w:type="gramStart"/>
      <w:r w:rsidR="003B4F9E">
        <w:t xml:space="preserve">В ходе предварительного рассмотрения уведомлений </w:t>
      </w:r>
      <w:r>
        <w:t xml:space="preserve">комиссией, члены комиссии </w:t>
      </w:r>
      <w:r w:rsidR="003B4F9E">
        <w:t xml:space="preserve">имеют право получать в установленном законодательством Российской Федерации порядке от </w:t>
      </w:r>
      <w:r>
        <w:t>работников</w:t>
      </w:r>
      <w:r w:rsidR="003B4F9E">
        <w:t xml:space="preserve">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</w:t>
      </w:r>
      <w:r w:rsidR="003B4F9E">
        <w:lastRenderedPageBreak/>
        <w:t xml:space="preserve">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 </w:t>
      </w:r>
      <w:proofErr w:type="gramEnd"/>
    </w:p>
    <w:p w:rsidR="003B4F9E" w:rsidRDefault="00B01846" w:rsidP="00B01846">
      <w:pPr>
        <w:spacing w:line="360" w:lineRule="auto"/>
        <w:ind w:firstLine="708"/>
        <w:jc w:val="both"/>
      </w:pPr>
      <w:r>
        <w:t>7</w:t>
      </w:r>
      <w:r w:rsidR="003B4F9E">
        <w:t xml:space="preserve">. По результатам предварительного рассмотрения уведомлений, поступивших в </w:t>
      </w:r>
      <w:r>
        <w:t>комиссию</w:t>
      </w:r>
      <w:r w:rsidR="003B4F9E">
        <w:t xml:space="preserve">, подготавливается мотивированное заключение на каждое из уведомлений. </w:t>
      </w:r>
    </w:p>
    <w:p w:rsidR="003B4F9E" w:rsidRDefault="00D14EC0" w:rsidP="00D14EC0">
      <w:pPr>
        <w:spacing w:line="360" w:lineRule="auto"/>
        <w:ind w:firstLine="708"/>
        <w:jc w:val="both"/>
      </w:pPr>
      <w:r>
        <w:t>8</w:t>
      </w:r>
      <w:r w:rsidR="003B4F9E">
        <w:t xml:space="preserve">. В случае направления запросов, указанных в пункте </w:t>
      </w:r>
      <w:r>
        <w:t>6</w:t>
      </w:r>
      <w:r w:rsidR="003B4F9E">
        <w:t xml:space="preserve"> настоящего Порядка, уведомления, заключения и другие материалы представляются председател</w:t>
      </w:r>
      <w:r>
        <w:t>ю</w:t>
      </w:r>
      <w:r w:rsidR="003B4F9E">
        <w:t xml:space="preserve"> комисси</w:t>
      </w:r>
      <w:r>
        <w:t xml:space="preserve">и </w:t>
      </w:r>
      <w:r w:rsidR="003B4F9E">
        <w:t xml:space="preserve">в течение 45 календарных дней со дня поступления уведомлений в </w:t>
      </w:r>
      <w:r>
        <w:t>Собрание депутатов</w:t>
      </w:r>
      <w:r w:rsidR="003B4F9E">
        <w:t xml:space="preserve">. Указанный срок может быть продлен, но не более чем на 30 календарных дней. </w:t>
      </w:r>
    </w:p>
    <w:p w:rsidR="003B4F9E" w:rsidRDefault="00D14EC0" w:rsidP="00D14EC0">
      <w:pPr>
        <w:spacing w:line="360" w:lineRule="auto"/>
        <w:ind w:firstLine="708"/>
        <w:jc w:val="both"/>
      </w:pPr>
      <w:r>
        <w:t>9</w:t>
      </w:r>
      <w:r w:rsidR="003B4F9E">
        <w:t xml:space="preserve">. </w:t>
      </w:r>
      <w:proofErr w:type="gramStart"/>
      <w:r w:rsidR="003B4F9E">
        <w:t xml:space="preserve">Комиссия по координации работы по противодействию коррупции в рассматривает уведомления и принимает по ним решения в порядке, установленном </w:t>
      </w:r>
      <w:r>
        <w:t>р</w:t>
      </w:r>
      <w:r w:rsidRPr="004254A7">
        <w:t>аспоряжение</w:t>
      </w:r>
      <w:r>
        <w:t>м</w:t>
      </w:r>
      <w:r w:rsidRPr="004254A7">
        <w:t xml:space="preserve"> Председателя Собрания депутатов </w:t>
      </w:r>
      <w:proofErr w:type="spellStart"/>
      <w:r w:rsidRPr="004254A7">
        <w:t>Саткинского</w:t>
      </w:r>
      <w:proofErr w:type="spellEnd"/>
      <w:r w:rsidRPr="004254A7">
        <w:t xml:space="preserve"> муниципального района от27.06.2016г. №74/2016 «Об утверждении Положения о комиссии по соблюдению требований к служебному поведению и урегулированию конфликта интересов Собрания депутатов </w:t>
      </w:r>
      <w:proofErr w:type="spellStart"/>
      <w:r w:rsidRPr="004254A7">
        <w:t>Саткинского</w:t>
      </w:r>
      <w:proofErr w:type="spellEnd"/>
      <w:r w:rsidRPr="004254A7">
        <w:t xml:space="preserve"> муниципального района в отношении </w:t>
      </w:r>
      <w:r>
        <w:t xml:space="preserve">муниципальных служащих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 и</w:t>
      </w:r>
      <w:proofErr w:type="gramEnd"/>
      <w:r>
        <w:t xml:space="preserve"> </w:t>
      </w:r>
      <w:r w:rsidRPr="004254A7">
        <w:t>работников, замещающих должности в Собрании депутатов, не отнесенные к должностям муниципальной службы»</w:t>
      </w:r>
      <w:r>
        <w:t>.</w:t>
      </w:r>
    </w:p>
    <w:p w:rsidR="003B4F9E" w:rsidRDefault="00D14EC0" w:rsidP="00D14EC0">
      <w:pPr>
        <w:spacing w:line="360" w:lineRule="auto"/>
        <w:ind w:firstLine="708"/>
        <w:jc w:val="both"/>
      </w:pPr>
      <w:r>
        <w:t>10</w:t>
      </w:r>
      <w:r w:rsidR="003B4F9E">
        <w:t xml:space="preserve">. </w:t>
      </w:r>
      <w:r>
        <w:t>Председателем, начальником отдела</w:t>
      </w:r>
      <w:r w:rsidR="003B4F9E">
        <w:t xml:space="preserve"> по результатам рассмотрения уведомлений принимается одно из следующих решений: </w:t>
      </w:r>
    </w:p>
    <w:p w:rsidR="003B4F9E" w:rsidRDefault="003B4F9E" w:rsidP="00442EC5">
      <w:pPr>
        <w:spacing w:line="360" w:lineRule="auto"/>
        <w:jc w:val="both"/>
      </w:pPr>
      <w:r>
        <w:t xml:space="preserve">1) признать, что при исполнении должностных обязанностей лицом, направившим уведомление, конфликт интересов отсутствует; </w:t>
      </w:r>
    </w:p>
    <w:p w:rsidR="003B4F9E" w:rsidRDefault="003B4F9E" w:rsidP="00442EC5">
      <w:pPr>
        <w:spacing w:line="360" w:lineRule="auto"/>
        <w:jc w:val="both"/>
      </w:pPr>
      <w:r>
        <w:t xml:space="preserve"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 </w:t>
      </w:r>
    </w:p>
    <w:p w:rsidR="003B4F9E" w:rsidRDefault="003B4F9E" w:rsidP="00442EC5">
      <w:pPr>
        <w:spacing w:line="360" w:lineRule="auto"/>
        <w:jc w:val="both"/>
      </w:pPr>
      <w:r>
        <w:t xml:space="preserve">3) признать, что лицом, направившим уведомление, не соблюдались требования об </w:t>
      </w:r>
      <w:r w:rsidR="00EB274C">
        <w:t>у</w:t>
      </w:r>
      <w:r>
        <w:t xml:space="preserve">регулировании конфликта интересов. </w:t>
      </w:r>
    </w:p>
    <w:p w:rsidR="003B4F9E" w:rsidRDefault="00D14EC0" w:rsidP="00D14EC0">
      <w:pPr>
        <w:spacing w:line="360" w:lineRule="auto"/>
        <w:ind w:firstLine="708"/>
        <w:jc w:val="both"/>
      </w:pPr>
      <w:r>
        <w:t>11</w:t>
      </w:r>
      <w:r w:rsidR="003B4F9E">
        <w:t xml:space="preserve">. В случае принятия решения, предусмотренного </w:t>
      </w:r>
      <w:r>
        <w:t>п</w:t>
      </w:r>
      <w:r w:rsidR="003B4F9E">
        <w:t xml:space="preserve">одпунктом 2 пункта </w:t>
      </w:r>
      <w:r>
        <w:t>10</w:t>
      </w:r>
      <w:r w:rsidR="003B4F9E">
        <w:t xml:space="preserve"> настоящего Порядка, </w:t>
      </w:r>
      <w:r>
        <w:t>Председатель, начальник отдела</w:t>
      </w:r>
      <w:r w:rsidR="003B4F9E"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 </w:t>
      </w:r>
    </w:p>
    <w:p w:rsidR="003B4F9E" w:rsidRDefault="00D14EC0" w:rsidP="00D14EC0">
      <w:pPr>
        <w:spacing w:line="360" w:lineRule="auto"/>
        <w:ind w:firstLine="708"/>
        <w:jc w:val="both"/>
      </w:pPr>
      <w:r>
        <w:t xml:space="preserve">12. </w:t>
      </w:r>
      <w:r w:rsidR="003B4F9E">
        <w:t>В случае принятия решений, предусмотренных подпунктами 2 и 3 пункта 1</w:t>
      </w:r>
      <w:r>
        <w:t>0</w:t>
      </w:r>
      <w:r w:rsidR="003B4F9E">
        <w:t xml:space="preserve"> настоящего Порядка, </w:t>
      </w:r>
      <w:r>
        <w:t>начальник отдела</w:t>
      </w:r>
      <w:r w:rsidR="003B4F9E">
        <w:t xml:space="preserve"> представляет доклад </w:t>
      </w:r>
      <w:r>
        <w:t>Председателю.</w:t>
      </w:r>
    </w:p>
    <w:p w:rsidR="00EB274C" w:rsidRDefault="00EB274C" w:rsidP="00442EC5">
      <w:pPr>
        <w:spacing w:line="360" w:lineRule="auto"/>
        <w:jc w:val="both"/>
      </w:pPr>
    </w:p>
    <w:p w:rsidR="00EB274C" w:rsidRDefault="00EB274C" w:rsidP="00442EC5">
      <w:pPr>
        <w:spacing w:line="360" w:lineRule="auto"/>
        <w:jc w:val="both"/>
      </w:pPr>
    </w:p>
    <w:p w:rsidR="00EB274C" w:rsidRDefault="00EB274C" w:rsidP="00442EC5">
      <w:pPr>
        <w:spacing w:line="360" w:lineRule="auto"/>
        <w:jc w:val="both"/>
      </w:pPr>
    </w:p>
    <w:p w:rsidR="00EB274C" w:rsidRDefault="00EB274C" w:rsidP="003B4F9E"/>
    <w:p w:rsidR="00EB274C" w:rsidRDefault="00EB274C" w:rsidP="003B4F9E"/>
    <w:p w:rsidR="00EB274C" w:rsidRDefault="00EB274C" w:rsidP="003B4F9E"/>
    <w:p w:rsidR="00EB274C" w:rsidRDefault="00EB274C" w:rsidP="003B4F9E"/>
    <w:p w:rsidR="00EB274C" w:rsidRDefault="00EB274C" w:rsidP="003B4F9E"/>
    <w:p w:rsidR="003B4F9E" w:rsidRDefault="003B4F9E" w:rsidP="00EB274C">
      <w:pPr>
        <w:ind w:left="7080"/>
      </w:pPr>
      <w:r>
        <w:lastRenderedPageBreak/>
        <w:t xml:space="preserve">ПРИЛОЖЕНИЕ 1 к Порядку </w:t>
      </w:r>
    </w:p>
    <w:p w:rsidR="00EB274C" w:rsidRDefault="00EB274C" w:rsidP="00EB274C"/>
    <w:p w:rsidR="00EB274C" w:rsidRDefault="00EB274C" w:rsidP="00EB274C"/>
    <w:p w:rsidR="00EB274C" w:rsidRDefault="00EB274C" w:rsidP="00EB274C">
      <w:pPr>
        <w:ind w:left="4956" w:firstLine="708"/>
      </w:pPr>
      <w:r>
        <w:t>Председателю Собрания депутатов</w:t>
      </w:r>
    </w:p>
    <w:p w:rsidR="00EB274C" w:rsidRDefault="00EB274C" w:rsidP="00EB274C">
      <w:pPr>
        <w:ind w:left="5664"/>
      </w:pPr>
      <w:proofErr w:type="spellStart"/>
      <w:r>
        <w:t>Саткинского</w:t>
      </w:r>
      <w:proofErr w:type="spellEnd"/>
      <w:r>
        <w:t xml:space="preserve"> муниципального района</w:t>
      </w:r>
    </w:p>
    <w:p w:rsidR="00EB274C" w:rsidRDefault="00EB274C" w:rsidP="00EB274C">
      <w:pPr>
        <w:ind w:left="5664"/>
      </w:pPr>
      <w:r>
        <w:t>_________________________________</w:t>
      </w:r>
    </w:p>
    <w:p w:rsidR="00EB274C" w:rsidRDefault="00EB274C" w:rsidP="00EB274C">
      <w:pPr>
        <w:ind w:left="4956" w:firstLine="708"/>
      </w:pPr>
      <w:r>
        <w:t>_________________________________</w:t>
      </w:r>
    </w:p>
    <w:p w:rsidR="00EB274C" w:rsidRDefault="00EB274C" w:rsidP="00EB274C"/>
    <w:p w:rsidR="00EB274C" w:rsidRDefault="00EB274C" w:rsidP="00EB274C">
      <w:pPr>
        <w:ind w:left="4956" w:firstLine="708"/>
      </w:pPr>
      <w:r>
        <w:t>от _______________________________</w:t>
      </w:r>
    </w:p>
    <w:p w:rsidR="00EB274C" w:rsidRDefault="00EB274C" w:rsidP="00EB274C">
      <w:pPr>
        <w:ind w:left="4956" w:firstLine="708"/>
      </w:pPr>
      <w:r>
        <w:t>_________________________________</w:t>
      </w:r>
    </w:p>
    <w:p w:rsidR="00EB274C" w:rsidRDefault="00EB274C" w:rsidP="00EB274C">
      <w:pPr>
        <w:ind w:left="4956" w:firstLine="708"/>
      </w:pPr>
      <w:r>
        <w:t>__________________________________</w:t>
      </w:r>
    </w:p>
    <w:p w:rsidR="00EB274C" w:rsidRDefault="00EB274C" w:rsidP="00EB274C">
      <w:pPr>
        <w:ind w:left="4956" w:firstLine="708"/>
      </w:pPr>
      <w:r>
        <w:t>__________________________________</w:t>
      </w:r>
    </w:p>
    <w:p w:rsidR="003B4F9E" w:rsidRPr="00EB274C" w:rsidRDefault="003B4F9E" w:rsidP="00EB274C">
      <w:pPr>
        <w:ind w:left="5664" w:firstLine="708"/>
        <w:rPr>
          <w:sz w:val="20"/>
          <w:szCs w:val="20"/>
        </w:rPr>
      </w:pPr>
      <w:r w:rsidRPr="00EB274C">
        <w:rPr>
          <w:sz w:val="20"/>
          <w:szCs w:val="20"/>
        </w:rPr>
        <w:t xml:space="preserve">(Ф.И.О., замещаемая должность) </w:t>
      </w:r>
    </w:p>
    <w:p w:rsidR="00EB274C" w:rsidRDefault="00EB274C" w:rsidP="003B4F9E"/>
    <w:p w:rsidR="00EB274C" w:rsidRDefault="00EB274C" w:rsidP="003B4F9E"/>
    <w:p w:rsidR="003B4F9E" w:rsidRDefault="003B4F9E" w:rsidP="00442EC5">
      <w:pPr>
        <w:spacing w:line="360" w:lineRule="auto"/>
        <w:jc w:val="center"/>
      </w:pPr>
      <w:r>
        <w:t>Уведомление</w:t>
      </w:r>
    </w:p>
    <w:p w:rsidR="003B4F9E" w:rsidRDefault="003B4F9E" w:rsidP="00442EC5">
      <w:pPr>
        <w:spacing w:line="360" w:lineRule="auto"/>
        <w:jc w:val="center"/>
      </w:pPr>
      <w:r>
        <w:t>о возникновении личной заинтересованности</w:t>
      </w:r>
      <w:r w:rsidR="00442EC5">
        <w:t xml:space="preserve"> </w:t>
      </w:r>
      <w:r>
        <w:t>при исполнении должностных обязанностей,</w:t>
      </w:r>
    </w:p>
    <w:p w:rsidR="003B4F9E" w:rsidRDefault="003B4F9E" w:rsidP="00442EC5">
      <w:pPr>
        <w:spacing w:line="360" w:lineRule="auto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EB274C" w:rsidRDefault="00EB274C" w:rsidP="00442EC5">
      <w:pPr>
        <w:spacing w:line="360" w:lineRule="auto"/>
      </w:pPr>
    </w:p>
    <w:p w:rsidR="00442EC5" w:rsidRDefault="00442EC5" w:rsidP="00442EC5">
      <w:pPr>
        <w:spacing w:line="360" w:lineRule="auto"/>
        <w:ind w:firstLine="708"/>
        <w:jc w:val="both"/>
      </w:pPr>
    </w:p>
    <w:p w:rsidR="003B4F9E" w:rsidRDefault="003B4F9E" w:rsidP="00442EC5">
      <w:pPr>
        <w:spacing w:line="360" w:lineRule="auto"/>
        <w:ind w:firstLine="708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</w:t>
      </w:r>
      <w:r w:rsidR="00EB274C">
        <w:t>п</w:t>
      </w:r>
      <w:r>
        <w:t xml:space="preserve">одчеркнуть). </w:t>
      </w:r>
    </w:p>
    <w:p w:rsidR="003B4F9E" w:rsidRDefault="003B4F9E" w:rsidP="00442EC5">
      <w:pPr>
        <w:spacing w:line="360" w:lineRule="auto"/>
        <w:ind w:firstLine="708"/>
        <w:jc w:val="both"/>
      </w:pPr>
      <w:r>
        <w:t xml:space="preserve">Обстоятельства, являющиеся основанием возникновения личной заинтересованности: </w:t>
      </w:r>
    </w:p>
    <w:p w:rsidR="00EB274C" w:rsidRDefault="00EB274C" w:rsidP="00442EC5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EB274C" w:rsidRDefault="00EB274C" w:rsidP="00442EC5">
      <w:pPr>
        <w:spacing w:line="360" w:lineRule="auto"/>
        <w:jc w:val="both"/>
      </w:pPr>
    </w:p>
    <w:p w:rsidR="003B4F9E" w:rsidRDefault="003B4F9E" w:rsidP="00442EC5">
      <w:pPr>
        <w:spacing w:line="360" w:lineRule="auto"/>
        <w:ind w:firstLine="708"/>
        <w:jc w:val="both"/>
      </w:pPr>
      <w:r>
        <w:t xml:space="preserve">Должностные обязанности, на исполнение которых влияет или может повлиять личная заинтересованность: </w:t>
      </w:r>
    </w:p>
    <w:p w:rsidR="00EB274C" w:rsidRDefault="00EB274C" w:rsidP="00442EC5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EB274C" w:rsidRDefault="00EB274C" w:rsidP="00442EC5">
      <w:pPr>
        <w:spacing w:line="360" w:lineRule="auto"/>
        <w:jc w:val="both"/>
      </w:pPr>
    </w:p>
    <w:p w:rsidR="003B4F9E" w:rsidRDefault="003B4F9E" w:rsidP="00442EC5">
      <w:pPr>
        <w:spacing w:line="360" w:lineRule="auto"/>
        <w:ind w:firstLine="708"/>
        <w:jc w:val="both"/>
      </w:pPr>
      <w:r>
        <w:t xml:space="preserve">Предлагаемые меры по предотвращению или урегулированию конфликта интересов: </w:t>
      </w:r>
    </w:p>
    <w:p w:rsidR="00EB274C" w:rsidRDefault="00EB274C" w:rsidP="00442EC5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3B4F9E" w:rsidRDefault="003B4F9E" w:rsidP="00442EC5">
      <w:pPr>
        <w:spacing w:line="360" w:lineRule="auto"/>
        <w:ind w:firstLine="708"/>
        <w:jc w:val="both"/>
      </w:pPr>
      <w:r>
        <w:t>Намереваюсь (не намереваюсь) лично присутствовать на заседании Комиссии по координации работы по противодействию коррупции в Челябинской области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 </w:t>
      </w:r>
    </w:p>
    <w:p w:rsidR="00442EC5" w:rsidRDefault="00442EC5" w:rsidP="00442EC5">
      <w:pPr>
        <w:spacing w:line="360" w:lineRule="auto"/>
      </w:pPr>
    </w:p>
    <w:p w:rsidR="00442EC5" w:rsidRDefault="00442EC5" w:rsidP="00442EC5">
      <w:pPr>
        <w:spacing w:line="360" w:lineRule="auto"/>
      </w:pPr>
    </w:p>
    <w:p w:rsidR="00442EC5" w:rsidRDefault="00442EC5" w:rsidP="003B4F9E">
      <w:r>
        <w:t xml:space="preserve">«_____»___________20____г. </w:t>
      </w:r>
      <w:r>
        <w:tab/>
      </w:r>
      <w:r>
        <w:tab/>
        <w:t>______________________</w:t>
      </w:r>
      <w:r>
        <w:tab/>
      </w:r>
      <w:r>
        <w:tab/>
        <w:t>___________________</w:t>
      </w:r>
    </w:p>
    <w:p w:rsidR="00F6662E" w:rsidRDefault="003B4F9E" w:rsidP="004F7089">
      <w:pPr>
        <w:ind w:left="4956" w:hanging="711"/>
      </w:pPr>
      <w:r w:rsidRPr="00442EC5">
        <w:rPr>
          <w:sz w:val="20"/>
          <w:szCs w:val="20"/>
        </w:rPr>
        <w:t>(подпись лица, направляющего</w:t>
      </w:r>
      <w:r w:rsidR="00442EC5">
        <w:rPr>
          <w:sz w:val="20"/>
          <w:szCs w:val="20"/>
        </w:rPr>
        <w:tab/>
      </w:r>
      <w:r w:rsidR="00442EC5">
        <w:rPr>
          <w:sz w:val="20"/>
          <w:szCs w:val="20"/>
        </w:rPr>
        <w:tab/>
        <w:t xml:space="preserve">   (расшифровка подписи)</w:t>
      </w:r>
      <w:r w:rsidRPr="00442EC5">
        <w:rPr>
          <w:sz w:val="20"/>
          <w:szCs w:val="20"/>
        </w:rPr>
        <w:t xml:space="preserve"> </w:t>
      </w:r>
      <w:r w:rsidR="00442EC5" w:rsidRPr="00442EC5">
        <w:rPr>
          <w:sz w:val="20"/>
          <w:szCs w:val="20"/>
        </w:rPr>
        <w:t>уведомление</w:t>
      </w:r>
      <w:r w:rsidRPr="00442EC5">
        <w:rPr>
          <w:sz w:val="20"/>
          <w:szCs w:val="20"/>
        </w:rPr>
        <w:t xml:space="preserve">) </w:t>
      </w:r>
      <w:bookmarkStart w:id="1" w:name="_GoBack"/>
      <w:bookmarkEnd w:id="1"/>
    </w:p>
    <w:sectPr w:rsidR="00F6662E" w:rsidSect="003B4F9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0F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0BD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4F9E"/>
    <w:rsid w:val="003B56A8"/>
    <w:rsid w:val="003C1A87"/>
    <w:rsid w:val="003C4E0D"/>
    <w:rsid w:val="003C78CC"/>
    <w:rsid w:val="003D60BB"/>
    <w:rsid w:val="003D6407"/>
    <w:rsid w:val="003D6E95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2EC5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4F7089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1846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33A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4EC0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360F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274C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3B4F9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4F9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F9E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3B4F9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4F9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F9E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5</cp:revision>
  <cp:lastPrinted>2016-07-06T08:13:00Z</cp:lastPrinted>
  <dcterms:created xsi:type="dcterms:W3CDTF">2016-07-04T10:27:00Z</dcterms:created>
  <dcterms:modified xsi:type="dcterms:W3CDTF">2016-07-06T08:13:00Z</dcterms:modified>
</cp:coreProperties>
</file>