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62" w:rsidRDefault="00A64862" w:rsidP="00A64862">
      <w:pPr>
        <w:jc w:val="center"/>
        <w:rPr>
          <w:rFonts w:cs="Tahoma"/>
          <w:b/>
          <w:sz w:val="36"/>
          <w:szCs w:val="36"/>
        </w:rPr>
      </w:pPr>
      <w:r>
        <w:rPr>
          <w:rFonts w:cs="Tahoma"/>
          <w:noProof/>
          <w:lang w:eastAsia="ru-RU"/>
        </w:rPr>
        <w:drawing>
          <wp:inline distT="0" distB="0" distL="0" distR="0">
            <wp:extent cx="60007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62" w:rsidRPr="007167A7" w:rsidRDefault="00A64862" w:rsidP="00A64862">
      <w:pPr>
        <w:spacing w:before="200" w:line="276" w:lineRule="auto"/>
        <w:jc w:val="center"/>
        <w:rPr>
          <w:rFonts w:cs="Tahoma"/>
          <w:b/>
          <w:sz w:val="32"/>
          <w:szCs w:val="32"/>
        </w:rPr>
      </w:pPr>
      <w:r w:rsidRPr="007167A7">
        <w:rPr>
          <w:rFonts w:cs="Tahoma"/>
          <w:b/>
          <w:sz w:val="32"/>
          <w:szCs w:val="32"/>
        </w:rPr>
        <w:t>СОБРАНИЕ ДЕПУТАТОВ</w:t>
      </w:r>
    </w:p>
    <w:p w:rsidR="00A64862" w:rsidRPr="007167A7" w:rsidRDefault="00A64862" w:rsidP="00A64862">
      <w:pPr>
        <w:spacing w:line="276" w:lineRule="auto"/>
        <w:jc w:val="center"/>
        <w:rPr>
          <w:rFonts w:cs="Tahoma"/>
          <w:b/>
          <w:sz w:val="32"/>
          <w:szCs w:val="32"/>
        </w:rPr>
      </w:pPr>
      <w:r w:rsidRPr="007167A7">
        <w:rPr>
          <w:rFonts w:cs="Tahoma"/>
          <w:b/>
          <w:sz w:val="32"/>
          <w:szCs w:val="32"/>
        </w:rPr>
        <w:t>САТКИНСКОГО МУНИЦИПАЛЬНОГО ОКРУГА</w:t>
      </w:r>
    </w:p>
    <w:p w:rsidR="00A64862" w:rsidRPr="007167A7" w:rsidRDefault="00A64862" w:rsidP="00A64862">
      <w:pPr>
        <w:spacing w:line="276" w:lineRule="auto"/>
        <w:jc w:val="center"/>
        <w:rPr>
          <w:rFonts w:cs="Tahoma"/>
          <w:b/>
          <w:sz w:val="32"/>
          <w:szCs w:val="32"/>
        </w:rPr>
      </w:pPr>
      <w:r w:rsidRPr="007167A7">
        <w:rPr>
          <w:rFonts w:cs="Tahoma"/>
          <w:b/>
          <w:sz w:val="32"/>
          <w:szCs w:val="32"/>
        </w:rPr>
        <w:t>ЧЕЛЯБИНСКОЙ ОБЛАСТИ</w:t>
      </w:r>
    </w:p>
    <w:p w:rsidR="00A64862" w:rsidRPr="007167A7" w:rsidRDefault="00A64862" w:rsidP="00A64862">
      <w:pPr>
        <w:jc w:val="center"/>
        <w:rPr>
          <w:rFonts w:cs="Tahoma"/>
          <w:b/>
          <w:sz w:val="32"/>
          <w:szCs w:val="32"/>
        </w:rPr>
      </w:pPr>
    </w:p>
    <w:p w:rsidR="00A64862" w:rsidRPr="007167A7" w:rsidRDefault="00A64862" w:rsidP="00A64862">
      <w:pPr>
        <w:jc w:val="center"/>
        <w:rPr>
          <w:rFonts w:cs="Tahoma"/>
          <w:b/>
          <w:sz w:val="32"/>
          <w:szCs w:val="32"/>
        </w:rPr>
      </w:pPr>
      <w:r w:rsidRPr="007167A7">
        <w:rPr>
          <w:rFonts w:cs="Tahoma"/>
          <w:b/>
          <w:sz w:val="32"/>
          <w:szCs w:val="32"/>
        </w:rPr>
        <w:t>РЕШЕНИЕ</w:t>
      </w:r>
    </w:p>
    <w:p w:rsidR="00A64862" w:rsidRDefault="00A64862" w:rsidP="00A64862">
      <w:pPr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________________________________________________________</w:t>
      </w:r>
    </w:p>
    <w:p w:rsidR="00A64862" w:rsidRDefault="00A64862" w:rsidP="00A64862">
      <w:pPr>
        <w:jc w:val="both"/>
        <w:rPr>
          <w:rFonts w:cs="Tahoma"/>
          <w:sz w:val="24"/>
        </w:rPr>
      </w:pPr>
    </w:p>
    <w:p w:rsidR="00A64862" w:rsidRDefault="00A64862" w:rsidP="00A64862">
      <w:pPr>
        <w:ind w:right="5669"/>
        <w:jc w:val="both"/>
        <w:rPr>
          <w:rFonts w:cs="Tahoma"/>
          <w:sz w:val="24"/>
        </w:rPr>
      </w:pPr>
      <w:r>
        <w:rPr>
          <w:rFonts w:cs="Tahoma"/>
          <w:sz w:val="24"/>
        </w:rPr>
        <w:t>от 19 сентября 2024 года № 18/3</w:t>
      </w:r>
    </w:p>
    <w:p w:rsidR="00A64862" w:rsidRDefault="00A64862" w:rsidP="00A64862">
      <w:pPr>
        <w:ind w:right="5669"/>
        <w:jc w:val="both"/>
        <w:rPr>
          <w:rFonts w:cs="Tahoma"/>
          <w:sz w:val="24"/>
        </w:rPr>
      </w:pPr>
      <w:r>
        <w:rPr>
          <w:rFonts w:cs="Tahoma"/>
          <w:sz w:val="24"/>
        </w:rPr>
        <w:t xml:space="preserve">г. </w:t>
      </w:r>
      <w:proofErr w:type="spellStart"/>
      <w:r>
        <w:rPr>
          <w:rFonts w:cs="Tahoma"/>
          <w:sz w:val="24"/>
        </w:rPr>
        <w:t>Сатка</w:t>
      </w:r>
      <w:proofErr w:type="spellEnd"/>
    </w:p>
    <w:p w:rsidR="00A64862" w:rsidRDefault="00A64862" w:rsidP="00A64862">
      <w:pPr>
        <w:ind w:right="5669"/>
        <w:jc w:val="both"/>
        <w:rPr>
          <w:rFonts w:cs="Tahoma"/>
          <w:sz w:val="24"/>
        </w:rPr>
      </w:pPr>
    </w:p>
    <w:p w:rsidR="00A64862" w:rsidRPr="000D4F0B" w:rsidRDefault="00A64862" w:rsidP="00A64862">
      <w:pPr>
        <w:ind w:right="5669"/>
        <w:jc w:val="both"/>
        <w:rPr>
          <w:rFonts w:cs="Tahoma"/>
          <w:sz w:val="24"/>
        </w:rPr>
      </w:pPr>
      <w:r w:rsidRPr="009C5D05">
        <w:rPr>
          <w:sz w:val="22"/>
          <w:szCs w:val="22"/>
        </w:rPr>
        <w:t>О</w:t>
      </w:r>
      <w:r>
        <w:rPr>
          <w:sz w:val="22"/>
          <w:szCs w:val="22"/>
        </w:rPr>
        <w:t xml:space="preserve"> назначении</w:t>
      </w:r>
      <w:r w:rsidRPr="009C5D05">
        <w:rPr>
          <w:sz w:val="22"/>
          <w:szCs w:val="22"/>
        </w:rPr>
        <w:t xml:space="preserve"> конкурса по отбору кандидатур на должность Главы </w:t>
      </w:r>
      <w:proofErr w:type="spellStart"/>
      <w:r w:rsidRPr="009C5D05">
        <w:rPr>
          <w:sz w:val="22"/>
          <w:szCs w:val="22"/>
        </w:rPr>
        <w:t>Саткинского</w:t>
      </w:r>
      <w:proofErr w:type="spellEnd"/>
      <w:r w:rsidRPr="009C5D05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округа</w:t>
      </w:r>
    </w:p>
    <w:p w:rsidR="00A64862" w:rsidRDefault="00A64862" w:rsidP="00A64862">
      <w:pPr>
        <w:snapToGrid w:val="0"/>
        <w:spacing w:line="276" w:lineRule="auto"/>
        <w:contextualSpacing/>
        <w:jc w:val="both"/>
        <w:rPr>
          <w:b/>
          <w:bCs/>
          <w:sz w:val="22"/>
          <w:szCs w:val="22"/>
        </w:rPr>
      </w:pPr>
    </w:p>
    <w:p w:rsidR="00A64862" w:rsidRDefault="00A64862" w:rsidP="00A64862">
      <w:pPr>
        <w:snapToGrid w:val="0"/>
        <w:spacing w:line="276" w:lineRule="auto"/>
        <w:contextualSpacing/>
        <w:jc w:val="both"/>
        <w:rPr>
          <w:b/>
          <w:bCs/>
          <w:sz w:val="22"/>
          <w:szCs w:val="22"/>
        </w:rPr>
      </w:pPr>
    </w:p>
    <w:p w:rsidR="00A64862" w:rsidRPr="00E14441" w:rsidRDefault="00A64862" w:rsidP="00A64862">
      <w:pPr>
        <w:tabs>
          <w:tab w:val="left" w:pos="-142"/>
        </w:tabs>
        <w:spacing w:line="360" w:lineRule="auto"/>
        <w:ind w:right="-1"/>
        <w:jc w:val="both"/>
        <w:rPr>
          <w:sz w:val="24"/>
        </w:rPr>
      </w:pPr>
      <w:r>
        <w:rPr>
          <w:sz w:val="24"/>
        </w:rPr>
        <w:tab/>
      </w:r>
      <w:proofErr w:type="gramStart"/>
      <w:r w:rsidRPr="00E14441">
        <w:rPr>
          <w:sz w:val="24"/>
        </w:rPr>
        <w:t xml:space="preserve">В соответствии с Федеральным законом от </w:t>
      </w:r>
      <w:r>
        <w:rPr>
          <w:sz w:val="24"/>
        </w:rPr>
        <w:t>6 октября 2003 года</w:t>
      </w:r>
      <w:r w:rsidRPr="00E14441">
        <w:rPr>
          <w:sz w:val="24"/>
        </w:rPr>
        <w:t xml:space="preserve"> № 131-ФЗ «Об общих принципах организации местного самоуправления в Российской Федерации»</w:t>
      </w:r>
      <w:r w:rsidRPr="00E14441">
        <w:rPr>
          <w:sz w:val="24"/>
          <w:lang w:eastAsia="ru-RU"/>
        </w:rPr>
        <w:t xml:space="preserve">, Законом Челябинской области от </w:t>
      </w:r>
      <w:r>
        <w:rPr>
          <w:sz w:val="24"/>
          <w:lang w:eastAsia="ru-RU"/>
        </w:rPr>
        <w:t>11 июня 2015 года</w:t>
      </w:r>
      <w:r w:rsidRPr="00E14441">
        <w:rPr>
          <w:sz w:val="24"/>
          <w:lang w:eastAsia="ru-RU"/>
        </w:rPr>
        <w:t xml:space="preserve"> № 189-ЗО «О некоторых вопросах правового регулирования организации местного самоуправления в Челябинской области», </w:t>
      </w:r>
      <w:r w:rsidRPr="00E14441">
        <w:rPr>
          <w:sz w:val="24"/>
        </w:rPr>
        <w:t xml:space="preserve">Законом Челябинской области от 1 апреля 2024 года № 33-ЗО «О статусе и границах </w:t>
      </w:r>
      <w:proofErr w:type="spellStart"/>
      <w:r w:rsidRPr="00E14441">
        <w:rPr>
          <w:sz w:val="24"/>
        </w:rPr>
        <w:t>Саткинского</w:t>
      </w:r>
      <w:proofErr w:type="spellEnd"/>
      <w:r w:rsidRPr="00E14441">
        <w:rPr>
          <w:sz w:val="24"/>
        </w:rPr>
        <w:t xml:space="preserve"> муниципального округа Челябинской области»</w:t>
      </w:r>
      <w:r>
        <w:rPr>
          <w:sz w:val="24"/>
        </w:rPr>
        <w:t xml:space="preserve">, </w:t>
      </w:r>
      <w:r w:rsidRPr="00E14441">
        <w:rPr>
          <w:sz w:val="24"/>
          <w:lang w:eastAsia="ru-RU"/>
        </w:rPr>
        <w:t>решением Собрания</w:t>
      </w:r>
      <w:proofErr w:type="gramEnd"/>
      <w:r w:rsidRPr="00E14441">
        <w:rPr>
          <w:sz w:val="24"/>
          <w:lang w:eastAsia="ru-RU"/>
        </w:rPr>
        <w:t xml:space="preserve"> депутатов </w:t>
      </w:r>
      <w:proofErr w:type="spellStart"/>
      <w:r w:rsidRPr="00E14441">
        <w:rPr>
          <w:sz w:val="24"/>
          <w:lang w:eastAsia="ru-RU"/>
        </w:rPr>
        <w:t>Саткинского</w:t>
      </w:r>
      <w:proofErr w:type="spellEnd"/>
      <w:r w:rsidRPr="00E14441">
        <w:rPr>
          <w:sz w:val="24"/>
          <w:lang w:eastAsia="ru-RU"/>
        </w:rPr>
        <w:t xml:space="preserve"> муниципального округа от </w:t>
      </w:r>
      <w:r>
        <w:rPr>
          <w:bCs/>
          <w:color w:val="000000"/>
          <w:sz w:val="24"/>
        </w:rPr>
        <w:t xml:space="preserve">16  сентября 2024 года </w:t>
      </w:r>
      <w:r w:rsidRPr="00E14441">
        <w:rPr>
          <w:bCs/>
          <w:color w:val="000000"/>
          <w:sz w:val="24"/>
        </w:rPr>
        <w:t xml:space="preserve">№ </w:t>
      </w:r>
      <w:r>
        <w:rPr>
          <w:bCs/>
          <w:color w:val="000000"/>
          <w:sz w:val="24"/>
        </w:rPr>
        <w:t xml:space="preserve">9/1 </w:t>
      </w:r>
      <w:r w:rsidRPr="00E14441">
        <w:rPr>
          <w:sz w:val="24"/>
        </w:rPr>
        <w:t xml:space="preserve">«О принятии Положения о порядке проведения конкурса по отбору кандидатур на должность главы </w:t>
      </w:r>
      <w:proofErr w:type="spellStart"/>
      <w:r w:rsidRPr="00E14441">
        <w:rPr>
          <w:sz w:val="24"/>
        </w:rPr>
        <w:t>Саткинского</w:t>
      </w:r>
      <w:proofErr w:type="spellEnd"/>
      <w:r w:rsidRPr="00E14441">
        <w:rPr>
          <w:sz w:val="24"/>
        </w:rPr>
        <w:t xml:space="preserve"> муниципального округа Челябинской области», </w:t>
      </w:r>
    </w:p>
    <w:p w:rsidR="00A64862" w:rsidRDefault="00A64862" w:rsidP="00A64862">
      <w:pPr>
        <w:snapToGrid w:val="0"/>
        <w:spacing w:line="360" w:lineRule="auto"/>
        <w:ind w:firstLine="708"/>
        <w:contextualSpacing/>
        <w:jc w:val="both"/>
        <w:rPr>
          <w:sz w:val="24"/>
        </w:rPr>
      </w:pPr>
    </w:p>
    <w:p w:rsidR="00A64862" w:rsidRDefault="00A64862" w:rsidP="00A64862">
      <w:pPr>
        <w:snapToGrid w:val="0"/>
        <w:spacing w:line="360" w:lineRule="auto"/>
        <w:contextualSpacing/>
        <w:jc w:val="center"/>
        <w:rPr>
          <w:sz w:val="24"/>
        </w:rPr>
      </w:pPr>
      <w:r>
        <w:rPr>
          <w:sz w:val="24"/>
        </w:rPr>
        <w:t>СОБРАНИЕ ДЕПУТАТОВ САТКИНСКОГО МУНИЦИПАЛЬНОГО ОКРУГА РЕШАЕТ:</w:t>
      </w:r>
    </w:p>
    <w:p w:rsidR="00A64862" w:rsidRDefault="00A64862" w:rsidP="00A64862">
      <w:pPr>
        <w:snapToGrid w:val="0"/>
        <w:spacing w:line="360" w:lineRule="auto"/>
        <w:contextualSpacing/>
        <w:jc w:val="center"/>
        <w:rPr>
          <w:sz w:val="24"/>
        </w:rPr>
      </w:pPr>
    </w:p>
    <w:p w:rsidR="00A64862" w:rsidRPr="00E14441" w:rsidRDefault="00A64862" w:rsidP="00A64862">
      <w:pPr>
        <w:snapToGrid w:val="0"/>
        <w:spacing w:line="360" w:lineRule="auto"/>
        <w:ind w:firstLine="567"/>
        <w:contextualSpacing/>
        <w:jc w:val="both"/>
        <w:rPr>
          <w:b/>
          <w:sz w:val="24"/>
        </w:rPr>
      </w:pPr>
      <w:r>
        <w:rPr>
          <w:sz w:val="24"/>
        </w:rPr>
        <w:t xml:space="preserve">1. </w:t>
      </w:r>
      <w:r>
        <w:rPr>
          <w:sz w:val="24"/>
          <w:szCs w:val="28"/>
        </w:rPr>
        <w:t>В</w:t>
      </w:r>
      <w:r>
        <w:rPr>
          <w:sz w:val="24"/>
        </w:rPr>
        <w:t xml:space="preserve"> связи с преобразованием </w:t>
      </w:r>
      <w:proofErr w:type="spellStart"/>
      <w:r>
        <w:rPr>
          <w:sz w:val="24"/>
        </w:rPr>
        <w:t>Саткинского</w:t>
      </w:r>
      <w:proofErr w:type="spellEnd"/>
      <w:r>
        <w:rPr>
          <w:sz w:val="24"/>
        </w:rPr>
        <w:t xml:space="preserve"> муниципального района в </w:t>
      </w:r>
      <w:proofErr w:type="spellStart"/>
      <w:r>
        <w:rPr>
          <w:sz w:val="24"/>
        </w:rPr>
        <w:t>Саткинский</w:t>
      </w:r>
      <w:proofErr w:type="spellEnd"/>
      <w:r>
        <w:rPr>
          <w:sz w:val="24"/>
        </w:rPr>
        <w:t xml:space="preserve"> муниципальный округ,  назначить </w:t>
      </w:r>
      <w:r w:rsidRPr="0075375F">
        <w:rPr>
          <w:sz w:val="24"/>
          <w:szCs w:val="28"/>
        </w:rPr>
        <w:t xml:space="preserve">конкурс по отбору кандидатур на должность </w:t>
      </w:r>
      <w:r>
        <w:rPr>
          <w:sz w:val="24"/>
          <w:szCs w:val="28"/>
        </w:rPr>
        <w:t xml:space="preserve">главы </w:t>
      </w:r>
      <w:proofErr w:type="spellStart"/>
      <w:r>
        <w:rPr>
          <w:sz w:val="24"/>
          <w:szCs w:val="28"/>
        </w:rPr>
        <w:t>Саткинского</w:t>
      </w:r>
      <w:proofErr w:type="spellEnd"/>
      <w:r>
        <w:rPr>
          <w:sz w:val="24"/>
          <w:szCs w:val="28"/>
        </w:rPr>
        <w:t xml:space="preserve"> муниципального округа  </w:t>
      </w:r>
      <w:r w:rsidRPr="00B56AAB">
        <w:rPr>
          <w:sz w:val="24"/>
          <w:szCs w:val="28"/>
        </w:rPr>
        <w:t xml:space="preserve">на 24 октября 2024 </w:t>
      </w:r>
      <w:r w:rsidRPr="00B56AAB">
        <w:rPr>
          <w:sz w:val="24"/>
        </w:rPr>
        <w:t>года.</w:t>
      </w:r>
      <w:r w:rsidRPr="00E14441">
        <w:rPr>
          <w:b/>
          <w:sz w:val="24"/>
        </w:rPr>
        <w:t xml:space="preserve"> </w:t>
      </w:r>
    </w:p>
    <w:p w:rsidR="00A64862" w:rsidRPr="00976612" w:rsidRDefault="00A64862" w:rsidP="00A64862">
      <w:pPr>
        <w:snapToGrid w:val="0"/>
        <w:spacing w:line="360" w:lineRule="auto"/>
        <w:ind w:firstLine="567"/>
        <w:contextualSpacing/>
        <w:jc w:val="both"/>
        <w:rPr>
          <w:b/>
          <w:sz w:val="24"/>
        </w:rPr>
      </w:pPr>
      <w:r>
        <w:rPr>
          <w:sz w:val="24"/>
        </w:rPr>
        <w:t>2. Настоящее решение направить Губернатору Челябинской области о предложениях включения 3 (трех) кандидатур в состав конкурсной комиссии</w:t>
      </w:r>
      <w:r w:rsidRPr="00E14441">
        <w:rPr>
          <w:b/>
          <w:sz w:val="24"/>
        </w:rPr>
        <w:t xml:space="preserve"> </w:t>
      </w:r>
      <w:r w:rsidRPr="0075375F">
        <w:rPr>
          <w:sz w:val="24"/>
          <w:szCs w:val="28"/>
        </w:rPr>
        <w:t xml:space="preserve">по отбору кандидатур на должность </w:t>
      </w:r>
      <w:r>
        <w:rPr>
          <w:sz w:val="24"/>
          <w:szCs w:val="28"/>
        </w:rPr>
        <w:t xml:space="preserve">главы </w:t>
      </w:r>
      <w:proofErr w:type="spellStart"/>
      <w:r>
        <w:rPr>
          <w:sz w:val="24"/>
          <w:szCs w:val="28"/>
        </w:rPr>
        <w:t>Саткинского</w:t>
      </w:r>
      <w:proofErr w:type="spellEnd"/>
      <w:r>
        <w:rPr>
          <w:sz w:val="24"/>
          <w:szCs w:val="28"/>
        </w:rPr>
        <w:t xml:space="preserve"> муниципального округа.</w:t>
      </w:r>
    </w:p>
    <w:p w:rsidR="00A64862" w:rsidRPr="00013B2A" w:rsidRDefault="00A64862" w:rsidP="00A64862">
      <w:pPr>
        <w:snapToGrid w:val="0"/>
        <w:spacing w:line="360" w:lineRule="auto"/>
        <w:ind w:firstLine="567"/>
        <w:contextualSpacing/>
        <w:jc w:val="both"/>
        <w:rPr>
          <w:b/>
          <w:sz w:val="24"/>
        </w:rPr>
      </w:pPr>
      <w:r>
        <w:rPr>
          <w:sz w:val="24"/>
        </w:rPr>
        <w:t xml:space="preserve">3. Собранию депутатов </w:t>
      </w:r>
      <w:proofErr w:type="spellStart"/>
      <w:r w:rsidRPr="00E14441">
        <w:rPr>
          <w:sz w:val="24"/>
        </w:rPr>
        <w:t>Саткинского</w:t>
      </w:r>
      <w:proofErr w:type="spellEnd"/>
      <w:r w:rsidRPr="00E14441">
        <w:rPr>
          <w:sz w:val="24"/>
        </w:rPr>
        <w:t xml:space="preserve"> муниципального округа</w:t>
      </w:r>
      <w:r>
        <w:rPr>
          <w:sz w:val="24"/>
        </w:rPr>
        <w:t xml:space="preserve"> определить 3 (трех) кандидатур в состав конкурсной комиссии </w:t>
      </w:r>
      <w:r w:rsidRPr="0075375F">
        <w:rPr>
          <w:sz w:val="24"/>
          <w:szCs w:val="28"/>
        </w:rPr>
        <w:t xml:space="preserve">по отбору кандидатур на должность </w:t>
      </w:r>
      <w:r>
        <w:rPr>
          <w:sz w:val="24"/>
          <w:szCs w:val="28"/>
        </w:rPr>
        <w:t xml:space="preserve">главы </w:t>
      </w:r>
      <w:proofErr w:type="spellStart"/>
      <w:r>
        <w:rPr>
          <w:sz w:val="24"/>
          <w:szCs w:val="28"/>
        </w:rPr>
        <w:t>Саткинского</w:t>
      </w:r>
      <w:proofErr w:type="spellEnd"/>
      <w:r>
        <w:rPr>
          <w:sz w:val="24"/>
          <w:szCs w:val="28"/>
        </w:rPr>
        <w:t xml:space="preserve"> муниципального округа. </w:t>
      </w:r>
    </w:p>
    <w:p w:rsidR="00A64862" w:rsidRDefault="00A64862" w:rsidP="00A64862">
      <w:pPr>
        <w:snapToGrid w:val="0"/>
        <w:spacing w:line="360" w:lineRule="auto"/>
        <w:ind w:firstLine="567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4. Назначить техническим секретарем комиссии </w:t>
      </w:r>
      <w:r w:rsidRPr="0075375F">
        <w:rPr>
          <w:sz w:val="24"/>
          <w:szCs w:val="28"/>
        </w:rPr>
        <w:t xml:space="preserve">по отбору кандидатур на должность </w:t>
      </w:r>
      <w:r>
        <w:rPr>
          <w:sz w:val="24"/>
          <w:szCs w:val="28"/>
        </w:rPr>
        <w:t xml:space="preserve">главы </w:t>
      </w:r>
      <w:proofErr w:type="spellStart"/>
      <w:r>
        <w:rPr>
          <w:sz w:val="24"/>
          <w:szCs w:val="28"/>
        </w:rPr>
        <w:t>Саткинского</w:t>
      </w:r>
      <w:proofErr w:type="spellEnd"/>
      <w:r>
        <w:rPr>
          <w:sz w:val="24"/>
          <w:szCs w:val="28"/>
        </w:rPr>
        <w:t xml:space="preserve"> муниципального округа лицо, замещающего должность муниципальной службы Баранову Оксану Юрьевну. </w:t>
      </w:r>
    </w:p>
    <w:p w:rsidR="00A64862" w:rsidRDefault="00A64862" w:rsidP="00A64862">
      <w:pPr>
        <w:snapToGrid w:val="0"/>
        <w:spacing w:line="360" w:lineRule="auto"/>
        <w:ind w:firstLine="567"/>
        <w:contextualSpacing/>
        <w:jc w:val="both"/>
        <w:rPr>
          <w:sz w:val="24"/>
        </w:rPr>
      </w:pPr>
      <w:r>
        <w:rPr>
          <w:sz w:val="24"/>
        </w:rPr>
        <w:t>5</w:t>
      </w:r>
      <w:r w:rsidRPr="00976612">
        <w:rPr>
          <w:sz w:val="24"/>
        </w:rPr>
        <w:t>. Объявление о приёме документов для участия в конкурсе, условия проведения конкурса, сведения о дате, времени, месте его проведения опубликовать в газете «</w:t>
      </w:r>
      <w:proofErr w:type="spellStart"/>
      <w:r w:rsidRPr="00976612">
        <w:rPr>
          <w:sz w:val="24"/>
        </w:rPr>
        <w:t>Саткинский</w:t>
      </w:r>
      <w:proofErr w:type="spellEnd"/>
      <w:r w:rsidRPr="00976612">
        <w:rPr>
          <w:sz w:val="24"/>
        </w:rPr>
        <w:t xml:space="preserve"> рабочий»  и р</w:t>
      </w:r>
      <w:r>
        <w:rPr>
          <w:sz w:val="24"/>
        </w:rPr>
        <w:t xml:space="preserve">азместить </w:t>
      </w:r>
      <w:r w:rsidRPr="00976612">
        <w:rPr>
          <w:sz w:val="24"/>
        </w:rPr>
        <w:t>в информационно-телекоммуникационной сети «Интернет»</w:t>
      </w:r>
      <w:r>
        <w:rPr>
          <w:sz w:val="24"/>
        </w:rPr>
        <w:t xml:space="preserve"> </w:t>
      </w:r>
      <w:r>
        <w:rPr>
          <w:b/>
          <w:sz w:val="24"/>
        </w:rPr>
        <w:t>19 сентября 2024</w:t>
      </w:r>
      <w:r w:rsidRPr="00976612">
        <w:rPr>
          <w:b/>
          <w:sz w:val="24"/>
        </w:rPr>
        <w:t xml:space="preserve"> года.</w:t>
      </w:r>
    </w:p>
    <w:p w:rsidR="00A64862" w:rsidRPr="00976612" w:rsidRDefault="00A64862" w:rsidP="00A64862">
      <w:pPr>
        <w:snapToGrid w:val="0"/>
        <w:spacing w:line="360" w:lineRule="auto"/>
        <w:ind w:firstLine="567"/>
        <w:contextualSpacing/>
        <w:jc w:val="both"/>
        <w:rPr>
          <w:sz w:val="24"/>
        </w:rPr>
      </w:pPr>
      <w:r>
        <w:rPr>
          <w:sz w:val="24"/>
        </w:rPr>
        <w:t>6. Настоящее решение опубликовать в газете «</w:t>
      </w:r>
      <w:proofErr w:type="spellStart"/>
      <w:r>
        <w:rPr>
          <w:sz w:val="24"/>
        </w:rPr>
        <w:t>Саткинский</w:t>
      </w:r>
      <w:proofErr w:type="spellEnd"/>
      <w:r>
        <w:rPr>
          <w:sz w:val="24"/>
        </w:rPr>
        <w:t xml:space="preserve"> рабочий» и </w:t>
      </w:r>
      <w:r w:rsidRPr="00976612">
        <w:rPr>
          <w:sz w:val="24"/>
        </w:rPr>
        <w:t>разместить в информационно-телекоммуникационной сети «Интернет»</w:t>
      </w:r>
      <w:r>
        <w:rPr>
          <w:sz w:val="24"/>
        </w:rPr>
        <w:t xml:space="preserve">. </w:t>
      </w:r>
    </w:p>
    <w:p w:rsidR="00A64862" w:rsidRDefault="00A64862" w:rsidP="00A64862">
      <w:pPr>
        <w:snapToGrid w:val="0"/>
        <w:spacing w:line="360" w:lineRule="auto"/>
        <w:ind w:firstLine="567"/>
        <w:contextualSpacing/>
        <w:jc w:val="both"/>
        <w:rPr>
          <w:sz w:val="24"/>
        </w:rPr>
      </w:pPr>
      <w:r>
        <w:rPr>
          <w:sz w:val="24"/>
          <w:szCs w:val="28"/>
        </w:rPr>
        <w:t xml:space="preserve">7. </w:t>
      </w:r>
      <w:proofErr w:type="gramStart"/>
      <w:r>
        <w:rPr>
          <w:sz w:val="24"/>
          <w:szCs w:val="28"/>
        </w:rPr>
        <w:t>Контроль за</w:t>
      </w:r>
      <w:proofErr w:type="gramEnd"/>
      <w:r>
        <w:rPr>
          <w:sz w:val="24"/>
          <w:szCs w:val="28"/>
        </w:rPr>
        <w:t xml:space="preserve"> исполнением настоящего решения оставляю за собой. </w:t>
      </w:r>
    </w:p>
    <w:p w:rsidR="00A64862" w:rsidRDefault="00A64862" w:rsidP="00A64862">
      <w:pPr>
        <w:snapToGrid w:val="0"/>
        <w:spacing w:line="360" w:lineRule="auto"/>
        <w:contextualSpacing/>
        <w:jc w:val="both"/>
        <w:rPr>
          <w:sz w:val="24"/>
        </w:rPr>
      </w:pPr>
    </w:p>
    <w:p w:rsidR="00A64862" w:rsidRDefault="00A64862" w:rsidP="00A64862">
      <w:pPr>
        <w:snapToGrid w:val="0"/>
        <w:spacing w:line="360" w:lineRule="auto"/>
        <w:contextualSpacing/>
        <w:jc w:val="both"/>
        <w:rPr>
          <w:sz w:val="24"/>
        </w:rPr>
      </w:pPr>
    </w:p>
    <w:p w:rsidR="00A64862" w:rsidRDefault="00A64862" w:rsidP="00A64862">
      <w:pPr>
        <w:snapToGrid w:val="0"/>
        <w:spacing w:line="360" w:lineRule="auto"/>
        <w:contextualSpacing/>
        <w:jc w:val="both"/>
        <w:rPr>
          <w:sz w:val="24"/>
        </w:rPr>
      </w:pPr>
      <w:r>
        <w:rPr>
          <w:sz w:val="24"/>
        </w:rPr>
        <w:t>Председатель Собрания депутатов</w:t>
      </w:r>
    </w:p>
    <w:p w:rsidR="00A64862" w:rsidRDefault="00A64862" w:rsidP="00A64862">
      <w:pPr>
        <w:snapToGrid w:val="0"/>
        <w:spacing w:line="360" w:lineRule="auto"/>
        <w:contextualSpacing/>
        <w:jc w:val="both"/>
      </w:pPr>
      <w:proofErr w:type="spellStart"/>
      <w:r>
        <w:rPr>
          <w:sz w:val="24"/>
        </w:rPr>
        <w:t>Саткинского</w:t>
      </w:r>
      <w:proofErr w:type="spellEnd"/>
      <w:r>
        <w:rPr>
          <w:sz w:val="24"/>
        </w:rPr>
        <w:t xml:space="preserve"> муниципального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Н.П. </w:t>
      </w:r>
      <w:proofErr w:type="spellStart"/>
      <w:r>
        <w:rPr>
          <w:sz w:val="24"/>
        </w:rPr>
        <w:t>Бурматов</w:t>
      </w:r>
      <w:proofErr w:type="spellEnd"/>
    </w:p>
    <w:p w:rsidR="00F6662E" w:rsidRDefault="00F6662E" w:rsidP="00A64862">
      <w:pPr>
        <w:ind w:right="5669"/>
        <w:jc w:val="both"/>
      </w:pPr>
    </w:p>
    <w:sectPr w:rsidR="00F6662E" w:rsidSect="009C5D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85E13"/>
    <w:rsid w:val="00001409"/>
    <w:rsid w:val="000021A2"/>
    <w:rsid w:val="00003680"/>
    <w:rsid w:val="00010592"/>
    <w:rsid w:val="00013B2A"/>
    <w:rsid w:val="00014226"/>
    <w:rsid w:val="00021A12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75F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1295A"/>
    <w:rsid w:val="002140A5"/>
    <w:rsid w:val="00222C94"/>
    <w:rsid w:val="00235B58"/>
    <w:rsid w:val="00236847"/>
    <w:rsid w:val="002409BA"/>
    <w:rsid w:val="0024158F"/>
    <w:rsid w:val="00247E10"/>
    <w:rsid w:val="00250F35"/>
    <w:rsid w:val="00255C27"/>
    <w:rsid w:val="0027146C"/>
    <w:rsid w:val="00283A64"/>
    <w:rsid w:val="002848D1"/>
    <w:rsid w:val="00285C34"/>
    <w:rsid w:val="00285ED8"/>
    <w:rsid w:val="00287AC0"/>
    <w:rsid w:val="0029781E"/>
    <w:rsid w:val="002A2149"/>
    <w:rsid w:val="002A3AF3"/>
    <w:rsid w:val="002A56F6"/>
    <w:rsid w:val="002B068C"/>
    <w:rsid w:val="002B5F22"/>
    <w:rsid w:val="002C10D9"/>
    <w:rsid w:val="002C33B3"/>
    <w:rsid w:val="002C4CD4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60BB"/>
    <w:rsid w:val="003D6407"/>
    <w:rsid w:val="003D7BE4"/>
    <w:rsid w:val="003E4A35"/>
    <w:rsid w:val="003E5C38"/>
    <w:rsid w:val="003E687F"/>
    <w:rsid w:val="003F3585"/>
    <w:rsid w:val="003F63A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0A8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952"/>
    <w:rsid w:val="004B3E1C"/>
    <w:rsid w:val="004B5446"/>
    <w:rsid w:val="004B60F7"/>
    <w:rsid w:val="004C2337"/>
    <w:rsid w:val="004C401B"/>
    <w:rsid w:val="004C48EF"/>
    <w:rsid w:val="004D031E"/>
    <w:rsid w:val="004D0AFD"/>
    <w:rsid w:val="004D38DE"/>
    <w:rsid w:val="004D4108"/>
    <w:rsid w:val="004D76EC"/>
    <w:rsid w:val="004E0461"/>
    <w:rsid w:val="004E2CE4"/>
    <w:rsid w:val="004E56AA"/>
    <w:rsid w:val="004E6773"/>
    <w:rsid w:val="004F000B"/>
    <w:rsid w:val="004F6797"/>
    <w:rsid w:val="0050203C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3702C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5385"/>
    <w:rsid w:val="00577074"/>
    <w:rsid w:val="00581249"/>
    <w:rsid w:val="00586280"/>
    <w:rsid w:val="00593143"/>
    <w:rsid w:val="00596AC2"/>
    <w:rsid w:val="005A2EB6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87527"/>
    <w:rsid w:val="00691C37"/>
    <w:rsid w:val="006B355F"/>
    <w:rsid w:val="006B688F"/>
    <w:rsid w:val="006B6C87"/>
    <w:rsid w:val="006B7A5F"/>
    <w:rsid w:val="006C3C55"/>
    <w:rsid w:val="006C41A7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167A7"/>
    <w:rsid w:val="00722C2B"/>
    <w:rsid w:val="0072354E"/>
    <w:rsid w:val="00723591"/>
    <w:rsid w:val="00731119"/>
    <w:rsid w:val="00731A0C"/>
    <w:rsid w:val="007359A3"/>
    <w:rsid w:val="00741829"/>
    <w:rsid w:val="00743A27"/>
    <w:rsid w:val="00745BD9"/>
    <w:rsid w:val="00752057"/>
    <w:rsid w:val="007753AA"/>
    <w:rsid w:val="0077653E"/>
    <w:rsid w:val="00777EE3"/>
    <w:rsid w:val="0078112B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112"/>
    <w:rsid w:val="007C25F5"/>
    <w:rsid w:val="007C39CF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407A1"/>
    <w:rsid w:val="008500E1"/>
    <w:rsid w:val="008508F4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295F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7180"/>
    <w:rsid w:val="008D07D4"/>
    <w:rsid w:val="008E0954"/>
    <w:rsid w:val="008E4EE7"/>
    <w:rsid w:val="008E6ED5"/>
    <w:rsid w:val="008E7DAF"/>
    <w:rsid w:val="00901A13"/>
    <w:rsid w:val="0090718F"/>
    <w:rsid w:val="00913A58"/>
    <w:rsid w:val="009333DF"/>
    <w:rsid w:val="00934A77"/>
    <w:rsid w:val="00934CCC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612"/>
    <w:rsid w:val="00976ADA"/>
    <w:rsid w:val="009774AF"/>
    <w:rsid w:val="00982C59"/>
    <w:rsid w:val="009851B2"/>
    <w:rsid w:val="00986A36"/>
    <w:rsid w:val="00997D0E"/>
    <w:rsid w:val="009A4AF1"/>
    <w:rsid w:val="009B0EB5"/>
    <w:rsid w:val="009B3D81"/>
    <w:rsid w:val="009C01A0"/>
    <w:rsid w:val="009C2266"/>
    <w:rsid w:val="009C2934"/>
    <w:rsid w:val="009C2A7B"/>
    <w:rsid w:val="009C5D05"/>
    <w:rsid w:val="009D23FD"/>
    <w:rsid w:val="009E0BCE"/>
    <w:rsid w:val="009E1D15"/>
    <w:rsid w:val="009E2EFD"/>
    <w:rsid w:val="009E5D12"/>
    <w:rsid w:val="009F0F4D"/>
    <w:rsid w:val="009F6F94"/>
    <w:rsid w:val="00A02FA3"/>
    <w:rsid w:val="00A10C70"/>
    <w:rsid w:val="00A111DC"/>
    <w:rsid w:val="00A1731C"/>
    <w:rsid w:val="00A430F1"/>
    <w:rsid w:val="00A47812"/>
    <w:rsid w:val="00A4798D"/>
    <w:rsid w:val="00A50BD4"/>
    <w:rsid w:val="00A54B4F"/>
    <w:rsid w:val="00A646B2"/>
    <w:rsid w:val="00A6486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D1D50"/>
    <w:rsid w:val="00AD657E"/>
    <w:rsid w:val="00AE3A1E"/>
    <w:rsid w:val="00AE68B4"/>
    <w:rsid w:val="00AF6195"/>
    <w:rsid w:val="00B02772"/>
    <w:rsid w:val="00B044EB"/>
    <w:rsid w:val="00B129C6"/>
    <w:rsid w:val="00B21011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394D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D2347"/>
    <w:rsid w:val="00BE2178"/>
    <w:rsid w:val="00BE2390"/>
    <w:rsid w:val="00BE284B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6DD7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5073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63B2"/>
    <w:rsid w:val="00D87587"/>
    <w:rsid w:val="00D87D26"/>
    <w:rsid w:val="00D916B8"/>
    <w:rsid w:val="00D9562C"/>
    <w:rsid w:val="00D9583A"/>
    <w:rsid w:val="00DB0866"/>
    <w:rsid w:val="00DB2DD4"/>
    <w:rsid w:val="00DB4FA7"/>
    <w:rsid w:val="00DB5514"/>
    <w:rsid w:val="00DC07F3"/>
    <w:rsid w:val="00DC0F66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4441"/>
    <w:rsid w:val="00E15832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44942"/>
    <w:rsid w:val="00E51AAA"/>
    <w:rsid w:val="00E52AC0"/>
    <w:rsid w:val="00E53B91"/>
    <w:rsid w:val="00E541C9"/>
    <w:rsid w:val="00E6051C"/>
    <w:rsid w:val="00E65DFE"/>
    <w:rsid w:val="00E67EDD"/>
    <w:rsid w:val="00E7026B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E13"/>
    <w:rsid w:val="00E85F73"/>
    <w:rsid w:val="00E90054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3DFD"/>
    <w:rsid w:val="00EE491B"/>
    <w:rsid w:val="00EE4E52"/>
    <w:rsid w:val="00EE614E"/>
    <w:rsid w:val="00EF2729"/>
    <w:rsid w:val="00EF4878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3693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05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9C5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05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9C5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oksana</cp:lastModifiedBy>
  <cp:revision>19</cp:revision>
  <dcterms:created xsi:type="dcterms:W3CDTF">2016-09-06T11:40:00Z</dcterms:created>
  <dcterms:modified xsi:type="dcterms:W3CDTF">2024-09-20T06:07:00Z</dcterms:modified>
</cp:coreProperties>
</file>