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37" w:rsidRPr="00905237" w:rsidRDefault="00905237" w:rsidP="00905237">
      <w:pPr>
        <w:tabs>
          <w:tab w:val="center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6265" cy="726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37" w:rsidRPr="00905237" w:rsidRDefault="00905237" w:rsidP="009052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237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905237" w:rsidRPr="00905237" w:rsidRDefault="00905237" w:rsidP="009052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237">
        <w:rPr>
          <w:rFonts w:ascii="Times New Roman" w:hAnsi="Times New Roman" w:cs="Times New Roman"/>
          <w:b/>
          <w:sz w:val="36"/>
          <w:szCs w:val="36"/>
        </w:rPr>
        <w:t>САТКИНСКОГО МУНИЦИПАЛЬНОГО РАЙОНА</w:t>
      </w:r>
    </w:p>
    <w:p w:rsidR="00905237" w:rsidRPr="00905237" w:rsidRDefault="00905237" w:rsidP="009052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237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905237" w:rsidRPr="00905237" w:rsidRDefault="00905237" w:rsidP="009052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237" w:rsidRPr="00905237" w:rsidRDefault="00905237" w:rsidP="009052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23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05237" w:rsidRPr="00905237" w:rsidRDefault="00905237" w:rsidP="00905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37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</w:t>
      </w:r>
    </w:p>
    <w:p w:rsidR="00905237" w:rsidRPr="00905237" w:rsidRDefault="00905237" w:rsidP="00905237">
      <w:pPr>
        <w:spacing w:after="0" w:line="360" w:lineRule="auto"/>
        <w:rPr>
          <w:rFonts w:ascii="Times New Roman" w:hAnsi="Times New Roman" w:cs="Times New Roman"/>
          <w:bCs/>
        </w:rPr>
      </w:pPr>
    </w:p>
    <w:p w:rsidR="00905237" w:rsidRPr="00905237" w:rsidRDefault="00905237" w:rsidP="0090523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05237">
        <w:rPr>
          <w:rFonts w:ascii="Times New Roman" w:hAnsi="Times New Roman" w:cs="Times New Roman"/>
          <w:bCs/>
        </w:rPr>
        <w:t xml:space="preserve">от </w:t>
      </w:r>
      <w:r w:rsidR="002C5C0A">
        <w:rPr>
          <w:rFonts w:ascii="Times New Roman" w:hAnsi="Times New Roman" w:cs="Times New Roman"/>
          <w:bCs/>
        </w:rPr>
        <w:t>30 марта 2022 года №198/39</w:t>
      </w:r>
    </w:p>
    <w:p w:rsidR="00905237" w:rsidRPr="00905237" w:rsidRDefault="00905237" w:rsidP="00905237">
      <w:pPr>
        <w:tabs>
          <w:tab w:val="center" w:pos="132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05237">
        <w:rPr>
          <w:rFonts w:ascii="Times New Roman" w:hAnsi="Times New Roman" w:cs="Times New Roman"/>
          <w:bCs/>
        </w:rPr>
        <w:t xml:space="preserve">г. </w:t>
      </w:r>
      <w:proofErr w:type="spellStart"/>
      <w:r w:rsidRPr="00905237">
        <w:rPr>
          <w:rFonts w:ascii="Times New Roman" w:hAnsi="Times New Roman" w:cs="Times New Roman"/>
          <w:bCs/>
        </w:rPr>
        <w:t>Сатка</w:t>
      </w:r>
      <w:proofErr w:type="spellEnd"/>
    </w:p>
    <w:p w:rsidR="00905237" w:rsidRPr="00905237" w:rsidRDefault="00905237" w:rsidP="00905237">
      <w:pPr>
        <w:tabs>
          <w:tab w:val="center" w:pos="1320"/>
        </w:tabs>
        <w:spacing w:after="0" w:line="360" w:lineRule="auto"/>
        <w:ind w:right="5669"/>
        <w:jc w:val="both"/>
        <w:rPr>
          <w:rFonts w:ascii="Times New Roman" w:hAnsi="Times New Roman" w:cs="Times New Roman"/>
          <w:bCs/>
        </w:rPr>
      </w:pPr>
    </w:p>
    <w:p w:rsidR="00905237" w:rsidRPr="00905237" w:rsidRDefault="00905237" w:rsidP="00905237">
      <w:pPr>
        <w:tabs>
          <w:tab w:val="center" w:pos="1320"/>
        </w:tabs>
        <w:spacing w:after="0"/>
        <w:ind w:right="5669"/>
        <w:jc w:val="both"/>
        <w:rPr>
          <w:rFonts w:ascii="Times New Roman" w:hAnsi="Times New Roman" w:cs="Times New Roman"/>
          <w:bCs/>
        </w:rPr>
      </w:pPr>
      <w:r w:rsidRPr="00905237">
        <w:rPr>
          <w:rFonts w:ascii="Times New Roman" w:hAnsi="Times New Roman" w:cs="Times New Roman"/>
        </w:rPr>
        <w:t xml:space="preserve">Отчет начальника полиции ОМВД России по </w:t>
      </w:r>
      <w:proofErr w:type="spellStart"/>
      <w:r w:rsidRPr="00905237">
        <w:rPr>
          <w:rFonts w:ascii="Times New Roman" w:hAnsi="Times New Roman" w:cs="Times New Roman"/>
        </w:rPr>
        <w:t>Саткинскому</w:t>
      </w:r>
      <w:proofErr w:type="spellEnd"/>
      <w:r w:rsidRPr="00905237">
        <w:rPr>
          <w:rFonts w:ascii="Times New Roman" w:hAnsi="Times New Roman" w:cs="Times New Roman"/>
        </w:rPr>
        <w:t xml:space="preserve"> району о результатах деятельности за 202</w:t>
      </w:r>
      <w:r>
        <w:rPr>
          <w:rFonts w:ascii="Times New Roman" w:hAnsi="Times New Roman" w:cs="Times New Roman"/>
        </w:rPr>
        <w:t>1</w:t>
      </w:r>
      <w:r w:rsidRPr="00905237">
        <w:rPr>
          <w:rFonts w:ascii="Times New Roman" w:hAnsi="Times New Roman" w:cs="Times New Roman"/>
        </w:rPr>
        <w:t xml:space="preserve"> год</w:t>
      </w:r>
    </w:p>
    <w:p w:rsidR="00905237" w:rsidRPr="00905237" w:rsidRDefault="00905237" w:rsidP="00905237">
      <w:pPr>
        <w:tabs>
          <w:tab w:val="center" w:pos="1320"/>
        </w:tabs>
        <w:spacing w:after="0" w:line="360" w:lineRule="auto"/>
        <w:ind w:right="5669"/>
        <w:jc w:val="both"/>
        <w:rPr>
          <w:rFonts w:ascii="Times New Roman" w:hAnsi="Times New Roman" w:cs="Times New Roman"/>
          <w:bCs/>
        </w:rPr>
      </w:pPr>
    </w:p>
    <w:p w:rsidR="00905237" w:rsidRPr="00905237" w:rsidRDefault="00905237" w:rsidP="0090523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5237">
        <w:rPr>
          <w:rFonts w:ascii="Times New Roman" w:hAnsi="Times New Roman" w:cs="Times New Roman"/>
          <w:sz w:val="24"/>
          <w:szCs w:val="24"/>
        </w:rPr>
        <w:t xml:space="preserve">Заслушав и обсудив отчет начальника отдела МВД России по </w:t>
      </w:r>
      <w:proofErr w:type="spellStart"/>
      <w:r w:rsidRPr="00905237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05237">
        <w:rPr>
          <w:rFonts w:ascii="Times New Roman" w:hAnsi="Times New Roman" w:cs="Times New Roman"/>
          <w:sz w:val="24"/>
          <w:szCs w:val="24"/>
        </w:rPr>
        <w:t xml:space="preserve"> району о результатах деятельности за 202</w:t>
      </w:r>
      <w:r w:rsidR="00B027F9">
        <w:rPr>
          <w:rFonts w:ascii="Times New Roman" w:hAnsi="Times New Roman" w:cs="Times New Roman"/>
          <w:sz w:val="24"/>
          <w:szCs w:val="24"/>
        </w:rPr>
        <w:t>1</w:t>
      </w:r>
      <w:r w:rsidRPr="00905237">
        <w:rPr>
          <w:rFonts w:ascii="Times New Roman" w:hAnsi="Times New Roman" w:cs="Times New Roman"/>
          <w:sz w:val="24"/>
          <w:szCs w:val="24"/>
        </w:rPr>
        <w:t xml:space="preserve"> год Турбина А.А. депутаты отмечают, что на </w:t>
      </w:r>
      <w:r w:rsidRPr="00905237">
        <w:rPr>
          <w:rStyle w:val="FontStyle12"/>
          <w:rFonts w:ascii="Times New Roman" w:hAnsi="Times New Roman" w:cs="Times New Roman"/>
          <w:b w:val="0"/>
          <w:sz w:val="24"/>
          <w:szCs w:val="24"/>
        </w:rPr>
        <w:t>территории района по итогам 202</w:t>
      </w:r>
      <w:r w:rsidR="00B027F9">
        <w:rPr>
          <w:rStyle w:val="FontStyle12"/>
          <w:rFonts w:ascii="Times New Roman" w:hAnsi="Times New Roman" w:cs="Times New Roman"/>
          <w:b w:val="0"/>
          <w:sz w:val="24"/>
          <w:szCs w:val="24"/>
        </w:rPr>
        <w:t>1</w:t>
      </w:r>
      <w:r w:rsidRPr="00905237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905237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B027F9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рост количества преступлений, совершаемых на территории района на 22,3%. Этому способствовал рост на 64,5% (до 380) количества тяжких и особо тяжких преступлений, на 8,8% (до 783) – небольшой и средней</w:t>
      </w:r>
      <w:proofErr w:type="gramEnd"/>
      <w:r w:rsidR="00B027F9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тяжести</w:t>
      </w:r>
      <w:r w:rsidR="00B02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7F9" w:rsidRPr="006F5085" w:rsidRDefault="00B027F9" w:rsidP="00B027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раскрытия преступных посягательств составила 68,4% при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среднеобластном</w:t>
      </w:r>
      <w:proofErr w:type="spell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 53,2%. При общем росте количества преступлений на 22% количество раскрытых преступлений возросло также на 22% до 787.</w:t>
      </w:r>
    </w:p>
    <w:p w:rsidR="00B027F9" w:rsidRPr="006F5085" w:rsidRDefault="00B027F9" w:rsidP="00B027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категории тяжких и особо тяжких произошел рост преступлений, связанных с незаконным оборотом наркотиков (на 113,2%). Сотрудниками ОМВД в 2021 году выявлено 162 таких преступления, из которых 140 – сбыт наркотических средств. Из незаконного оборота изъято 6952 грамма наркотических средств.</w:t>
      </w:r>
    </w:p>
    <w:p w:rsidR="00905237" w:rsidRPr="00905237" w:rsidRDefault="00322380" w:rsidP="003223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положительной стороны следует отметить снижение на 18,7% «пьяной» преступности (до 252), при этом в сфере антиалкогольного законодательства предотвращено 743 административных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правонарушения, и</w:t>
      </w:r>
      <w:r w:rsidR="00905237" w:rsidRPr="00905237">
        <w:rPr>
          <w:rFonts w:ascii="Times New Roman" w:hAnsi="Times New Roman" w:cs="Times New Roman"/>
          <w:sz w:val="24"/>
          <w:szCs w:val="24"/>
        </w:rPr>
        <w:t xml:space="preserve">сходя </w:t>
      </w:r>
      <w:proofErr w:type="gramStart"/>
      <w:r w:rsidR="00905237" w:rsidRPr="009052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05237" w:rsidRPr="00905237">
        <w:rPr>
          <w:rFonts w:ascii="Times New Roman" w:hAnsi="Times New Roman" w:cs="Times New Roman"/>
          <w:sz w:val="24"/>
          <w:szCs w:val="24"/>
        </w:rPr>
        <w:t xml:space="preserve"> вышеизложенного, </w:t>
      </w:r>
    </w:p>
    <w:p w:rsidR="00905237" w:rsidRPr="00905237" w:rsidRDefault="00905237" w:rsidP="0090523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237" w:rsidRPr="00905237" w:rsidRDefault="00905237" w:rsidP="0090523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5237">
        <w:rPr>
          <w:rFonts w:ascii="Times New Roman" w:hAnsi="Times New Roman" w:cs="Times New Roman"/>
          <w:bCs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905237" w:rsidRPr="00905237" w:rsidRDefault="00905237" w:rsidP="0090523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237" w:rsidRPr="00905237" w:rsidRDefault="00905237" w:rsidP="0090523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2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Отчет  </w:t>
      </w:r>
      <w:r w:rsidRPr="00905237">
        <w:rPr>
          <w:rFonts w:ascii="Times New Roman" w:hAnsi="Times New Roman" w:cs="Times New Roman"/>
          <w:sz w:val="24"/>
          <w:szCs w:val="24"/>
        </w:rPr>
        <w:t xml:space="preserve">начальника ОМВД России по </w:t>
      </w:r>
      <w:proofErr w:type="spellStart"/>
      <w:r w:rsidRPr="00905237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05237">
        <w:rPr>
          <w:rFonts w:ascii="Times New Roman" w:hAnsi="Times New Roman" w:cs="Times New Roman"/>
          <w:sz w:val="24"/>
          <w:szCs w:val="24"/>
        </w:rPr>
        <w:t xml:space="preserve"> району о </w:t>
      </w:r>
      <w:r w:rsidR="00322380">
        <w:rPr>
          <w:rFonts w:ascii="Times New Roman" w:hAnsi="Times New Roman" w:cs="Times New Roman"/>
          <w:sz w:val="24"/>
          <w:szCs w:val="24"/>
        </w:rPr>
        <w:t>результатах деятельности за 2021</w:t>
      </w:r>
      <w:r w:rsidRPr="00905237">
        <w:rPr>
          <w:rFonts w:ascii="Times New Roman" w:hAnsi="Times New Roman" w:cs="Times New Roman"/>
          <w:sz w:val="24"/>
          <w:szCs w:val="24"/>
        </w:rPr>
        <w:t xml:space="preserve"> год Турбина А.А. принять </w:t>
      </w:r>
      <w:r w:rsidRPr="00905237">
        <w:rPr>
          <w:rFonts w:ascii="Times New Roman" w:hAnsi="Times New Roman" w:cs="Times New Roman"/>
          <w:color w:val="000000"/>
          <w:sz w:val="24"/>
          <w:szCs w:val="24"/>
        </w:rPr>
        <w:t>к сведению, согласно приложению к настоящему решению.</w:t>
      </w:r>
    </w:p>
    <w:p w:rsidR="00905237" w:rsidRPr="00905237" w:rsidRDefault="00905237" w:rsidP="0090523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523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0523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523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</w:t>
      </w:r>
      <w:r w:rsidRPr="00905237">
        <w:rPr>
          <w:rFonts w:ascii="Times New Roman" w:hAnsi="Times New Roman" w:cs="Times New Roman"/>
          <w:sz w:val="24"/>
          <w:szCs w:val="24"/>
        </w:rPr>
        <w:t xml:space="preserve">комиссии Собрания депутатов. </w:t>
      </w:r>
    </w:p>
    <w:p w:rsidR="00905237" w:rsidRPr="00905237" w:rsidRDefault="00905237" w:rsidP="0090523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05237" w:rsidRPr="00905237" w:rsidRDefault="00905237" w:rsidP="00905237">
      <w:pPr>
        <w:tabs>
          <w:tab w:val="center" w:pos="13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237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905237" w:rsidRPr="00905237" w:rsidRDefault="00905237" w:rsidP="0090523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5237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90523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905237">
        <w:rPr>
          <w:rFonts w:ascii="Times New Roman" w:hAnsi="Times New Roman" w:cs="Times New Roman"/>
          <w:bCs/>
          <w:sz w:val="24"/>
          <w:szCs w:val="24"/>
        </w:rPr>
        <w:tab/>
      </w:r>
      <w:r w:rsidRPr="00905237">
        <w:rPr>
          <w:rFonts w:ascii="Times New Roman" w:hAnsi="Times New Roman" w:cs="Times New Roman"/>
          <w:bCs/>
          <w:sz w:val="24"/>
          <w:szCs w:val="24"/>
        </w:rPr>
        <w:tab/>
      </w:r>
      <w:r w:rsidRPr="0090523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Н.П. </w:t>
      </w:r>
      <w:proofErr w:type="spellStart"/>
      <w:r w:rsidRPr="00905237">
        <w:rPr>
          <w:rFonts w:ascii="Times New Roman" w:hAnsi="Times New Roman" w:cs="Times New Roman"/>
          <w:bCs/>
          <w:sz w:val="24"/>
          <w:szCs w:val="24"/>
        </w:rPr>
        <w:t>Бурматов</w:t>
      </w:r>
      <w:proofErr w:type="spellEnd"/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905237" w:rsidRPr="00905237" w:rsidRDefault="00905237" w:rsidP="00905237">
      <w:pPr>
        <w:pStyle w:val="Style3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  <w:sectPr w:rsidR="00905237" w:rsidRPr="00905237" w:rsidSect="00D12C97">
          <w:headerReference w:type="even" r:id="rId7"/>
          <w:headerReference w:type="default" r:id="rId8"/>
          <w:pgSz w:w="12240" w:h="15840"/>
          <w:pgMar w:top="567" w:right="567" w:bottom="567" w:left="1134" w:header="720" w:footer="720" w:gutter="0"/>
          <w:cols w:space="720"/>
          <w:titlePg/>
          <w:docGrid w:linePitch="272"/>
        </w:sectPr>
      </w:pPr>
    </w:p>
    <w:p w:rsidR="00905237" w:rsidRPr="00905237" w:rsidRDefault="00905237" w:rsidP="00905237">
      <w:pPr>
        <w:pStyle w:val="Style3"/>
        <w:spacing w:line="276" w:lineRule="auto"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0523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 w:rsidRPr="00905237">
        <w:rPr>
          <w:rFonts w:ascii="Times New Roman" w:hAnsi="Times New Roman" w:cs="Times New Roman"/>
          <w:sz w:val="22"/>
          <w:szCs w:val="22"/>
        </w:rPr>
        <w:t>Саткинского</w:t>
      </w:r>
      <w:proofErr w:type="spellEnd"/>
      <w:r w:rsidRPr="0090523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2C5C0A" w:rsidRPr="00905237" w:rsidRDefault="002C5C0A" w:rsidP="002C5C0A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</w:rPr>
      </w:pPr>
      <w:r w:rsidRPr="00905237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30 марта 2022 года №198/39</w:t>
      </w:r>
    </w:p>
    <w:p w:rsidR="00905237" w:rsidRDefault="00905237" w:rsidP="00905237">
      <w:pPr>
        <w:autoSpaceDE w:val="0"/>
        <w:autoSpaceDN w:val="0"/>
        <w:adjustRightInd w:val="0"/>
        <w:spacing w:after="0"/>
        <w:ind w:left="567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ДОКЛАД</w:t>
      </w:r>
    </w:p>
    <w:p w:rsidR="000B7484" w:rsidRDefault="00C307E3" w:rsidP="006F50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начальника отдела МВД России по </w:t>
      </w:r>
      <w:proofErr w:type="spellStart"/>
      <w:r w:rsidRPr="006F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Саткинскому</w:t>
      </w:r>
      <w:proofErr w:type="spellEnd"/>
      <w:r w:rsidRPr="006F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району о</w:t>
      </w:r>
      <w:r w:rsidR="000B7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результатах деятельности 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2021 год</w:t>
      </w:r>
    </w:p>
    <w:p w:rsidR="00905237" w:rsidRPr="006F5085" w:rsidRDefault="00905237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года деятельность Отдела МВД России по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Саткинскому</w:t>
      </w:r>
      <w:proofErr w:type="spell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Челябинской области1 была направлена 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охраны общественного порядка и безопасности 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обслуживаемой территории, защиту прав и законных интересов граждан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от преступных посягательств, противодействие преступности в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 важных отраслях экономики, с использованием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информационно-телекомуникационных</w:t>
      </w:r>
      <w:proofErr w:type="spell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технологий, развитие системы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 рецидивной преступности, социально опасного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деструктивного поведения подростков, правонарушений в отношении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 и лиц пожилого возраста, реализацию мер по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эффективности предоставления государственных услуг,</w:t>
      </w:r>
      <w:r w:rsid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выполнения в ОМВД положений муниципальных программ</w:t>
      </w:r>
      <w:r w:rsid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правоохранительной направленности.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итоги работы ОМВД хотелось бы остановиться 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общих данных о состоянии </w:t>
      </w: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криминогенной обстановки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обслуживаемой территории.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За 12 месяцев 2021 года сотрудниками ОМВД было рассмотрено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11016 (+27,91%, 8612) заявлений и сообщений, в результате проверки,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которых на учет было поставлено 1163 (951) преступлений.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отчетного периода наблюдается рост количества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преступлений, совершаемых на территории района на 22,3%. Этому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способствовал рост на 64,5% (до 380) количества тяжких и особо тяжких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преступлений, на 8,8% (до 783) – небольшой и средней тяжести.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раскрытия преступных посягательств составила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68,4% при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среднеобластном</w:t>
      </w:r>
      <w:proofErr w:type="spell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 53,2%.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При общем росте количества преступлений на 22% количество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раскрытых преступлений возросло также на 22% до 787.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категории тяжких и особо тяжких произошел рост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преступлений, связанных с незаконным оборотом наркотиков (на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113,2%). Сотрудниками ОМВД в 2021 году выявлено 162 таких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преступления, из которых 140 – сбыт наркотических средств. Из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незаконного оборота изъято 6952 грамма наркотических средств.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Следствием реализованного комплекса мер в приоритетных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направлениях работы по раскрытию преступлений стала 100%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раскрытия убийств, фактов причинения тяжкого вреда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здоровью, ДТП со смертельным исходом.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целом за 12 месяцев 2021 года на 13,3% (до 222) увеличилось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преступлений против личности, из которых 50 (+51,51%, 33)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тяжкие и особо тяжкие, такие как: убийство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(снижение на 11,1%, 8),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тяжкого вреда здоровью (рост на 4,8% до 22),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изнасилования (рост на 100% до 6), насильственные действия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сексуального характера (рост на 366,7% до 14).</w:t>
      </w:r>
      <w:proofErr w:type="gramEnd"/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проводимой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рофилактической работе в жилом</w:t>
      </w:r>
      <w:r w:rsid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секторе снизилось количество преступлений в сфере семейно-бытовых</w:t>
      </w:r>
      <w:r w:rsid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 до 56, из которых тяжких и особо тяжких – 5, снижение 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62%.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Задачи по профилактике обеспечения правопорядка в жилом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секторе в основном ложится на участковых уполномоченных полиции.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личным составом ОМВД выявлено 197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(+2,6%)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реступлений превентивной направленности, из которых 115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(+19,79%) – выявлено участковыми уполномоченными полиции.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 положительной стороны следует отметить снижение на 18,7%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«пьяной» преступности (до 252), при этом в сфере антиалкогольного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предотвращено 743 административных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правонарушения.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общей структуре преступности, как и ранее, доминируют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преступления против собственности, доля которых в общем числе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преступлений составила 46,9%, т.е. каждое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второе преступление.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статистике на территории района возросло количество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краж на 9% (до 353). Снизилось на 16% (до 54) количество краж из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магазинов, грабежей – на 18% (до 31), угонов автотранспорта – на 73%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отмечается значительный рост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преступлений, совершенных с использованием it-технологий – со 184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до 379 преступлений. В большинстве случаев - это мошенничество в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торговле, мошенничества с использованием средств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мобильной связи, в сфере незаконного оборота наркотиков. Также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факты мошенниче</w:t>
      </w: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 получении выплат по безработице.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Приняты необходимые меры, направленные на полное и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всестороннее доведение до населения информации о совершенных 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города фактах мошеннических действий, в том числе,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совершенных с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сети Интернет, мобильного банка, в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 пожилых людей.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баннерах в городе, в местах массового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скопления граждан, у банкоматов размещена наглядная информация в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 листовок,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аправленная на профилактику совершения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преступлений указанной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атегории.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раскрытых преступлений против собственности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возросло до 268.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эффективным форм профилактики преступления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ривлечение к административной ответственности.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период 2021 года сотрудниками ОМВД составлено 3409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протокола. За административные правонарушения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взыскаемости</w:t>
      </w:r>
      <w:proofErr w:type="spell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штрафов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 84,5% при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среднеобластном</w:t>
      </w:r>
      <w:proofErr w:type="spellEnd"/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76,6%.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отчетном периоде деятельность ОМВД по</w:t>
      </w:r>
      <w:r w:rsid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противодействию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подростковой преступности осуществлялась комплексно, совместно со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всеми органами и учреждениями, входящими в систему профилактики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безнадзорности и правонарушений несовершеннолетних. Благодаря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принимаемым мерам по профилактике подростковой преступности,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преступлений,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овершенных несовершеннолетними 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района в отчетном периоде, снизилось на 53% (до 17).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числе основных направлений деятельности полиции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определена задача обеспечения правопорядка в общественных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местах, которая выполняется, в основном, силами строевых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подразделений органов внутренних дел.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ОМВД на постоянной основе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еспечивается правопорядок при</w:t>
      </w:r>
      <w:r w:rsid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публичных, спортивных и культурных массовых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мероприятий. За 12 месяцев 2021 года на территории обслуживания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116 массовых мероприятий, в которых приняло участие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59958 человек, в том числе: культурно-массовые – 42; спортивные – 41;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– 34.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Принятыми мерами по управлению наружными нарядами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полиции и привлечению к несению службы членов добровольных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народных дружин удалость удержать число преступлений,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совершенных в общественных местах. Их количество снизилось на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4,8% и составило 315 преступлений, эффективность их раскрытия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70,6%, при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среднеобластном</w:t>
      </w:r>
      <w:proofErr w:type="spell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значении 50,8%. Количество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«уличных» преступлений возросло на 8,4% и составляет – 219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преступлений, эф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ективность раскрытия данного вида преступлений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67,4%, при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среднеобластном</w:t>
      </w:r>
      <w:proofErr w:type="spell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значении 50,9%.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Сохраняется стабильной обстановка в сфере безопасности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дорожного движения. Количество дорожно-транспортных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происшествий с </w:t>
      </w:r>
      <w:r w:rsidR="00905237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острадавшими снизилось до 73, в которых погибло 15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 ранено - 103.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участием детей зарегистрировано 9 (11) дорожно-транспортных 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роисшествия, в которых ранено детей - 9 (11) детей.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Особое беспокойство вызывает рост до 19 количества ДТП с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участием пешеходов.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целях выявления каналов незаконной миграции и фактов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порядка пребывания на территории города иностранных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граждан, проведено 84 проверочных мероприятия мест проживания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граждан и лиц без гражданства, выявлено 129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граждан, проживающих с нарушением режима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 в Российской Федерации.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Важным направлением в работе ОМВД является дальнейшее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укрепление взаимодействия полиции с обществом,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форм и методов информационного сопровождения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ОМВД, изучение общественного мнения. По итогам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отчетного периода подготовлено и размещено в средствах массовой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923 материала о деятельности ОМВД. Из них в печати -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56, на телевидении - 2, в 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нформационных агентствах – 811, в том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числе региональных – 26.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официальном сайте Главного управления МВД России по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Челябинской области было размещено 53 (+8,2%; 49) материала.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других СМИ было опубликовано 30 материалов по линии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незаконного оборота алкоголя, 15 экономических, 16 – по линии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незаконного оборота наркотиков, 105 материалов размещено в СМИ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линии </w:t>
      </w:r>
      <w:proofErr w:type="spell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учетно</w:t>
      </w:r>
      <w:proofErr w:type="spell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егистрационной дисциплины и предоставлению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услуг.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Также было опубликовано в разных источниках СМИ 27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 в том числе о работе общественного совета, совета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ветеранов и мероприятиях профилактического характера, проводимых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различными службами ОМВД.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ОМВД в рамках взаимодействия с Администрацией и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правоохранительными органами района осуществляет значительный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профилактической работы, в том числе в ходе проведения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совместных рейдов, проверок, а также в рамках работы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межведомственных комиссий и других совещательных органов.</w:t>
      </w:r>
    </w:p>
    <w:p w:rsidR="006F5085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комплексного подхода к решению проблем борьбы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 преступностью осуществлялось в рамках реализации долгосрочных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целевых программ правоохранительной направленности.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периоде, запланированном из бюджета денежные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средства, 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редусмотренные программой для реализации программных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 были выделены в полном объеме.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 правоохранительной направленности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влияет на безопасность и благополучие граждан города, позволяет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снизить смертность от дорожно-транспортных происшествий, повысить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результативность противодействия преступности, прошу Вас решить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положительно вопрос о финансировании мероприятий программ в 2022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</w:t>
      </w: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- изготовление и размещение предупреждающей информации о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совершаемых преступлениях;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материальное стимулирование деятельности Народных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дружин, 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частвующих в профилактике правонарушений;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оборудование помещений для организации участковых пунктов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полиции;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продолжить работу по установке и развитию АПК «Безопасный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город».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Нами направлялись предложения в муниципальные программы.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ассчитываем на поддержку данных предложений.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Подводя итоги работы за 2021 год, прежде </w:t>
      </w: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всего</w:t>
      </w:r>
      <w:proofErr w:type="gramEnd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хочу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поблагодарить всех за поддержку, выразившуюся в понимании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проблем, связанных с обеспечением безопасности в районе, оказание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всесторонней помощи по охране 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равопорядка. Еще многое предстоит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сделать для укрепления безопасности жителей района. Масштабы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проведенной работы значительны и как я уже говорил, достигнуты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положительные результаты по многим направлениям деятельности.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7E3" w:rsidRPr="006F5085" w:rsidRDefault="00C307E3" w:rsidP="006F5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ОМВД понимает весь спектр стоящих перед нами</w:t>
      </w:r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 и принимает все необходимые меры по обеспечению </w:t>
      </w:r>
      <w:proofErr w:type="gramStart"/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6F5085"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085">
        <w:rPr>
          <w:rFonts w:ascii="Times New Roman" w:hAnsi="Times New Roman" w:cs="Times New Roman"/>
          <w:color w:val="000000" w:themeColor="text1"/>
          <w:sz w:val="24"/>
          <w:szCs w:val="24"/>
        </w:rPr>
        <w:t>криминальной обстановкой в районе.</w:t>
      </w:r>
    </w:p>
    <w:sectPr w:rsidR="00C307E3" w:rsidRPr="006F5085" w:rsidSect="00905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19" w:rsidRDefault="007F0E19" w:rsidP="00B64A58">
      <w:pPr>
        <w:spacing w:after="0" w:line="240" w:lineRule="auto"/>
      </w:pPr>
      <w:r>
        <w:separator/>
      </w:r>
    </w:p>
  </w:endnote>
  <w:endnote w:type="continuationSeparator" w:id="0">
    <w:p w:rsidR="007F0E19" w:rsidRDefault="007F0E19" w:rsidP="00B6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19" w:rsidRDefault="007F0E19" w:rsidP="00B64A58">
      <w:pPr>
        <w:spacing w:after="0" w:line="240" w:lineRule="auto"/>
      </w:pPr>
      <w:r>
        <w:separator/>
      </w:r>
    </w:p>
  </w:footnote>
  <w:footnote w:type="continuationSeparator" w:id="0">
    <w:p w:rsidR="007F0E19" w:rsidRDefault="007F0E19" w:rsidP="00B6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15" w:rsidRDefault="0008738E" w:rsidP="001007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715" w:rsidRDefault="007F0E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15" w:rsidRDefault="0008738E" w:rsidP="001007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0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C0A">
      <w:rPr>
        <w:rStyle w:val="a5"/>
        <w:noProof/>
      </w:rPr>
      <w:t>3</w:t>
    </w:r>
    <w:r>
      <w:rPr>
        <w:rStyle w:val="a5"/>
      </w:rPr>
      <w:fldChar w:fldCharType="end"/>
    </w:r>
  </w:p>
  <w:p w:rsidR="00F75715" w:rsidRDefault="007F0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7E3"/>
    <w:rsid w:val="0008738E"/>
    <w:rsid w:val="000B7484"/>
    <w:rsid w:val="002C5C0A"/>
    <w:rsid w:val="0031676E"/>
    <w:rsid w:val="00322380"/>
    <w:rsid w:val="006F5085"/>
    <w:rsid w:val="007F0E19"/>
    <w:rsid w:val="00905237"/>
    <w:rsid w:val="00B027F9"/>
    <w:rsid w:val="00B64A58"/>
    <w:rsid w:val="00C3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2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052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905237"/>
  </w:style>
  <w:style w:type="character" w:customStyle="1" w:styleId="FontStyle12">
    <w:name w:val="Font Style12"/>
    <w:uiPriority w:val="99"/>
    <w:rsid w:val="00905237"/>
    <w:rPr>
      <w:rFonts w:ascii="Arial" w:hAnsi="Arial" w:cs="Arial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905237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052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7</cp:revision>
  <cp:lastPrinted>2022-03-14T04:50:00Z</cp:lastPrinted>
  <dcterms:created xsi:type="dcterms:W3CDTF">2022-03-11T08:05:00Z</dcterms:created>
  <dcterms:modified xsi:type="dcterms:W3CDTF">2022-04-07T09:17:00Z</dcterms:modified>
</cp:coreProperties>
</file>