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0" w:rsidRPr="00A60B20" w:rsidRDefault="00A60B20" w:rsidP="00DC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B20"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20" w:rsidRPr="00A60B20" w:rsidRDefault="00A60B20" w:rsidP="00A60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20" w:rsidRPr="00A60B20" w:rsidRDefault="00A60B20" w:rsidP="0012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A60B20" w:rsidRPr="00A60B20" w:rsidRDefault="00A60B20" w:rsidP="0012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 xml:space="preserve">САТКИНСКОГО МУНИЦИПАЛЬНОГО РАЙОНА </w:t>
      </w:r>
    </w:p>
    <w:p w:rsidR="00A60B20" w:rsidRPr="00A60B20" w:rsidRDefault="00A60B20" w:rsidP="0012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A60B20" w:rsidRPr="00A60B20" w:rsidRDefault="00A60B20" w:rsidP="00A60B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0B20" w:rsidRPr="00A60B20" w:rsidRDefault="00A60B20" w:rsidP="00A60B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60B20" w:rsidRPr="00A60B20" w:rsidRDefault="00A60B20" w:rsidP="00A60B20">
      <w:pPr>
        <w:pBdr>
          <w:top w:val="single" w:sz="8" w:space="1" w:color="000000"/>
        </w:pBd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A60B20" w:rsidRPr="00A60B20" w:rsidRDefault="00A60B20" w:rsidP="00A60B20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 xml:space="preserve">от </w:t>
      </w:r>
      <w:r w:rsidR="009F7E0E">
        <w:rPr>
          <w:rFonts w:ascii="Times New Roman" w:hAnsi="Times New Roman" w:cs="Times New Roman"/>
          <w:sz w:val="24"/>
          <w:szCs w:val="24"/>
        </w:rPr>
        <w:t>31 мая 2017 года № 214/26</w:t>
      </w:r>
    </w:p>
    <w:p w:rsidR="00A60B20" w:rsidRPr="00A60B20" w:rsidRDefault="00A60B20" w:rsidP="00A60B20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60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</w:p>
    <w:p w:rsidR="00A60B20" w:rsidRPr="00A60B20" w:rsidRDefault="00A60B20" w:rsidP="00A60B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A60B20" w:rsidRPr="00A60B20" w:rsidTr="002825C7">
        <w:tc>
          <w:tcPr>
            <w:tcW w:w="5070" w:type="dxa"/>
            <w:shd w:val="clear" w:color="auto" w:fill="auto"/>
          </w:tcPr>
          <w:p w:rsidR="00A60B20" w:rsidRPr="002825C7" w:rsidRDefault="00A60B20" w:rsidP="00282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2825C7">
              <w:rPr>
                <w:rFonts w:ascii="Times New Roman" w:hAnsi="Times New Roman" w:cs="Times New Roman"/>
              </w:rPr>
              <w:t xml:space="preserve">О принятии Положения </w:t>
            </w:r>
            <w:r w:rsidR="00906443" w:rsidRPr="002825C7">
              <w:rPr>
                <w:rFonts w:ascii="Times New Roman" w:hAnsi="Times New Roman" w:cs="Times New Roman"/>
                <w:color w:val="000000" w:themeColor="text1"/>
              </w:rPr>
              <w:t>о д</w:t>
            </w:r>
            <w:r w:rsidR="00906443" w:rsidRPr="002825C7">
              <w:rPr>
                <w:rFonts w:ascii="Times New Roman" w:hAnsi="Times New Roman" w:cs="Times New Roman"/>
              </w:rPr>
              <w:t>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  выборного должностного лица на постоянной основе и в этот период достигших пенсионного возраста или потерявших трудоспособность</w:t>
            </w:r>
          </w:p>
        </w:tc>
      </w:tr>
    </w:tbl>
    <w:p w:rsidR="00A60B20" w:rsidRPr="00A60B20" w:rsidRDefault="00A60B20" w:rsidP="00A60B20">
      <w:pPr>
        <w:spacing w:after="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60B20" w:rsidRPr="00A60B20" w:rsidRDefault="00A60B20" w:rsidP="00A60B20">
      <w:pPr>
        <w:autoSpaceDE w:val="0"/>
        <w:autoSpaceDN w:val="0"/>
        <w:adjustRightInd w:val="0"/>
        <w:spacing w:before="108"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proofErr w:type="gramStart"/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</w:t>
        </w:r>
      </w:hyperlink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proofErr w:type="gramEnd"/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7" w:history="1"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от 0610.2003  № 131-ФЗ «Об общих принципах организации местного самоуправления в Российской Федерации», </w:t>
      </w:r>
      <w:hyperlink r:id="rId8" w:history="1"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28.12.2013 №</w:t>
        </w:r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> 400-ФЗ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.04.1991 №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1032-1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О занятости населения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Челябинской области от 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.03.2008г. № 245-ЗО «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лица местного самоуправления» 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Уставом </w:t>
      </w:r>
      <w:proofErr w:type="spellStart"/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</w:t>
      </w:r>
    </w:p>
    <w:p w:rsidR="00A60B20" w:rsidRPr="00A60B20" w:rsidRDefault="00A60B20" w:rsidP="00A60B20">
      <w:pPr>
        <w:autoSpaceDE w:val="0"/>
        <w:autoSpaceDN w:val="0"/>
        <w:adjustRightInd w:val="0"/>
        <w:spacing w:before="108"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B20" w:rsidRPr="00A60B20" w:rsidRDefault="00A60B20" w:rsidP="00A60B20">
      <w:pPr>
        <w:autoSpaceDE w:val="0"/>
        <w:autoSpaceDN w:val="0"/>
        <w:adjustRightInd w:val="0"/>
        <w:spacing w:before="108"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ДЕПУТАТОВ САТКИНСКОГО МУНИЦИПАЛЬНОГО РАЙОНА РЕШАЕТ:</w:t>
      </w:r>
    </w:p>
    <w:p w:rsidR="00A60B20" w:rsidRPr="00A60B20" w:rsidRDefault="00A60B20" w:rsidP="003A61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A61CE" w:rsidRPr="003938FB" w:rsidRDefault="003A61CE" w:rsidP="00282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01"/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60B20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="003938FB" w:rsidRPr="003938F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825C7">
        <w:rPr>
          <w:rFonts w:ascii="Times New Roman" w:hAnsi="Times New Roman" w:cs="Times New Roman"/>
          <w:color w:val="000000" w:themeColor="text1"/>
          <w:sz w:val="24"/>
          <w:szCs w:val="24"/>
        </w:rPr>
        <w:t>о д</w:t>
      </w:r>
      <w:r w:rsidR="002825C7" w:rsidRPr="00D14437">
        <w:rPr>
          <w:rFonts w:ascii="Times New Roman" w:hAnsi="Times New Roman" w:cs="Times New Roman"/>
          <w:sz w:val="24"/>
          <w:szCs w:val="24"/>
        </w:rPr>
        <w:t>оплат</w:t>
      </w:r>
      <w:r w:rsidR="002825C7">
        <w:rPr>
          <w:rFonts w:ascii="Times New Roman" w:hAnsi="Times New Roman" w:cs="Times New Roman"/>
          <w:sz w:val="24"/>
          <w:szCs w:val="24"/>
        </w:rPr>
        <w:t>е</w:t>
      </w:r>
      <w:r w:rsidR="002825C7" w:rsidRPr="00D14437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 (инвалидности) в отношении лиц, осуществлявших полномочия депутата, члена выборного органа местного самоуправления</w:t>
      </w:r>
      <w:r w:rsidR="002825C7">
        <w:rPr>
          <w:rFonts w:ascii="Times New Roman" w:hAnsi="Times New Roman" w:cs="Times New Roman"/>
          <w:sz w:val="24"/>
          <w:szCs w:val="24"/>
        </w:rPr>
        <w:t>,   выборного должностного лица</w:t>
      </w:r>
      <w:r w:rsidR="002825C7" w:rsidRPr="00D14437">
        <w:rPr>
          <w:rFonts w:ascii="Times New Roman" w:hAnsi="Times New Roman" w:cs="Times New Roman"/>
          <w:sz w:val="24"/>
          <w:szCs w:val="24"/>
        </w:rPr>
        <w:t xml:space="preserve"> на постоянной основе и в этот период достигших пенсионного возраста </w:t>
      </w:r>
      <w:r w:rsidR="002825C7">
        <w:rPr>
          <w:rFonts w:ascii="Times New Roman" w:hAnsi="Times New Roman" w:cs="Times New Roman"/>
          <w:sz w:val="24"/>
          <w:szCs w:val="24"/>
        </w:rPr>
        <w:t xml:space="preserve">или потерявших трудоспособность, </w:t>
      </w:r>
      <w:r w:rsidR="003938F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согласно приложению. </w:t>
      </w:r>
    </w:p>
    <w:p w:rsidR="003A61CE" w:rsidRPr="00A60B20" w:rsidRDefault="003A61CE" w:rsidP="002825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2"/>
      <w:bookmarkEnd w:id="0"/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Администрации </w:t>
      </w:r>
      <w:proofErr w:type="spellStart"/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ежемесячную доплату к страховой пенсии гражданам, замещавшим выборные муниципальные должности в </w:t>
      </w:r>
      <w:proofErr w:type="spellStart"/>
      <w:r w:rsidR="00806C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Саткинском</w:t>
      </w:r>
      <w:proofErr w:type="spellEnd"/>
      <w:r w:rsidR="0080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районе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, которым была установлена и назначена доплата к трудовой пенсии и являющимся на день вступления в силу настоящего решения получателями указанной доплаты, в соответствии с</w:t>
      </w:r>
      <w:r w:rsidR="0080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</w:t>
      </w: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</w:t>
      </w:r>
      <w:hyperlink w:anchor="sub_1001" w:history="1">
        <w:r w:rsidRPr="00A60B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решения.</w:t>
      </w:r>
    </w:p>
    <w:p w:rsidR="003A61CE" w:rsidRPr="00A60B20" w:rsidRDefault="008B54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05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A61CE"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опубликовать в газете «</w:t>
      </w:r>
      <w:proofErr w:type="spellStart"/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Саткинский</w:t>
      </w:r>
      <w:proofErr w:type="spellEnd"/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рабочий».</w:t>
      </w:r>
    </w:p>
    <w:p w:rsidR="003A61CE" w:rsidRDefault="008B54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006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61CE"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A61CE"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</w:t>
      </w:r>
      <w:r w:rsidR="003A61CE"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решения возложить на </w:t>
      </w:r>
      <w:r w:rsidR="003938FB">
        <w:rPr>
          <w:rFonts w:ascii="Times New Roman" w:hAnsi="Times New Roman" w:cs="Times New Roman"/>
          <w:color w:val="000000" w:themeColor="text1"/>
          <w:sz w:val="24"/>
          <w:szCs w:val="24"/>
        </w:rPr>
        <w:t>комиссию по финансам, бюджету и экономической политике (председатель – И.М. Ковригина).</w:t>
      </w: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А.А. Глазков</w:t>
      </w: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Н.П.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Бурматов</w:t>
      </w:r>
      <w:proofErr w:type="spellEnd"/>
    </w:p>
    <w:p w:rsidR="003938FB" w:rsidRPr="00A60B20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3"/>
    <w:p w:rsidR="003A61CE" w:rsidRPr="00A60B20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1000"/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60B20" w:rsidRDefault="00A60B20" w:rsidP="00A60B20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</w:tblGrid>
      <w:tr w:rsidR="003938FB" w:rsidTr="003938FB">
        <w:tc>
          <w:tcPr>
            <w:tcW w:w="4778" w:type="dxa"/>
          </w:tcPr>
          <w:p w:rsidR="001212F7" w:rsidRDefault="001212F7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B546C" w:rsidRDefault="008B546C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B546C" w:rsidRDefault="008B546C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B546C" w:rsidRDefault="008B546C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212F7" w:rsidRDefault="001212F7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938FB" w:rsidRDefault="003938FB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</w:rPr>
              <w:lastRenderedPageBreak/>
              <w:t xml:space="preserve">Приложение к </w:t>
            </w:r>
          </w:p>
          <w:p w:rsidR="003938FB" w:rsidRDefault="003938FB" w:rsidP="003938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решению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3938FB" w:rsidRDefault="003938FB" w:rsidP="009F7E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9F7E0E">
              <w:rPr>
                <w:rFonts w:ascii="Times New Roman" w:hAnsi="Times New Roman" w:cs="Times New Roman"/>
              </w:rPr>
              <w:t xml:space="preserve"> 31.05.2017г. № 214/26</w:t>
            </w:r>
          </w:p>
        </w:tc>
      </w:tr>
    </w:tbl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938FB" w:rsidRDefault="003938FB" w:rsidP="003938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06443" w:rsidRDefault="00906443" w:rsidP="0090644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д</w:t>
      </w:r>
      <w:r w:rsidRPr="00D14437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437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 (инвалидности) в отношении лиц, осуществлявших полномочия депутата, члена выборного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  выборного должностного лица</w:t>
      </w:r>
      <w:r w:rsidRPr="00D14437">
        <w:rPr>
          <w:rFonts w:ascii="Times New Roman" w:hAnsi="Times New Roman" w:cs="Times New Roman"/>
          <w:sz w:val="24"/>
          <w:szCs w:val="24"/>
        </w:rPr>
        <w:t xml:space="preserve"> на постоянной основе и в этот период достигших пенсионного возраста </w:t>
      </w:r>
      <w:r>
        <w:rPr>
          <w:rFonts w:ascii="Times New Roman" w:hAnsi="Times New Roman" w:cs="Times New Roman"/>
          <w:sz w:val="24"/>
          <w:szCs w:val="24"/>
        </w:rPr>
        <w:t>или потерявших трудоспособность</w:t>
      </w:r>
    </w:p>
    <w:p w:rsidR="003E58B8" w:rsidRDefault="003E58B8" w:rsidP="003E58B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" w:name="sub_1010"/>
      <w:bookmarkEnd w:id="4"/>
    </w:p>
    <w:p w:rsidR="003E58B8" w:rsidRPr="00CA7154" w:rsidRDefault="009368B9" w:rsidP="003E58B8">
      <w:pPr>
        <w:pStyle w:val="a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bookmarkEnd w:id="6"/>
      <w:r w:rsidRP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устанавливает право на ежемесячную доплату </w:t>
      </w:r>
      <w:r w:rsidRPr="00CA7154">
        <w:rPr>
          <w:rFonts w:ascii="Times New Roman" w:hAnsi="Times New Roman" w:cs="Times New Roman"/>
          <w:sz w:val="24"/>
          <w:szCs w:val="24"/>
        </w:rPr>
        <w:t>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связи с прекращением его полномочий (в том числе досрочно). Такая доплата устанавливается только в отношении лиц, осуществлявших свои полномочия на постоянной основе и в этот период достигших пенсионного возраста</w:t>
      </w:r>
      <w:r w:rsidR="00CA7154" w:rsidRPr="00CA7154">
        <w:rPr>
          <w:rFonts w:ascii="Times New Roman" w:hAnsi="Times New Roman" w:cs="Times New Roman"/>
          <w:sz w:val="24"/>
          <w:szCs w:val="24"/>
        </w:rPr>
        <w:t xml:space="preserve"> в соответствии со статьей 8 Федерального закона от 28.12.2013 № 400-ФЗ «О страховых пенсиях» </w:t>
      </w:r>
      <w:r w:rsidRPr="00CA7154">
        <w:rPr>
          <w:rFonts w:ascii="Times New Roman" w:hAnsi="Times New Roman" w:cs="Times New Roman"/>
          <w:sz w:val="24"/>
          <w:szCs w:val="24"/>
        </w:rPr>
        <w:t>или потерявших трудоспособность</w:t>
      </w:r>
      <w:r w:rsidR="003E58B8" w:rsidRPr="00CA7154">
        <w:rPr>
          <w:rFonts w:ascii="Times New Roman" w:hAnsi="Times New Roman" w:cs="Times New Roman"/>
          <w:sz w:val="24"/>
          <w:szCs w:val="24"/>
        </w:rPr>
        <w:t>.</w:t>
      </w:r>
      <w:bookmarkStart w:id="8" w:name="sub_1011"/>
      <w:bookmarkEnd w:id="7"/>
    </w:p>
    <w:p w:rsidR="002825C7" w:rsidRDefault="0007176C" w:rsidP="003E5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Ежемесячная доплата к страховой пенсии по старости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(инвалидности) </w:t>
      </w:r>
      <w:r w:rsidR="002825C7" w:rsidRPr="00D14437">
        <w:rPr>
          <w:rFonts w:ascii="Times New Roman" w:hAnsi="Times New Roman" w:cs="Times New Roman"/>
          <w:sz w:val="24"/>
          <w:szCs w:val="24"/>
        </w:rPr>
        <w:t>не осуществляется в случае прекращения полномочий лиц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3E58B8">
        <w:rPr>
          <w:rFonts w:ascii="Times New Roman" w:hAnsi="Times New Roman" w:cs="Times New Roman"/>
          <w:sz w:val="24"/>
          <w:szCs w:val="24"/>
        </w:rPr>
        <w:t>х</w:t>
      </w:r>
      <w:r w:rsidR="002825C7">
        <w:rPr>
          <w:rFonts w:ascii="Times New Roman" w:hAnsi="Times New Roman" w:cs="Times New Roman"/>
          <w:sz w:val="24"/>
          <w:szCs w:val="24"/>
        </w:rPr>
        <w:t xml:space="preserve">в пункте 1 настоящего Положения </w:t>
      </w:r>
      <w:r w:rsidR="002825C7" w:rsidRPr="00D14437">
        <w:rPr>
          <w:rFonts w:ascii="Times New Roman" w:hAnsi="Times New Roman" w:cs="Times New Roman"/>
          <w:sz w:val="24"/>
          <w:szCs w:val="24"/>
        </w:rPr>
        <w:t>по основаниям, предусмотренным абзацем седьмым части 16 статьи 35, частью 7.1, пунктами 5-8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  <w:proofErr w:type="gramEnd"/>
    </w:p>
    <w:p w:rsidR="00CA7154" w:rsidRPr="00F73303" w:rsidRDefault="00CA7154" w:rsidP="00CA715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3303">
        <w:rPr>
          <w:rFonts w:ascii="Times New Roman" w:hAnsi="Times New Roman" w:cs="Times New Roman"/>
          <w:sz w:val="24"/>
          <w:szCs w:val="24"/>
        </w:rPr>
        <w:t>Ежемесячная доплата к страховой пенсии по старости (инвалидности) не устанавливается лицам, которым в соответствии с законодательством Российской Федерации, Челябинской области, правовым актом органа местного самоуправления назначены пенсия за выслугу лет, ежемесячное пожизненное содержание или установлено иное ежемесячное материальное обеспечение, за исключением денежных выплат в связи с награждением государственными наградами Российской Федерации и наградами Челябинской области.</w:t>
      </w:r>
      <w:proofErr w:type="gramEnd"/>
    </w:p>
    <w:p w:rsidR="00CA7154" w:rsidRPr="004A5AB4" w:rsidRDefault="00CA7154" w:rsidP="00CA715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3303">
        <w:rPr>
          <w:rFonts w:ascii="Times New Roman" w:hAnsi="Times New Roman" w:cs="Times New Roman"/>
          <w:sz w:val="24"/>
          <w:szCs w:val="24"/>
        </w:rPr>
        <w:t xml:space="preserve">Ежемесячная доплата к страховой пенсии по старости (инвалидности) не выплачивается в период </w:t>
      </w:r>
      <w:r w:rsidRPr="00F73303">
        <w:rPr>
          <w:rFonts w:ascii="Times New Roman" w:hAnsi="Times New Roman" w:cs="Times New Roman"/>
          <w:bCs/>
          <w:sz w:val="24"/>
          <w:szCs w:val="24"/>
        </w:rPr>
        <w:t>прохождения государственной службы Российской Федерации, при замещении государственной должности Российской Федерации, государственной должности Челябинской области, должности государственной гражданской службы Челябинской области,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</w:t>
      </w:r>
      <w:proofErr w:type="gramEnd"/>
      <w:r w:rsidRPr="00F7330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международными договорами Российской Федерации осуществляются назначение и выплата пенсий за выслугу лет </w:t>
      </w:r>
      <w:r w:rsidRPr="00F733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Российской Федерации, Челябинской области, муниципальной должности или освобождении от указанных должностей выплата </w:t>
      </w:r>
      <w:r w:rsidRPr="00F73303">
        <w:rPr>
          <w:rFonts w:ascii="Times New Roman" w:hAnsi="Times New Roman" w:cs="Times New Roman"/>
          <w:sz w:val="24"/>
          <w:szCs w:val="24"/>
        </w:rPr>
        <w:t>доплат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3303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 (инвалидности) </w:t>
      </w:r>
      <w:r w:rsidRPr="00F73303">
        <w:rPr>
          <w:rFonts w:ascii="Times New Roman" w:hAnsi="Times New Roman" w:cs="Times New Roman"/>
          <w:bCs/>
          <w:sz w:val="24"/>
          <w:szCs w:val="24"/>
        </w:rPr>
        <w:t xml:space="preserve">возобновляется со дня, следующего за днем увольнения с указанной службы или освобождения от указанных </w:t>
      </w:r>
      <w:r w:rsidRPr="004A5AB4">
        <w:rPr>
          <w:rFonts w:ascii="Times New Roman" w:hAnsi="Times New Roman" w:cs="Times New Roman"/>
          <w:bCs/>
          <w:sz w:val="24"/>
          <w:szCs w:val="24"/>
        </w:rPr>
        <w:t>должностей лица, обратившегося с заявлением о ее возобновлении.</w:t>
      </w:r>
    </w:p>
    <w:p w:rsidR="00CA7154" w:rsidRPr="00D14437" w:rsidRDefault="00CA7154" w:rsidP="00CA71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AB4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Право на получение ежемесячной доплаты к страховой пенсии по старости (инвалидности) может быть реализовано при условии, если лицу, замещавшему муниципальную должность, должность муниципальной службы, по его выбору не установлены в соответствии с законодательством Российской Федерации, законодательством Челябинской области, законодательством других субъектов Российской Федерации, муниципальными правовыми актами органов местного самоуправления доплаты или иные выплаты к пенсии, связанные с замещением государственных должностей</w:t>
      </w:r>
      <w:proofErr w:type="gramEnd"/>
      <w:r w:rsidRPr="004A5AB4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 xml:space="preserve"> Российской Федерации, государственных должностей Челябинской области, государственных должностей других субъектов Российской Федерации, должностей федеральной государственной гражданской службы и государственной гражданской службы Челябинской области, государственной гражданской службы других субъектов Российской Федерации, муниципальных должностей, должностей муниципальной службы в органах местного самоуправления муниципальных образований</w:t>
      </w:r>
    </w:p>
    <w:p w:rsidR="0007176C" w:rsidRDefault="0007176C" w:rsidP="000717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1009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Финансирование расходов на ежемесячные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1CE" w:rsidRPr="003938FB" w:rsidRDefault="000717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bookmarkStart w:id="10" w:name="sub_1017"/>
      <w:bookmarkEnd w:id="8"/>
      <w:bookmarkEnd w:id="9"/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Ежемесячная доплата к страховой пенсии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старости (инвалидности)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 в следующем размере:</w:t>
      </w:r>
    </w:p>
    <w:bookmarkEnd w:id="10"/>
    <w:p w:rsidR="003A61CE" w:rsidRDefault="003A61CE" w:rsidP="00FA1A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 исполнении лицом, </w:t>
      </w:r>
      <w:r w:rsidR="0007176C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депутата, члена выборного органа</w:t>
      </w:r>
      <w:r w:rsidR="00AB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30635">
        <w:rPr>
          <w:rFonts w:ascii="Times New Roman" w:hAnsi="Times New Roman" w:cs="Times New Roman"/>
          <w:color w:val="000000" w:themeColor="text1"/>
          <w:sz w:val="24"/>
          <w:szCs w:val="24"/>
        </w:rPr>
        <w:t>течение одного созыва</w:t>
      </w:r>
      <w:r w:rsidR="00AB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депутатов </w:t>
      </w:r>
      <w:proofErr w:type="spellStart"/>
      <w:r w:rsidR="00AB5A77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AB5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не менее трех лет - </w:t>
      </w:r>
      <w:r w:rsidR="00FA1AD1" w:rsidRPr="004760ED">
        <w:rPr>
          <w:rFonts w:ascii="Times New Roman" w:hAnsi="Times New Roman"/>
          <w:sz w:val="24"/>
        </w:rPr>
        <w:t xml:space="preserve">в размере </w:t>
      </w:r>
      <w:r w:rsidR="00A721D5">
        <w:rPr>
          <w:rFonts w:ascii="Times New Roman" w:hAnsi="Times New Roman"/>
          <w:sz w:val="24"/>
        </w:rPr>
        <w:t>20 процентов</w:t>
      </w:r>
      <w:r w:rsidR="00AB5A77">
        <w:rPr>
          <w:rFonts w:ascii="Times New Roman" w:hAnsi="Times New Roman"/>
          <w:sz w:val="24"/>
        </w:rPr>
        <w:t xml:space="preserve">,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двух и более созывов, но не менее семи лет - </w:t>
      </w:r>
      <w:r w:rsidR="00FA1AD1" w:rsidRPr="004760ED">
        <w:rPr>
          <w:rFonts w:ascii="Times New Roman" w:hAnsi="Times New Roman"/>
          <w:sz w:val="24"/>
        </w:rPr>
        <w:t xml:space="preserve">в размере </w:t>
      </w:r>
      <w:r w:rsidR="00A721D5">
        <w:rPr>
          <w:rFonts w:ascii="Times New Roman" w:hAnsi="Times New Roman"/>
          <w:sz w:val="24"/>
        </w:rPr>
        <w:t xml:space="preserve">40 процентов от ежемесячного денежного </w:t>
      </w:r>
      <w:r w:rsidR="00AB5A77">
        <w:rPr>
          <w:rFonts w:ascii="Times New Roman" w:hAnsi="Times New Roman"/>
          <w:sz w:val="24"/>
        </w:rPr>
        <w:t>вознаграждения по замещаемой должности</w:t>
      </w:r>
      <w:r w:rsidR="00A721D5">
        <w:rPr>
          <w:rFonts w:ascii="Times New Roman" w:hAnsi="Times New Roman"/>
          <w:sz w:val="24"/>
        </w:rPr>
        <w:t xml:space="preserve"> на </w:t>
      </w:r>
      <w:r w:rsidR="00AB5A77">
        <w:rPr>
          <w:rFonts w:ascii="Times New Roman" w:hAnsi="Times New Roman"/>
          <w:sz w:val="24"/>
        </w:rPr>
        <w:t>момент увольнения с должности;</w:t>
      </w:r>
      <w:proofErr w:type="gramEnd"/>
    </w:p>
    <w:p w:rsidR="00AB5A77" w:rsidRDefault="00AB5A77" w:rsidP="00AB5A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исполнении лицом,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выборного должностного лица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течение одного полного срока полномочий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760ED">
        <w:rPr>
          <w:rFonts w:ascii="Times New Roman" w:hAnsi="Times New Roman"/>
          <w:sz w:val="24"/>
        </w:rPr>
        <w:t xml:space="preserve">в размере </w:t>
      </w:r>
      <w:r>
        <w:rPr>
          <w:rFonts w:ascii="Times New Roman" w:hAnsi="Times New Roman"/>
          <w:sz w:val="24"/>
        </w:rPr>
        <w:t xml:space="preserve">20 процентов,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двух и более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сроков полномочий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760ED">
        <w:rPr>
          <w:rFonts w:ascii="Times New Roman" w:hAnsi="Times New Roman"/>
          <w:sz w:val="24"/>
        </w:rPr>
        <w:t xml:space="preserve">в размере </w:t>
      </w:r>
      <w:r>
        <w:rPr>
          <w:rFonts w:ascii="Times New Roman" w:hAnsi="Times New Roman"/>
          <w:sz w:val="24"/>
        </w:rPr>
        <w:t xml:space="preserve">40 процентов от ежемесячного денежного вознаграждения по замещаемой должности на момент увольнения с должности. </w:t>
      </w:r>
    </w:p>
    <w:p w:rsidR="00CA7154" w:rsidRDefault="00CA7154" w:rsidP="00CA71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ежемесячной доплаты </w:t>
      </w:r>
      <w:r w:rsidRPr="00F73303"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r>
        <w:rPr>
          <w:rFonts w:ascii="Times New Roman" w:hAnsi="Times New Roman" w:cs="Times New Roman"/>
          <w:sz w:val="24"/>
          <w:szCs w:val="24"/>
        </w:rPr>
        <w:t xml:space="preserve">увеличиваются на районный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весь период проживания граждан в районах (местностях), на которые распространяется действие районного коэффициента.</w:t>
      </w:r>
    </w:p>
    <w:p w:rsidR="00CA7154" w:rsidRDefault="00CA7154" w:rsidP="00CA71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выезда лица, которому назначена ежемесячная доплата </w:t>
      </w:r>
      <w:r w:rsidRPr="00F73303"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r>
        <w:rPr>
          <w:rFonts w:ascii="Times New Roman" w:hAnsi="Times New Roman" w:cs="Times New Roman"/>
          <w:sz w:val="24"/>
          <w:szCs w:val="24"/>
        </w:rPr>
        <w:t xml:space="preserve">на постоянное место жительства в районы (местности), где не установлен районный коэффициент, размер доплаты </w:t>
      </w:r>
      <w:r w:rsidRPr="00F73303"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r>
        <w:rPr>
          <w:rFonts w:ascii="Times New Roman" w:hAnsi="Times New Roman" w:cs="Times New Roman"/>
          <w:sz w:val="24"/>
          <w:szCs w:val="24"/>
        </w:rPr>
        <w:t>подлежит перерасчету без учета районного коэффициента.</w:t>
      </w:r>
    </w:p>
    <w:p w:rsidR="003A61CE" w:rsidRPr="003938FB" w:rsidRDefault="0007176C" w:rsidP="00FA1AD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1019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установления ежемесячной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 следующие документы:</w:t>
      </w:r>
    </w:p>
    <w:bookmarkEnd w:id="11"/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заявление лица, осуществлявшего полномочия депутата, </w:t>
      </w:r>
      <w:r w:rsidR="00071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члена выборного органа, </w:t>
      </w:r>
      <w:r w:rsidR="00D14437">
        <w:rPr>
          <w:rFonts w:ascii="Times New Roman" w:hAnsi="Times New Roman" w:cs="Times New Roman"/>
          <w:color w:val="000000" w:themeColor="text1"/>
          <w:sz w:val="24"/>
          <w:szCs w:val="24"/>
        </w:rPr>
        <w:t>выборного должностного лица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профессиональной постоянной основе, об установлении ежемесячной доплаты к страховой пенсии (</w:t>
      </w:r>
      <w:hyperlink w:anchor="sub_11" w:history="1">
        <w:r w:rsidRPr="003938F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 </w:t>
        </w:r>
        <w:r w:rsidR="00D14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938FB">
          <w:rPr>
            <w:rFonts w:ascii="Times New Roman" w:hAnsi="Times New Roman" w:cs="Times New Roman"/>
            <w:color w:val="000000" w:themeColor="text1"/>
            <w:sz w:val="24"/>
            <w:szCs w:val="24"/>
          </w:rPr>
          <w:t> 1</w:t>
        </w:r>
      </w:hyperlink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2) паспорт;</w:t>
      </w:r>
    </w:p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справка органа, назначающего страховые пенсии о назначенной (досрочно оформленной)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Федерального закона, в соответствии с которым она назначена (досрочно оформлена);</w:t>
      </w:r>
    </w:p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4) копия распоряжения (приказа)</w:t>
      </w:r>
      <w:r w:rsidR="00D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решения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об освобождении от должности;</w:t>
      </w:r>
    </w:p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5) копия трудовой книжки;</w:t>
      </w:r>
    </w:p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6) номер лицевого счета в отделении кредитной организации (по желанию заявителя);</w:t>
      </w:r>
    </w:p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7) страховой номер индивидуального лицевого счета застрахованного лица в системе обязательного пенсионного страхования в Российской Федерации;</w:t>
      </w:r>
    </w:p>
    <w:p w:rsidR="003A61CE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8) идентификационный номер налого</w:t>
      </w:r>
      <w:r w:rsidR="003D724E">
        <w:rPr>
          <w:rFonts w:ascii="Times New Roman" w:hAnsi="Times New Roman" w:cs="Times New Roman"/>
          <w:color w:val="000000" w:themeColor="text1"/>
          <w:sz w:val="24"/>
          <w:szCs w:val="24"/>
        </w:rPr>
        <w:t>плательщика;</w:t>
      </w:r>
    </w:p>
    <w:p w:rsidR="003D724E" w:rsidRPr="003D724E" w:rsidRDefault="003D724E" w:rsidP="00071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</w:t>
      </w:r>
      <w:r w:rsidRPr="003D724E">
        <w:rPr>
          <w:rFonts w:ascii="Times New Roman" w:hAnsi="Times New Roman" w:cs="Times New Roman"/>
          <w:sz w:val="24"/>
          <w:szCs w:val="24"/>
        </w:rPr>
        <w:t>письменное согласие на обработку персональных данных (приложение 2 к настоящему Положению).</w:t>
      </w:r>
    </w:p>
    <w:p w:rsidR="003A61CE" w:rsidRPr="003938FB" w:rsidRDefault="0007176C" w:rsidP="000717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021"/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Установление ежемесячной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лицам, </w:t>
      </w:r>
      <w:r>
        <w:rPr>
          <w:rFonts w:ascii="Times New Roman" w:hAnsi="Times New Roman" w:cs="Times New Roman"/>
          <w:sz w:val="24"/>
          <w:szCs w:val="24"/>
        </w:rPr>
        <w:t xml:space="preserve">указанным в пункте 1 настоящего Положения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оформляется 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распоряжением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D14C40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– администрация района)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1CE" w:rsidRPr="003938FB" w:rsidRDefault="000717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1022"/>
      <w:bookmarkEnd w:id="12"/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Документы, указанные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пункте 5 настоящего Положения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представляются в администрацию </w:t>
      </w:r>
      <w:r w:rsidR="00EF627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регистрируются в день подачи заявления (получения по почте).</w:t>
      </w:r>
    </w:p>
    <w:bookmarkEnd w:id="13"/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месячный срок со дня получения всех необходимых документов соответствующим структурным подразделением администрации </w:t>
      </w:r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их проверка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готовится проект 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вносится Главе</w:t>
      </w:r>
      <w:r w:rsidR="0013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– Глава района)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1CE" w:rsidRPr="003938FB" w:rsidRDefault="000717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1023"/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Глава </w:t>
      </w:r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7-дневный срок подписывает 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установлении ежемесячной доплаты к с</w:t>
      </w:r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>и направляет в У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правление социальной защиты населения администрации </w:t>
      </w:r>
      <w:proofErr w:type="spellStart"/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E77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(далее – Управление социальной защиты населения)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выплаты заявителю.</w:t>
      </w:r>
    </w:p>
    <w:p w:rsidR="003A61CE" w:rsidRPr="003938FB" w:rsidRDefault="009932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1024"/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Ежемесячная доплата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выплачивается </w:t>
      </w:r>
      <w:r w:rsidR="006D7B3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правлением социальной защиты населения</w:t>
      </w:r>
      <w:r w:rsidR="00DA3B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месяца, следующего за месяцем, в котором подано заявление, через отделения почтовой связи путем доставки по месту жительства. Расходы по доставке и пересылке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осуществляются за счет средств бюджета </w:t>
      </w:r>
      <w:r w:rsidR="008774C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тарифам, установленным для доставки трудовых пенсий. При смене места жительства доставка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по его новому месту жительства или месту пребывания на основании личного заявления гражданина.</w:t>
      </w:r>
    </w:p>
    <w:bookmarkEnd w:id="15"/>
    <w:p w:rsidR="003A61CE" w:rsidRPr="003938FB" w:rsidRDefault="003A61CE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Ежемесячная доплата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выплачиваться путем ее зачисления на лицевой счет гражданина, открытый в кредитной организации, указанной в заявлении. Финансирование расходов на оплату банковских услуг </w:t>
      </w:r>
      <w:r w:rsidR="00DA3B91" w:rsidRPr="00F73303">
        <w:rPr>
          <w:rFonts w:ascii="Times New Roman" w:hAnsi="Times New Roman" w:cs="Times New Roman"/>
          <w:sz w:val="24"/>
          <w:szCs w:val="24"/>
        </w:rPr>
        <w:t>в размере не более 1,5 процентов зачисленной суммы ежемесячной доплаты к страховой пенсии по старо</w:t>
      </w:r>
      <w:r w:rsidR="00DA3B91">
        <w:rPr>
          <w:rFonts w:ascii="Times New Roman" w:hAnsi="Times New Roman" w:cs="Times New Roman"/>
          <w:sz w:val="24"/>
          <w:szCs w:val="24"/>
        </w:rPr>
        <w:t xml:space="preserve">сти (инвалидности) 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за счет средств бюджета </w:t>
      </w:r>
      <w:r w:rsidR="008774C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B91" w:rsidRPr="00F73303" w:rsidRDefault="0099326C" w:rsidP="00DA3B9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5"/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Перерасчет ежемесячной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bookmarkStart w:id="17" w:name="sub_1027"/>
      <w:bookmarkEnd w:id="16"/>
      <w:r w:rsidR="00DA3B91" w:rsidRPr="00F73303">
        <w:rPr>
          <w:rFonts w:ascii="Times New Roman" w:hAnsi="Times New Roman" w:cs="Times New Roman"/>
          <w:sz w:val="24"/>
          <w:szCs w:val="24"/>
        </w:rPr>
        <w:t xml:space="preserve">производится в случае централизованного повышения </w:t>
      </w:r>
      <w:r w:rsidR="00DA3B91">
        <w:rPr>
          <w:rFonts w:ascii="Times New Roman" w:hAnsi="Times New Roman" w:cs="Times New Roman"/>
          <w:sz w:val="24"/>
          <w:szCs w:val="24"/>
        </w:rPr>
        <w:t>оплаты труда</w:t>
      </w:r>
      <w:r w:rsidR="00DA3B91" w:rsidRPr="00F73303">
        <w:rPr>
          <w:rFonts w:ascii="Times New Roman" w:hAnsi="Times New Roman" w:cs="Times New Roman"/>
          <w:sz w:val="24"/>
          <w:szCs w:val="24"/>
        </w:rPr>
        <w:t xml:space="preserve"> лицам, </w:t>
      </w:r>
      <w:r w:rsidR="00DA3B91">
        <w:rPr>
          <w:rFonts w:ascii="Times New Roman" w:hAnsi="Times New Roman" w:cs="Times New Roman"/>
          <w:sz w:val="24"/>
          <w:szCs w:val="24"/>
        </w:rPr>
        <w:t xml:space="preserve">указанным в пункте 1 настоящего Положения. </w:t>
      </w:r>
    </w:p>
    <w:p w:rsidR="001212F7" w:rsidRPr="00F73303" w:rsidRDefault="001212F7" w:rsidP="001212F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73303">
        <w:rPr>
          <w:rFonts w:ascii="Times New Roman" w:hAnsi="Times New Roman" w:cs="Times New Roman"/>
          <w:sz w:val="24"/>
          <w:szCs w:val="24"/>
        </w:rPr>
        <w:t xml:space="preserve">ицам, </w:t>
      </w:r>
      <w:r>
        <w:rPr>
          <w:rFonts w:ascii="Times New Roman" w:hAnsi="Times New Roman" w:cs="Times New Roman"/>
          <w:sz w:val="24"/>
          <w:szCs w:val="24"/>
        </w:rPr>
        <w:t>указанным в пункте 1 настоящего Положения</w:t>
      </w:r>
      <w:r w:rsidRPr="00F73303">
        <w:rPr>
          <w:rFonts w:ascii="Times New Roman" w:hAnsi="Times New Roman" w:cs="Times New Roman"/>
          <w:sz w:val="24"/>
          <w:szCs w:val="24"/>
        </w:rPr>
        <w:t xml:space="preserve"> после назначения им доплаты к страховой пенсии по старости (инвалидности), в </w:t>
      </w:r>
      <w:proofErr w:type="gramStart"/>
      <w:r w:rsidRPr="00F7330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73303">
        <w:rPr>
          <w:rFonts w:ascii="Times New Roman" w:hAnsi="Times New Roman" w:cs="Times New Roman"/>
          <w:sz w:val="24"/>
          <w:szCs w:val="24"/>
        </w:rPr>
        <w:t xml:space="preserve"> с чем ее выплата приостанавливалась, доплата к страховой пенсии по старости (инвалидности) по их заявлению может быть назначена с учетом вновь замещавшихся должностей</w:t>
      </w:r>
      <w:r>
        <w:rPr>
          <w:rFonts w:ascii="Times New Roman" w:hAnsi="Times New Roman" w:cs="Times New Roman"/>
          <w:sz w:val="24"/>
          <w:szCs w:val="24"/>
        </w:rPr>
        <w:t>, указанных в пункте 1 настоящего Положения</w:t>
      </w:r>
      <w:r w:rsidRPr="00F7330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настоящим Положением, и исходя из ежемесячного размера оплаты труда по последней замещавшейся должности.</w:t>
      </w:r>
    </w:p>
    <w:p w:rsidR="001212F7" w:rsidRPr="00F73303" w:rsidRDefault="001212F7" w:rsidP="001212F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3">
        <w:rPr>
          <w:rFonts w:ascii="Times New Roman" w:hAnsi="Times New Roman" w:cs="Times New Roman"/>
          <w:sz w:val="24"/>
          <w:szCs w:val="24"/>
        </w:rPr>
        <w:t xml:space="preserve">Документы, необходимые для перерасчета размера ежемесячной выплаты, представляются заявителем в Администрацию </w:t>
      </w:r>
      <w:proofErr w:type="spellStart"/>
      <w:r w:rsidRPr="00F7330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F733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61CE" w:rsidRPr="003938FB" w:rsidRDefault="00F31217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о перерасчете ежемесячной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администрация </w:t>
      </w:r>
      <w:r w:rsidR="008774C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(распоряжением).</w:t>
      </w:r>
    </w:p>
    <w:p w:rsidR="003A61CE" w:rsidRPr="003938FB" w:rsidRDefault="00F31217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1028"/>
      <w:bookmarkEnd w:id="17"/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Уведомление о размере установленной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или ее перер</w:t>
      </w:r>
      <w:r w:rsidR="003D724E">
        <w:rPr>
          <w:rFonts w:ascii="Times New Roman" w:hAnsi="Times New Roman" w:cs="Times New Roman"/>
          <w:color w:val="000000" w:themeColor="text1"/>
          <w:sz w:val="24"/>
          <w:szCs w:val="24"/>
        </w:rPr>
        <w:t>асчете направляется получателю У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правлен</w:t>
      </w:r>
      <w:r w:rsidR="003D724E">
        <w:rPr>
          <w:rFonts w:ascii="Times New Roman" w:hAnsi="Times New Roman" w:cs="Times New Roman"/>
          <w:color w:val="000000" w:themeColor="text1"/>
          <w:sz w:val="24"/>
          <w:szCs w:val="24"/>
        </w:rPr>
        <w:t>ием социальной защиты населения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12F7" w:rsidRDefault="009932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1031"/>
      <w:bookmarkEnd w:id="18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21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 Выплата доплаты к страховой пенсии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старости (инвалидности)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прекращается в случа</w:t>
      </w:r>
      <w:r w:rsidR="001212F7">
        <w:rPr>
          <w:rFonts w:ascii="Times New Roman" w:hAnsi="Times New Roman" w:cs="Times New Roman"/>
          <w:color w:val="000000" w:themeColor="text1"/>
          <w:sz w:val="24"/>
          <w:szCs w:val="24"/>
        </w:rPr>
        <w:t>ях:</w:t>
      </w:r>
    </w:p>
    <w:p w:rsidR="001212F7" w:rsidRPr="00F73303" w:rsidRDefault="001212F7" w:rsidP="001212F7">
      <w:pPr>
        <w:pStyle w:val="ad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3">
        <w:rPr>
          <w:rFonts w:ascii="Times New Roman" w:hAnsi="Times New Roman" w:cs="Times New Roman"/>
          <w:sz w:val="24"/>
          <w:szCs w:val="24"/>
        </w:rPr>
        <w:t>1) выезд на постоянное место жительства за пределы Российской Федерации;</w:t>
      </w:r>
    </w:p>
    <w:p w:rsidR="001212F7" w:rsidRPr="00F73303" w:rsidRDefault="001212F7" w:rsidP="001212F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3">
        <w:rPr>
          <w:rFonts w:ascii="Times New Roman" w:hAnsi="Times New Roman" w:cs="Times New Roman"/>
          <w:sz w:val="24"/>
          <w:szCs w:val="24"/>
        </w:rPr>
        <w:t>2) смерть получателя ежемесячной доплаты страховой пенсии по старости (инвалидности);</w:t>
      </w:r>
    </w:p>
    <w:p w:rsidR="001212F7" w:rsidRPr="00F73303" w:rsidRDefault="001212F7" w:rsidP="001212F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3">
        <w:rPr>
          <w:rFonts w:ascii="Times New Roman" w:hAnsi="Times New Roman" w:cs="Times New Roman"/>
          <w:sz w:val="24"/>
          <w:szCs w:val="24"/>
        </w:rPr>
        <w:t>3) переход на пенсию иного вида, отличного от вида пенсии, к которой была установлена ежемесячная доплата к страховой пенсии по старости (инвалидности);</w:t>
      </w:r>
    </w:p>
    <w:p w:rsidR="001212F7" w:rsidRPr="00F73303" w:rsidRDefault="001212F7" w:rsidP="00DC1E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3">
        <w:rPr>
          <w:rFonts w:ascii="Times New Roman" w:hAnsi="Times New Roman" w:cs="Times New Roman"/>
          <w:sz w:val="24"/>
          <w:szCs w:val="24"/>
        </w:rPr>
        <w:t>4) назначение пожизненного содержания, иного ежемесячного материального обеспечения;</w:t>
      </w:r>
    </w:p>
    <w:p w:rsidR="00DC1E0A" w:rsidRDefault="001212F7" w:rsidP="00DC1E0A">
      <w:pPr>
        <w:spacing w:after="0" w:line="360" w:lineRule="auto"/>
        <w:ind w:firstLine="567"/>
        <w:jc w:val="both"/>
        <w:rPr>
          <w:rFonts w:ascii="Times New Roman" w:hAnsi="Times New Roman" w:cs="Tahoma"/>
          <w:sz w:val="24"/>
        </w:rPr>
      </w:pPr>
      <w:r w:rsidRPr="00F73303">
        <w:rPr>
          <w:rFonts w:ascii="Times New Roman" w:hAnsi="Times New Roman" w:cs="Times New Roman"/>
          <w:sz w:val="24"/>
          <w:szCs w:val="24"/>
        </w:rPr>
        <w:t xml:space="preserve">5) </w:t>
      </w:r>
      <w:r w:rsidR="00DC1E0A" w:rsidRPr="00F52D77">
        <w:rPr>
          <w:rFonts w:ascii="Times New Roman" w:eastAsia="Calibri" w:hAnsi="Times New Roman" w:cs="Tahoma"/>
          <w:sz w:val="24"/>
        </w:rPr>
        <w:t>признания судом безвестно отсутствующим или объявления умершим;</w:t>
      </w:r>
    </w:p>
    <w:p w:rsidR="00DC1E0A" w:rsidRPr="00F73303" w:rsidRDefault="00DC1E0A" w:rsidP="00DC1E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ahoma"/>
          <w:sz w:val="24"/>
        </w:rPr>
        <w:t>6</w:t>
      </w:r>
      <w:r w:rsidRPr="00F52D77">
        <w:rPr>
          <w:rFonts w:ascii="Times New Roman" w:eastAsia="Calibri" w:hAnsi="Times New Roman" w:cs="Tahoma"/>
          <w:sz w:val="24"/>
        </w:rPr>
        <w:t>) вступления в отношении его в законную сил</w:t>
      </w:r>
      <w:r>
        <w:rPr>
          <w:rFonts w:ascii="Times New Roman" w:hAnsi="Times New Roman" w:cs="Tahoma"/>
          <w:sz w:val="24"/>
        </w:rPr>
        <w:t>у обвинительного приговора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1CE" w:rsidRPr="003938FB" w:rsidRDefault="0099326C" w:rsidP="00DC1E0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1032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рекращение выплаты доплаты к страховой пенсии 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старости (инвалидности) 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с первого числа месяца, следующего за месяцем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1CE" w:rsidRPr="003938FB" w:rsidRDefault="009932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1037"/>
      <w:bookmarkEnd w:id="20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2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 Вопросы, связанные с установлением, перерасчетом и выплатой ежемесячной доплаты к страховой пенсии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старости (инвалидности)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, не урегулированной настоящим Положением, разрешаются применительно к правилам назначения и выплаты пенсий муниципальным служащим.</w:t>
      </w:r>
    </w:p>
    <w:p w:rsidR="003A61CE" w:rsidRPr="003938FB" w:rsidRDefault="0099326C" w:rsidP="00A60B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sub_1038"/>
      <w:bookmarkEnd w:id="21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21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. Споры, возникающие по вопросам назначения, перерасчета и выплаты ежемесячной доплаты к страховой пенсии</w:t>
      </w:r>
      <w:r w:rsidR="00CA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старости (инвалидности)</w:t>
      </w:r>
      <w:r w:rsidR="003A61CE"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>, рассматриваются в судебном порядке.</w:t>
      </w:r>
    </w:p>
    <w:bookmarkEnd w:id="22"/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7"/>
      </w:tblGrid>
      <w:tr w:rsidR="003D724E" w:rsidTr="003D724E">
        <w:tc>
          <w:tcPr>
            <w:tcW w:w="5487" w:type="dxa"/>
          </w:tcPr>
          <w:p w:rsidR="001212F7" w:rsidRDefault="001212F7" w:rsidP="005A16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</w:p>
          <w:p w:rsidR="003D724E" w:rsidRPr="005A1601" w:rsidRDefault="003D724E" w:rsidP="005A16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5A1601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 xml:space="preserve">Приложение № 1 к </w:t>
            </w:r>
            <w:r w:rsidRPr="005A1601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Положению </w:t>
            </w:r>
            <w:r w:rsidR="005A1601" w:rsidRPr="005A1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д</w:t>
            </w:r>
            <w:r w:rsidR="005A1601" w:rsidRPr="005A1601">
              <w:rPr>
                <w:rFonts w:ascii="Times New Roman" w:hAnsi="Times New Roman" w:cs="Times New Roman"/>
                <w:sz w:val="20"/>
                <w:szCs w:val="20"/>
              </w:rPr>
              <w:t>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  выборного должностного лица на постоянной основе и в этот период достигших пенсионного возраста или потерявших трудоспособность</w:t>
            </w:r>
          </w:p>
        </w:tc>
      </w:tr>
    </w:tbl>
    <w:p w:rsidR="003D724E" w:rsidRDefault="003D724E" w:rsidP="003D7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724E" w:rsidRDefault="003D724E" w:rsidP="003D7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724E" w:rsidRDefault="003D724E" w:rsidP="003D7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</w:tblGrid>
      <w:tr w:rsidR="003D724E" w:rsidTr="003D724E">
        <w:tc>
          <w:tcPr>
            <w:tcW w:w="4920" w:type="dxa"/>
          </w:tcPr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3D72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2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(фамилия, имя, отчество заявителя)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мещаемая </w:t>
            </w: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органе местного 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самоуправления _______________________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Домашний адрес _______________________</w:t>
            </w: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4E" w:rsidRPr="003D724E" w:rsidRDefault="003D724E" w:rsidP="003D72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D724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</w:t>
            </w:r>
          </w:p>
        </w:tc>
      </w:tr>
    </w:tbl>
    <w:p w:rsidR="003D724E" w:rsidRDefault="003D724E" w:rsidP="003D7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A61CE" w:rsidRDefault="003A61CE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D0CE8" w:rsidRPr="003D724E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1CE" w:rsidRDefault="003D0CE8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3A61CE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соответствии  с  </w:t>
      </w:r>
      <w:hyperlink r:id="rId11" w:history="1">
        <w:r w:rsidR="003A61CE" w:rsidRPr="00806CD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130E68">
        <w:t xml:space="preserve"> </w:t>
      </w:r>
      <w:proofErr w:type="spellStart"/>
      <w:r w:rsidR="00806CD6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806CD6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Положением </w:t>
      </w:r>
      <w:r w:rsidR="005A1601" w:rsidRPr="003938F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5A1601">
        <w:rPr>
          <w:rFonts w:ascii="Times New Roman" w:hAnsi="Times New Roman" w:cs="Times New Roman"/>
          <w:color w:val="000000" w:themeColor="text1"/>
          <w:sz w:val="24"/>
          <w:szCs w:val="24"/>
        </w:rPr>
        <w:t>о д</w:t>
      </w:r>
      <w:r w:rsidR="005A1601" w:rsidRPr="00D14437">
        <w:rPr>
          <w:rFonts w:ascii="Times New Roman" w:hAnsi="Times New Roman" w:cs="Times New Roman"/>
          <w:sz w:val="24"/>
          <w:szCs w:val="24"/>
        </w:rPr>
        <w:t>оплат</w:t>
      </w:r>
      <w:r w:rsidR="005A1601">
        <w:rPr>
          <w:rFonts w:ascii="Times New Roman" w:hAnsi="Times New Roman" w:cs="Times New Roman"/>
          <w:sz w:val="24"/>
          <w:szCs w:val="24"/>
        </w:rPr>
        <w:t>е</w:t>
      </w:r>
      <w:r w:rsidR="005A1601" w:rsidRPr="00D14437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 (инвалидности) в отношении лиц, осуществлявших полномочия депутата, члена выборного органа местного самоуправления</w:t>
      </w:r>
      <w:r w:rsidR="005A1601">
        <w:rPr>
          <w:rFonts w:ascii="Times New Roman" w:hAnsi="Times New Roman" w:cs="Times New Roman"/>
          <w:sz w:val="24"/>
          <w:szCs w:val="24"/>
        </w:rPr>
        <w:t>,   выборного должностного лица</w:t>
      </w:r>
      <w:r w:rsidR="005A1601" w:rsidRPr="00D14437">
        <w:rPr>
          <w:rFonts w:ascii="Times New Roman" w:hAnsi="Times New Roman" w:cs="Times New Roman"/>
          <w:sz w:val="24"/>
          <w:szCs w:val="24"/>
        </w:rPr>
        <w:t xml:space="preserve"> на постоянной основе и в этот период достигших пенсионного возраста </w:t>
      </w:r>
      <w:r w:rsidR="005A1601">
        <w:rPr>
          <w:rFonts w:ascii="Times New Roman" w:hAnsi="Times New Roman" w:cs="Times New Roman"/>
          <w:sz w:val="24"/>
          <w:szCs w:val="24"/>
        </w:rPr>
        <w:t>или потерявших трудоспособность</w:t>
      </w:r>
      <w:r w:rsidR="003A61CE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>, прошу установить  мнеежемесячную доплату к страховой пенсии</w:t>
      </w:r>
      <w:r w:rsidR="005A1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старости (инвалидности)</w:t>
      </w:r>
      <w:r w:rsidR="003A61CE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назначенной в  соответствии</w:t>
      </w:r>
      <w:r w:rsidR="00DC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1CE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C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1CE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</w:t>
      </w:r>
      <w:r w:rsidR="005A1601">
        <w:rPr>
          <w:rFonts w:ascii="Times New Roman" w:hAnsi="Times New Roman" w:cs="Times New Roman"/>
          <w:color w:val="000000" w:themeColor="text1"/>
          <w:sz w:val="24"/>
          <w:szCs w:val="24"/>
        </w:rPr>
        <w:t>ством   Российской</w:t>
      </w:r>
      <w:proofErr w:type="gramEnd"/>
      <w:r w:rsidR="005A1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Федерации</w:t>
      </w:r>
      <w:r w:rsidR="003A61CE" w:rsidRPr="00806C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CD6" w:rsidRDefault="00806CD6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Период замещения в органе местного самоуправления_______________________________</w:t>
      </w:r>
    </w:p>
    <w:p w:rsidR="00806CD6" w:rsidRPr="00806CD6" w:rsidRDefault="00806CD6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 </w:t>
      </w:r>
    </w:p>
    <w:p w:rsidR="003A61CE" w:rsidRPr="003D724E" w:rsidRDefault="003A61CE" w:rsidP="00806C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61CE" w:rsidRPr="003D724E" w:rsidRDefault="003D0CE8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1CE" w:rsidRPr="003D724E">
        <w:rPr>
          <w:rFonts w:ascii="Times New Roman" w:hAnsi="Times New Roman" w:cs="Times New Roman"/>
          <w:sz w:val="24"/>
          <w:szCs w:val="24"/>
        </w:rPr>
        <w:t>Страховую пенсию________________________________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61CE" w:rsidRPr="00806CD6" w:rsidRDefault="003A61CE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6CD6">
        <w:rPr>
          <w:rFonts w:ascii="Times New Roman" w:hAnsi="Times New Roman" w:cs="Times New Roman"/>
          <w:sz w:val="20"/>
          <w:szCs w:val="20"/>
        </w:rPr>
        <w:t>(вид пенсии)</w:t>
      </w:r>
    </w:p>
    <w:p w:rsidR="003A61CE" w:rsidRPr="003D724E" w:rsidRDefault="003A61CE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24E">
        <w:rPr>
          <w:rFonts w:ascii="Times New Roman" w:hAnsi="Times New Roman" w:cs="Times New Roman"/>
          <w:sz w:val="24"/>
          <w:szCs w:val="24"/>
        </w:rPr>
        <w:t>получаю в</w:t>
      </w:r>
      <w:r w:rsidR="003D0CE8">
        <w:rPr>
          <w:rFonts w:ascii="Times New Roman" w:hAnsi="Times New Roman" w:cs="Times New Roman"/>
          <w:sz w:val="24"/>
          <w:szCs w:val="24"/>
        </w:rPr>
        <w:t xml:space="preserve"> __</w:t>
      </w:r>
      <w:r w:rsidRPr="003D7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A61CE" w:rsidRPr="00806CD6" w:rsidRDefault="003A61CE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6CD6">
        <w:rPr>
          <w:rFonts w:ascii="Times New Roman" w:hAnsi="Times New Roman" w:cs="Times New Roman"/>
          <w:sz w:val="20"/>
          <w:szCs w:val="20"/>
        </w:rPr>
        <w:t>(наименование органа, назначающего страховую пенсию)</w:t>
      </w:r>
    </w:p>
    <w:p w:rsidR="003A61CE" w:rsidRPr="00806CD6" w:rsidRDefault="003A61CE" w:rsidP="00806C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A61CE" w:rsidRPr="003D724E" w:rsidRDefault="00806CD6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1CE" w:rsidRPr="003D724E">
        <w:rPr>
          <w:rFonts w:ascii="Times New Roman" w:hAnsi="Times New Roman" w:cs="Times New Roman"/>
          <w:sz w:val="24"/>
          <w:szCs w:val="24"/>
        </w:rPr>
        <w:t>При возникновении обстоятельств, препятствующих выплате  ежемесячнойдоплаты к страховой пенсии, обязуюсь в 5-дневный срок сообщить об  этомв управление   социальной     защиты      населения         администрации</w:t>
      </w:r>
      <w:r w:rsidR="00130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2F7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1212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61CE" w:rsidRPr="003D724E" w:rsidRDefault="003A61CE" w:rsidP="00806C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61CE" w:rsidRPr="003D724E" w:rsidRDefault="00806CD6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3A61CE" w:rsidRPr="003D724E">
        <w:rPr>
          <w:rFonts w:ascii="Times New Roman" w:hAnsi="Times New Roman" w:cs="Times New Roman"/>
          <w:sz w:val="24"/>
          <w:szCs w:val="24"/>
        </w:rPr>
        <w:t xml:space="preserve"> 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A61CE" w:rsidRPr="003D724E">
        <w:rPr>
          <w:rFonts w:ascii="Times New Roman" w:hAnsi="Times New Roman" w:cs="Times New Roman"/>
          <w:sz w:val="24"/>
          <w:szCs w:val="24"/>
        </w:rPr>
        <w:t>_ г. ___________________ ____________________________</w:t>
      </w:r>
    </w:p>
    <w:p w:rsidR="003A61CE" w:rsidRDefault="00DC1E0A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3A61CE" w:rsidRPr="00806CD6">
        <w:rPr>
          <w:rFonts w:ascii="Times New Roman" w:hAnsi="Times New Roman" w:cs="Times New Roman"/>
          <w:sz w:val="20"/>
          <w:szCs w:val="20"/>
        </w:rPr>
        <w:t>(подпись заявителя)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A61CE" w:rsidRPr="00806CD6">
        <w:rPr>
          <w:rFonts w:ascii="Times New Roman" w:hAnsi="Times New Roman" w:cs="Times New Roman"/>
          <w:sz w:val="20"/>
          <w:szCs w:val="20"/>
        </w:rPr>
        <w:t>(инициалы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61CE" w:rsidRPr="00806CD6">
        <w:rPr>
          <w:rFonts w:ascii="Times New Roman" w:hAnsi="Times New Roman" w:cs="Times New Roman"/>
          <w:sz w:val="20"/>
          <w:szCs w:val="20"/>
        </w:rPr>
        <w:t>заявителя)</w:t>
      </w:r>
    </w:p>
    <w:p w:rsidR="005A1601" w:rsidRPr="00806CD6" w:rsidRDefault="005A1601" w:rsidP="0080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2"/>
      </w:tblGrid>
      <w:tr w:rsidR="003D0CE8" w:rsidTr="005A1601">
        <w:tc>
          <w:tcPr>
            <w:tcW w:w="5912" w:type="dxa"/>
          </w:tcPr>
          <w:p w:rsidR="003D0CE8" w:rsidRDefault="003D0CE8" w:rsidP="005A160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D0CE8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2</w:t>
            </w:r>
            <w:r w:rsidRPr="003D0CE8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 xml:space="preserve"> к</w:t>
            </w:r>
            <w:r w:rsidR="005A1601" w:rsidRPr="005A1601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Положению </w:t>
            </w:r>
            <w:r w:rsidR="005A1601" w:rsidRPr="005A1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д</w:t>
            </w:r>
            <w:r w:rsidR="005A1601" w:rsidRPr="005A1601">
              <w:rPr>
                <w:rFonts w:ascii="Times New Roman" w:hAnsi="Times New Roman" w:cs="Times New Roman"/>
                <w:sz w:val="20"/>
                <w:szCs w:val="20"/>
              </w:rPr>
              <w:t>оплате к страховой пенсии по старости (инвалидности) в отношении лиц, осуществлявших полномочия депутата, члена выборного органа местного самоуправления,   выборного должностного лица на постоянной основе и в этот период достигших пенсионного возраста или потерявших трудоспособность</w:t>
            </w:r>
          </w:p>
        </w:tc>
      </w:tr>
    </w:tbl>
    <w:p w:rsidR="003D0CE8" w:rsidRDefault="003D0CE8" w:rsidP="003D0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06CD6">
        <w:rPr>
          <w:rFonts w:ascii="Times New Roman" w:hAnsi="Times New Roman" w:cs="Times New Roman"/>
          <w:bCs/>
          <w:color w:val="26282F"/>
          <w:sz w:val="24"/>
          <w:szCs w:val="24"/>
        </w:rPr>
        <w:t>ПЕРСОНАЛЬНОЕ СОГЛАСИЕ</w:t>
      </w: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CD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субъекта персональных данных  на обработку персональных данных </w:t>
      </w: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D0CE8" w:rsidRPr="00790ED3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0ED3">
        <w:rPr>
          <w:rFonts w:ascii="Times New Roman" w:hAnsi="Times New Roman" w:cs="Times New Roman"/>
          <w:sz w:val="24"/>
          <w:szCs w:val="24"/>
        </w:rPr>
        <w:t xml:space="preserve">. ___________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0CE8" w:rsidRPr="00790ED3" w:rsidRDefault="003D0CE8" w:rsidP="003D0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Pr="00790ED3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D3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Pr="009C6D3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6CD6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790ED3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="00130E68">
        <w:rPr>
          <w:rFonts w:ascii="Times New Roman" w:hAnsi="Times New Roman" w:cs="Times New Roman"/>
          <w:sz w:val="24"/>
          <w:szCs w:val="24"/>
        </w:rPr>
        <w:t xml:space="preserve"> </w:t>
      </w:r>
      <w:r w:rsidRPr="00790E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0ED3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790ED3">
        <w:rPr>
          <w:rFonts w:ascii="Times New Roman" w:hAnsi="Times New Roman" w:cs="Times New Roman"/>
          <w:sz w:val="24"/>
          <w:szCs w:val="24"/>
        </w:rPr>
        <w:t>) по адресу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Pr="00790ED3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 номер __</w:t>
      </w:r>
      <w:r w:rsidRPr="00790ED3">
        <w:rPr>
          <w:rFonts w:ascii="Times New Roman" w:hAnsi="Times New Roman" w:cs="Times New Roman"/>
          <w:sz w:val="24"/>
          <w:szCs w:val="24"/>
        </w:rPr>
        <w:t xml:space="preserve">____________, выдан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790ED3">
        <w:rPr>
          <w:rFonts w:ascii="Times New Roman" w:hAnsi="Times New Roman" w:cs="Times New Roman"/>
          <w:sz w:val="24"/>
          <w:szCs w:val="24"/>
        </w:rPr>
        <w:t>_________,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ED3">
        <w:rPr>
          <w:rFonts w:ascii="Times New Roman" w:hAnsi="Times New Roman" w:cs="Times New Roman"/>
          <w:sz w:val="24"/>
          <w:szCs w:val="24"/>
        </w:rPr>
        <w:t>___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ED3">
        <w:rPr>
          <w:rFonts w:ascii="Times New Roman" w:hAnsi="Times New Roman" w:cs="Times New Roman"/>
          <w:b/>
          <w:i/>
          <w:sz w:val="20"/>
          <w:szCs w:val="20"/>
        </w:rPr>
        <w:t xml:space="preserve">(дата)    (кем </w:t>
      </w:r>
      <w:proofErr w:type="gramStart"/>
      <w:r w:rsidRPr="00790ED3">
        <w:rPr>
          <w:rFonts w:ascii="Times New Roman" w:hAnsi="Times New Roman" w:cs="Times New Roman"/>
          <w:b/>
          <w:i/>
          <w:sz w:val="20"/>
          <w:szCs w:val="20"/>
        </w:rPr>
        <w:t>выдан</w:t>
      </w:r>
      <w:proofErr w:type="gramEnd"/>
      <w:r w:rsidRPr="00790ED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(ИНН)_____________________________________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Pr="00790ED3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пенсионное свидетельство ____________________________________________________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Default="003D0CE8" w:rsidP="003D0CE8">
      <w:pPr>
        <w:pStyle w:val="ab"/>
        <w:spacing w:before="0" w:beforeAutospacing="0" w:after="0" w:afterAutospacing="0"/>
        <w:jc w:val="both"/>
        <w:rPr>
          <w:lang w:eastAsia="ar-SA"/>
        </w:rPr>
      </w:pPr>
      <w:r w:rsidRPr="00790ED3">
        <w:t xml:space="preserve">свободно, своей волей и в своем интересе  даю  согласие  </w:t>
      </w:r>
      <w:r>
        <w:t xml:space="preserve">на обработку Администрацией </w:t>
      </w:r>
      <w:proofErr w:type="spellStart"/>
      <w:r w:rsidRPr="003D0CE8">
        <w:t>Саткинского</w:t>
      </w:r>
      <w:proofErr w:type="spellEnd"/>
      <w:r w:rsidRPr="003D0CE8">
        <w:t xml:space="preserve"> муниципального района (</w:t>
      </w:r>
      <w:r>
        <w:t>ИНН 7417002250/ КПП: 745701001</w:t>
      </w:r>
      <w:r w:rsidRPr="003D0CE8">
        <w:rPr>
          <w:lang w:eastAsia="ar-SA"/>
        </w:rPr>
        <w:t xml:space="preserve">; 456910, Челябинская область, г. </w:t>
      </w:r>
      <w:proofErr w:type="spellStart"/>
      <w:r w:rsidRPr="003D0CE8">
        <w:rPr>
          <w:lang w:eastAsia="ar-SA"/>
        </w:rPr>
        <w:t>Сатка</w:t>
      </w:r>
      <w:proofErr w:type="spellEnd"/>
      <w:r w:rsidRPr="003D0CE8">
        <w:rPr>
          <w:lang w:eastAsia="ar-SA"/>
        </w:rPr>
        <w:t>, Металлургов, 2) персональных данных, указанных в настоящем</w:t>
      </w:r>
      <w:r>
        <w:rPr>
          <w:lang w:eastAsia="ar-SA"/>
        </w:rPr>
        <w:t xml:space="preserve"> письменном согласии, в порядке и на условиях определенных Федеральным законом от27.07.2006 №152-ФЗ «О персональных данных». </w:t>
      </w:r>
    </w:p>
    <w:p w:rsidR="003D0CE8" w:rsidRPr="00790ED3" w:rsidRDefault="003D0CE8" w:rsidP="003D0CE8">
      <w:pPr>
        <w:pStyle w:val="ab"/>
        <w:spacing w:before="0" w:beforeAutospacing="0" w:after="0" w:afterAutospacing="0"/>
        <w:ind w:firstLine="708"/>
        <w:jc w:val="both"/>
      </w:pPr>
      <w:proofErr w:type="gramStart"/>
      <w:r w:rsidRPr="00790ED3">
        <w:t>Вышеуказанные персональные данные  предоставляю  для   обработки вцелях  обеспечения  соблюдения  в   отношении   меня   законодательства</w:t>
      </w:r>
      <w:r>
        <w:t xml:space="preserve"> Российской Федерации, а также исполнение ст. 207-232  Налогового Кодекса РФ и Федерального закона от01.04.1996 №27-ФЗ «Об индивидуальном (персонифицированном) учете в системе обязательного пенсионного страхования» и подготовке всех необходимых документов для </w:t>
      </w:r>
      <w:r w:rsidR="00806CD6">
        <w:t xml:space="preserve">назначения </w:t>
      </w:r>
      <w:r w:rsidR="00806CD6" w:rsidRPr="00A60B20">
        <w:rPr>
          <w:bCs/>
          <w:color w:val="26282F"/>
        </w:rPr>
        <w:t>ежемесячной доплаты к страховой пенсии</w:t>
      </w:r>
      <w:r w:rsidR="001212F7">
        <w:rPr>
          <w:bCs/>
          <w:color w:val="26282F"/>
        </w:rPr>
        <w:t xml:space="preserve"> по старости (инвалидности)</w:t>
      </w:r>
      <w:r>
        <w:t xml:space="preserve">. </w:t>
      </w:r>
      <w:proofErr w:type="gramEnd"/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осуществляется смешанным способом в выделенной сети.</w:t>
      </w:r>
    </w:p>
    <w:p w:rsidR="003D0CE8" w:rsidRPr="00790ED3" w:rsidRDefault="003D0CE8" w:rsidP="003D0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D3">
        <w:rPr>
          <w:rFonts w:ascii="Times New Roman" w:hAnsi="Times New Roman" w:cs="Times New Roman"/>
          <w:b/>
          <w:sz w:val="24"/>
          <w:szCs w:val="24"/>
        </w:rPr>
        <w:t>Я ознакомлен(а), что:</w:t>
      </w:r>
    </w:p>
    <w:p w:rsidR="003D0CE8" w:rsidRPr="00C92BE2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01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92BE2">
        <w:rPr>
          <w:rFonts w:ascii="Times New Roman" w:hAnsi="Times New Roman" w:cs="Times New Roman"/>
          <w:sz w:val="24"/>
          <w:szCs w:val="24"/>
        </w:rPr>
        <w:t xml:space="preserve">согласие на обработку  персональных  данных  действует  </w:t>
      </w:r>
      <w:proofErr w:type="gramStart"/>
      <w:r w:rsidRPr="00C92BE2">
        <w:rPr>
          <w:rFonts w:ascii="Times New Roman" w:hAnsi="Times New Roman" w:cs="Times New Roman"/>
          <w:sz w:val="24"/>
          <w:szCs w:val="24"/>
        </w:rPr>
        <w:t xml:space="preserve">с  даты </w:t>
      </w:r>
      <w:bookmarkEnd w:id="23"/>
      <w:r w:rsidRPr="00C92BE2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C92BE2">
        <w:rPr>
          <w:rFonts w:ascii="Times New Roman" w:hAnsi="Times New Roman" w:cs="Times New Roman"/>
          <w:sz w:val="24"/>
          <w:szCs w:val="24"/>
        </w:rPr>
        <w:t xml:space="preserve">  настоящего  согласия  </w:t>
      </w:r>
      <w:r>
        <w:rPr>
          <w:rFonts w:ascii="Times New Roman" w:hAnsi="Times New Roman" w:cs="Times New Roman"/>
          <w:sz w:val="24"/>
          <w:szCs w:val="24"/>
        </w:rPr>
        <w:t>на срок, указанный в Перечне типовых управленческих архивных документов, образующихся в процессе деятельности госорганов, органов местного самоуправления и организаций, с указанием сроков хранения, утвержденном приказом Министерства культуры РФ от 25.08.2010г. №558;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02"/>
      <w:r w:rsidRPr="00790ED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 быть  отозвано</w:t>
      </w:r>
      <w:bookmarkEnd w:id="24"/>
      <w:r w:rsidRPr="00790ED3">
        <w:rPr>
          <w:rFonts w:ascii="Times New Roman" w:hAnsi="Times New Roman" w:cs="Times New Roman"/>
          <w:sz w:val="24"/>
          <w:szCs w:val="24"/>
        </w:rPr>
        <w:t>на основании письменного заявления в произвольной форме;</w:t>
      </w:r>
    </w:p>
    <w:p w:rsidR="003D0CE8" w:rsidRPr="008565B6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sub_2003"/>
      <w:r w:rsidRPr="00790ED3">
        <w:rPr>
          <w:rFonts w:ascii="Times New Roman" w:hAnsi="Times New Roman" w:cs="Times New Roman"/>
          <w:sz w:val="24"/>
          <w:szCs w:val="24"/>
        </w:rPr>
        <w:t>3) в случае отзыва  согласия  на  обработку  персональных  данных,</w:t>
      </w:r>
      <w:bookmarkEnd w:id="25"/>
      <w:r w:rsidRPr="00790ED3">
        <w:rPr>
          <w:rFonts w:ascii="Times New Roman" w:hAnsi="Times New Roman" w:cs="Times New Roman"/>
          <w:sz w:val="24"/>
          <w:szCs w:val="24"/>
        </w:rPr>
        <w:t xml:space="preserve">вправе  продолжить  обработку  персональных  данных  без   согласия приналичии оснований,  указанных </w:t>
      </w:r>
      <w:r w:rsidRPr="0079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</w:t>
      </w:r>
      <w:hyperlink r:id="rId12" w:history="1">
        <w:r w:rsidRPr="00856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2-11 части 1 статьи 6</w:t>
        </w:r>
      </w:hyperlink>
      <w:r w:rsidRPr="0079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856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2</w:t>
        </w:r>
      </w:hyperlink>
      <w:r w:rsidRPr="00856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</w:t>
      </w:r>
      <w:r w:rsidRPr="0079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hyperlink r:id="rId14" w:history="1">
        <w:r w:rsidRPr="00856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 2  статьи  11</w:t>
        </w:r>
      </w:hyperlink>
      <w:r w:rsidRPr="0079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 от   27.07.2006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90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</w:t>
      </w:r>
      <w:r w:rsidRPr="00790E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CD6">
        <w:rPr>
          <w:rFonts w:ascii="Times New Roman" w:hAnsi="Times New Roman" w:cs="Times New Roman"/>
          <w:sz w:val="24"/>
          <w:szCs w:val="24"/>
        </w:rPr>
        <w:t>Настоящим подтверждаю достоверность и точность, даю свое согласие на обработку персональных данных, указанных в письменном согласии.</w:t>
      </w: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CE8" w:rsidRPr="00806CD6" w:rsidRDefault="003D0CE8" w:rsidP="003D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CE8" w:rsidRDefault="003D0C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D6">
        <w:rPr>
          <w:rFonts w:ascii="Times New Roman" w:hAnsi="Times New Roman" w:cs="Times New Roman"/>
          <w:sz w:val="24"/>
          <w:szCs w:val="24"/>
        </w:rPr>
        <w:t>Дата_________________</w:t>
      </w:r>
      <w:r w:rsidRPr="00806CD6">
        <w:rPr>
          <w:rFonts w:ascii="Times New Roman" w:hAnsi="Times New Roman" w:cs="Times New Roman"/>
          <w:sz w:val="24"/>
          <w:szCs w:val="24"/>
        </w:rPr>
        <w:tab/>
      </w:r>
      <w:r w:rsidRPr="00806CD6">
        <w:rPr>
          <w:rFonts w:ascii="Times New Roman" w:hAnsi="Times New Roman" w:cs="Times New Roman"/>
          <w:sz w:val="24"/>
          <w:szCs w:val="24"/>
        </w:rPr>
        <w:tab/>
      </w:r>
      <w:r w:rsidRPr="00806CD6">
        <w:rPr>
          <w:rFonts w:ascii="Times New Roman" w:hAnsi="Times New Roman" w:cs="Times New Roman"/>
          <w:sz w:val="24"/>
          <w:szCs w:val="24"/>
        </w:rPr>
        <w:tab/>
      </w:r>
      <w:r w:rsidRPr="00806CD6">
        <w:rPr>
          <w:rFonts w:ascii="Times New Roman" w:hAnsi="Times New Roman" w:cs="Times New Roman"/>
          <w:sz w:val="24"/>
          <w:szCs w:val="24"/>
        </w:rPr>
        <w:tab/>
      </w:r>
      <w:r w:rsidRPr="00806CD6">
        <w:rPr>
          <w:rFonts w:ascii="Times New Roman" w:hAnsi="Times New Roman" w:cs="Times New Roman"/>
          <w:sz w:val="24"/>
          <w:szCs w:val="24"/>
        </w:rPr>
        <w:tab/>
      </w:r>
      <w:r w:rsidRPr="00806CD6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D758E8" w:rsidRDefault="00D758E8" w:rsidP="003D0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8E8" w:rsidRDefault="00D758E8" w:rsidP="00D7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</w:t>
      </w:r>
    </w:p>
    <w:p w:rsidR="00D758E8" w:rsidRDefault="00D758E8" w:rsidP="00D7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E8" w:rsidRDefault="00D758E8" w:rsidP="00D7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2012 года по 2014 год ежемесячная доплата к трудовой пенсии устанавливалась в следующем размере:</w:t>
      </w:r>
    </w:p>
    <w:p w:rsidR="00D758E8" w:rsidRDefault="00D758E8" w:rsidP="00D7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осуществлении лицом, полномочий депутата на постоянной основе, выборного должностного лиц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созыва, но не менее трех (одного срока полномочий) – 20 процентов ежемесячного денежного вознаграждения по замещаемой должности на момент увольнения с должности;</w:t>
      </w:r>
    </w:p>
    <w:p w:rsidR="00D758E8" w:rsidRDefault="00D758E8" w:rsidP="00D7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осуществлении лицом, полномочий депутата на постоянной основе, выборного должностного лиц в течение двух и более созывов, но не семи лет (двух и более сроков полномочий) – 40 процентов ежемесячного денежного вознаграждения по замещаемой должности на момент увольнения с должности.</w:t>
      </w:r>
    </w:p>
    <w:p w:rsidR="00D758E8" w:rsidRDefault="00D758E8" w:rsidP="00D7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8E8" w:rsidRDefault="00D758E8" w:rsidP="00D758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2017 года предлагаем:</w:t>
      </w:r>
    </w:p>
    <w:p w:rsidR="00D758E8" w:rsidRPr="003938FB" w:rsidRDefault="00D758E8" w:rsidP="00D7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исполнении лицом,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депутата, члена выборного органа, выборного должностного лица в течение одного созыва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не менее трех лет - </w:t>
      </w:r>
      <w:r w:rsidRPr="004760ED">
        <w:rPr>
          <w:rFonts w:ascii="Times New Roman" w:hAnsi="Times New Roman"/>
          <w:sz w:val="24"/>
        </w:rPr>
        <w:t xml:space="preserve">в размере </w:t>
      </w:r>
      <w:r w:rsidRPr="00D758E8">
        <w:rPr>
          <w:rFonts w:ascii="Times New Roman" w:hAnsi="Times New Roman"/>
          <w:b/>
          <w:sz w:val="24"/>
        </w:rPr>
        <w:t xml:space="preserve">одной величины прожиточного минимума в Челябинской области </w:t>
      </w:r>
      <w:r>
        <w:rPr>
          <w:rFonts w:ascii="Times New Roman" w:hAnsi="Times New Roman"/>
          <w:sz w:val="24"/>
        </w:rPr>
        <w:t xml:space="preserve">в расчете на душу населения, </w:t>
      </w:r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двух и более созывов, но не менее семи лет - </w:t>
      </w:r>
      <w:r w:rsidRPr="004760ED">
        <w:rPr>
          <w:rFonts w:ascii="Times New Roman" w:hAnsi="Times New Roman"/>
          <w:sz w:val="24"/>
        </w:rPr>
        <w:t xml:space="preserve">в размере </w:t>
      </w:r>
      <w:r w:rsidRPr="00D758E8">
        <w:rPr>
          <w:rFonts w:ascii="Times New Roman" w:hAnsi="Times New Roman"/>
          <w:b/>
          <w:sz w:val="24"/>
        </w:rPr>
        <w:t>двух величин прожиточного минимума в Челябинской области</w:t>
      </w:r>
      <w:r>
        <w:rPr>
          <w:rFonts w:ascii="Times New Roman" w:hAnsi="Times New Roman"/>
          <w:sz w:val="24"/>
        </w:rPr>
        <w:t xml:space="preserve"> в расчете на душу населения,</w:t>
      </w:r>
      <w:proofErr w:type="gramEnd"/>
    </w:p>
    <w:p w:rsidR="00D758E8" w:rsidRDefault="00D758E8" w:rsidP="00D758E8">
      <w:pPr>
        <w:pStyle w:val="ab"/>
        <w:spacing w:before="0" w:beforeAutospacing="0" w:after="0" w:afterAutospacing="0"/>
        <w:jc w:val="center"/>
      </w:pPr>
      <w:r w:rsidRPr="00D758E8">
        <w:t xml:space="preserve">Величина прожиточного минимума за </w:t>
      </w:r>
      <w:r w:rsidRPr="00D758E8">
        <w:rPr>
          <w:rStyle w:val="ac"/>
        </w:rPr>
        <w:t xml:space="preserve">1 квартал 2017 года </w:t>
      </w:r>
      <w:r w:rsidRPr="00D758E8">
        <w:t>установлена Постановлением Губернатора Челябинской области № 92 от 27 апреля 2017 года:</w:t>
      </w:r>
    </w:p>
    <w:p w:rsidR="00D758E8" w:rsidRPr="00D758E8" w:rsidRDefault="00D758E8" w:rsidP="00D758E8">
      <w:pPr>
        <w:pStyle w:val="ab"/>
        <w:spacing w:before="0" w:beforeAutospacing="0" w:after="0" w:afterAutospacing="0"/>
        <w:jc w:val="center"/>
      </w:pPr>
    </w:p>
    <w:tbl>
      <w:tblPr>
        <w:tblW w:w="3521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7"/>
        <w:gridCol w:w="3827"/>
      </w:tblGrid>
      <w:tr w:rsidR="00D758E8" w:rsidRPr="00D758E8" w:rsidTr="00D758E8">
        <w:trPr>
          <w:tblCellSpacing w:w="15" w:type="dxa"/>
          <w:jc w:val="center"/>
        </w:trPr>
        <w:tc>
          <w:tcPr>
            <w:tcW w:w="23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8E8" w:rsidRPr="00D758E8" w:rsidRDefault="00D758E8" w:rsidP="00D7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8">
              <w:rPr>
                <w:rFonts w:ascii="Times New Roman" w:hAnsi="Times New Roman" w:cs="Times New Roman"/>
                <w:sz w:val="24"/>
                <w:szCs w:val="24"/>
              </w:rPr>
              <w:t>На душу населения</w:t>
            </w:r>
            <w:r w:rsidRPr="00D758E8">
              <w:rPr>
                <w:rFonts w:ascii="Times New Roman" w:hAnsi="Times New Roman" w:cs="Times New Roman"/>
                <w:sz w:val="24"/>
                <w:szCs w:val="24"/>
              </w:rPr>
              <w:br/>
              <w:t>9309 руб./мес.</w:t>
            </w:r>
          </w:p>
        </w:tc>
        <w:tc>
          <w:tcPr>
            <w:tcW w:w="257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8E8" w:rsidRPr="00D758E8" w:rsidRDefault="00D758E8" w:rsidP="00D7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8">
              <w:rPr>
                <w:rFonts w:ascii="Times New Roman" w:hAnsi="Times New Roman" w:cs="Times New Roman"/>
                <w:sz w:val="24"/>
                <w:szCs w:val="24"/>
              </w:rPr>
              <w:t>Для трудоспособного населения</w:t>
            </w:r>
            <w:r w:rsidRPr="00D758E8">
              <w:rPr>
                <w:rFonts w:ascii="Times New Roman" w:hAnsi="Times New Roman" w:cs="Times New Roman"/>
                <w:sz w:val="24"/>
                <w:szCs w:val="24"/>
              </w:rPr>
              <w:br/>
              <w:t>9945 руб./мес.</w:t>
            </w:r>
          </w:p>
        </w:tc>
      </w:tr>
      <w:tr w:rsidR="00D758E8" w:rsidRPr="00D758E8" w:rsidTr="00D758E8">
        <w:trPr>
          <w:tblCellSpacing w:w="15" w:type="dxa"/>
          <w:jc w:val="center"/>
        </w:trPr>
        <w:tc>
          <w:tcPr>
            <w:tcW w:w="23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8E8" w:rsidRPr="00D758E8" w:rsidRDefault="00D758E8" w:rsidP="00D7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8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  <w:r w:rsidRPr="00D758E8">
              <w:rPr>
                <w:rFonts w:ascii="Times New Roman" w:hAnsi="Times New Roman" w:cs="Times New Roman"/>
                <w:sz w:val="24"/>
                <w:szCs w:val="24"/>
              </w:rPr>
              <w:br/>
              <w:t>7714 руб./мес.</w:t>
            </w:r>
          </w:p>
        </w:tc>
        <w:tc>
          <w:tcPr>
            <w:tcW w:w="257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8E8" w:rsidRPr="00D758E8" w:rsidRDefault="00D758E8" w:rsidP="00D7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8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Pr="00D758E8">
              <w:rPr>
                <w:rFonts w:ascii="Times New Roman" w:hAnsi="Times New Roman" w:cs="Times New Roman"/>
                <w:sz w:val="24"/>
                <w:szCs w:val="24"/>
              </w:rPr>
              <w:br/>
              <w:t>9622 руб./мес.</w:t>
            </w:r>
          </w:p>
        </w:tc>
      </w:tr>
    </w:tbl>
    <w:p w:rsidR="00D758E8" w:rsidRPr="00D758E8" w:rsidRDefault="00D758E8" w:rsidP="00D75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8E8">
        <w:rPr>
          <w:rFonts w:ascii="Times New Roman" w:hAnsi="Times New Roman" w:cs="Times New Roman"/>
          <w:sz w:val="24"/>
          <w:szCs w:val="24"/>
        </w:rPr>
        <w:br/>
        <w:t>Прожиточный минимум за второй квартал 2017 года ожидается в июле 2017-го года.</w:t>
      </w:r>
    </w:p>
    <w:p w:rsidR="00D758E8" w:rsidRP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8E8">
        <w:rPr>
          <w:rFonts w:ascii="Times New Roman" w:hAnsi="Times New Roman" w:cs="Times New Roman"/>
          <w:sz w:val="24"/>
          <w:szCs w:val="24"/>
        </w:rPr>
        <w:t>ГУБЕРНАТОР ЧЕЛЯБИНСКОЙ ОБЛАСТИ ПОСТАНОВЛЕНИЕ от 27.04.2017 г. №92</w:t>
      </w:r>
    </w:p>
    <w:p w:rsidR="00D758E8" w:rsidRPr="00D758E8" w:rsidRDefault="00D758E8" w:rsidP="00D758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758E8">
        <w:rPr>
          <w:rFonts w:ascii="Times New Roman" w:hAnsi="Times New Roman" w:cs="Times New Roman"/>
          <w:sz w:val="24"/>
          <w:szCs w:val="24"/>
        </w:rPr>
        <w:t xml:space="preserve">Об установлении величины 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прожиточного </w:t>
      </w:r>
      <w:r w:rsidRPr="00D758E8">
        <w:rPr>
          <w:rFonts w:ascii="Times New Roman" w:hAnsi="Times New Roman" w:cs="Times New Roman"/>
          <w:sz w:val="24"/>
          <w:szCs w:val="24"/>
        </w:rPr>
        <w:t>минимума на душу населения и по основным социально-демографическим группам населения в Челябинской области в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 I квартале 2017</w:t>
      </w:r>
      <w:r w:rsidRPr="00D758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58E8" w:rsidRP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8E8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прожиточном минимуме в Российской Федерации», законами Челябинской области «Об установлении величины прожиточного минимума в Челябинской области» и «О потребительской корзине в Челябинской области»</w:t>
      </w:r>
    </w:p>
    <w:p w:rsidR="00D758E8" w:rsidRP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8E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58E8" w:rsidRP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8E8">
        <w:rPr>
          <w:rFonts w:ascii="Times New Roman" w:hAnsi="Times New Roman" w:cs="Times New Roman"/>
          <w:sz w:val="24"/>
          <w:szCs w:val="24"/>
        </w:rPr>
        <w:t>1. Установить величину прожиточного минимума в Челябинской области в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 I квартале 2017</w:t>
      </w:r>
      <w:r w:rsidRPr="00D758E8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8E8">
        <w:rPr>
          <w:rFonts w:ascii="Times New Roman" w:hAnsi="Times New Roman" w:cs="Times New Roman"/>
          <w:sz w:val="24"/>
          <w:szCs w:val="24"/>
        </w:rPr>
        <w:t xml:space="preserve">в расчете на душу населения - 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9309 </w:t>
      </w:r>
      <w:r w:rsidRPr="00D758E8">
        <w:rPr>
          <w:rFonts w:ascii="Times New Roman" w:hAnsi="Times New Roman" w:cs="Times New Roman"/>
          <w:sz w:val="24"/>
          <w:szCs w:val="24"/>
        </w:rPr>
        <w:t>рублей;</w:t>
      </w:r>
    </w:p>
    <w:p w:rsidR="00D758E8" w:rsidRP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758E8">
        <w:rPr>
          <w:rFonts w:ascii="Times New Roman" w:hAnsi="Times New Roman" w:cs="Times New Roman"/>
          <w:sz w:val="24"/>
          <w:szCs w:val="24"/>
        </w:rPr>
        <w:t>по основным социально-демографическим группам населения, в том числе:</w:t>
      </w:r>
    </w:p>
    <w:p w:rsid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58E8">
        <w:rPr>
          <w:rFonts w:ascii="Times New Roman" w:hAnsi="Times New Roman" w:cs="Times New Roman"/>
          <w:sz w:val="24"/>
          <w:szCs w:val="24"/>
        </w:rPr>
        <w:t xml:space="preserve">для трудоспособного населения - 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9945 </w:t>
      </w:r>
      <w:r w:rsidRPr="00D758E8">
        <w:rPr>
          <w:rFonts w:ascii="Times New Roman" w:hAnsi="Times New Roman" w:cs="Times New Roman"/>
          <w:sz w:val="24"/>
          <w:szCs w:val="24"/>
        </w:rPr>
        <w:t>рублей;</w:t>
      </w:r>
    </w:p>
    <w:p w:rsid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58E8">
        <w:rPr>
          <w:rFonts w:ascii="Times New Roman" w:hAnsi="Times New Roman" w:cs="Times New Roman"/>
          <w:sz w:val="24"/>
          <w:szCs w:val="24"/>
        </w:rPr>
        <w:t xml:space="preserve">для пенсионеров - 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7714 </w:t>
      </w:r>
      <w:r w:rsidRPr="00D758E8">
        <w:rPr>
          <w:rFonts w:ascii="Times New Roman" w:hAnsi="Times New Roman" w:cs="Times New Roman"/>
          <w:sz w:val="24"/>
          <w:szCs w:val="24"/>
        </w:rPr>
        <w:t>рублей;</w:t>
      </w:r>
    </w:p>
    <w:p w:rsidR="00D758E8" w:rsidRPr="00D758E8" w:rsidRDefault="00D758E8" w:rsidP="00D75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58E8">
        <w:rPr>
          <w:rFonts w:ascii="Times New Roman" w:hAnsi="Times New Roman" w:cs="Times New Roman"/>
          <w:sz w:val="24"/>
          <w:szCs w:val="24"/>
        </w:rPr>
        <w:t xml:space="preserve">для детей - </w:t>
      </w:r>
      <w:r w:rsidRPr="00D758E8">
        <w:rPr>
          <w:rFonts w:ascii="Times New Roman" w:hAnsi="Times New Roman" w:cs="Times New Roman"/>
          <w:b/>
          <w:bCs/>
          <w:sz w:val="24"/>
          <w:szCs w:val="24"/>
        </w:rPr>
        <w:t xml:space="preserve">9622 </w:t>
      </w:r>
      <w:r w:rsidRPr="00D758E8">
        <w:rPr>
          <w:rFonts w:ascii="Times New Roman" w:hAnsi="Times New Roman" w:cs="Times New Roman"/>
          <w:sz w:val="24"/>
          <w:szCs w:val="24"/>
        </w:rPr>
        <w:t>рубля.</w:t>
      </w:r>
    </w:p>
    <w:p w:rsidR="00D758E8" w:rsidRPr="00806CD6" w:rsidRDefault="00D758E8" w:rsidP="00D7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8E8" w:rsidRPr="00806CD6" w:rsidSect="00A60B20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FC5"/>
    <w:multiLevelType w:val="hybridMultilevel"/>
    <w:tmpl w:val="6C404FCA"/>
    <w:lvl w:ilvl="0" w:tplc="788C2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DF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176C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2F7"/>
    <w:rsid w:val="00121715"/>
    <w:rsid w:val="0012191E"/>
    <w:rsid w:val="00122382"/>
    <w:rsid w:val="00122750"/>
    <w:rsid w:val="00127618"/>
    <w:rsid w:val="0013071C"/>
    <w:rsid w:val="00130E68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1EDF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825C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5DAF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38FB"/>
    <w:rsid w:val="003939B2"/>
    <w:rsid w:val="0039499D"/>
    <w:rsid w:val="00395893"/>
    <w:rsid w:val="003A06DC"/>
    <w:rsid w:val="003A2F3A"/>
    <w:rsid w:val="003A3083"/>
    <w:rsid w:val="003A4647"/>
    <w:rsid w:val="003A5C58"/>
    <w:rsid w:val="003A61CE"/>
    <w:rsid w:val="003B43D9"/>
    <w:rsid w:val="003B56A8"/>
    <w:rsid w:val="003C1A87"/>
    <w:rsid w:val="003C4E0D"/>
    <w:rsid w:val="003C78CC"/>
    <w:rsid w:val="003D0CE8"/>
    <w:rsid w:val="003D60BB"/>
    <w:rsid w:val="003D6407"/>
    <w:rsid w:val="003D724E"/>
    <w:rsid w:val="003D7BE4"/>
    <w:rsid w:val="003E4A35"/>
    <w:rsid w:val="003E58B8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33D8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77CE9"/>
    <w:rsid w:val="00581249"/>
    <w:rsid w:val="00586280"/>
    <w:rsid w:val="00596AC2"/>
    <w:rsid w:val="005A1601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D7B3A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128E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6CD6"/>
    <w:rsid w:val="008076B2"/>
    <w:rsid w:val="00810729"/>
    <w:rsid w:val="008157DF"/>
    <w:rsid w:val="00816893"/>
    <w:rsid w:val="00822612"/>
    <w:rsid w:val="008260D7"/>
    <w:rsid w:val="008271E4"/>
    <w:rsid w:val="00830635"/>
    <w:rsid w:val="008407A1"/>
    <w:rsid w:val="008500E1"/>
    <w:rsid w:val="008508F4"/>
    <w:rsid w:val="00852395"/>
    <w:rsid w:val="00855DF6"/>
    <w:rsid w:val="00861446"/>
    <w:rsid w:val="00865676"/>
    <w:rsid w:val="008745AA"/>
    <w:rsid w:val="008774CA"/>
    <w:rsid w:val="00880C75"/>
    <w:rsid w:val="00883C35"/>
    <w:rsid w:val="00884816"/>
    <w:rsid w:val="00885457"/>
    <w:rsid w:val="00897B84"/>
    <w:rsid w:val="008A6272"/>
    <w:rsid w:val="008B0707"/>
    <w:rsid w:val="008B3968"/>
    <w:rsid w:val="008B546C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6443"/>
    <w:rsid w:val="0090718F"/>
    <w:rsid w:val="00910AB9"/>
    <w:rsid w:val="00913A58"/>
    <w:rsid w:val="009333DF"/>
    <w:rsid w:val="00934A77"/>
    <w:rsid w:val="00934CCC"/>
    <w:rsid w:val="009368B9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326C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9F7E0E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0B20"/>
    <w:rsid w:val="00A646B2"/>
    <w:rsid w:val="00A654B8"/>
    <w:rsid w:val="00A66614"/>
    <w:rsid w:val="00A70029"/>
    <w:rsid w:val="00A7029C"/>
    <w:rsid w:val="00A71348"/>
    <w:rsid w:val="00A721D5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B5A77"/>
    <w:rsid w:val="00AC0F44"/>
    <w:rsid w:val="00AD1D50"/>
    <w:rsid w:val="00AD657E"/>
    <w:rsid w:val="00AE3A1E"/>
    <w:rsid w:val="00AE68B4"/>
    <w:rsid w:val="00AF6195"/>
    <w:rsid w:val="00AF72ED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2D25"/>
    <w:rsid w:val="00BA57A8"/>
    <w:rsid w:val="00BA67BA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4FC9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A7154"/>
    <w:rsid w:val="00CA7C80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4437"/>
    <w:rsid w:val="00D14C40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58E8"/>
    <w:rsid w:val="00D763B2"/>
    <w:rsid w:val="00D87587"/>
    <w:rsid w:val="00D87D26"/>
    <w:rsid w:val="00D916B8"/>
    <w:rsid w:val="00D9562C"/>
    <w:rsid w:val="00D9583A"/>
    <w:rsid w:val="00DA3B91"/>
    <w:rsid w:val="00DB0866"/>
    <w:rsid w:val="00DB2DD4"/>
    <w:rsid w:val="00DB4FA7"/>
    <w:rsid w:val="00DB5514"/>
    <w:rsid w:val="00DC07F3"/>
    <w:rsid w:val="00DC0F66"/>
    <w:rsid w:val="00DC1E0A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0318"/>
    <w:rsid w:val="00E71B74"/>
    <w:rsid w:val="00E72705"/>
    <w:rsid w:val="00E768BA"/>
    <w:rsid w:val="00E77CFD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627A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121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1AD1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BA"/>
  </w:style>
  <w:style w:type="paragraph" w:styleId="1">
    <w:name w:val="heading 1"/>
    <w:basedOn w:val="a"/>
    <w:next w:val="a"/>
    <w:link w:val="10"/>
    <w:uiPriority w:val="99"/>
    <w:qFormat/>
    <w:rsid w:val="003A61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1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A61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61C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61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A61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A61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5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D758E8"/>
    <w:rPr>
      <w:b/>
      <w:bCs/>
    </w:rPr>
  </w:style>
  <w:style w:type="paragraph" w:styleId="ad">
    <w:name w:val="List Paragraph"/>
    <w:basedOn w:val="a"/>
    <w:uiPriority w:val="34"/>
    <w:qFormat/>
    <w:rsid w:val="00CA715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61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1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A61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61C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61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A61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A61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5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D758E8"/>
    <w:rPr>
      <w:b/>
      <w:bCs/>
    </w:rPr>
  </w:style>
  <w:style w:type="paragraph" w:styleId="ad">
    <w:name w:val="List Paragraph"/>
    <w:basedOn w:val="a"/>
    <w:uiPriority w:val="34"/>
    <w:qFormat/>
    <w:rsid w:val="00CA715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2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65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28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74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8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200" TargetMode="External"/><Relationship Id="rId13" Type="http://schemas.openxmlformats.org/officeDocument/2006/relationships/hyperlink" Target="garantF1://12048567.100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3B87A52437D69AC71C2FD6F36B1A6B60BD7F0D62C1B73A3006EC6504BFD244A34F929EF17DA4BvAF6E" TargetMode="External"/><Relationship Id="rId12" Type="http://schemas.openxmlformats.org/officeDocument/2006/relationships/hyperlink" Target="garantF1://12048567.601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3B87A52437D69AC71C2FD6F36B1A6B504D6F6DA7D4C71F25560vCF3E" TargetMode="External"/><Relationship Id="rId11" Type="http://schemas.openxmlformats.org/officeDocument/2006/relationships/hyperlink" Target="garantF1://8604256.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861329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333.0" TargetMode="External"/><Relationship Id="rId14" Type="http://schemas.openxmlformats.org/officeDocument/2006/relationships/hyperlink" Target="garantF1://12048567.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oksana</cp:lastModifiedBy>
  <cp:revision>19</cp:revision>
  <cp:lastPrinted>2017-05-16T05:02:00Z</cp:lastPrinted>
  <dcterms:created xsi:type="dcterms:W3CDTF">2017-04-24T10:13:00Z</dcterms:created>
  <dcterms:modified xsi:type="dcterms:W3CDTF">2017-06-08T04:59:00Z</dcterms:modified>
</cp:coreProperties>
</file>