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60" w:rsidRPr="005A438A" w:rsidRDefault="00E70C60" w:rsidP="00A25D47">
      <w:pPr>
        <w:spacing w:after="0" w:line="360" w:lineRule="auto"/>
        <w:ind w:right="-284"/>
        <w:jc w:val="center"/>
      </w:pPr>
      <w:r>
        <w:rPr>
          <w:noProof/>
          <w:lang w:eastAsia="ru-RU"/>
        </w:rPr>
        <w:drawing>
          <wp:inline distT="0" distB="0" distL="0" distR="0">
            <wp:extent cx="605790" cy="8280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96" cy="82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60" w:rsidRPr="00BF61B0" w:rsidRDefault="00E70C60" w:rsidP="00A25D47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  <w:r w:rsidRPr="00BF61B0">
        <w:rPr>
          <w:rFonts w:ascii="Times New Roman" w:hAnsi="Times New Roman" w:cs="Times New Roman"/>
          <w:bCs/>
          <w:spacing w:val="20"/>
          <w:sz w:val="36"/>
          <w:szCs w:val="36"/>
        </w:rPr>
        <w:t>СОБРАНИЕ ДЕПУТАТОВ</w:t>
      </w:r>
    </w:p>
    <w:p w:rsidR="00E70C60" w:rsidRPr="00BF61B0" w:rsidRDefault="00E70C60" w:rsidP="00A25D47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  <w:r w:rsidRPr="00BF61B0">
        <w:rPr>
          <w:rFonts w:ascii="Times New Roman" w:hAnsi="Times New Roman" w:cs="Times New Roman"/>
          <w:bCs/>
          <w:spacing w:val="20"/>
          <w:sz w:val="36"/>
          <w:szCs w:val="36"/>
        </w:rPr>
        <w:t>САТКИНСКОГО МУНИЦИПАЛЬНОГО РАЙОНА</w:t>
      </w:r>
    </w:p>
    <w:p w:rsidR="00E70C60" w:rsidRPr="00BF61B0" w:rsidRDefault="00E70C60" w:rsidP="00EF6EB5">
      <w:pPr>
        <w:pBdr>
          <w:bottom w:val="single" w:sz="12" w:space="1" w:color="auto"/>
        </w:pBdr>
        <w:spacing w:after="0" w:line="276" w:lineRule="auto"/>
        <w:ind w:right="-284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  <w:r w:rsidRPr="00BF61B0">
        <w:rPr>
          <w:rFonts w:ascii="Times New Roman" w:hAnsi="Times New Roman" w:cs="Times New Roman"/>
          <w:bCs/>
          <w:spacing w:val="20"/>
          <w:sz w:val="36"/>
          <w:szCs w:val="36"/>
        </w:rPr>
        <w:t>ЧЕЛЯБИНСКОЙ ОБЛАСТИ</w:t>
      </w:r>
    </w:p>
    <w:p w:rsidR="00BF61B0" w:rsidRPr="00EF6EB5" w:rsidRDefault="00BF61B0" w:rsidP="00EF6EB5">
      <w:pPr>
        <w:pBdr>
          <w:bottom w:val="single" w:sz="12" w:space="1" w:color="auto"/>
        </w:pBdr>
        <w:spacing w:after="0" w:line="276" w:lineRule="auto"/>
        <w:ind w:right="-284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E70C60" w:rsidRPr="00BF61B0" w:rsidRDefault="00E70C60" w:rsidP="00EF6EB5">
      <w:pPr>
        <w:pBdr>
          <w:bottom w:val="single" w:sz="12" w:space="1" w:color="auto"/>
        </w:pBdr>
        <w:spacing w:after="0" w:line="276" w:lineRule="auto"/>
        <w:ind w:right="-284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  <w:r w:rsidRPr="00BF61B0">
        <w:rPr>
          <w:rFonts w:ascii="Times New Roman" w:hAnsi="Times New Roman" w:cs="Times New Roman"/>
          <w:bCs/>
          <w:spacing w:val="20"/>
          <w:sz w:val="36"/>
          <w:szCs w:val="36"/>
        </w:rPr>
        <w:t>РЕШЕНИЕ</w:t>
      </w:r>
    </w:p>
    <w:p w:rsidR="00BF61B0" w:rsidRDefault="00BF61B0" w:rsidP="00BF61B0">
      <w:pPr>
        <w:shd w:val="clear" w:color="auto" w:fill="FFFFFF"/>
        <w:spacing w:after="0" w:line="276" w:lineRule="auto"/>
        <w:ind w:right="5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C60" w:rsidRPr="005464F2" w:rsidRDefault="00E70C60" w:rsidP="00E32ED0">
      <w:pPr>
        <w:shd w:val="clear" w:color="auto" w:fill="FFFFFF"/>
        <w:tabs>
          <w:tab w:val="left" w:pos="3969"/>
        </w:tabs>
        <w:spacing w:after="0" w:line="360" w:lineRule="auto"/>
        <w:ind w:right="5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4F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824D8">
        <w:rPr>
          <w:rFonts w:ascii="Times New Roman" w:hAnsi="Times New Roman" w:cs="Times New Roman"/>
          <w:color w:val="000000"/>
          <w:sz w:val="24"/>
          <w:szCs w:val="24"/>
        </w:rPr>
        <w:t>30 ноября 2022 года №282/58</w:t>
      </w:r>
    </w:p>
    <w:p w:rsidR="00E70C60" w:rsidRPr="005464F2" w:rsidRDefault="00E70C60" w:rsidP="00E32ED0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4F2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5464F2">
        <w:rPr>
          <w:rFonts w:ascii="Times New Roman" w:hAnsi="Times New Roman" w:cs="Times New Roman"/>
          <w:color w:val="000000"/>
          <w:sz w:val="24"/>
          <w:szCs w:val="24"/>
        </w:rPr>
        <w:t>Сатка</w:t>
      </w:r>
      <w:proofErr w:type="spellEnd"/>
    </w:p>
    <w:p w:rsidR="00E70C60" w:rsidRDefault="00E70C60" w:rsidP="00E32ED0">
      <w:pPr>
        <w:spacing w:after="0" w:line="360" w:lineRule="auto"/>
        <w:ind w:right="513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5D47" w:rsidRPr="00A25D47" w:rsidRDefault="00B46CB6" w:rsidP="00E32ED0">
      <w:pPr>
        <w:shd w:val="clear" w:color="auto" w:fill="FFFFFF"/>
        <w:tabs>
          <w:tab w:val="left" w:pos="0"/>
        </w:tabs>
        <w:spacing w:after="0" w:line="276" w:lineRule="auto"/>
        <w:ind w:right="566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33302">
        <w:rPr>
          <w:rFonts w:ascii="Times New Roman" w:eastAsia="Times New Roman" w:hAnsi="Times New Roman" w:cs="Times New Roman"/>
          <w:spacing w:val="2"/>
          <w:lang w:eastAsia="ru-RU"/>
        </w:rPr>
        <w:t xml:space="preserve">О </w:t>
      </w:r>
      <w:r w:rsidR="001A5259">
        <w:rPr>
          <w:rFonts w:ascii="Times New Roman" w:eastAsia="Times New Roman" w:hAnsi="Times New Roman" w:cs="Times New Roman"/>
          <w:spacing w:val="2"/>
          <w:lang w:eastAsia="ru-RU"/>
        </w:rPr>
        <w:t xml:space="preserve">законодательной инициативе Собрания депутатов </w:t>
      </w:r>
      <w:proofErr w:type="spellStart"/>
      <w:r w:rsidR="001A5259">
        <w:rPr>
          <w:rFonts w:ascii="Times New Roman" w:eastAsia="Times New Roman" w:hAnsi="Times New Roman" w:cs="Times New Roman"/>
          <w:spacing w:val="2"/>
          <w:lang w:eastAsia="ru-RU"/>
        </w:rPr>
        <w:t>Саткинского</w:t>
      </w:r>
      <w:proofErr w:type="spellEnd"/>
      <w:r w:rsidR="001A5259">
        <w:rPr>
          <w:rFonts w:ascii="Times New Roman" w:eastAsia="Times New Roman" w:hAnsi="Times New Roman" w:cs="Times New Roman"/>
          <w:spacing w:val="2"/>
          <w:lang w:eastAsia="ru-RU"/>
        </w:rPr>
        <w:t xml:space="preserve"> муниципального района</w:t>
      </w:r>
    </w:p>
    <w:p w:rsidR="00E70C60" w:rsidRPr="00D33302" w:rsidRDefault="00E70C60" w:rsidP="00B46CB6">
      <w:pPr>
        <w:shd w:val="clear" w:color="auto" w:fill="FFFFFF"/>
        <w:tabs>
          <w:tab w:val="left" w:pos="0"/>
        </w:tabs>
        <w:spacing w:after="0" w:line="360" w:lineRule="auto"/>
        <w:ind w:right="566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E70C60" w:rsidRPr="00D33302" w:rsidRDefault="00655FD3" w:rsidP="00D56157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33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</w:t>
      </w:r>
      <w:r w:rsidR="00E70C60" w:rsidRPr="00D33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074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Федеральным законом от 6 октября 2003 года № 131 «Об общих принципах организации местного самоуправления в Российской Федерации», со статьей 2, 9 Закона Челябинской области от 26 октября 2006 года № 66-ЗО «Об административно-территориальном устройстве Челябинской области, статьей </w:t>
      </w:r>
      <w:r w:rsidR="00432B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="00D074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Устава </w:t>
      </w:r>
      <w:proofErr w:type="spellStart"/>
      <w:r w:rsidR="00D074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Саткинского</w:t>
      </w:r>
      <w:proofErr w:type="spellEnd"/>
      <w:r w:rsidR="00D074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района, </w:t>
      </w:r>
    </w:p>
    <w:p w:rsidR="00432B30" w:rsidRDefault="00432B30" w:rsidP="00D56157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70C60" w:rsidRDefault="00E70C60" w:rsidP="00D56157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33302">
        <w:rPr>
          <w:rFonts w:ascii="Times New Roman" w:hAnsi="Times New Roman" w:cs="Times New Roman"/>
          <w:sz w:val="24"/>
          <w:szCs w:val="24"/>
        </w:rPr>
        <w:t>СОБРАНИЕ ДЕПУТАТОВ СА</w:t>
      </w:r>
      <w:r w:rsidR="000A4FBD">
        <w:rPr>
          <w:rFonts w:ascii="Times New Roman" w:hAnsi="Times New Roman" w:cs="Times New Roman"/>
          <w:sz w:val="24"/>
          <w:szCs w:val="24"/>
        </w:rPr>
        <w:t xml:space="preserve">ТКИНСКОГО МУНИЦИПАЛЬНОГО РАЙОНА </w:t>
      </w:r>
      <w:r w:rsidRPr="00D33302">
        <w:rPr>
          <w:rFonts w:ascii="Times New Roman" w:hAnsi="Times New Roman" w:cs="Times New Roman"/>
          <w:sz w:val="24"/>
          <w:szCs w:val="24"/>
        </w:rPr>
        <w:t>РЕШАЕТ:</w:t>
      </w:r>
    </w:p>
    <w:p w:rsidR="00D56157" w:rsidRPr="00D33302" w:rsidRDefault="00D56157" w:rsidP="00D56157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07448" w:rsidRDefault="00E81973" w:rsidP="00061DF9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A25D47" w:rsidRPr="00E819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Внести </w:t>
      </w:r>
      <w:r w:rsidR="00D074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порядке законодательной инициативы в Законодательное Собрание Челябинской области проект постановления Законодательного Собрания Челябинской области «О внесении изменения в перечень муниципальных образований (административно-территориальных единиц) Челябинской области и населенных пунктов, входящих в их состав», и проект Закона Челябинской области «О внесении изме</w:t>
      </w:r>
      <w:bookmarkStart w:id="0" w:name="_GoBack"/>
      <w:bookmarkEnd w:id="0"/>
      <w:r w:rsidR="00D074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нений в Закон Челябинской области «О статусе и границах </w:t>
      </w:r>
      <w:proofErr w:type="spellStart"/>
      <w:r w:rsidR="00D074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Саткинского</w:t>
      </w:r>
      <w:proofErr w:type="spellEnd"/>
      <w:r w:rsidR="00D074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района, городских и сельских поселений в его составе». </w:t>
      </w:r>
    </w:p>
    <w:p w:rsidR="00E70C60" w:rsidRDefault="00E32ED0" w:rsidP="00061DF9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0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70C60" w:rsidRPr="00D33302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комиссию по </w:t>
      </w:r>
      <w:r w:rsidR="0024494E" w:rsidRPr="00D33302">
        <w:rPr>
          <w:rFonts w:ascii="Times New Roman" w:hAnsi="Times New Roman"/>
          <w:sz w:val="24"/>
          <w:szCs w:val="24"/>
        </w:rPr>
        <w:t xml:space="preserve">законодательству и местному самоуправлению </w:t>
      </w:r>
      <w:r w:rsidR="00E70C60" w:rsidRPr="00D33302">
        <w:rPr>
          <w:rFonts w:ascii="Times New Roman" w:hAnsi="Times New Roman"/>
          <w:sz w:val="24"/>
          <w:szCs w:val="24"/>
        </w:rPr>
        <w:t xml:space="preserve">(председатель </w:t>
      </w:r>
      <w:r w:rsidR="00B46CB6" w:rsidRPr="00D33302">
        <w:rPr>
          <w:rFonts w:ascii="Times New Roman" w:hAnsi="Times New Roman"/>
          <w:sz w:val="24"/>
          <w:szCs w:val="24"/>
        </w:rPr>
        <w:t xml:space="preserve">- </w:t>
      </w:r>
      <w:r w:rsidR="0024494E" w:rsidRPr="00D33302">
        <w:rPr>
          <w:rFonts w:ascii="Times New Roman" w:hAnsi="Times New Roman"/>
          <w:sz w:val="24"/>
          <w:szCs w:val="24"/>
        </w:rPr>
        <w:t>Е.Р. Привалова</w:t>
      </w:r>
      <w:r w:rsidR="00E70C60" w:rsidRPr="00D33302">
        <w:rPr>
          <w:rFonts w:ascii="Times New Roman" w:hAnsi="Times New Roman"/>
          <w:sz w:val="24"/>
          <w:szCs w:val="24"/>
        </w:rPr>
        <w:t>).</w:t>
      </w:r>
    </w:p>
    <w:p w:rsidR="00830CB5" w:rsidRPr="00D33302" w:rsidRDefault="00E32ED0" w:rsidP="00061DF9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30CB5">
        <w:rPr>
          <w:rFonts w:ascii="Times New Roman" w:hAnsi="Times New Roman"/>
          <w:sz w:val="24"/>
          <w:szCs w:val="24"/>
        </w:rPr>
        <w:t>. Настоящее решение вступает в силу со дня официального опубликования.</w:t>
      </w:r>
    </w:p>
    <w:p w:rsidR="00EF6EB5" w:rsidRDefault="00EF6EB5" w:rsidP="00E32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53D" w:rsidRDefault="00EF6EB5" w:rsidP="00E32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EF6EB5" w:rsidRDefault="00EF6EB5" w:rsidP="00E32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</w:p>
    <w:p w:rsidR="00D56157" w:rsidRPr="0012626F" w:rsidRDefault="00D56157" w:rsidP="00D56157">
      <w:pPr>
        <w:pStyle w:val="ConsPlusTitle"/>
        <w:spacing w:line="276" w:lineRule="auto"/>
        <w:jc w:val="center"/>
        <w:rPr>
          <w:szCs w:val="24"/>
        </w:rPr>
      </w:pPr>
      <w:r w:rsidRPr="0012626F">
        <w:rPr>
          <w:szCs w:val="24"/>
        </w:rPr>
        <w:lastRenderedPageBreak/>
        <w:t>РОССИЙСКАЯ ФЕДЕРАЦИЯ</w:t>
      </w:r>
    </w:p>
    <w:p w:rsidR="00D56157" w:rsidRPr="0012626F" w:rsidRDefault="00D56157" w:rsidP="00D56157">
      <w:pPr>
        <w:pStyle w:val="ConsPlusTitle"/>
        <w:spacing w:line="276" w:lineRule="auto"/>
        <w:jc w:val="center"/>
        <w:rPr>
          <w:szCs w:val="24"/>
        </w:rPr>
      </w:pPr>
    </w:p>
    <w:p w:rsidR="00D56157" w:rsidRPr="0012626F" w:rsidRDefault="00D56157" w:rsidP="00D56157">
      <w:pPr>
        <w:pStyle w:val="ConsPlusTitle"/>
        <w:spacing w:line="276" w:lineRule="auto"/>
        <w:jc w:val="center"/>
        <w:rPr>
          <w:szCs w:val="24"/>
        </w:rPr>
      </w:pPr>
      <w:r w:rsidRPr="0012626F">
        <w:rPr>
          <w:szCs w:val="24"/>
        </w:rPr>
        <w:t>ЗАКОН</w:t>
      </w:r>
    </w:p>
    <w:p w:rsidR="00D56157" w:rsidRPr="0012626F" w:rsidRDefault="00D56157" w:rsidP="00D56157">
      <w:pPr>
        <w:pStyle w:val="ConsPlusTitle"/>
        <w:spacing w:line="276" w:lineRule="auto"/>
        <w:jc w:val="center"/>
        <w:rPr>
          <w:szCs w:val="24"/>
        </w:rPr>
      </w:pPr>
      <w:r w:rsidRPr="0012626F">
        <w:rPr>
          <w:szCs w:val="24"/>
        </w:rPr>
        <w:t>ЧЕЛЯБИНСКОЙ ОБЛАСТИ</w:t>
      </w:r>
    </w:p>
    <w:p w:rsidR="00D56157" w:rsidRPr="0012626F" w:rsidRDefault="00D56157" w:rsidP="00D56157">
      <w:pPr>
        <w:pStyle w:val="ConsPlusTitle"/>
        <w:spacing w:line="276" w:lineRule="auto"/>
        <w:jc w:val="center"/>
        <w:rPr>
          <w:szCs w:val="24"/>
        </w:rPr>
      </w:pPr>
    </w:p>
    <w:p w:rsidR="00D56157" w:rsidRPr="0012626F" w:rsidRDefault="00D56157" w:rsidP="00D56157">
      <w:pPr>
        <w:pStyle w:val="ConsPlusTitle"/>
        <w:spacing w:line="276" w:lineRule="auto"/>
        <w:jc w:val="right"/>
        <w:rPr>
          <w:b w:val="0"/>
          <w:szCs w:val="24"/>
        </w:rPr>
      </w:pPr>
      <w:r w:rsidRPr="0012626F">
        <w:rPr>
          <w:b w:val="0"/>
          <w:szCs w:val="24"/>
        </w:rPr>
        <w:t>Проект</w:t>
      </w:r>
    </w:p>
    <w:p w:rsidR="00D56157" w:rsidRPr="0012626F" w:rsidRDefault="00D56157" w:rsidP="00D56157">
      <w:pPr>
        <w:pStyle w:val="ConsPlusTitle"/>
        <w:spacing w:line="276" w:lineRule="auto"/>
        <w:jc w:val="center"/>
        <w:rPr>
          <w:strike/>
          <w:szCs w:val="24"/>
        </w:rPr>
      </w:pPr>
      <w:r w:rsidRPr="0012626F">
        <w:rPr>
          <w:szCs w:val="24"/>
        </w:rPr>
        <w:t xml:space="preserve">О внесении изменения </w:t>
      </w:r>
    </w:p>
    <w:p w:rsidR="00D56157" w:rsidRPr="0012626F" w:rsidRDefault="00D56157" w:rsidP="00D56157">
      <w:pPr>
        <w:pStyle w:val="ConsPlusTitle"/>
        <w:spacing w:line="276" w:lineRule="auto"/>
        <w:jc w:val="center"/>
        <w:rPr>
          <w:szCs w:val="24"/>
        </w:rPr>
      </w:pPr>
      <w:r w:rsidRPr="0012626F">
        <w:rPr>
          <w:szCs w:val="24"/>
        </w:rPr>
        <w:t>в приложение 17 Закон Челябинской области</w:t>
      </w:r>
    </w:p>
    <w:p w:rsidR="00D56157" w:rsidRPr="0012626F" w:rsidRDefault="00D56157" w:rsidP="00D56157">
      <w:pPr>
        <w:pStyle w:val="ConsPlusTitle"/>
        <w:spacing w:line="276" w:lineRule="auto"/>
        <w:jc w:val="center"/>
        <w:rPr>
          <w:szCs w:val="24"/>
        </w:rPr>
      </w:pPr>
      <w:r w:rsidRPr="0012626F">
        <w:rPr>
          <w:szCs w:val="24"/>
        </w:rPr>
        <w:t xml:space="preserve">«О статусе и границах </w:t>
      </w:r>
      <w:proofErr w:type="spellStart"/>
      <w:r w:rsidRPr="0012626F">
        <w:rPr>
          <w:szCs w:val="24"/>
        </w:rPr>
        <w:t>Саткинского</w:t>
      </w:r>
      <w:proofErr w:type="spellEnd"/>
      <w:r w:rsidRPr="0012626F">
        <w:rPr>
          <w:szCs w:val="24"/>
        </w:rPr>
        <w:t xml:space="preserve"> муниципального района, городских и сельских поселений в его составе»</w:t>
      </w:r>
    </w:p>
    <w:p w:rsidR="00D56157" w:rsidRPr="0012626F" w:rsidRDefault="00D56157" w:rsidP="00D56157">
      <w:pPr>
        <w:pStyle w:val="ConsPlusTitle"/>
        <w:spacing w:line="276" w:lineRule="auto"/>
        <w:jc w:val="center"/>
        <w:rPr>
          <w:szCs w:val="24"/>
        </w:rPr>
      </w:pPr>
    </w:p>
    <w:p w:rsidR="00E66449" w:rsidRDefault="00D56157" w:rsidP="00E32ED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626F">
        <w:rPr>
          <w:rFonts w:ascii="Times New Roman" w:hAnsi="Times New Roman" w:cs="Times New Roman"/>
          <w:b/>
          <w:sz w:val="24"/>
          <w:szCs w:val="24"/>
        </w:rPr>
        <w:tab/>
      </w:r>
      <w:r w:rsidRPr="00E66449">
        <w:rPr>
          <w:rFonts w:ascii="Times New Roman" w:hAnsi="Times New Roman" w:cs="Times New Roman"/>
          <w:b/>
          <w:bCs/>
          <w:sz w:val="24"/>
          <w:szCs w:val="24"/>
        </w:rPr>
        <w:t xml:space="preserve">Статья 1. </w:t>
      </w:r>
      <w:r w:rsidRPr="00E66449">
        <w:rPr>
          <w:rFonts w:ascii="Times New Roman" w:hAnsi="Times New Roman" w:cs="Times New Roman"/>
          <w:bCs/>
          <w:sz w:val="24"/>
          <w:szCs w:val="24"/>
        </w:rPr>
        <w:t xml:space="preserve">Внести </w:t>
      </w:r>
      <w:r w:rsidR="00E66449">
        <w:rPr>
          <w:rFonts w:ascii="Times New Roman" w:hAnsi="Times New Roman" w:cs="Times New Roman"/>
          <w:bCs/>
          <w:sz w:val="24"/>
          <w:szCs w:val="24"/>
        </w:rPr>
        <w:t>в Закон</w:t>
      </w:r>
      <w:r w:rsidRPr="00E66449">
        <w:rPr>
          <w:rFonts w:ascii="Times New Roman" w:hAnsi="Times New Roman" w:cs="Times New Roman"/>
          <w:bCs/>
          <w:sz w:val="24"/>
          <w:szCs w:val="24"/>
        </w:rPr>
        <w:t xml:space="preserve"> Челябинской области от 28 октября 2004 года № 313-ЗО «О статусе и границах </w:t>
      </w:r>
      <w:proofErr w:type="spellStart"/>
      <w:r w:rsidRPr="00E66449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Pr="00E66449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городских и сельских поселений в его составе» </w:t>
      </w:r>
      <w:r w:rsidR="00E66449">
        <w:rPr>
          <w:rFonts w:ascii="Times New Roman" w:hAnsi="Times New Roman" w:cs="Times New Roman"/>
          <w:bCs/>
          <w:sz w:val="24"/>
          <w:szCs w:val="24"/>
        </w:rPr>
        <w:t>(</w:t>
      </w:r>
      <w:r w:rsidR="00E66449" w:rsidRPr="00E66449">
        <w:rPr>
          <w:rFonts w:ascii="Times New Roman" w:hAnsi="Times New Roman" w:cs="Times New Roman"/>
          <w:sz w:val="24"/>
          <w:szCs w:val="24"/>
        </w:rPr>
        <w:t xml:space="preserve">Ведомости Законодательного собрания Челябинской области, 2004, </w:t>
      </w:r>
      <w:proofErr w:type="spellStart"/>
      <w:r w:rsidR="00E66449" w:rsidRPr="00E6644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E66449" w:rsidRPr="00E66449">
        <w:rPr>
          <w:rFonts w:ascii="Times New Roman" w:hAnsi="Times New Roman" w:cs="Times New Roman"/>
          <w:sz w:val="24"/>
          <w:szCs w:val="24"/>
        </w:rPr>
        <w:t xml:space="preserve">. 8, октябрь; </w:t>
      </w:r>
      <w:proofErr w:type="spellStart"/>
      <w:r w:rsidR="00E66449" w:rsidRPr="00E66449">
        <w:rPr>
          <w:rFonts w:ascii="Times New Roman" w:hAnsi="Times New Roman" w:cs="Times New Roman"/>
          <w:sz w:val="24"/>
          <w:szCs w:val="24"/>
        </w:rPr>
        <w:t>Южноуральская</w:t>
      </w:r>
      <w:proofErr w:type="spellEnd"/>
      <w:r w:rsidR="00E66449" w:rsidRPr="00E66449">
        <w:rPr>
          <w:rFonts w:ascii="Times New Roman" w:hAnsi="Times New Roman" w:cs="Times New Roman"/>
          <w:sz w:val="24"/>
          <w:szCs w:val="24"/>
        </w:rPr>
        <w:t xml:space="preserve"> панорама, 2006, 19 мая; 2009, 11 апреля; 11 июня</w:t>
      </w:r>
      <w:r w:rsidR="00E66449">
        <w:rPr>
          <w:rFonts w:ascii="Times New Roman" w:hAnsi="Times New Roman" w:cs="Times New Roman"/>
          <w:sz w:val="24"/>
          <w:szCs w:val="24"/>
        </w:rPr>
        <w:t xml:space="preserve">; 2011, 19 апреля) следующие изменения: </w:t>
      </w:r>
    </w:p>
    <w:p w:rsidR="00D56157" w:rsidRPr="0012626F" w:rsidRDefault="00E66449" w:rsidP="00E32ED0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hyperlink r:id="rId8" w:history="1">
        <w:r w:rsidRPr="00E66449">
          <w:rPr>
            <w:rFonts w:ascii="Times New Roman" w:hAnsi="Times New Roman" w:cs="Times New Roman"/>
            <w:bCs/>
            <w:sz w:val="24"/>
            <w:szCs w:val="24"/>
          </w:rPr>
          <w:t>строку 2</w:t>
        </w:r>
      </w:hyperlink>
      <w:r w:rsidRPr="00E6644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Pr="00E66449">
          <w:rPr>
            <w:rFonts w:ascii="Times New Roman" w:hAnsi="Times New Roman" w:cs="Times New Roman"/>
            <w:bCs/>
            <w:sz w:val="24"/>
            <w:szCs w:val="24"/>
          </w:rPr>
          <w:t>приложения 17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изложить</w:t>
      </w:r>
      <w:r w:rsidR="00D56157" w:rsidRPr="0012626F">
        <w:rPr>
          <w:rFonts w:ascii="Times New Roman" w:hAnsi="Times New Roman" w:cs="Times New Roman"/>
          <w:bCs/>
          <w:sz w:val="24"/>
          <w:szCs w:val="24"/>
        </w:rPr>
        <w:t xml:space="preserve"> в следующей редакции:</w:t>
      </w:r>
    </w:p>
    <w:p w:rsidR="00D56157" w:rsidRPr="0012626F" w:rsidRDefault="00D56157" w:rsidP="00E32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4592"/>
        <w:gridCol w:w="1757"/>
        <w:gridCol w:w="3318"/>
      </w:tblGrid>
      <w:tr w:rsidR="00D56157" w:rsidRPr="0012626F" w:rsidTr="00D5615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Сельские поселения и населенные пункты, входящие в их состав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Тип населенного пункта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Административный центр</w:t>
            </w:r>
          </w:p>
        </w:tc>
      </w:tr>
      <w:tr w:rsidR="00D56157" w:rsidRPr="0012626F" w:rsidTr="00D56157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"2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57" w:rsidRPr="0012626F" w:rsidRDefault="00D56157" w:rsidP="00B347D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Бакальское</w:t>
            </w:r>
            <w:proofErr w:type="spellEnd"/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6157" w:rsidRPr="0012626F" w:rsidTr="00D56157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D56157" w:rsidRPr="0012626F" w:rsidRDefault="00D56157" w:rsidP="00B347D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Бакал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город</w:t>
            </w:r>
          </w:p>
        </w:tc>
        <w:tc>
          <w:tcPr>
            <w:tcW w:w="33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центр"</w:t>
            </w:r>
          </w:p>
        </w:tc>
      </w:tr>
      <w:tr w:rsidR="00D56157" w:rsidRPr="0012626F" w:rsidTr="00D56157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D56157" w:rsidRPr="0012626F" w:rsidRDefault="00D56157" w:rsidP="00B347D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Ельничный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поселок</w:t>
            </w:r>
          </w:p>
        </w:tc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6157" w:rsidRPr="0012626F" w:rsidTr="00D56157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D56157" w:rsidRPr="0012626F" w:rsidRDefault="00D56157" w:rsidP="00B347D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Межгорный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поселок</w:t>
            </w:r>
          </w:p>
        </w:tc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6157" w:rsidRPr="0012626F" w:rsidTr="00D56157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B347D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Рудничное</w:t>
            </w:r>
            <w:proofErr w:type="gramEnd"/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, железнодорожный разъезд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поселок</w:t>
            </w:r>
          </w:p>
        </w:tc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56157" w:rsidRPr="0012626F" w:rsidRDefault="00D56157" w:rsidP="00D561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157" w:rsidRPr="0012626F" w:rsidRDefault="00E66449" w:rsidP="00D5615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" w:name="P84"/>
      <w:bookmarkEnd w:id="1"/>
      <w:r w:rsidRPr="00E66449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D56157" w:rsidRPr="0012626F">
        <w:rPr>
          <w:rFonts w:ascii="Times New Roman" w:hAnsi="Times New Roman" w:cs="Times New Roman"/>
          <w:bCs/>
          <w:sz w:val="24"/>
          <w:szCs w:val="24"/>
        </w:rPr>
        <w:t xml:space="preserve">строку </w:t>
      </w:r>
      <w:hyperlink r:id="rId10" w:history="1">
        <w:r w:rsidR="00D56157" w:rsidRPr="0012626F">
          <w:rPr>
            <w:rFonts w:ascii="Times New Roman" w:hAnsi="Times New Roman" w:cs="Times New Roman"/>
            <w:bCs/>
            <w:sz w:val="24"/>
            <w:szCs w:val="24"/>
          </w:rPr>
          <w:t>6</w:t>
        </w:r>
      </w:hyperlink>
      <w:r w:rsidR="00D56157" w:rsidRPr="0012626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="00D56157" w:rsidRPr="0012626F">
          <w:rPr>
            <w:rFonts w:ascii="Times New Roman" w:hAnsi="Times New Roman" w:cs="Times New Roman"/>
            <w:bCs/>
            <w:sz w:val="24"/>
            <w:szCs w:val="24"/>
          </w:rPr>
          <w:t>приложения 17</w:t>
        </w:r>
      </w:hyperlink>
      <w:r w:rsidR="00D56157" w:rsidRPr="001262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изложить в следующей редакции: </w:t>
      </w:r>
    </w:p>
    <w:p w:rsidR="00D56157" w:rsidRPr="0012626F" w:rsidRDefault="00D56157" w:rsidP="00D561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4592"/>
        <w:gridCol w:w="2240"/>
        <w:gridCol w:w="2835"/>
      </w:tblGrid>
      <w:tr w:rsidR="00D56157" w:rsidRPr="0012626F" w:rsidTr="00D5615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Сельские поселения и населенные пункты, входящие в их состав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Тип населенного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Административный центр</w:t>
            </w:r>
          </w:p>
        </w:tc>
      </w:tr>
      <w:tr w:rsidR="00D56157" w:rsidRPr="0012626F" w:rsidTr="00D56157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"6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57" w:rsidRPr="0012626F" w:rsidRDefault="00D56157" w:rsidP="00B3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Саткинское</w:t>
            </w:r>
            <w:proofErr w:type="spellEnd"/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6157" w:rsidRPr="0012626F" w:rsidTr="00D56157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D56157" w:rsidRPr="0012626F" w:rsidRDefault="00D56157" w:rsidP="00B3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Сатка</w:t>
            </w:r>
            <w:proofErr w:type="spellEnd"/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город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центр"</w:t>
            </w:r>
          </w:p>
        </w:tc>
      </w:tr>
      <w:tr w:rsidR="00D56157" w:rsidRPr="0012626F" w:rsidTr="00D56157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D56157" w:rsidRPr="0012626F" w:rsidRDefault="00D56157" w:rsidP="00B3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Березовый Мост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поселок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6157" w:rsidRPr="0012626F" w:rsidTr="0000328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D56157" w:rsidRPr="0012626F" w:rsidRDefault="00D56157" w:rsidP="00B3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Большая Запань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поселок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6157" w:rsidRPr="0012626F" w:rsidTr="0000328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B3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Зюраткуль</w:t>
            </w:r>
            <w:proofErr w:type="spellEnd"/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поселок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6157" w:rsidRPr="0012626F" w:rsidTr="0000328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Магнитский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поселок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6157" w:rsidRPr="0012626F" w:rsidTr="0000328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Малый Бердяуш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поселок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6157" w:rsidRPr="0012626F" w:rsidTr="00D56157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Мраморный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поселок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6157" w:rsidRPr="0012626F" w:rsidTr="00D56157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Нижняя </w:t>
            </w:r>
            <w:proofErr w:type="spellStart"/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Сатка</w:t>
            </w:r>
            <w:proofErr w:type="spellEnd"/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поселок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6157" w:rsidRPr="0012626F" w:rsidTr="00D56157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Сибирка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поселок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6157" w:rsidRPr="0012626F" w:rsidTr="00D56157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Черная Речка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6F">
              <w:rPr>
                <w:rFonts w:ascii="Times New Roman" w:hAnsi="Times New Roman" w:cs="Times New Roman"/>
                <w:bCs/>
                <w:sz w:val="24"/>
                <w:szCs w:val="24"/>
              </w:rPr>
              <w:t>поселок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7" w:rsidRPr="0012626F" w:rsidRDefault="00D56157" w:rsidP="00D5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56157" w:rsidRPr="0012626F" w:rsidRDefault="00D56157" w:rsidP="00D561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157" w:rsidRDefault="00003286" w:rsidP="00D5615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03286">
        <w:rPr>
          <w:rFonts w:ascii="Times New Roman" w:hAnsi="Times New Roman" w:cs="Times New Roman"/>
          <w:bCs/>
          <w:sz w:val="24"/>
          <w:szCs w:val="24"/>
        </w:rPr>
        <w:t xml:space="preserve">3) приложение 6 изложить в новой редакции (приложение 1); </w:t>
      </w:r>
    </w:p>
    <w:p w:rsidR="00003286" w:rsidRDefault="00003286" w:rsidP="00D5615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приложение 14 изложить в новой редакции (приложение 2).</w:t>
      </w:r>
    </w:p>
    <w:p w:rsidR="00003286" w:rsidRDefault="00003286" w:rsidP="00D5615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03286" w:rsidRPr="0012626F" w:rsidRDefault="00003286" w:rsidP="00003286">
      <w:pPr>
        <w:pStyle w:val="ConsPlusNormal"/>
        <w:spacing w:line="360" w:lineRule="auto"/>
        <w:ind w:firstLine="540"/>
        <w:jc w:val="both"/>
        <w:outlineLvl w:val="0"/>
        <w:rPr>
          <w:szCs w:val="24"/>
        </w:rPr>
      </w:pPr>
      <w:r w:rsidRPr="0012626F">
        <w:rPr>
          <w:b/>
          <w:szCs w:val="24"/>
        </w:rPr>
        <w:t xml:space="preserve">Статья </w:t>
      </w:r>
      <w:r>
        <w:rPr>
          <w:b/>
          <w:szCs w:val="24"/>
        </w:rPr>
        <w:t>2</w:t>
      </w:r>
      <w:r w:rsidRPr="0012626F">
        <w:rPr>
          <w:b/>
          <w:szCs w:val="24"/>
        </w:rPr>
        <w:t>.</w:t>
      </w:r>
      <w:r w:rsidRPr="0012626F">
        <w:rPr>
          <w:szCs w:val="24"/>
        </w:rPr>
        <w:tab/>
        <w:t>Настоящий Закон вступает в силу по истечении десяти дней после дня его официального опубликования</w:t>
      </w:r>
      <w:r w:rsidRPr="0012626F">
        <w:rPr>
          <w:bCs/>
          <w:iCs/>
          <w:szCs w:val="24"/>
        </w:rPr>
        <w:t>.</w:t>
      </w:r>
    </w:p>
    <w:p w:rsidR="00003286" w:rsidRPr="0012626F" w:rsidRDefault="00003286" w:rsidP="00003286">
      <w:pPr>
        <w:pStyle w:val="ConsPlusNormal"/>
        <w:spacing w:line="360" w:lineRule="auto"/>
        <w:jc w:val="both"/>
        <w:rPr>
          <w:szCs w:val="24"/>
        </w:rPr>
      </w:pPr>
    </w:p>
    <w:p w:rsidR="00003286" w:rsidRDefault="00003286" w:rsidP="00003286">
      <w:pPr>
        <w:pStyle w:val="ConsPlusNormal"/>
        <w:spacing w:line="276" w:lineRule="auto"/>
        <w:jc w:val="both"/>
        <w:rPr>
          <w:szCs w:val="24"/>
        </w:rPr>
      </w:pPr>
    </w:p>
    <w:p w:rsidR="00003286" w:rsidRDefault="00003286" w:rsidP="00003286">
      <w:pPr>
        <w:pStyle w:val="ConsPlusNormal"/>
        <w:spacing w:line="276" w:lineRule="auto"/>
        <w:jc w:val="both"/>
        <w:rPr>
          <w:szCs w:val="24"/>
        </w:rPr>
      </w:pPr>
    </w:p>
    <w:p w:rsidR="00003286" w:rsidRPr="0012626F" w:rsidRDefault="00003286" w:rsidP="00003286">
      <w:pPr>
        <w:pStyle w:val="ConsPlusNormal"/>
        <w:spacing w:line="276" w:lineRule="auto"/>
        <w:jc w:val="both"/>
        <w:rPr>
          <w:szCs w:val="24"/>
        </w:rPr>
      </w:pPr>
    </w:p>
    <w:p w:rsidR="00003286" w:rsidRPr="0012626F" w:rsidRDefault="00003286" w:rsidP="00003286">
      <w:pPr>
        <w:pStyle w:val="ConsPlusNormal"/>
        <w:spacing w:line="276" w:lineRule="auto"/>
        <w:rPr>
          <w:szCs w:val="24"/>
        </w:rPr>
      </w:pPr>
      <w:r w:rsidRPr="0012626F">
        <w:rPr>
          <w:szCs w:val="24"/>
        </w:rPr>
        <w:t>Губернатор</w:t>
      </w:r>
    </w:p>
    <w:p w:rsidR="00003286" w:rsidRPr="0012626F" w:rsidRDefault="00003286" w:rsidP="00003286">
      <w:pPr>
        <w:pStyle w:val="ConsPlusNormal"/>
        <w:spacing w:line="276" w:lineRule="auto"/>
        <w:rPr>
          <w:szCs w:val="24"/>
        </w:rPr>
      </w:pPr>
      <w:r w:rsidRPr="0012626F">
        <w:rPr>
          <w:szCs w:val="24"/>
        </w:rPr>
        <w:t xml:space="preserve">Челябинской области                                                                                          </w:t>
      </w:r>
      <w:proofErr w:type="spellStart"/>
      <w:r w:rsidRPr="0012626F">
        <w:rPr>
          <w:szCs w:val="24"/>
        </w:rPr>
        <w:t>А.Л.Текслер</w:t>
      </w:r>
      <w:proofErr w:type="spellEnd"/>
    </w:p>
    <w:p w:rsidR="00003286" w:rsidRDefault="00003286" w:rsidP="00D5615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03286" w:rsidRDefault="00003286" w:rsidP="00D5615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03286" w:rsidRDefault="00003286" w:rsidP="00D5615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03286" w:rsidRDefault="00003286" w:rsidP="00D5615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03286" w:rsidRDefault="00003286" w:rsidP="00D5615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03286" w:rsidRDefault="00003286" w:rsidP="00D5615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03286" w:rsidRDefault="00003286" w:rsidP="00D5615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03286" w:rsidRDefault="00003286" w:rsidP="00D5615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03286" w:rsidRDefault="00003286" w:rsidP="00D5615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03286" w:rsidRDefault="00003286" w:rsidP="00D5615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03286" w:rsidRDefault="00003286" w:rsidP="00D5615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03286" w:rsidRDefault="00003286" w:rsidP="00D5615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03286" w:rsidRDefault="00003286" w:rsidP="00D5615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03286" w:rsidRDefault="00003286" w:rsidP="00D5615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03286" w:rsidRDefault="00003286" w:rsidP="00D5615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03286" w:rsidRDefault="00003286" w:rsidP="00D5615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03286" w:rsidRDefault="00003286" w:rsidP="00D5615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03286" w:rsidRDefault="00003286" w:rsidP="00D5615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32ED0" w:rsidRDefault="00E32ED0" w:rsidP="00D5615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03286" w:rsidRDefault="00003286" w:rsidP="00D5615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03286" w:rsidRPr="00003286" w:rsidRDefault="00003286" w:rsidP="00003286">
      <w:pPr>
        <w:spacing w:after="0" w:line="276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1</w:t>
      </w:r>
    </w:p>
    <w:p w:rsidR="00003286" w:rsidRPr="00003286" w:rsidRDefault="00003286" w:rsidP="00003286">
      <w:pPr>
        <w:autoSpaceDE w:val="0"/>
        <w:autoSpaceDN w:val="0"/>
        <w:adjustRightInd w:val="0"/>
        <w:spacing w:after="0" w:line="276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проекту </w:t>
      </w:r>
      <w:hyperlink w:anchor="sub_0" w:history="1">
        <w:r w:rsidRPr="0000328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Закону</w:t>
        </w:r>
      </w:hyperlink>
      <w:r w:rsidRPr="00003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Челябинской области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r w:rsidRPr="00003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внесении изменений в Закон Челябинской области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r w:rsidRPr="00003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статусе и границах </w:t>
      </w:r>
      <w:proofErr w:type="spellStart"/>
      <w:r w:rsidRPr="00003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Саткинского</w:t>
      </w:r>
      <w:proofErr w:type="spellEnd"/>
      <w:r w:rsidRPr="00003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03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городских и с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ельских поселений в его составе»</w:t>
      </w:r>
    </w:p>
    <w:p w:rsidR="00003286" w:rsidRPr="00003286" w:rsidRDefault="00003286" w:rsidP="00003286">
      <w:pPr>
        <w:autoSpaceDE w:val="0"/>
        <w:autoSpaceDN w:val="0"/>
        <w:adjustRightInd w:val="0"/>
        <w:spacing w:after="0" w:line="276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003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 6</w:t>
      </w:r>
    </w:p>
    <w:p w:rsidR="00003286" w:rsidRPr="00003286" w:rsidRDefault="00003286" w:rsidP="00003286">
      <w:pPr>
        <w:autoSpaceDE w:val="0"/>
        <w:autoSpaceDN w:val="0"/>
        <w:adjustRightInd w:val="0"/>
        <w:spacing w:after="0" w:line="276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</w:t>
      </w:r>
      <w:hyperlink r:id="rId12" w:history="1">
        <w:r w:rsidRPr="0000328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Закону</w:t>
        </w:r>
      </w:hyperlink>
      <w:r w:rsidRPr="00003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Челябинской области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r w:rsidRPr="00003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статусе и границах </w:t>
      </w:r>
      <w:proofErr w:type="spellStart"/>
      <w:r w:rsidRPr="00003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Саткинского</w:t>
      </w:r>
      <w:proofErr w:type="spellEnd"/>
      <w:r w:rsidRPr="00003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003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района, городских и с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ельских поселений в его составе»</w:t>
      </w:r>
    </w:p>
    <w:p w:rsidR="00003286" w:rsidRPr="00003286" w:rsidRDefault="00003286" w:rsidP="0000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03286" w:rsidRPr="00003286" w:rsidRDefault="00003286" w:rsidP="00D5615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56157" w:rsidRPr="00D56157" w:rsidRDefault="00D56157" w:rsidP="00D56157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56157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6112809" cy="6569849"/>
            <wp:effectExtent l="19050" t="0" r="2241" b="0"/>
            <wp:docPr id="3" name="Рисунок 1" descr="БГ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ГП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573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157" w:rsidRDefault="00D56157" w:rsidP="00D56157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03286" w:rsidRPr="00003286" w:rsidRDefault="00003286" w:rsidP="00003286">
      <w:pPr>
        <w:spacing w:after="0" w:line="276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2</w:t>
      </w:r>
    </w:p>
    <w:p w:rsidR="00003286" w:rsidRPr="00003286" w:rsidRDefault="00003286" w:rsidP="00003286">
      <w:pPr>
        <w:autoSpaceDE w:val="0"/>
        <w:autoSpaceDN w:val="0"/>
        <w:adjustRightInd w:val="0"/>
        <w:spacing w:after="0" w:line="276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проекту </w:t>
      </w:r>
      <w:hyperlink w:anchor="sub_0" w:history="1">
        <w:r w:rsidRPr="0000328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Закону</w:t>
        </w:r>
      </w:hyperlink>
      <w:r w:rsidRPr="00003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Челябинской области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r w:rsidRPr="00003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внесении изменений в Закон Челябинской области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r w:rsidRPr="00003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статусе и границах </w:t>
      </w:r>
      <w:proofErr w:type="spellStart"/>
      <w:r w:rsidRPr="00003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Саткинского</w:t>
      </w:r>
      <w:proofErr w:type="spellEnd"/>
      <w:r w:rsidRPr="00003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03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городских и с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ельских поселений в его составе»</w:t>
      </w:r>
    </w:p>
    <w:p w:rsidR="00003286" w:rsidRPr="00003286" w:rsidRDefault="00003286" w:rsidP="00003286">
      <w:pPr>
        <w:autoSpaceDE w:val="0"/>
        <w:autoSpaceDN w:val="0"/>
        <w:adjustRightInd w:val="0"/>
        <w:spacing w:after="0" w:line="276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003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</w:t>
      </w:r>
    </w:p>
    <w:p w:rsidR="00003286" w:rsidRPr="00003286" w:rsidRDefault="00003286" w:rsidP="00003286">
      <w:pPr>
        <w:autoSpaceDE w:val="0"/>
        <w:autoSpaceDN w:val="0"/>
        <w:adjustRightInd w:val="0"/>
        <w:spacing w:after="0" w:line="276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</w:t>
      </w:r>
      <w:hyperlink r:id="rId14" w:history="1">
        <w:r w:rsidRPr="0000328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Закону</w:t>
        </w:r>
      </w:hyperlink>
      <w:r w:rsidRPr="00003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Челябинской области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r w:rsidRPr="00003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статусе и границах </w:t>
      </w:r>
      <w:proofErr w:type="spellStart"/>
      <w:r w:rsidRPr="00003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Саткинского</w:t>
      </w:r>
      <w:proofErr w:type="spellEnd"/>
      <w:r w:rsidRPr="00003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003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района, городских и с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ельских поселений в его составе»</w:t>
      </w:r>
    </w:p>
    <w:p w:rsidR="00003286" w:rsidRDefault="00003286" w:rsidP="00D56157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56157" w:rsidRPr="00D56157" w:rsidRDefault="00D56157" w:rsidP="00D56157">
      <w:pPr>
        <w:pStyle w:val="ConsPlusNormal"/>
        <w:spacing w:line="276" w:lineRule="auto"/>
        <w:jc w:val="both"/>
        <w:outlineLvl w:val="0"/>
        <w:rPr>
          <w:b/>
          <w:sz w:val="26"/>
          <w:szCs w:val="26"/>
        </w:rPr>
      </w:pPr>
      <w:r w:rsidRPr="00D56157">
        <w:rPr>
          <w:b/>
          <w:noProof/>
          <w:sz w:val="26"/>
          <w:szCs w:val="26"/>
        </w:rPr>
        <w:drawing>
          <wp:inline distT="0" distB="0" distL="0" distR="0">
            <wp:extent cx="5790080" cy="6676444"/>
            <wp:effectExtent l="19050" t="0" r="1120" b="0"/>
            <wp:docPr id="2" name="Рисунок 2" descr="СГ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ГП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583" t="8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913" cy="6680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6F" w:rsidRDefault="0012626F" w:rsidP="00D56157">
      <w:pPr>
        <w:pStyle w:val="ConsPlusNormal"/>
        <w:spacing w:line="276" w:lineRule="auto"/>
        <w:ind w:firstLine="540"/>
        <w:jc w:val="both"/>
        <w:outlineLvl w:val="0"/>
        <w:rPr>
          <w:b/>
          <w:szCs w:val="24"/>
        </w:rPr>
      </w:pPr>
    </w:p>
    <w:p w:rsidR="0012626F" w:rsidRDefault="0012626F" w:rsidP="00D56157">
      <w:pPr>
        <w:pStyle w:val="ConsPlusNormal"/>
        <w:spacing w:line="276" w:lineRule="auto"/>
        <w:ind w:firstLine="540"/>
        <w:jc w:val="both"/>
        <w:outlineLvl w:val="0"/>
        <w:rPr>
          <w:b/>
          <w:szCs w:val="24"/>
        </w:rPr>
      </w:pPr>
    </w:p>
    <w:p w:rsidR="00D56157" w:rsidRDefault="00D56157" w:rsidP="00D56157">
      <w:pPr>
        <w:pStyle w:val="ConsPlusNormal"/>
        <w:spacing w:line="276" w:lineRule="auto"/>
        <w:rPr>
          <w:sz w:val="26"/>
          <w:szCs w:val="26"/>
        </w:rPr>
      </w:pPr>
    </w:p>
    <w:p w:rsidR="00D56157" w:rsidRPr="00D56157" w:rsidRDefault="00D56157" w:rsidP="00D561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15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56157" w:rsidRPr="00D56157" w:rsidRDefault="00D56157" w:rsidP="00D56157">
      <w:pPr>
        <w:pStyle w:val="ConsPlusTitle"/>
        <w:spacing w:line="360" w:lineRule="auto"/>
        <w:jc w:val="center"/>
        <w:rPr>
          <w:b w:val="0"/>
          <w:szCs w:val="24"/>
        </w:rPr>
      </w:pPr>
      <w:r w:rsidRPr="00D56157">
        <w:rPr>
          <w:b w:val="0"/>
          <w:szCs w:val="24"/>
        </w:rPr>
        <w:t xml:space="preserve">к проекту Закона Челябинской области «О внесении изменения в  приложение 17 Закон Челябинской области «О статусе и границах </w:t>
      </w:r>
      <w:proofErr w:type="spellStart"/>
      <w:r w:rsidRPr="00D56157">
        <w:rPr>
          <w:b w:val="0"/>
          <w:szCs w:val="24"/>
        </w:rPr>
        <w:t>Саткинского</w:t>
      </w:r>
      <w:proofErr w:type="spellEnd"/>
      <w:r w:rsidRPr="00D56157">
        <w:rPr>
          <w:b w:val="0"/>
          <w:szCs w:val="24"/>
        </w:rPr>
        <w:t xml:space="preserve"> муниципального района, городских и сельских поселений в его составе»</w:t>
      </w:r>
    </w:p>
    <w:p w:rsidR="00D56157" w:rsidRPr="00D56157" w:rsidRDefault="00D56157" w:rsidP="00D56157">
      <w:pPr>
        <w:pStyle w:val="ConsPlusTitle"/>
        <w:spacing w:line="360" w:lineRule="auto"/>
        <w:jc w:val="center"/>
        <w:rPr>
          <w:b w:val="0"/>
          <w:szCs w:val="24"/>
        </w:rPr>
      </w:pPr>
    </w:p>
    <w:p w:rsidR="00754DED" w:rsidRPr="00754DED" w:rsidRDefault="00D56157" w:rsidP="00754DED">
      <w:pPr>
        <w:pStyle w:val="ConsPlusTitle"/>
        <w:spacing w:line="360" w:lineRule="auto"/>
        <w:ind w:firstLine="567"/>
        <w:jc w:val="both"/>
        <w:rPr>
          <w:b w:val="0"/>
          <w:szCs w:val="24"/>
        </w:rPr>
      </w:pPr>
      <w:r w:rsidRPr="00D56157">
        <w:rPr>
          <w:b w:val="0"/>
          <w:szCs w:val="24"/>
        </w:rPr>
        <w:tab/>
      </w:r>
      <w:r w:rsidR="00754DED" w:rsidRPr="00754DED">
        <w:rPr>
          <w:b w:val="0"/>
          <w:szCs w:val="24"/>
        </w:rPr>
        <w:t xml:space="preserve">Настоящий проект закона подготовлен в связи с изменением административно-территориального устройства </w:t>
      </w:r>
      <w:proofErr w:type="spellStart"/>
      <w:r w:rsidR="00754DED" w:rsidRPr="00754DED">
        <w:rPr>
          <w:b w:val="0"/>
          <w:szCs w:val="24"/>
        </w:rPr>
        <w:t>Саткинского</w:t>
      </w:r>
      <w:proofErr w:type="spellEnd"/>
      <w:r w:rsidR="00754DED" w:rsidRPr="00754DED">
        <w:rPr>
          <w:b w:val="0"/>
          <w:szCs w:val="24"/>
        </w:rPr>
        <w:t xml:space="preserve"> городского поселения </w:t>
      </w:r>
      <w:proofErr w:type="spellStart"/>
      <w:r w:rsidR="00754DED" w:rsidRPr="00754DED">
        <w:rPr>
          <w:b w:val="0"/>
          <w:szCs w:val="24"/>
        </w:rPr>
        <w:t>Саткинского</w:t>
      </w:r>
      <w:proofErr w:type="spellEnd"/>
      <w:r w:rsidR="00754DED" w:rsidRPr="00754DED">
        <w:rPr>
          <w:b w:val="0"/>
          <w:szCs w:val="24"/>
        </w:rPr>
        <w:t xml:space="preserve"> района, из состава которого исключается населенный пункт – поселок Речная, железнодорожная станция. </w:t>
      </w:r>
      <w:proofErr w:type="gramStart"/>
      <w:r w:rsidR="00754DED" w:rsidRPr="00754DED">
        <w:rPr>
          <w:b w:val="0"/>
          <w:szCs w:val="24"/>
        </w:rPr>
        <w:t xml:space="preserve">В связи с исключением поселка Речная, железнодорожная станция из перечня </w:t>
      </w:r>
      <w:r w:rsidR="00754DED" w:rsidRPr="00754DED">
        <w:rPr>
          <w:rFonts w:eastAsiaTheme="minorHAnsi"/>
          <w:b w:val="0"/>
          <w:szCs w:val="24"/>
          <w:lang w:eastAsia="en-US"/>
        </w:rPr>
        <w:t>муниципальных образований (административно-территориальных единиц) Челябинской области и населенных пунктов, входящих в их состав, утвержденного постановлением Законодательного Собрания Челябинской области от 28.10.2004 № 1454, требуется внесение соответствующего изменения в приложения 14, 17</w:t>
      </w:r>
      <w:r w:rsidR="00754DED" w:rsidRPr="00754DED">
        <w:rPr>
          <w:b w:val="0"/>
          <w:szCs w:val="24"/>
        </w:rPr>
        <w:t xml:space="preserve"> Закона Челябинской области «О статусе и границах </w:t>
      </w:r>
      <w:proofErr w:type="spellStart"/>
      <w:r w:rsidR="00754DED" w:rsidRPr="00754DED">
        <w:rPr>
          <w:b w:val="0"/>
          <w:szCs w:val="24"/>
        </w:rPr>
        <w:t>Саткинского</w:t>
      </w:r>
      <w:proofErr w:type="spellEnd"/>
      <w:r w:rsidR="00754DED" w:rsidRPr="00754DED">
        <w:rPr>
          <w:b w:val="0"/>
          <w:szCs w:val="24"/>
        </w:rPr>
        <w:t xml:space="preserve"> муниципального района, городских и сельских поселений в его составе», содержащие Схему границ</w:t>
      </w:r>
      <w:proofErr w:type="gramEnd"/>
      <w:r w:rsidR="00754DED" w:rsidRPr="00754DED">
        <w:rPr>
          <w:b w:val="0"/>
          <w:szCs w:val="24"/>
        </w:rPr>
        <w:t xml:space="preserve"> </w:t>
      </w:r>
      <w:proofErr w:type="spellStart"/>
      <w:r w:rsidR="00754DED" w:rsidRPr="00754DED">
        <w:rPr>
          <w:b w:val="0"/>
          <w:szCs w:val="24"/>
        </w:rPr>
        <w:t>Саткинского</w:t>
      </w:r>
      <w:proofErr w:type="spellEnd"/>
      <w:r w:rsidR="00754DED" w:rsidRPr="00754DED">
        <w:rPr>
          <w:b w:val="0"/>
          <w:szCs w:val="24"/>
        </w:rPr>
        <w:t xml:space="preserve"> городского поселения и Перечень населенных пунктов городских и сельских поселений, входящих в состав </w:t>
      </w:r>
      <w:proofErr w:type="spellStart"/>
      <w:r w:rsidR="00754DED" w:rsidRPr="00754DED">
        <w:rPr>
          <w:b w:val="0"/>
          <w:szCs w:val="24"/>
        </w:rPr>
        <w:t>Саткинского</w:t>
      </w:r>
      <w:proofErr w:type="spellEnd"/>
      <w:r w:rsidR="00754DED" w:rsidRPr="00754DED">
        <w:rPr>
          <w:b w:val="0"/>
          <w:szCs w:val="24"/>
        </w:rPr>
        <w:t xml:space="preserve"> муниципального района.</w:t>
      </w:r>
    </w:p>
    <w:p w:rsidR="00754DED" w:rsidRPr="00754DED" w:rsidRDefault="00754DED" w:rsidP="00754DED">
      <w:pPr>
        <w:pStyle w:val="ConsPlusTitle"/>
        <w:spacing w:line="360" w:lineRule="auto"/>
        <w:ind w:firstLine="567"/>
        <w:jc w:val="both"/>
        <w:rPr>
          <w:b w:val="0"/>
          <w:szCs w:val="24"/>
        </w:rPr>
      </w:pPr>
      <w:r w:rsidRPr="00754DED">
        <w:rPr>
          <w:b w:val="0"/>
          <w:szCs w:val="24"/>
        </w:rPr>
        <w:t>Обследование, проведенное комиссией по рассмотрению вопроса о ликвидации населенного пункта поселок Речная, железнодорожная станция показало, что на территории поселка Речная, железнодорожная станция не имеется постоянно проживающего населения, дорожно-транспортной инфраструктуры (за исключением железнодорожных путей), инженерный коммуникаций, объектов социального, культурного, бытового  назначения, объектов торговли, жилых домов, строений, сооружений, иных объектов недвижимого имущества, инфраструктура (</w:t>
      </w:r>
      <w:proofErr w:type="spellStart"/>
      <w:r w:rsidRPr="00754DED">
        <w:rPr>
          <w:b w:val="0"/>
          <w:szCs w:val="24"/>
        </w:rPr>
        <w:t>электр</w:t>
      </w:r>
      <w:proofErr w:type="gramStart"/>
      <w:r w:rsidRPr="00754DED">
        <w:rPr>
          <w:b w:val="0"/>
          <w:szCs w:val="24"/>
        </w:rPr>
        <w:t>о</w:t>
      </w:r>
      <w:proofErr w:type="spellEnd"/>
      <w:r w:rsidRPr="00754DED">
        <w:rPr>
          <w:b w:val="0"/>
          <w:szCs w:val="24"/>
        </w:rPr>
        <w:t>-</w:t>
      </w:r>
      <w:proofErr w:type="gramEnd"/>
      <w:r w:rsidRPr="00754DED">
        <w:rPr>
          <w:b w:val="0"/>
          <w:szCs w:val="24"/>
        </w:rPr>
        <w:t xml:space="preserve">, </w:t>
      </w:r>
      <w:proofErr w:type="spellStart"/>
      <w:r w:rsidRPr="00754DED">
        <w:rPr>
          <w:b w:val="0"/>
          <w:szCs w:val="24"/>
        </w:rPr>
        <w:t>водо</w:t>
      </w:r>
      <w:proofErr w:type="spellEnd"/>
      <w:r w:rsidRPr="00754DED">
        <w:rPr>
          <w:b w:val="0"/>
          <w:szCs w:val="24"/>
        </w:rPr>
        <w:t>-, газоснабжение) отсутствует.</w:t>
      </w:r>
    </w:p>
    <w:p w:rsidR="00754DED" w:rsidRPr="00754DED" w:rsidRDefault="00754DED" w:rsidP="00754DED">
      <w:pPr>
        <w:pStyle w:val="ConsPlusTitle"/>
        <w:spacing w:line="360" w:lineRule="auto"/>
        <w:ind w:firstLine="567"/>
        <w:jc w:val="both"/>
        <w:rPr>
          <w:b w:val="0"/>
          <w:szCs w:val="24"/>
        </w:rPr>
      </w:pPr>
      <w:r w:rsidRPr="00754DED">
        <w:rPr>
          <w:b w:val="0"/>
          <w:szCs w:val="24"/>
        </w:rPr>
        <w:t>В ближайшее время на месте данного населенного пункта не предусматривается строительство жилых и производственных зданий. Перспектива возрождения поселка Речная, железнодорожная станция отсутствует, так как по указанному населенному пункту проходит действующая железная дорога с установленной полосой отвода и санитарно-защитной зоной.</w:t>
      </w:r>
    </w:p>
    <w:p w:rsidR="00754DED" w:rsidRPr="00754DED" w:rsidRDefault="00754DED" w:rsidP="00754DE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DED">
        <w:rPr>
          <w:rFonts w:ascii="Times New Roman" w:hAnsi="Times New Roman" w:cs="Times New Roman"/>
          <w:sz w:val="24"/>
          <w:szCs w:val="24"/>
        </w:rPr>
        <w:t>Реализация данного проекта закона не потребует дополнительных финансовых, материальных и иных расходов местного бюджета. Таким образом, финансово-экономическое обоснование не требуется.</w:t>
      </w:r>
    </w:p>
    <w:p w:rsidR="00B347D3" w:rsidRDefault="00B347D3" w:rsidP="00754DED">
      <w:pPr>
        <w:pStyle w:val="ConsPlusTitle"/>
        <w:spacing w:line="360" w:lineRule="auto"/>
        <w:jc w:val="both"/>
        <w:rPr>
          <w:szCs w:val="24"/>
        </w:rPr>
      </w:pPr>
    </w:p>
    <w:p w:rsidR="00B347D3" w:rsidRDefault="00B347D3" w:rsidP="00D5615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347D3" w:rsidRDefault="00B347D3" w:rsidP="00D5615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347D3" w:rsidRDefault="00B347D3" w:rsidP="00D5615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347D3" w:rsidRDefault="00B347D3" w:rsidP="00D5615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347D3" w:rsidRPr="00B347D3" w:rsidRDefault="00B347D3" w:rsidP="00754DED">
      <w:pPr>
        <w:pStyle w:val="ConsPlusNormal"/>
        <w:spacing w:line="360" w:lineRule="auto"/>
        <w:jc w:val="right"/>
        <w:outlineLvl w:val="0"/>
        <w:rPr>
          <w:szCs w:val="24"/>
        </w:rPr>
      </w:pPr>
      <w:proofErr w:type="gramStart"/>
      <w:r w:rsidRPr="00B347D3">
        <w:rPr>
          <w:szCs w:val="24"/>
        </w:rPr>
        <w:lastRenderedPageBreak/>
        <w:t>Внесен</w:t>
      </w:r>
      <w:proofErr w:type="gramEnd"/>
      <w:r w:rsidRPr="00B347D3">
        <w:rPr>
          <w:szCs w:val="24"/>
        </w:rPr>
        <w:t xml:space="preserve"> Собранием депутатов</w:t>
      </w:r>
    </w:p>
    <w:p w:rsidR="00B347D3" w:rsidRPr="00B347D3" w:rsidRDefault="00B347D3" w:rsidP="00754DED">
      <w:pPr>
        <w:pStyle w:val="ConsPlusNormal"/>
        <w:spacing w:line="360" w:lineRule="auto"/>
        <w:jc w:val="right"/>
        <w:outlineLvl w:val="0"/>
        <w:rPr>
          <w:szCs w:val="24"/>
        </w:rPr>
      </w:pPr>
      <w:proofErr w:type="spellStart"/>
      <w:r w:rsidRPr="00B347D3">
        <w:rPr>
          <w:szCs w:val="24"/>
        </w:rPr>
        <w:t>Саткинского</w:t>
      </w:r>
      <w:proofErr w:type="spellEnd"/>
      <w:r w:rsidRPr="00B347D3">
        <w:rPr>
          <w:szCs w:val="24"/>
        </w:rPr>
        <w:t xml:space="preserve"> муниципального района</w:t>
      </w:r>
    </w:p>
    <w:p w:rsidR="00B347D3" w:rsidRPr="00B347D3" w:rsidRDefault="00B347D3" w:rsidP="00754DED">
      <w:pPr>
        <w:pStyle w:val="ConsPlusNormal"/>
        <w:spacing w:line="360" w:lineRule="auto"/>
        <w:jc w:val="both"/>
        <w:outlineLvl w:val="0"/>
        <w:rPr>
          <w:szCs w:val="24"/>
        </w:rPr>
      </w:pPr>
    </w:p>
    <w:p w:rsidR="00B347D3" w:rsidRPr="00B347D3" w:rsidRDefault="00B347D3" w:rsidP="00754DED">
      <w:pPr>
        <w:pStyle w:val="ConsPlusTitle"/>
        <w:spacing w:line="360" w:lineRule="auto"/>
        <w:jc w:val="center"/>
        <w:rPr>
          <w:szCs w:val="24"/>
        </w:rPr>
      </w:pPr>
      <w:r w:rsidRPr="00B347D3">
        <w:rPr>
          <w:szCs w:val="24"/>
        </w:rPr>
        <w:t>ЗАКОНОДАТЕЛЬНОЕ СОБРАНИЕ ЧЕЛЯБИНСКОЙ ОБЛАСТИ</w:t>
      </w:r>
    </w:p>
    <w:p w:rsidR="00B347D3" w:rsidRPr="00B347D3" w:rsidRDefault="00B347D3" w:rsidP="00754DED">
      <w:pPr>
        <w:pStyle w:val="ConsPlusTitle"/>
        <w:spacing w:line="360" w:lineRule="auto"/>
        <w:jc w:val="right"/>
        <w:rPr>
          <w:b w:val="0"/>
          <w:szCs w:val="24"/>
        </w:rPr>
      </w:pPr>
      <w:r w:rsidRPr="00B347D3">
        <w:rPr>
          <w:b w:val="0"/>
          <w:szCs w:val="24"/>
        </w:rPr>
        <w:t>Проект</w:t>
      </w:r>
    </w:p>
    <w:p w:rsidR="00B347D3" w:rsidRPr="00B347D3" w:rsidRDefault="00B347D3" w:rsidP="00754DED">
      <w:pPr>
        <w:pStyle w:val="ConsPlusTitle"/>
        <w:spacing w:line="360" w:lineRule="auto"/>
        <w:jc w:val="center"/>
        <w:rPr>
          <w:szCs w:val="24"/>
        </w:rPr>
      </w:pPr>
      <w:r w:rsidRPr="00B347D3">
        <w:rPr>
          <w:szCs w:val="24"/>
        </w:rPr>
        <w:t>ПОСТАНОВЛЕНИЕ</w:t>
      </w:r>
    </w:p>
    <w:p w:rsidR="00B347D3" w:rsidRPr="00B347D3" w:rsidRDefault="00B347D3" w:rsidP="00754DED">
      <w:pPr>
        <w:pStyle w:val="ConsPlusTitle"/>
        <w:spacing w:line="360" w:lineRule="auto"/>
        <w:jc w:val="center"/>
        <w:rPr>
          <w:szCs w:val="24"/>
        </w:rPr>
      </w:pPr>
    </w:p>
    <w:p w:rsidR="00B347D3" w:rsidRPr="00B347D3" w:rsidRDefault="00B347D3" w:rsidP="00754DED">
      <w:pPr>
        <w:pStyle w:val="ConsPlusTitle"/>
        <w:spacing w:line="360" w:lineRule="auto"/>
        <w:jc w:val="center"/>
        <w:rPr>
          <w:szCs w:val="24"/>
        </w:rPr>
      </w:pPr>
      <w:r w:rsidRPr="00B347D3">
        <w:rPr>
          <w:szCs w:val="24"/>
        </w:rPr>
        <w:t>О внесении изменения</w:t>
      </w:r>
      <w:r w:rsidR="00754DED">
        <w:rPr>
          <w:szCs w:val="24"/>
        </w:rPr>
        <w:t xml:space="preserve"> </w:t>
      </w:r>
      <w:r w:rsidRPr="00B347D3">
        <w:rPr>
          <w:szCs w:val="24"/>
        </w:rPr>
        <w:t xml:space="preserve"> в перечень муниципальных образований</w:t>
      </w:r>
    </w:p>
    <w:p w:rsidR="00B347D3" w:rsidRPr="00B347D3" w:rsidRDefault="00B347D3" w:rsidP="00754DED">
      <w:pPr>
        <w:pStyle w:val="ConsPlusTitle"/>
        <w:spacing w:line="360" w:lineRule="auto"/>
        <w:jc w:val="center"/>
        <w:rPr>
          <w:szCs w:val="24"/>
        </w:rPr>
      </w:pPr>
      <w:r w:rsidRPr="00B347D3">
        <w:rPr>
          <w:szCs w:val="24"/>
        </w:rPr>
        <w:t>(административно-территориальных единиц)</w:t>
      </w:r>
    </w:p>
    <w:p w:rsidR="00B347D3" w:rsidRPr="00B347D3" w:rsidRDefault="00B347D3" w:rsidP="00754DED">
      <w:pPr>
        <w:pStyle w:val="ConsPlusTitle"/>
        <w:spacing w:line="360" w:lineRule="auto"/>
        <w:jc w:val="center"/>
        <w:rPr>
          <w:szCs w:val="24"/>
        </w:rPr>
      </w:pPr>
      <w:r w:rsidRPr="00B347D3">
        <w:rPr>
          <w:szCs w:val="24"/>
        </w:rPr>
        <w:t>Челябинской области и населенных пунктов,</w:t>
      </w:r>
    </w:p>
    <w:p w:rsidR="00B347D3" w:rsidRPr="00B347D3" w:rsidRDefault="00B347D3" w:rsidP="00754DED">
      <w:pPr>
        <w:pStyle w:val="ConsPlusTitle"/>
        <w:spacing w:line="360" w:lineRule="auto"/>
        <w:jc w:val="center"/>
        <w:rPr>
          <w:szCs w:val="24"/>
        </w:rPr>
      </w:pPr>
      <w:r w:rsidRPr="00B347D3">
        <w:rPr>
          <w:szCs w:val="24"/>
        </w:rPr>
        <w:t>входящих в их состав</w:t>
      </w:r>
    </w:p>
    <w:p w:rsidR="00B347D3" w:rsidRPr="00B347D3" w:rsidRDefault="00B347D3" w:rsidP="00754DED">
      <w:pPr>
        <w:pStyle w:val="ConsPlusNormal"/>
        <w:spacing w:line="360" w:lineRule="auto"/>
        <w:jc w:val="both"/>
        <w:rPr>
          <w:szCs w:val="24"/>
        </w:rPr>
      </w:pPr>
    </w:p>
    <w:p w:rsidR="00B347D3" w:rsidRPr="00B347D3" w:rsidRDefault="00B347D3" w:rsidP="00754DED">
      <w:pPr>
        <w:pStyle w:val="ConsPlusNormal"/>
        <w:spacing w:line="360" w:lineRule="auto"/>
        <w:ind w:firstLine="540"/>
        <w:jc w:val="both"/>
        <w:rPr>
          <w:szCs w:val="24"/>
        </w:rPr>
      </w:pPr>
      <w:r w:rsidRPr="00B347D3">
        <w:rPr>
          <w:szCs w:val="24"/>
        </w:rPr>
        <w:t>Законодательное Собрание Челябинской области ПОСТАНОВЛЯЕТ:</w:t>
      </w:r>
    </w:p>
    <w:p w:rsidR="00423909" w:rsidRDefault="00B347D3" w:rsidP="00754DE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09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754DED">
        <w:rPr>
          <w:rFonts w:ascii="Times New Roman" w:hAnsi="Times New Roman" w:cs="Times New Roman"/>
          <w:sz w:val="24"/>
          <w:szCs w:val="24"/>
        </w:rPr>
        <w:t>перечень</w:t>
      </w:r>
      <w:r w:rsidRPr="00423909">
        <w:rPr>
          <w:rFonts w:ascii="Times New Roman" w:hAnsi="Times New Roman" w:cs="Times New Roman"/>
          <w:sz w:val="24"/>
          <w:szCs w:val="24"/>
        </w:rPr>
        <w:t xml:space="preserve"> муниципальных образований (административно-территориальных единиц) Челябинской области и населенных пунктов, входящих в их состав, утвержденный постановлением Законодательного Собрания Челябинской области от 25 мая 2006 года № 161 (</w:t>
      </w:r>
      <w:proofErr w:type="spellStart"/>
      <w:r w:rsidR="00423909" w:rsidRPr="00423909">
        <w:rPr>
          <w:rFonts w:ascii="Times New Roman" w:hAnsi="Times New Roman" w:cs="Times New Roman"/>
          <w:sz w:val="24"/>
          <w:szCs w:val="24"/>
        </w:rPr>
        <w:t>Южноуральская</w:t>
      </w:r>
      <w:proofErr w:type="spellEnd"/>
      <w:r w:rsidR="00423909" w:rsidRPr="00423909">
        <w:rPr>
          <w:rFonts w:ascii="Times New Roman" w:hAnsi="Times New Roman" w:cs="Times New Roman"/>
          <w:sz w:val="24"/>
          <w:szCs w:val="24"/>
        </w:rPr>
        <w:t xml:space="preserve"> панорама, 2006, 14 июня; 11 июля; 2007, 14 апреля; 7 ноября; 2008, 8 апреля; 10 сентября; 2009, 22 сентября; 15 декабря; </w:t>
      </w:r>
      <w:proofErr w:type="gramStart"/>
      <w:r w:rsidR="00423909" w:rsidRPr="00423909">
        <w:rPr>
          <w:rFonts w:ascii="Times New Roman" w:hAnsi="Times New Roman" w:cs="Times New Roman"/>
          <w:sz w:val="24"/>
          <w:szCs w:val="24"/>
        </w:rPr>
        <w:t>2011, 7 мая; 20 сентября; 15 октября; 2012, 3 ноября; 2013, 21 сентября; 2014, 14 июня; 11 сентября; 7 октября; 30 октября; 2015, 5 декабря; 2017, 31 мая; Официальный интернет-портал правовой информации (</w:t>
      </w:r>
      <w:proofErr w:type="spellStart"/>
      <w:r w:rsidR="00423909" w:rsidRPr="00423909">
        <w:rPr>
          <w:rFonts w:ascii="Times New Roman" w:hAnsi="Times New Roman" w:cs="Times New Roman"/>
          <w:sz w:val="24"/>
          <w:szCs w:val="24"/>
        </w:rPr>
        <w:t>www.pravo.gov.ru</w:t>
      </w:r>
      <w:proofErr w:type="spellEnd"/>
      <w:r w:rsidR="00423909" w:rsidRPr="00423909">
        <w:rPr>
          <w:rFonts w:ascii="Times New Roman" w:hAnsi="Times New Roman" w:cs="Times New Roman"/>
          <w:sz w:val="24"/>
          <w:szCs w:val="24"/>
        </w:rPr>
        <w:t>), 27 ноября 2020 года, N 7400202011270015; 5 апреля 2022 года, N 7400202204050003; 4 мая 2022 года, № 7400202205040002)</w:t>
      </w:r>
      <w:r w:rsidR="00754DE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754DED" w:rsidRDefault="00754DED" w:rsidP="00754DE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строку 226 изложить в следующей редакции:</w:t>
      </w:r>
    </w:p>
    <w:p w:rsidR="00754DED" w:rsidRDefault="00754DED" w:rsidP="00754DE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5757"/>
        <w:gridCol w:w="1923"/>
        <w:gridCol w:w="2188"/>
      </w:tblGrid>
      <w:tr w:rsidR="00B347D3" w:rsidRPr="00B347D3" w:rsidTr="00754DED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B347D3" w:rsidRPr="00B347D3" w:rsidRDefault="00754DED" w:rsidP="00B347D3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B347D3" w:rsidRPr="00B347D3">
              <w:rPr>
                <w:szCs w:val="24"/>
              </w:rPr>
              <w:t xml:space="preserve"> </w:t>
            </w:r>
            <w:proofErr w:type="spellStart"/>
            <w:proofErr w:type="gramStart"/>
            <w:r w:rsidR="00B347D3" w:rsidRPr="00B347D3">
              <w:rPr>
                <w:szCs w:val="24"/>
              </w:rPr>
              <w:t>п</w:t>
            </w:r>
            <w:proofErr w:type="spellEnd"/>
            <w:proofErr w:type="gramEnd"/>
            <w:r w:rsidR="00B347D3" w:rsidRPr="00B347D3">
              <w:rPr>
                <w:szCs w:val="24"/>
              </w:rPr>
              <w:t>/</w:t>
            </w:r>
            <w:proofErr w:type="spellStart"/>
            <w:r w:rsidR="00B347D3" w:rsidRPr="00B347D3">
              <w:rPr>
                <w:szCs w:val="24"/>
              </w:rPr>
              <w:t>п</w:t>
            </w:r>
            <w:proofErr w:type="spellEnd"/>
          </w:p>
        </w:tc>
        <w:tc>
          <w:tcPr>
            <w:tcW w:w="5757" w:type="dxa"/>
            <w:tcBorders>
              <w:top w:val="single" w:sz="4" w:space="0" w:color="auto"/>
              <w:bottom w:val="single" w:sz="4" w:space="0" w:color="auto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B347D3">
              <w:rPr>
                <w:szCs w:val="24"/>
              </w:rPr>
              <w:t>Наименования муниципальных образований (административно-территориальных единиц) и населенных пунктов, входящих в их состав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B347D3">
              <w:rPr>
                <w:szCs w:val="24"/>
              </w:rPr>
              <w:t>Тип населенного пункта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B347D3">
              <w:rPr>
                <w:szCs w:val="24"/>
              </w:rPr>
              <w:t>Административный центр</w:t>
            </w:r>
          </w:p>
        </w:tc>
      </w:tr>
      <w:tr w:rsidR="00B347D3" w:rsidRPr="00B347D3" w:rsidTr="00754DED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B347D3">
              <w:rPr>
                <w:szCs w:val="24"/>
              </w:rPr>
              <w:t>1</w:t>
            </w:r>
          </w:p>
        </w:tc>
        <w:tc>
          <w:tcPr>
            <w:tcW w:w="5757" w:type="dxa"/>
            <w:tcBorders>
              <w:top w:val="single" w:sz="4" w:space="0" w:color="auto"/>
              <w:bottom w:val="single" w:sz="4" w:space="0" w:color="auto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B347D3">
              <w:rPr>
                <w:szCs w:val="24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B347D3">
              <w:rPr>
                <w:szCs w:val="24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B347D3">
              <w:rPr>
                <w:szCs w:val="24"/>
              </w:rPr>
              <w:t>4</w:t>
            </w:r>
          </w:p>
        </w:tc>
      </w:tr>
      <w:tr w:rsidR="00B347D3" w:rsidRPr="00B347D3" w:rsidTr="00754DED">
        <w:tblPrEx>
          <w:tblBorders>
            <w:insideH w:val="none" w:sz="0" w:space="0" w:color="auto"/>
          </w:tblBorders>
        </w:tblPrEx>
        <w:tc>
          <w:tcPr>
            <w:tcW w:w="543" w:type="dxa"/>
            <w:tcBorders>
              <w:top w:val="single" w:sz="4" w:space="0" w:color="auto"/>
              <w:bottom w:val="nil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jc w:val="center"/>
              <w:outlineLvl w:val="2"/>
              <w:rPr>
                <w:szCs w:val="24"/>
              </w:rPr>
            </w:pPr>
            <w:r w:rsidRPr="00B347D3">
              <w:rPr>
                <w:szCs w:val="24"/>
              </w:rPr>
              <w:t>226</w:t>
            </w:r>
          </w:p>
        </w:tc>
        <w:tc>
          <w:tcPr>
            <w:tcW w:w="5757" w:type="dxa"/>
            <w:tcBorders>
              <w:top w:val="single" w:sz="4" w:space="0" w:color="auto"/>
              <w:bottom w:val="nil"/>
            </w:tcBorders>
          </w:tcPr>
          <w:p w:rsidR="00B347D3" w:rsidRPr="00B347D3" w:rsidRDefault="00B347D3" w:rsidP="00754DED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proofErr w:type="spellStart"/>
            <w:r w:rsidRPr="00B347D3">
              <w:rPr>
                <w:szCs w:val="24"/>
              </w:rPr>
              <w:t>Бакальское</w:t>
            </w:r>
            <w:proofErr w:type="spellEnd"/>
            <w:r w:rsidRPr="00B347D3">
              <w:rPr>
                <w:szCs w:val="24"/>
              </w:rPr>
              <w:t xml:space="preserve"> </w:t>
            </w:r>
            <w:proofErr w:type="gramStart"/>
            <w:r w:rsidRPr="00B347D3">
              <w:rPr>
                <w:szCs w:val="24"/>
              </w:rPr>
              <w:t>городское</w:t>
            </w:r>
            <w:proofErr w:type="gramEnd"/>
            <w:r w:rsidRPr="00B347D3">
              <w:rPr>
                <w:szCs w:val="24"/>
              </w:rPr>
              <w:t xml:space="preserve"> поселения (Бакал)</w:t>
            </w:r>
          </w:p>
        </w:tc>
        <w:tc>
          <w:tcPr>
            <w:tcW w:w="1923" w:type="dxa"/>
            <w:tcBorders>
              <w:top w:val="single" w:sz="4" w:space="0" w:color="auto"/>
              <w:bottom w:val="nil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nil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</w:tr>
      <w:tr w:rsidR="00B347D3" w:rsidRPr="00B347D3" w:rsidTr="00754DED">
        <w:tblPrEx>
          <w:tblBorders>
            <w:insideH w:val="none" w:sz="0" w:space="0" w:color="auto"/>
          </w:tblBorders>
        </w:tblPrEx>
        <w:tc>
          <w:tcPr>
            <w:tcW w:w="543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757" w:type="dxa"/>
            <w:tcBorders>
              <w:top w:val="nil"/>
              <w:bottom w:val="nil"/>
            </w:tcBorders>
          </w:tcPr>
          <w:p w:rsidR="00B347D3" w:rsidRPr="00B347D3" w:rsidRDefault="00B347D3" w:rsidP="00754D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3">
              <w:rPr>
                <w:rFonts w:ascii="Times New Roman" w:hAnsi="Times New Roman" w:cs="Times New Roman"/>
                <w:sz w:val="24"/>
                <w:szCs w:val="24"/>
              </w:rPr>
              <w:t>Бакал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3">
              <w:rPr>
                <w:rFonts w:ascii="Times New Roman" w:hAnsi="Times New Roman" w:cs="Times New Roman"/>
                <w:sz w:val="24"/>
                <w:szCs w:val="24"/>
              </w:rPr>
              <w:t>город поселок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3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B347D3" w:rsidRPr="00B347D3" w:rsidTr="00754DED">
        <w:tblPrEx>
          <w:tblBorders>
            <w:insideH w:val="none" w:sz="0" w:space="0" w:color="auto"/>
          </w:tblBorders>
        </w:tblPrEx>
        <w:tc>
          <w:tcPr>
            <w:tcW w:w="543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757" w:type="dxa"/>
            <w:tcBorders>
              <w:top w:val="nil"/>
              <w:bottom w:val="nil"/>
            </w:tcBorders>
          </w:tcPr>
          <w:p w:rsidR="00B347D3" w:rsidRPr="00B347D3" w:rsidRDefault="00B347D3" w:rsidP="00754D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3">
              <w:rPr>
                <w:rFonts w:ascii="Times New Roman" w:hAnsi="Times New Roman" w:cs="Times New Roman"/>
                <w:sz w:val="24"/>
                <w:szCs w:val="24"/>
              </w:rPr>
              <w:t>Ельничный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3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</w:tr>
      <w:tr w:rsidR="00B347D3" w:rsidRPr="00B347D3" w:rsidTr="00754DED">
        <w:tblPrEx>
          <w:tblBorders>
            <w:insideH w:val="none" w:sz="0" w:space="0" w:color="auto"/>
          </w:tblBorders>
        </w:tblPrEx>
        <w:tc>
          <w:tcPr>
            <w:tcW w:w="543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757" w:type="dxa"/>
            <w:tcBorders>
              <w:top w:val="nil"/>
              <w:bottom w:val="nil"/>
            </w:tcBorders>
          </w:tcPr>
          <w:p w:rsidR="00B347D3" w:rsidRPr="00B347D3" w:rsidRDefault="00B347D3" w:rsidP="00754D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3">
              <w:rPr>
                <w:rFonts w:ascii="Times New Roman" w:hAnsi="Times New Roman" w:cs="Times New Roman"/>
                <w:sz w:val="24"/>
                <w:szCs w:val="24"/>
              </w:rPr>
              <w:t>Межгорный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3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</w:tr>
      <w:tr w:rsidR="00B347D3" w:rsidRPr="00B347D3" w:rsidTr="00754DED">
        <w:tblPrEx>
          <w:tblBorders>
            <w:insideH w:val="none" w:sz="0" w:space="0" w:color="auto"/>
          </w:tblBorders>
        </w:tblPrEx>
        <w:tc>
          <w:tcPr>
            <w:tcW w:w="543" w:type="dxa"/>
            <w:tcBorders>
              <w:top w:val="nil"/>
              <w:bottom w:val="single" w:sz="4" w:space="0" w:color="auto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nil"/>
              <w:bottom w:val="single" w:sz="4" w:space="0" w:color="auto"/>
            </w:tcBorders>
          </w:tcPr>
          <w:p w:rsidR="00B347D3" w:rsidRPr="00B347D3" w:rsidRDefault="00B347D3" w:rsidP="00754D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7D3">
              <w:rPr>
                <w:rFonts w:ascii="Times New Roman" w:hAnsi="Times New Roman" w:cs="Times New Roman"/>
                <w:sz w:val="24"/>
                <w:szCs w:val="24"/>
              </w:rPr>
              <w:t>Рудничное</w:t>
            </w:r>
            <w:proofErr w:type="gramEnd"/>
            <w:r w:rsidRPr="00B347D3">
              <w:rPr>
                <w:rFonts w:ascii="Times New Roman" w:hAnsi="Times New Roman" w:cs="Times New Roman"/>
                <w:sz w:val="24"/>
                <w:szCs w:val="24"/>
              </w:rPr>
              <w:t>, железнодорожный разъезд</w:t>
            </w: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3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188" w:type="dxa"/>
            <w:tcBorders>
              <w:top w:val="nil"/>
              <w:bottom w:val="single" w:sz="4" w:space="0" w:color="auto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754DED" w:rsidRDefault="00754DED" w:rsidP="00754DE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строку 230 изложить в следующей редакции:</w:t>
      </w:r>
    </w:p>
    <w:p w:rsidR="00B347D3" w:rsidRPr="00B347D3" w:rsidRDefault="00B347D3" w:rsidP="00B347D3">
      <w:pPr>
        <w:pStyle w:val="ConsPlusNormal"/>
        <w:spacing w:line="276" w:lineRule="auto"/>
        <w:jc w:val="both"/>
        <w:rPr>
          <w:szCs w:val="24"/>
        </w:rPr>
      </w:pPr>
    </w:p>
    <w:tbl>
      <w:tblPr>
        <w:tblW w:w="1041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5670"/>
        <w:gridCol w:w="1843"/>
        <w:gridCol w:w="2268"/>
      </w:tblGrid>
      <w:tr w:rsidR="00B347D3" w:rsidRPr="00B347D3" w:rsidTr="00754DED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347D3" w:rsidRPr="00B347D3" w:rsidRDefault="00754DED" w:rsidP="00B347D3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B347D3" w:rsidRPr="00B347D3">
              <w:rPr>
                <w:szCs w:val="24"/>
              </w:rPr>
              <w:t xml:space="preserve"> </w:t>
            </w:r>
            <w:proofErr w:type="spellStart"/>
            <w:proofErr w:type="gramStart"/>
            <w:r w:rsidR="00B347D3" w:rsidRPr="00B347D3">
              <w:rPr>
                <w:szCs w:val="24"/>
              </w:rPr>
              <w:t>п</w:t>
            </w:r>
            <w:proofErr w:type="spellEnd"/>
            <w:proofErr w:type="gramEnd"/>
            <w:r w:rsidR="00B347D3" w:rsidRPr="00B347D3">
              <w:rPr>
                <w:szCs w:val="24"/>
              </w:rPr>
              <w:t>/</w:t>
            </w:r>
            <w:proofErr w:type="spellStart"/>
            <w:r w:rsidR="00B347D3" w:rsidRPr="00B347D3">
              <w:rPr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B347D3">
              <w:rPr>
                <w:szCs w:val="24"/>
              </w:rPr>
              <w:t>Наименования муниципальных образований (административно-территориальных единиц) и населенных пунктов, входящих в их состав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B347D3">
              <w:rPr>
                <w:szCs w:val="24"/>
              </w:rPr>
              <w:t>Тип населенного пункта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B347D3">
              <w:rPr>
                <w:szCs w:val="24"/>
              </w:rPr>
              <w:t>Административный центр</w:t>
            </w:r>
          </w:p>
        </w:tc>
      </w:tr>
      <w:tr w:rsidR="00B347D3" w:rsidRPr="00B347D3" w:rsidTr="00754DED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B347D3">
              <w:rPr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B347D3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B347D3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B347D3">
              <w:rPr>
                <w:szCs w:val="24"/>
              </w:rPr>
              <w:t>4</w:t>
            </w:r>
          </w:p>
        </w:tc>
      </w:tr>
      <w:tr w:rsidR="00B347D3" w:rsidRPr="00B347D3" w:rsidTr="00754DED">
        <w:tblPrEx>
          <w:tblBorders>
            <w:insideH w:val="none" w:sz="0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outlineLvl w:val="2"/>
              <w:rPr>
                <w:szCs w:val="24"/>
              </w:rPr>
            </w:pPr>
            <w:r w:rsidRPr="00B347D3">
              <w:rPr>
                <w:szCs w:val="24"/>
              </w:rPr>
              <w:t>230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 w:rsidRPr="00B347D3">
              <w:rPr>
                <w:szCs w:val="24"/>
              </w:rPr>
              <w:t>Саткинское</w:t>
            </w:r>
            <w:proofErr w:type="spellEnd"/>
            <w:r w:rsidRPr="00B347D3">
              <w:rPr>
                <w:szCs w:val="24"/>
              </w:rPr>
              <w:t xml:space="preserve"> </w:t>
            </w:r>
            <w:proofErr w:type="gramStart"/>
            <w:r w:rsidRPr="00B347D3">
              <w:rPr>
                <w:szCs w:val="24"/>
              </w:rPr>
              <w:t>городское</w:t>
            </w:r>
            <w:proofErr w:type="gramEnd"/>
            <w:r w:rsidRPr="00B347D3">
              <w:rPr>
                <w:szCs w:val="24"/>
              </w:rPr>
              <w:t xml:space="preserve"> поселения (город </w:t>
            </w:r>
            <w:proofErr w:type="spellStart"/>
            <w:r w:rsidRPr="00B347D3">
              <w:rPr>
                <w:szCs w:val="24"/>
              </w:rPr>
              <w:t>Сатка</w:t>
            </w:r>
            <w:proofErr w:type="spellEnd"/>
            <w:r w:rsidRPr="00B347D3">
              <w:rPr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B347D3" w:rsidRPr="00B347D3" w:rsidTr="00754DED">
        <w:tblPrEx>
          <w:tblBorders>
            <w:insideH w:val="none" w:sz="0" w:space="0" w:color="auto"/>
          </w:tblBorders>
        </w:tblPrEx>
        <w:tc>
          <w:tcPr>
            <w:tcW w:w="630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D3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3">
              <w:rPr>
                <w:rFonts w:ascii="Times New Roman" w:hAnsi="Times New Roman" w:cs="Times New Roman"/>
                <w:sz w:val="24"/>
                <w:szCs w:val="24"/>
              </w:rPr>
              <w:t>город поселок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3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B347D3" w:rsidRPr="00B347D3" w:rsidTr="00754DED">
        <w:tblPrEx>
          <w:tblBorders>
            <w:insideH w:val="none" w:sz="0" w:space="0" w:color="auto"/>
          </w:tblBorders>
        </w:tblPrEx>
        <w:tc>
          <w:tcPr>
            <w:tcW w:w="630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3">
              <w:rPr>
                <w:rFonts w:ascii="Times New Roman" w:hAnsi="Times New Roman" w:cs="Times New Roman"/>
                <w:sz w:val="24"/>
                <w:szCs w:val="24"/>
              </w:rPr>
              <w:t>Березовый Мост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3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B347D3" w:rsidRPr="00B347D3" w:rsidTr="00754DED">
        <w:tblPrEx>
          <w:tblBorders>
            <w:insideH w:val="none" w:sz="0" w:space="0" w:color="auto"/>
          </w:tblBorders>
        </w:tblPrEx>
        <w:tc>
          <w:tcPr>
            <w:tcW w:w="630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3">
              <w:rPr>
                <w:rFonts w:ascii="Times New Roman" w:hAnsi="Times New Roman" w:cs="Times New Roman"/>
                <w:sz w:val="24"/>
                <w:szCs w:val="24"/>
              </w:rPr>
              <w:t>Большая Запань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3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B347D3" w:rsidRPr="00B347D3" w:rsidTr="00754DED">
        <w:tblPrEx>
          <w:tblBorders>
            <w:insideH w:val="none" w:sz="0" w:space="0" w:color="auto"/>
          </w:tblBorders>
        </w:tblPrEx>
        <w:tc>
          <w:tcPr>
            <w:tcW w:w="630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D3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3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B347D3" w:rsidRPr="00B347D3" w:rsidTr="00754DED">
        <w:tblPrEx>
          <w:tblBorders>
            <w:insideH w:val="none" w:sz="0" w:space="0" w:color="auto"/>
          </w:tblBorders>
        </w:tblPrEx>
        <w:tc>
          <w:tcPr>
            <w:tcW w:w="630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3">
              <w:rPr>
                <w:rFonts w:ascii="Times New Roman" w:hAnsi="Times New Roman" w:cs="Times New Roman"/>
                <w:sz w:val="24"/>
                <w:szCs w:val="24"/>
              </w:rPr>
              <w:t>Магнитский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3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B347D3" w:rsidRPr="00B347D3" w:rsidTr="00754DED">
        <w:tblPrEx>
          <w:tblBorders>
            <w:insideH w:val="none" w:sz="0" w:space="0" w:color="auto"/>
          </w:tblBorders>
        </w:tblPrEx>
        <w:tc>
          <w:tcPr>
            <w:tcW w:w="630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3">
              <w:rPr>
                <w:rFonts w:ascii="Times New Roman" w:hAnsi="Times New Roman" w:cs="Times New Roman"/>
                <w:sz w:val="24"/>
                <w:szCs w:val="24"/>
              </w:rPr>
              <w:t>Малый Бердяуш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3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B347D3" w:rsidRPr="00B347D3" w:rsidTr="00754DED">
        <w:tblPrEx>
          <w:tblBorders>
            <w:insideH w:val="none" w:sz="0" w:space="0" w:color="auto"/>
          </w:tblBorders>
        </w:tblPrEx>
        <w:tc>
          <w:tcPr>
            <w:tcW w:w="630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3">
              <w:rPr>
                <w:rFonts w:ascii="Times New Roman" w:hAnsi="Times New Roman" w:cs="Times New Roman"/>
                <w:sz w:val="24"/>
                <w:szCs w:val="24"/>
              </w:rPr>
              <w:t>Мраморный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3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B347D3" w:rsidRPr="00B347D3" w:rsidTr="00754DED">
        <w:tblPrEx>
          <w:tblBorders>
            <w:insideH w:val="none" w:sz="0" w:space="0" w:color="auto"/>
          </w:tblBorders>
        </w:tblPrEx>
        <w:tc>
          <w:tcPr>
            <w:tcW w:w="630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3">
              <w:rPr>
                <w:rFonts w:ascii="Times New Roman" w:hAnsi="Times New Roman" w:cs="Times New Roman"/>
                <w:sz w:val="24"/>
                <w:szCs w:val="24"/>
              </w:rPr>
              <w:t xml:space="preserve">Нижняя </w:t>
            </w:r>
            <w:proofErr w:type="spellStart"/>
            <w:r w:rsidRPr="00B347D3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3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B347D3" w:rsidRPr="00B347D3" w:rsidTr="00754DED">
        <w:tblPrEx>
          <w:tblBorders>
            <w:insideH w:val="none" w:sz="0" w:space="0" w:color="auto"/>
          </w:tblBorders>
        </w:tblPrEx>
        <w:tc>
          <w:tcPr>
            <w:tcW w:w="630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3">
              <w:rPr>
                <w:rFonts w:ascii="Times New Roman" w:hAnsi="Times New Roman" w:cs="Times New Roman"/>
                <w:sz w:val="24"/>
                <w:szCs w:val="24"/>
              </w:rPr>
              <w:t>Сибирка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3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B347D3" w:rsidRPr="00B347D3" w:rsidTr="00754DED">
        <w:tblPrEx>
          <w:tblBorders>
            <w:insideH w:val="none" w:sz="0" w:space="0" w:color="auto"/>
          </w:tblBorders>
        </w:tblPrEx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3">
              <w:rPr>
                <w:rFonts w:ascii="Times New Roman" w:hAnsi="Times New Roman" w:cs="Times New Roman"/>
                <w:sz w:val="24"/>
                <w:szCs w:val="24"/>
              </w:rPr>
              <w:t>Черная Речка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347D3" w:rsidRPr="00B347D3" w:rsidRDefault="00B347D3" w:rsidP="00B347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3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47D3" w:rsidRPr="00B347D3" w:rsidRDefault="00B347D3" w:rsidP="00B347D3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</w:tbl>
    <w:p w:rsidR="00B347D3" w:rsidRPr="00B347D3" w:rsidRDefault="00B347D3" w:rsidP="00B347D3">
      <w:pPr>
        <w:pStyle w:val="ConsPlusNormal"/>
        <w:spacing w:line="276" w:lineRule="auto"/>
        <w:jc w:val="right"/>
        <w:rPr>
          <w:szCs w:val="24"/>
        </w:rPr>
      </w:pPr>
    </w:p>
    <w:p w:rsidR="00B347D3" w:rsidRPr="00B347D3" w:rsidRDefault="00B347D3" w:rsidP="00B347D3">
      <w:pPr>
        <w:pStyle w:val="ConsPlusNormal"/>
        <w:spacing w:line="276" w:lineRule="auto"/>
        <w:jc w:val="right"/>
        <w:rPr>
          <w:szCs w:val="24"/>
        </w:rPr>
      </w:pPr>
    </w:p>
    <w:p w:rsidR="00B347D3" w:rsidRPr="00B347D3" w:rsidRDefault="00B347D3" w:rsidP="00B347D3">
      <w:pPr>
        <w:pStyle w:val="ConsPlusNormal"/>
        <w:spacing w:line="276" w:lineRule="auto"/>
        <w:jc w:val="right"/>
        <w:rPr>
          <w:szCs w:val="24"/>
        </w:rPr>
      </w:pPr>
    </w:p>
    <w:p w:rsidR="00754DED" w:rsidRDefault="00B347D3" w:rsidP="00B347D3">
      <w:pPr>
        <w:pStyle w:val="ConsPlusNormal"/>
        <w:spacing w:line="276" w:lineRule="auto"/>
        <w:rPr>
          <w:szCs w:val="24"/>
        </w:rPr>
      </w:pPr>
      <w:r w:rsidRPr="00B347D3">
        <w:rPr>
          <w:szCs w:val="24"/>
        </w:rPr>
        <w:t>Председатель</w:t>
      </w:r>
    </w:p>
    <w:p w:rsidR="00B347D3" w:rsidRDefault="00754DED" w:rsidP="00B347D3">
      <w:pPr>
        <w:pStyle w:val="ConsPlusNormal"/>
        <w:spacing w:line="276" w:lineRule="auto"/>
        <w:rPr>
          <w:szCs w:val="24"/>
        </w:rPr>
      </w:pPr>
      <w:r>
        <w:rPr>
          <w:szCs w:val="24"/>
        </w:rPr>
        <w:t xml:space="preserve">Законодательного Собрания </w:t>
      </w:r>
      <w:r w:rsidR="00B347D3" w:rsidRPr="00B347D3">
        <w:rPr>
          <w:szCs w:val="24"/>
        </w:rPr>
        <w:t xml:space="preserve">                                                                                                 А.В. Лазарев</w:t>
      </w:r>
    </w:p>
    <w:p w:rsidR="00754DED" w:rsidRDefault="00754DED" w:rsidP="00B347D3">
      <w:pPr>
        <w:pStyle w:val="ConsPlusNormal"/>
        <w:spacing w:line="276" w:lineRule="auto"/>
        <w:rPr>
          <w:szCs w:val="24"/>
        </w:rPr>
      </w:pPr>
    </w:p>
    <w:p w:rsidR="00754DED" w:rsidRDefault="00754DED" w:rsidP="00B347D3">
      <w:pPr>
        <w:pStyle w:val="ConsPlusNormal"/>
        <w:spacing w:line="276" w:lineRule="auto"/>
        <w:rPr>
          <w:szCs w:val="24"/>
        </w:rPr>
      </w:pPr>
    </w:p>
    <w:p w:rsidR="00754DED" w:rsidRDefault="00754DED" w:rsidP="00B347D3">
      <w:pPr>
        <w:pStyle w:val="ConsPlusNormal"/>
        <w:spacing w:line="276" w:lineRule="auto"/>
        <w:rPr>
          <w:szCs w:val="24"/>
        </w:rPr>
      </w:pPr>
    </w:p>
    <w:p w:rsidR="00754DED" w:rsidRDefault="00754DED" w:rsidP="00B347D3">
      <w:pPr>
        <w:pStyle w:val="ConsPlusNormal"/>
        <w:spacing w:line="276" w:lineRule="auto"/>
        <w:rPr>
          <w:szCs w:val="24"/>
        </w:rPr>
      </w:pPr>
    </w:p>
    <w:p w:rsidR="00754DED" w:rsidRDefault="00754DED" w:rsidP="00B347D3">
      <w:pPr>
        <w:pStyle w:val="ConsPlusNormal"/>
        <w:spacing w:line="276" w:lineRule="auto"/>
        <w:rPr>
          <w:szCs w:val="24"/>
        </w:rPr>
      </w:pPr>
    </w:p>
    <w:p w:rsidR="00754DED" w:rsidRDefault="00754DED" w:rsidP="00B347D3">
      <w:pPr>
        <w:pStyle w:val="ConsPlusNormal"/>
        <w:spacing w:line="276" w:lineRule="auto"/>
        <w:rPr>
          <w:szCs w:val="24"/>
        </w:rPr>
      </w:pPr>
    </w:p>
    <w:p w:rsidR="00754DED" w:rsidRDefault="00754DED" w:rsidP="00B347D3">
      <w:pPr>
        <w:pStyle w:val="ConsPlusNormal"/>
        <w:spacing w:line="276" w:lineRule="auto"/>
        <w:rPr>
          <w:szCs w:val="24"/>
        </w:rPr>
      </w:pPr>
    </w:p>
    <w:p w:rsidR="00754DED" w:rsidRDefault="00754DED" w:rsidP="00B347D3">
      <w:pPr>
        <w:pStyle w:val="ConsPlusNormal"/>
        <w:spacing w:line="276" w:lineRule="auto"/>
        <w:rPr>
          <w:szCs w:val="24"/>
        </w:rPr>
      </w:pPr>
    </w:p>
    <w:p w:rsidR="00754DED" w:rsidRDefault="00754DED" w:rsidP="00B347D3">
      <w:pPr>
        <w:pStyle w:val="ConsPlusNormal"/>
        <w:spacing w:line="276" w:lineRule="auto"/>
        <w:rPr>
          <w:szCs w:val="24"/>
        </w:rPr>
      </w:pPr>
    </w:p>
    <w:p w:rsidR="001F619B" w:rsidRDefault="001F619B" w:rsidP="00B347D3">
      <w:pPr>
        <w:pStyle w:val="ConsPlusNormal"/>
        <w:spacing w:line="276" w:lineRule="auto"/>
        <w:rPr>
          <w:szCs w:val="24"/>
        </w:rPr>
      </w:pPr>
    </w:p>
    <w:p w:rsidR="001F619B" w:rsidRDefault="001F619B" w:rsidP="00B347D3">
      <w:pPr>
        <w:pStyle w:val="ConsPlusNormal"/>
        <w:spacing w:line="276" w:lineRule="auto"/>
        <w:rPr>
          <w:szCs w:val="24"/>
        </w:rPr>
      </w:pPr>
    </w:p>
    <w:p w:rsidR="00754DED" w:rsidRPr="00754DED" w:rsidRDefault="00754DED" w:rsidP="00754D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E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54DED" w:rsidRPr="00754DED" w:rsidRDefault="00754DED" w:rsidP="00754D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ED">
        <w:rPr>
          <w:rFonts w:ascii="Times New Roman" w:hAnsi="Times New Roman" w:cs="Times New Roman"/>
          <w:b/>
          <w:sz w:val="24"/>
          <w:szCs w:val="24"/>
        </w:rPr>
        <w:t>к проекту постановления Законодательного Собрания</w:t>
      </w:r>
    </w:p>
    <w:p w:rsidR="00754DED" w:rsidRPr="00754DED" w:rsidRDefault="00754DED" w:rsidP="00754D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DED">
        <w:rPr>
          <w:rFonts w:ascii="Times New Roman" w:hAnsi="Times New Roman" w:cs="Times New Roman"/>
          <w:b/>
          <w:sz w:val="24"/>
          <w:szCs w:val="24"/>
        </w:rPr>
        <w:t>Челябинской области «О в</w:t>
      </w:r>
      <w:r w:rsidRPr="00754DED">
        <w:rPr>
          <w:rFonts w:ascii="Times New Roman" w:hAnsi="Times New Roman" w:cs="Times New Roman"/>
          <w:b/>
          <w:bCs/>
          <w:sz w:val="24"/>
          <w:szCs w:val="24"/>
        </w:rPr>
        <w:t xml:space="preserve">несении изменения в </w:t>
      </w:r>
      <w:hyperlink r:id="rId16" w:history="1">
        <w:r w:rsidRPr="00754DED">
          <w:rPr>
            <w:rFonts w:ascii="Times New Roman" w:hAnsi="Times New Roman" w:cs="Times New Roman"/>
            <w:b/>
            <w:bCs/>
            <w:sz w:val="24"/>
            <w:szCs w:val="24"/>
          </w:rPr>
          <w:t>перечень</w:t>
        </w:r>
      </w:hyperlink>
      <w:r w:rsidRPr="00754DE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образований (административно-территориальных единиц) Челябинской области и населенных пунктов, входящих в их состав»</w:t>
      </w:r>
    </w:p>
    <w:p w:rsidR="00754DED" w:rsidRPr="00754DED" w:rsidRDefault="00754DED" w:rsidP="00754DE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54DED" w:rsidRPr="00754DED" w:rsidRDefault="00754DED" w:rsidP="00754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DED">
        <w:rPr>
          <w:rFonts w:ascii="Times New Roman" w:hAnsi="Times New Roman" w:cs="Times New Roman"/>
          <w:sz w:val="24"/>
          <w:szCs w:val="24"/>
        </w:rPr>
        <w:tab/>
        <w:t>В соответствии  со статьей 9 Закона Челябинской области от 26 октября 2006 года № 66-ЗО «Об административно – территориальном устройстве Челябинской области» населенные пункты, в которых отсутствуют жители, зарегистрированные по месту жительства в установленном порядке, подлежат исключению из перечня муниципальных образований (административно-территориальных единиц) Челябинской области и населенных пунктов, входящих в их состав.</w:t>
      </w:r>
    </w:p>
    <w:p w:rsidR="00754DED" w:rsidRDefault="00754DED" w:rsidP="00754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DED">
        <w:rPr>
          <w:rFonts w:ascii="Times New Roman" w:hAnsi="Times New Roman" w:cs="Times New Roman"/>
          <w:sz w:val="24"/>
          <w:szCs w:val="24"/>
        </w:rPr>
        <w:tab/>
        <w:t xml:space="preserve">Собранием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DED">
        <w:rPr>
          <w:rFonts w:ascii="Times New Roman" w:hAnsi="Times New Roman" w:cs="Times New Roman"/>
          <w:sz w:val="24"/>
          <w:szCs w:val="24"/>
        </w:rPr>
        <w:t xml:space="preserve"> муниципального района подготовлен настоящий проект постановления Законодательного Собрания Челябинской области на основании документов, представленных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4DED" w:rsidRDefault="00754DED" w:rsidP="00754DE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54DED">
        <w:rPr>
          <w:rFonts w:ascii="Times New Roman" w:hAnsi="Times New Roman" w:cs="Times New Roman"/>
          <w:sz w:val="24"/>
          <w:szCs w:val="24"/>
        </w:rPr>
        <w:t xml:space="preserve"> Советом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54DED">
        <w:rPr>
          <w:rFonts w:ascii="Times New Roman" w:hAnsi="Times New Roman" w:cs="Times New Roman"/>
          <w:sz w:val="24"/>
          <w:szCs w:val="24"/>
        </w:rPr>
        <w:t xml:space="preserve">,  принявшего решение о необходимости ликвидации поселка </w:t>
      </w:r>
      <w:r>
        <w:rPr>
          <w:rFonts w:ascii="Times New Roman" w:hAnsi="Times New Roman" w:cs="Times New Roman"/>
          <w:sz w:val="24"/>
          <w:szCs w:val="24"/>
        </w:rPr>
        <w:t>Речная, железнодорожная станция;</w:t>
      </w:r>
    </w:p>
    <w:p w:rsidR="00754DED" w:rsidRDefault="00754DED" w:rsidP="00754DE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54DED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54DED">
        <w:rPr>
          <w:rFonts w:ascii="Times New Roman" w:hAnsi="Times New Roman" w:cs="Times New Roman"/>
          <w:sz w:val="24"/>
          <w:szCs w:val="24"/>
        </w:rPr>
        <w:t xml:space="preserve">,  принявшего решение о необходимости ликвидации поселка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Брусничный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54DED" w:rsidRDefault="00754DED" w:rsidP="00754DE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4DED">
        <w:rPr>
          <w:rFonts w:ascii="Times New Roman" w:hAnsi="Times New Roman" w:cs="Times New Roman"/>
          <w:sz w:val="24"/>
          <w:szCs w:val="24"/>
        </w:rPr>
        <w:t xml:space="preserve">Причиной </w:t>
      </w:r>
      <w:r>
        <w:rPr>
          <w:rFonts w:ascii="Times New Roman" w:hAnsi="Times New Roman" w:cs="Times New Roman"/>
          <w:sz w:val="24"/>
          <w:szCs w:val="24"/>
        </w:rPr>
        <w:t>принятых решений</w:t>
      </w:r>
      <w:r w:rsidRPr="00754DED">
        <w:rPr>
          <w:rFonts w:ascii="Times New Roman" w:hAnsi="Times New Roman" w:cs="Times New Roman"/>
          <w:sz w:val="24"/>
          <w:szCs w:val="24"/>
        </w:rPr>
        <w:t xml:space="preserve"> является отсутствие записей о земельных участках, жилых зданиях и зарегистрированных жителях в </w:t>
      </w:r>
      <w:proofErr w:type="spellStart"/>
      <w:r w:rsidRPr="00754DED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754DED">
        <w:rPr>
          <w:rFonts w:ascii="Times New Roman" w:hAnsi="Times New Roman" w:cs="Times New Roman"/>
          <w:sz w:val="24"/>
          <w:szCs w:val="24"/>
        </w:rPr>
        <w:t xml:space="preserve"> книгах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54DED">
        <w:rPr>
          <w:rFonts w:ascii="Times New Roman" w:hAnsi="Times New Roman" w:cs="Times New Roman"/>
          <w:sz w:val="24"/>
          <w:szCs w:val="24"/>
        </w:rPr>
        <w:t xml:space="preserve">. В генеральном плане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54DED">
        <w:rPr>
          <w:rFonts w:ascii="Times New Roman" w:hAnsi="Times New Roman" w:cs="Times New Roman"/>
          <w:sz w:val="24"/>
          <w:szCs w:val="24"/>
        </w:rPr>
        <w:t xml:space="preserve">, утвержденного Советом депутатов </w:t>
      </w:r>
      <w:proofErr w:type="spellStart"/>
      <w:r w:rsidR="000B655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0B655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54DED">
        <w:rPr>
          <w:rFonts w:ascii="Times New Roman" w:hAnsi="Times New Roman" w:cs="Times New Roman"/>
          <w:sz w:val="24"/>
          <w:szCs w:val="24"/>
        </w:rPr>
        <w:t xml:space="preserve">, поселок </w:t>
      </w:r>
      <w:r w:rsidR="000B6551">
        <w:rPr>
          <w:rFonts w:ascii="Times New Roman" w:hAnsi="Times New Roman" w:cs="Times New Roman"/>
          <w:sz w:val="24"/>
          <w:szCs w:val="24"/>
        </w:rPr>
        <w:t>Речная, железнодорожная станция</w:t>
      </w:r>
      <w:r w:rsidRPr="00754DED">
        <w:rPr>
          <w:rFonts w:ascii="Times New Roman" w:hAnsi="Times New Roman" w:cs="Times New Roman"/>
          <w:sz w:val="24"/>
          <w:szCs w:val="24"/>
        </w:rPr>
        <w:t xml:space="preserve"> не обозначен. </w:t>
      </w:r>
      <w:r w:rsidR="000B6551" w:rsidRPr="00754DED">
        <w:rPr>
          <w:rFonts w:ascii="Times New Roman" w:hAnsi="Times New Roman" w:cs="Times New Roman"/>
          <w:sz w:val="24"/>
          <w:szCs w:val="24"/>
        </w:rPr>
        <w:t xml:space="preserve">В генеральном плане </w:t>
      </w:r>
      <w:proofErr w:type="spellStart"/>
      <w:r w:rsidR="000B6551">
        <w:rPr>
          <w:rFonts w:ascii="Times New Roman" w:hAnsi="Times New Roman" w:cs="Times New Roman"/>
          <w:sz w:val="24"/>
          <w:szCs w:val="24"/>
        </w:rPr>
        <w:t>Бакальского</w:t>
      </w:r>
      <w:proofErr w:type="spellEnd"/>
      <w:r w:rsidR="000B6551">
        <w:rPr>
          <w:rFonts w:ascii="Times New Roman" w:hAnsi="Times New Roman" w:cs="Times New Roman"/>
          <w:sz w:val="24"/>
          <w:szCs w:val="24"/>
        </w:rPr>
        <w:t xml:space="preserve">  городского поселения</w:t>
      </w:r>
      <w:r w:rsidR="000B6551" w:rsidRPr="00754DED">
        <w:rPr>
          <w:rFonts w:ascii="Times New Roman" w:hAnsi="Times New Roman" w:cs="Times New Roman"/>
          <w:sz w:val="24"/>
          <w:szCs w:val="24"/>
        </w:rPr>
        <w:t xml:space="preserve">, утвержденного Советом депутатов </w:t>
      </w:r>
      <w:proofErr w:type="spellStart"/>
      <w:r w:rsidR="000B6551">
        <w:rPr>
          <w:rFonts w:ascii="Times New Roman" w:hAnsi="Times New Roman" w:cs="Times New Roman"/>
          <w:sz w:val="24"/>
          <w:szCs w:val="24"/>
        </w:rPr>
        <w:t>Бакальского</w:t>
      </w:r>
      <w:proofErr w:type="spellEnd"/>
      <w:r w:rsidR="000B655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0B6551" w:rsidRPr="00754DED">
        <w:rPr>
          <w:rFonts w:ascii="Times New Roman" w:hAnsi="Times New Roman" w:cs="Times New Roman"/>
          <w:sz w:val="24"/>
          <w:szCs w:val="24"/>
        </w:rPr>
        <w:t xml:space="preserve">, поселок </w:t>
      </w:r>
      <w:r w:rsidR="000B6551">
        <w:rPr>
          <w:rFonts w:ascii="Times New Roman" w:hAnsi="Times New Roman" w:cs="Times New Roman"/>
          <w:sz w:val="24"/>
          <w:szCs w:val="24"/>
        </w:rPr>
        <w:t>Брусничный</w:t>
      </w:r>
      <w:r w:rsidR="000B6551" w:rsidRPr="00754DED">
        <w:rPr>
          <w:rFonts w:ascii="Times New Roman" w:hAnsi="Times New Roman" w:cs="Times New Roman"/>
          <w:sz w:val="24"/>
          <w:szCs w:val="24"/>
        </w:rPr>
        <w:t xml:space="preserve"> не обозначен.</w:t>
      </w:r>
      <w:r w:rsidR="000B6551">
        <w:rPr>
          <w:rFonts w:ascii="Times New Roman" w:hAnsi="Times New Roman" w:cs="Times New Roman"/>
          <w:sz w:val="24"/>
          <w:szCs w:val="24"/>
        </w:rPr>
        <w:t xml:space="preserve"> </w:t>
      </w:r>
      <w:r w:rsidRPr="00754DED">
        <w:rPr>
          <w:rFonts w:ascii="Times New Roman" w:hAnsi="Times New Roman" w:cs="Times New Roman"/>
          <w:sz w:val="24"/>
          <w:szCs w:val="24"/>
        </w:rPr>
        <w:t xml:space="preserve">Поводом выезда жителей из поселка, послужило отсутствие инфраструктуры и отсутствие перспективы ее развития. </w:t>
      </w:r>
    </w:p>
    <w:p w:rsidR="000B6551" w:rsidRDefault="000B6551" w:rsidP="00754DE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поселка</w:t>
      </w:r>
      <w:r w:rsidRPr="00754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Речная, железнодорожная станция и поселка </w:t>
      </w:r>
      <w:r w:rsidRPr="00754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Брусничный по состоянию на 2022 год сняты с регистрационного учета, инфраструктура отсутствует.</w:t>
      </w:r>
    </w:p>
    <w:p w:rsidR="000B6551" w:rsidRDefault="000B6551" w:rsidP="00754DE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был составлен акт о ликвидации населенного пункта – </w:t>
      </w:r>
      <w:r w:rsidRPr="00754DED">
        <w:rPr>
          <w:rFonts w:ascii="Times New Roman" w:hAnsi="Times New Roman" w:cs="Times New Roman"/>
          <w:sz w:val="24"/>
          <w:szCs w:val="24"/>
        </w:rPr>
        <w:t>поселок</w:t>
      </w:r>
      <w:r>
        <w:rPr>
          <w:rFonts w:ascii="Times New Roman" w:hAnsi="Times New Roman" w:cs="Times New Roman"/>
          <w:sz w:val="24"/>
          <w:szCs w:val="24"/>
        </w:rPr>
        <w:t xml:space="preserve"> Речная, железнодорожная станция,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также был составлен </w:t>
      </w:r>
      <w:r w:rsidR="0081515E">
        <w:rPr>
          <w:rFonts w:ascii="Times New Roman" w:hAnsi="Times New Roman" w:cs="Times New Roman"/>
          <w:sz w:val="24"/>
          <w:szCs w:val="24"/>
        </w:rPr>
        <w:t xml:space="preserve">акт о ликвидации населенного пункта – </w:t>
      </w:r>
      <w:r w:rsidR="0081515E" w:rsidRPr="00754DED">
        <w:rPr>
          <w:rFonts w:ascii="Times New Roman" w:hAnsi="Times New Roman" w:cs="Times New Roman"/>
          <w:sz w:val="24"/>
          <w:szCs w:val="24"/>
        </w:rPr>
        <w:t>поселок</w:t>
      </w:r>
      <w:r w:rsidR="0081515E">
        <w:rPr>
          <w:rFonts w:ascii="Times New Roman" w:hAnsi="Times New Roman" w:cs="Times New Roman"/>
          <w:sz w:val="24"/>
          <w:szCs w:val="24"/>
        </w:rPr>
        <w:t xml:space="preserve"> Брусничный.</w:t>
      </w:r>
    </w:p>
    <w:p w:rsidR="00D56157" w:rsidRPr="00B347D3" w:rsidRDefault="00754DED" w:rsidP="000B6551">
      <w:pPr>
        <w:pStyle w:val="ConsPlusNormal"/>
        <w:spacing w:line="360" w:lineRule="auto"/>
        <w:jc w:val="both"/>
        <w:rPr>
          <w:b/>
          <w:szCs w:val="24"/>
        </w:rPr>
      </w:pPr>
      <w:r w:rsidRPr="00754DED">
        <w:rPr>
          <w:szCs w:val="24"/>
        </w:rPr>
        <w:tab/>
        <w:t>Реализация данного проекта постановления Законодательного Собрания не потребует дополнительных финансовых, материальных и иных расходов областного бюджета. Таким образом, финансово-экономическое обоснование, предусмотренное Регламентом Законодательного Собрания Челябинской области, не требуется</w:t>
      </w:r>
    </w:p>
    <w:sectPr w:rsidR="00D56157" w:rsidRPr="00B347D3" w:rsidSect="00E81973">
      <w:head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AF" w:rsidRDefault="009901AF" w:rsidP="004768C6">
      <w:pPr>
        <w:spacing w:after="0" w:line="240" w:lineRule="auto"/>
      </w:pPr>
      <w:r>
        <w:separator/>
      </w:r>
    </w:p>
  </w:endnote>
  <w:endnote w:type="continuationSeparator" w:id="0">
    <w:p w:rsidR="009901AF" w:rsidRDefault="009901AF" w:rsidP="0047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AF" w:rsidRDefault="009901AF" w:rsidP="004768C6">
      <w:pPr>
        <w:spacing w:after="0" w:line="240" w:lineRule="auto"/>
      </w:pPr>
      <w:r>
        <w:separator/>
      </w:r>
    </w:p>
  </w:footnote>
  <w:footnote w:type="continuationSeparator" w:id="0">
    <w:p w:rsidR="009901AF" w:rsidRDefault="009901AF" w:rsidP="0047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420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6551" w:rsidRPr="004768C6" w:rsidRDefault="00C63CB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68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B6551" w:rsidRPr="004768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68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24D8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4768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6551" w:rsidRDefault="000B65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0ED"/>
    <w:multiLevelType w:val="hybridMultilevel"/>
    <w:tmpl w:val="7058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4B74"/>
    <w:multiLevelType w:val="hybridMultilevel"/>
    <w:tmpl w:val="614E76CE"/>
    <w:lvl w:ilvl="0" w:tplc="53185542">
      <w:start w:val="5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CD81C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44BBA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0635C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AA4CE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407E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85F5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0019E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A98E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5C2FE3"/>
    <w:multiLevelType w:val="hybridMultilevel"/>
    <w:tmpl w:val="2994806C"/>
    <w:lvl w:ilvl="0" w:tplc="852ED58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F926FA"/>
    <w:multiLevelType w:val="hybridMultilevel"/>
    <w:tmpl w:val="A2760700"/>
    <w:lvl w:ilvl="0" w:tplc="823494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17690A"/>
    <w:multiLevelType w:val="hybridMultilevel"/>
    <w:tmpl w:val="38520442"/>
    <w:lvl w:ilvl="0" w:tplc="169CD6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24850EC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9683C44"/>
    <w:multiLevelType w:val="hybridMultilevel"/>
    <w:tmpl w:val="A784EAA4"/>
    <w:lvl w:ilvl="0" w:tplc="D832B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C465AA"/>
    <w:multiLevelType w:val="hybridMultilevel"/>
    <w:tmpl w:val="E2A8D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07049"/>
    <w:multiLevelType w:val="multilevel"/>
    <w:tmpl w:val="6BF8AA72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74BC2767"/>
    <w:multiLevelType w:val="hybridMultilevel"/>
    <w:tmpl w:val="8D44F616"/>
    <w:lvl w:ilvl="0" w:tplc="785CE81E">
      <w:start w:val="3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794374"/>
    <w:multiLevelType w:val="hybridMultilevel"/>
    <w:tmpl w:val="30661DF2"/>
    <w:lvl w:ilvl="0" w:tplc="5A0880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B692D1F"/>
    <w:multiLevelType w:val="hybridMultilevel"/>
    <w:tmpl w:val="34E8F77E"/>
    <w:lvl w:ilvl="0" w:tplc="4DD8D600">
      <w:start w:val="2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C60"/>
    <w:rsid w:val="00003286"/>
    <w:rsid w:val="00023525"/>
    <w:rsid w:val="00053DD2"/>
    <w:rsid w:val="00061DF9"/>
    <w:rsid w:val="00064B38"/>
    <w:rsid w:val="000851D7"/>
    <w:rsid w:val="0009654E"/>
    <w:rsid w:val="000A4FBD"/>
    <w:rsid w:val="000B6551"/>
    <w:rsid w:val="000D6E11"/>
    <w:rsid w:val="0012626F"/>
    <w:rsid w:val="00131CF6"/>
    <w:rsid w:val="0016120C"/>
    <w:rsid w:val="001A5259"/>
    <w:rsid w:val="001F619B"/>
    <w:rsid w:val="0024494E"/>
    <w:rsid w:val="002824D8"/>
    <w:rsid w:val="0028603A"/>
    <w:rsid w:val="002A5197"/>
    <w:rsid w:val="00334CBC"/>
    <w:rsid w:val="003A6FEB"/>
    <w:rsid w:val="003B5ED5"/>
    <w:rsid w:val="003C6DF7"/>
    <w:rsid w:val="003D15D8"/>
    <w:rsid w:val="003E280D"/>
    <w:rsid w:val="003F0B61"/>
    <w:rsid w:val="003F35CB"/>
    <w:rsid w:val="00420A66"/>
    <w:rsid w:val="00423909"/>
    <w:rsid w:val="00432B30"/>
    <w:rsid w:val="004768C6"/>
    <w:rsid w:val="004848F5"/>
    <w:rsid w:val="0052253D"/>
    <w:rsid w:val="005602BE"/>
    <w:rsid w:val="005669CD"/>
    <w:rsid w:val="005C2DE6"/>
    <w:rsid w:val="006502F4"/>
    <w:rsid w:val="0065330D"/>
    <w:rsid w:val="00655FD3"/>
    <w:rsid w:val="006B3C3B"/>
    <w:rsid w:val="006C112F"/>
    <w:rsid w:val="006E12A3"/>
    <w:rsid w:val="006E6B55"/>
    <w:rsid w:val="007437C2"/>
    <w:rsid w:val="007453DA"/>
    <w:rsid w:val="00754DED"/>
    <w:rsid w:val="0075600B"/>
    <w:rsid w:val="007C163D"/>
    <w:rsid w:val="0081515E"/>
    <w:rsid w:val="008244FE"/>
    <w:rsid w:val="008264AB"/>
    <w:rsid w:val="00830CB5"/>
    <w:rsid w:val="00850A8E"/>
    <w:rsid w:val="0085685E"/>
    <w:rsid w:val="0087368E"/>
    <w:rsid w:val="008B6C94"/>
    <w:rsid w:val="008E093F"/>
    <w:rsid w:val="00907CA7"/>
    <w:rsid w:val="009901AF"/>
    <w:rsid w:val="00994E14"/>
    <w:rsid w:val="00A25D47"/>
    <w:rsid w:val="00AB4D2B"/>
    <w:rsid w:val="00AD4D58"/>
    <w:rsid w:val="00B1547F"/>
    <w:rsid w:val="00B21125"/>
    <w:rsid w:val="00B347D3"/>
    <w:rsid w:val="00B46CB6"/>
    <w:rsid w:val="00B75BF2"/>
    <w:rsid w:val="00B85F52"/>
    <w:rsid w:val="00B92D5C"/>
    <w:rsid w:val="00B93194"/>
    <w:rsid w:val="00BF057A"/>
    <w:rsid w:val="00BF61B0"/>
    <w:rsid w:val="00C40E26"/>
    <w:rsid w:val="00C63CB2"/>
    <w:rsid w:val="00C737DC"/>
    <w:rsid w:val="00CE40F2"/>
    <w:rsid w:val="00D07448"/>
    <w:rsid w:val="00D147AF"/>
    <w:rsid w:val="00D26818"/>
    <w:rsid w:val="00D32149"/>
    <w:rsid w:val="00D33302"/>
    <w:rsid w:val="00D56157"/>
    <w:rsid w:val="00E2220D"/>
    <w:rsid w:val="00E32ED0"/>
    <w:rsid w:val="00E37EE1"/>
    <w:rsid w:val="00E66449"/>
    <w:rsid w:val="00E70C60"/>
    <w:rsid w:val="00E81973"/>
    <w:rsid w:val="00EA5967"/>
    <w:rsid w:val="00EC0387"/>
    <w:rsid w:val="00EF6EB5"/>
    <w:rsid w:val="00F56EB3"/>
    <w:rsid w:val="00FB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8C6"/>
  </w:style>
  <w:style w:type="paragraph" w:styleId="a6">
    <w:name w:val="footer"/>
    <w:basedOn w:val="a"/>
    <w:link w:val="a7"/>
    <w:uiPriority w:val="99"/>
    <w:unhideWhenUsed/>
    <w:rsid w:val="0047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8C6"/>
  </w:style>
  <w:style w:type="paragraph" w:styleId="a8">
    <w:name w:val="Balloon Text"/>
    <w:basedOn w:val="a"/>
    <w:link w:val="a9"/>
    <w:uiPriority w:val="99"/>
    <w:semiHidden/>
    <w:unhideWhenUsed/>
    <w:rsid w:val="00994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4E1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F6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39"/>
    <w:rsid w:val="00D268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6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56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Цветовое выделение"/>
    <w:uiPriority w:val="99"/>
    <w:rsid w:val="00003286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00328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80D8D4C93F4E729DEA9A4F708BBA968DF8EF2322838109489DA385C586E89ECEFC98274E4591E68BB4DD6989CC3FDC76F16AAFAFB5F7550C940i017I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8717131.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74C1876260579AF569B58F43D17724A354751B4D28CC2349C217B4CD8382840EB146DEA6757F3368C44EB7F8FE06F4676EAE5BE77A49CC93EDEBEEq9n0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180D8D4C93F4E729DEA9A4F708BBA968DF8EF2322838109489DA385C586E89ECEFC98274E4591E68BA4ED4989CC3FDC76F16AAFAFB5F7550C940i017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76180D8D4C93F4E729DEA9A4F708BBA968DF8EF2322838109489DA385C586E89ECEFC98274E4591E68BB4DD6989CC3FDC76F16AAFAFB5F7550C940i017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180D8D4C93F4E729DEA9A4F708BBA968DF8EF2322838109489DA385C586E89ECEFC98274E4591E68BA4ED4989CC3FDC76F16AAFAFB5F7550C940i017I" TargetMode="External"/><Relationship Id="rId14" Type="http://schemas.openxmlformats.org/officeDocument/2006/relationships/hyperlink" Target="garantF1://871713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oksana</cp:lastModifiedBy>
  <cp:revision>15</cp:revision>
  <cp:lastPrinted>2022-11-29T05:18:00Z</cp:lastPrinted>
  <dcterms:created xsi:type="dcterms:W3CDTF">2022-11-22T05:33:00Z</dcterms:created>
  <dcterms:modified xsi:type="dcterms:W3CDTF">2022-12-01T05:40:00Z</dcterms:modified>
</cp:coreProperties>
</file>