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99" w:rsidRDefault="00E70699" w:rsidP="00E70699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568960" cy="685800"/>
            <wp:effectExtent l="19050" t="0" r="2540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699" w:rsidRDefault="00E70699" w:rsidP="00E70699">
      <w:pPr>
        <w:spacing w:line="276" w:lineRule="auto"/>
        <w:jc w:val="center"/>
        <w:rPr>
          <w:b/>
          <w:bCs/>
          <w:sz w:val="36"/>
          <w:szCs w:val="36"/>
        </w:rPr>
      </w:pPr>
    </w:p>
    <w:p w:rsidR="00E70699" w:rsidRDefault="00E70699" w:rsidP="00E70699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СОБРАНИЕ ДЕПУТАТОВ</w:t>
      </w:r>
    </w:p>
    <w:p w:rsidR="00E70699" w:rsidRDefault="00E70699" w:rsidP="00E70699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САТКИНСКОГО МУНИЦИПАЛЬНОГО РАЙОНА</w:t>
      </w:r>
    </w:p>
    <w:p w:rsidR="00E70699" w:rsidRDefault="00E70699" w:rsidP="00E70699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ЧЕЛЯБИНСКОЙ ОБЛАСТИ</w:t>
      </w:r>
    </w:p>
    <w:p w:rsidR="00E70699" w:rsidRDefault="00E70699" w:rsidP="00E70699">
      <w:pPr>
        <w:spacing w:line="276" w:lineRule="auto"/>
        <w:jc w:val="center"/>
        <w:rPr>
          <w:b/>
          <w:bCs/>
          <w:sz w:val="36"/>
          <w:szCs w:val="36"/>
        </w:rPr>
      </w:pPr>
    </w:p>
    <w:p w:rsidR="00E70699" w:rsidRDefault="00E70699" w:rsidP="00E70699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E70699" w:rsidRDefault="00E70699" w:rsidP="00E70699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________________________________________________________</w:t>
      </w:r>
    </w:p>
    <w:p w:rsidR="00E70699" w:rsidRDefault="00E70699" w:rsidP="00E70699">
      <w:pPr>
        <w:jc w:val="center"/>
        <w:rPr>
          <w:b/>
          <w:bCs/>
          <w:sz w:val="36"/>
          <w:szCs w:val="36"/>
        </w:rPr>
      </w:pPr>
    </w:p>
    <w:p w:rsidR="00E70699" w:rsidRDefault="00E70699" w:rsidP="00E7069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8039D">
        <w:rPr>
          <w:sz w:val="24"/>
          <w:szCs w:val="24"/>
        </w:rPr>
        <w:t>14 декабря 2022 года №290/59</w:t>
      </w:r>
    </w:p>
    <w:p w:rsidR="00E70699" w:rsidRDefault="00E70699" w:rsidP="00E7069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г. Сатка</w:t>
      </w:r>
    </w:p>
    <w:p w:rsidR="00E70699" w:rsidRDefault="00E70699" w:rsidP="00E70699"/>
    <w:tbl>
      <w:tblPr>
        <w:tblW w:w="0" w:type="auto"/>
        <w:tblInd w:w="-106" w:type="dxa"/>
        <w:tblLook w:val="00A0"/>
      </w:tblPr>
      <w:tblGrid>
        <w:gridCol w:w="4644"/>
      </w:tblGrid>
      <w:tr w:rsidR="00E70699" w:rsidTr="00E70699">
        <w:tc>
          <w:tcPr>
            <w:tcW w:w="4644" w:type="dxa"/>
          </w:tcPr>
          <w:p w:rsidR="00E70699" w:rsidRDefault="00E7069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принятии бюджетной сметы  на 2022  год Собрания депутатов Саткинского муниципального района за счёт средств бюджета  Саткинского муниципального района</w:t>
            </w:r>
          </w:p>
          <w:p w:rsidR="00E70699" w:rsidRDefault="00E7069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E70699" w:rsidRDefault="00E70699" w:rsidP="00E70699">
      <w:pPr>
        <w:jc w:val="both"/>
        <w:rPr>
          <w:sz w:val="24"/>
          <w:szCs w:val="24"/>
        </w:rPr>
      </w:pPr>
    </w:p>
    <w:p w:rsidR="00E70699" w:rsidRDefault="00E70699" w:rsidP="00E70699">
      <w:pPr>
        <w:tabs>
          <w:tab w:val="left" w:pos="277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В соответствии с Бюджетным кодексом РФ, Федеральным законом от 06.10.2003г. №131-ФЗ «Об общих принципах организации местного самоуправления в Российской Федерации», Уставом Саткинского муниципального  района»,  </w:t>
      </w:r>
    </w:p>
    <w:p w:rsidR="00E70699" w:rsidRDefault="00E70699" w:rsidP="00E70699">
      <w:pPr>
        <w:tabs>
          <w:tab w:val="left" w:pos="2775"/>
        </w:tabs>
        <w:spacing w:line="360" w:lineRule="auto"/>
        <w:jc w:val="both"/>
        <w:rPr>
          <w:sz w:val="24"/>
          <w:szCs w:val="24"/>
        </w:rPr>
      </w:pPr>
    </w:p>
    <w:p w:rsidR="00E70699" w:rsidRDefault="00E70699" w:rsidP="00E70699">
      <w:pPr>
        <w:tabs>
          <w:tab w:val="left" w:pos="2775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СОБРАНИЕ ДЕПУТАТОВ САТКИНСКОГО МУНИЦИПАЛЬНОГО РАЙОНА РЕШАЕТ:</w:t>
      </w:r>
    </w:p>
    <w:p w:rsidR="00E70699" w:rsidRDefault="00E70699" w:rsidP="00E70699">
      <w:pPr>
        <w:tabs>
          <w:tab w:val="left" w:pos="2775"/>
        </w:tabs>
        <w:spacing w:line="360" w:lineRule="auto"/>
        <w:jc w:val="center"/>
        <w:rPr>
          <w:sz w:val="24"/>
          <w:szCs w:val="24"/>
        </w:rPr>
      </w:pPr>
    </w:p>
    <w:p w:rsidR="00E70699" w:rsidRDefault="00E70699" w:rsidP="00E7069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Принять бюджетную смету на 2022 год Собрания депутатов Саткинского муниципального района за счёт средств бюджета  Саткинского муниципального района, согласно приложению.</w:t>
      </w:r>
    </w:p>
    <w:p w:rsidR="00E70699" w:rsidRDefault="00E70699" w:rsidP="00E7069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Главе Саткинского муниципального района Глазкову А.А. при планировании бюджета на 2022 год учитывать бюджетную смету на 2022 год Собрания депутатов Саткинского муниципального района.</w:t>
      </w:r>
    </w:p>
    <w:p w:rsidR="00E70699" w:rsidRDefault="00E70699" w:rsidP="00E7069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решения возложить на комиссию по финансам, бюджету и экономической политике (председатель – А.А. Витьшев).</w:t>
      </w:r>
    </w:p>
    <w:p w:rsidR="00E70699" w:rsidRDefault="00E70699" w:rsidP="00E70699">
      <w:pPr>
        <w:spacing w:line="360" w:lineRule="auto"/>
        <w:jc w:val="both"/>
        <w:rPr>
          <w:sz w:val="24"/>
          <w:szCs w:val="24"/>
        </w:rPr>
      </w:pPr>
    </w:p>
    <w:p w:rsidR="00E70699" w:rsidRDefault="00E70699" w:rsidP="00E7069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E70699" w:rsidRDefault="00E70699" w:rsidP="00E7069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Саткинского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Н.П. Бурматов</w:t>
      </w:r>
    </w:p>
    <w:p w:rsidR="00E70699" w:rsidRDefault="00E70699" w:rsidP="00E70699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решению Собрания депутатов Саткинского муниципального района</w:t>
      </w:r>
    </w:p>
    <w:p w:rsidR="00E70699" w:rsidRDefault="00E70699" w:rsidP="00E70699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8039D">
        <w:rPr>
          <w:sz w:val="24"/>
          <w:szCs w:val="24"/>
        </w:rPr>
        <w:t>14.12.2022г. №290/59</w:t>
      </w:r>
    </w:p>
    <w:p w:rsidR="00E70699" w:rsidRDefault="00E70699" w:rsidP="00E70699"/>
    <w:p w:rsidR="00E70699" w:rsidRDefault="00E70699" w:rsidP="00E7069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БЮДЖЕТНАЯ СМЕТА на 2022 год Собрания депутатов Саткинского муниципального района </w:t>
      </w:r>
    </w:p>
    <w:p w:rsidR="00E70699" w:rsidRDefault="00E70699" w:rsidP="00E7069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 счет средств бюджета Саткинского муниципального района</w:t>
      </w:r>
    </w:p>
    <w:p w:rsidR="00E70699" w:rsidRDefault="00E70699" w:rsidP="00E7069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(непрограммные мероприятия)</w:t>
      </w:r>
    </w:p>
    <w:p w:rsidR="00E70699" w:rsidRDefault="00E70699" w:rsidP="00E70699">
      <w:pPr>
        <w:spacing w:line="276" w:lineRule="auto"/>
        <w:jc w:val="center"/>
        <w:rPr>
          <w:sz w:val="24"/>
          <w:szCs w:val="24"/>
        </w:rPr>
      </w:pPr>
    </w:p>
    <w:tbl>
      <w:tblPr>
        <w:tblW w:w="10774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2"/>
        <w:gridCol w:w="1134"/>
        <w:gridCol w:w="850"/>
        <w:gridCol w:w="6237"/>
        <w:gridCol w:w="1701"/>
      </w:tblGrid>
      <w:tr w:rsidR="00E70699" w:rsidTr="00E70699">
        <w:trPr>
          <w:trHeight w:val="3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КОСГУ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КВР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 w:rsidP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 Доп. 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Ассигнования 2022 год</w:t>
            </w:r>
          </w:p>
        </w:tc>
      </w:tr>
      <w:tr w:rsidR="00E70699" w:rsidTr="00E70699">
        <w:trPr>
          <w:trHeight w:val="1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 w:rsidP="00E706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Заработная плата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3 785 928,83</w:t>
            </w:r>
          </w:p>
        </w:tc>
      </w:tr>
      <w:tr w:rsidR="00E70699" w:rsidTr="00E70699">
        <w:trPr>
          <w:trHeight w:val="1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 w:rsidP="00E706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Заработная плата выборного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1 623 565,83</w:t>
            </w:r>
          </w:p>
        </w:tc>
      </w:tr>
      <w:tr w:rsidR="00E70699" w:rsidTr="00E70699">
        <w:trPr>
          <w:trHeight w:val="1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 w:rsidP="00E706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Заработная плата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1 557 700,00</w:t>
            </w:r>
          </w:p>
        </w:tc>
      </w:tr>
      <w:tr w:rsidR="00E70699" w:rsidTr="00E70699">
        <w:trPr>
          <w:trHeight w:val="3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 w:rsidP="00E706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Заработная плата должностей, осуществляющих техническое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238 330,00</w:t>
            </w:r>
          </w:p>
        </w:tc>
      </w:tr>
      <w:tr w:rsidR="00E70699" w:rsidTr="00E70699">
        <w:trPr>
          <w:trHeight w:val="1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 w:rsidP="00E706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Заработная плата обслуживающего персонала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366 333,00</w:t>
            </w:r>
          </w:p>
        </w:tc>
      </w:tr>
      <w:tr w:rsidR="00E70699" w:rsidTr="00E70699">
        <w:trPr>
          <w:trHeight w:val="1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 w:rsidP="00E706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51 158,00</w:t>
            </w:r>
          </w:p>
        </w:tc>
      </w:tr>
      <w:tr w:rsidR="00E70699" w:rsidTr="00E70699">
        <w:trPr>
          <w:trHeight w:val="3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 w:rsidP="00E706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несоциальные выплаты персоналу в денежной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51 158,00</w:t>
            </w:r>
          </w:p>
        </w:tc>
      </w:tr>
      <w:tr w:rsidR="00E70699" w:rsidTr="00E70699">
        <w:trPr>
          <w:trHeight w:val="3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 w:rsidP="00E706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Начисления на выплаты по оплате труда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1 124 929,17</w:t>
            </w:r>
          </w:p>
        </w:tc>
      </w:tr>
      <w:tr w:rsidR="00E70699" w:rsidTr="00E70699">
        <w:trPr>
          <w:trHeight w:val="3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 w:rsidP="00E706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Начисления на выплаты по оплате труда выборного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471 992,17</w:t>
            </w:r>
          </w:p>
        </w:tc>
      </w:tr>
      <w:tr w:rsidR="00E70699" w:rsidTr="00E70699">
        <w:trPr>
          <w:trHeight w:val="3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 w:rsidP="00E706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Начисления на выплаты по оплате труда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470 400,00</w:t>
            </w:r>
          </w:p>
        </w:tc>
      </w:tr>
      <w:tr w:rsidR="00E70699" w:rsidTr="00E70699">
        <w:trPr>
          <w:trHeight w:val="4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 w:rsidP="00E706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Начисления на выплаты по оплате труда должностям, осуществляющим техническое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71 970,00</w:t>
            </w:r>
          </w:p>
        </w:tc>
      </w:tr>
      <w:tr w:rsidR="00E70699" w:rsidTr="00E70699">
        <w:trPr>
          <w:trHeight w:val="3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 w:rsidP="00E706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Начисления на выплаты по оплате труда обслуживающего персонала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110 567,00</w:t>
            </w:r>
          </w:p>
        </w:tc>
      </w:tr>
      <w:tr w:rsidR="00E70699" w:rsidTr="00E70699">
        <w:trPr>
          <w:trHeight w:val="1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 w:rsidP="00E706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57 300,00</w:t>
            </w:r>
          </w:p>
        </w:tc>
      </w:tr>
      <w:tr w:rsidR="00E70699" w:rsidTr="00E70699">
        <w:trPr>
          <w:trHeight w:val="4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 w:rsidP="00E706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Услуги телефонно-телеграфной, факсимильной, сотовой, радиосвязи, интернет-провайдеров, глонасс, 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57 300,00</w:t>
            </w:r>
          </w:p>
        </w:tc>
      </w:tr>
      <w:tr w:rsidR="00E70699" w:rsidTr="00E70699">
        <w:trPr>
          <w:trHeight w:val="1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 w:rsidP="00E706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54 270,00</w:t>
            </w:r>
          </w:p>
        </w:tc>
      </w:tr>
      <w:tr w:rsidR="00E70699" w:rsidTr="00E70699">
        <w:trPr>
          <w:trHeight w:val="3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 w:rsidP="00E706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Провозная плата по договорам перевозки пассажиров и багажа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54 270,00</w:t>
            </w:r>
          </w:p>
        </w:tc>
      </w:tr>
      <w:tr w:rsidR="00E70699" w:rsidTr="00E70699">
        <w:trPr>
          <w:trHeight w:val="1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 w:rsidP="00E706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103,60</w:t>
            </w:r>
          </w:p>
        </w:tc>
      </w:tr>
      <w:tr w:rsidR="00E70699" w:rsidTr="00E70699">
        <w:trPr>
          <w:trHeight w:val="4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 w:rsidP="00E706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103,60</w:t>
            </w:r>
          </w:p>
        </w:tc>
      </w:tr>
      <w:tr w:rsidR="00E70699" w:rsidTr="00E70699">
        <w:trPr>
          <w:trHeight w:val="1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 w:rsidP="00E706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247 411,00</w:t>
            </w:r>
          </w:p>
        </w:tc>
      </w:tr>
      <w:tr w:rsidR="00E70699" w:rsidTr="00E70699">
        <w:trPr>
          <w:trHeight w:val="4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 w:rsidP="00E706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Техническое обслуживание и ремонт оборудования, в том числе газового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51 911,00</w:t>
            </w:r>
          </w:p>
        </w:tc>
      </w:tr>
      <w:tr w:rsidR="00E70699" w:rsidTr="00E70699">
        <w:trPr>
          <w:trHeight w:val="4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 w:rsidP="00E706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Техническое обслуживание и ремонт транспорта, в том числе обслуживание оборудования глонасс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195 500,00</w:t>
            </w:r>
          </w:p>
        </w:tc>
      </w:tr>
      <w:tr w:rsidR="00E70699" w:rsidTr="00E70699">
        <w:trPr>
          <w:trHeight w:val="1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 w:rsidP="00E706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1 075 336,00</w:t>
            </w:r>
          </w:p>
        </w:tc>
      </w:tr>
      <w:tr w:rsidR="00E70699" w:rsidTr="00E70699">
        <w:trPr>
          <w:trHeight w:val="1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 w:rsidP="00E706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93 142,00</w:t>
            </w:r>
          </w:p>
        </w:tc>
      </w:tr>
      <w:tr w:rsidR="00E70699" w:rsidTr="00E70699">
        <w:trPr>
          <w:trHeight w:val="3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 w:rsidP="00E706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Возмещение расходов, связанных со служебными командировками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93 142,00</w:t>
            </w:r>
          </w:p>
        </w:tc>
      </w:tr>
      <w:tr w:rsidR="00E70699" w:rsidTr="00E70699">
        <w:trPr>
          <w:trHeight w:val="1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 w:rsidP="00E706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409 694,00</w:t>
            </w:r>
          </w:p>
        </w:tc>
      </w:tr>
      <w:tr w:rsidR="00E70699" w:rsidTr="00E70699">
        <w:trPr>
          <w:trHeight w:val="1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 w:rsidP="00E706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Ежемесячные выплаты депутатам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409 694,00</w:t>
            </w:r>
          </w:p>
        </w:tc>
      </w:tr>
      <w:tr w:rsidR="00E70699" w:rsidTr="00E70699">
        <w:trPr>
          <w:trHeight w:val="1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 w:rsidP="00E706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572 500,00</w:t>
            </w:r>
          </w:p>
        </w:tc>
      </w:tr>
      <w:tr w:rsidR="00E70699" w:rsidTr="00E70699">
        <w:trPr>
          <w:trHeight w:val="3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 w:rsidP="00E706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Организация и проведение мероприятий по договорам, оргвзносы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45 000,00</w:t>
            </w:r>
          </w:p>
        </w:tc>
      </w:tr>
      <w:tr w:rsidR="00E70699" w:rsidTr="00E70699">
        <w:trPr>
          <w:trHeight w:val="4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 w:rsidP="00E706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Типографические услуги, подписка на периодические издания, услуги рекламного характера, размещение объявлений в газету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486 330,00</w:t>
            </w:r>
          </w:p>
        </w:tc>
      </w:tr>
      <w:tr w:rsidR="00E70699" w:rsidTr="00E70699">
        <w:trPr>
          <w:trHeight w:val="3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 w:rsidP="00E706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Услуги в области информационных технологий, в том числе приобретение 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41 170,00</w:t>
            </w:r>
          </w:p>
        </w:tc>
      </w:tr>
      <w:tr w:rsidR="00E70699" w:rsidTr="00E70699">
        <w:trPr>
          <w:trHeight w:val="1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 w:rsidP="00E706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14 100,00</w:t>
            </w:r>
          </w:p>
        </w:tc>
      </w:tr>
      <w:tr w:rsidR="00E70699" w:rsidTr="00E70699">
        <w:trPr>
          <w:trHeight w:val="1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 w:rsidP="00E706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Страхование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14 100,00</w:t>
            </w:r>
          </w:p>
        </w:tc>
      </w:tr>
      <w:tr w:rsidR="00E70699" w:rsidTr="00E70699">
        <w:trPr>
          <w:trHeight w:val="1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 w:rsidP="00E706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11 048,00</w:t>
            </w:r>
          </w:p>
        </w:tc>
      </w:tr>
      <w:tr w:rsidR="00E70699" w:rsidTr="00E70699">
        <w:trPr>
          <w:trHeight w:val="1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 w:rsidP="00E706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Транспортный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11 048,00</w:t>
            </w:r>
          </w:p>
        </w:tc>
      </w:tr>
      <w:tr w:rsidR="00E70699" w:rsidTr="00E70699">
        <w:trPr>
          <w:trHeight w:val="1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 w:rsidP="00E706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200 000,00</w:t>
            </w:r>
          </w:p>
        </w:tc>
      </w:tr>
      <w:tr w:rsidR="00E70699" w:rsidTr="00E70699">
        <w:trPr>
          <w:trHeight w:val="32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 w:rsidP="00E706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Премии к Почетным грамотам и Благодарственным письмам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200 000,00</w:t>
            </w:r>
          </w:p>
        </w:tc>
      </w:tr>
      <w:tr w:rsidR="00E70699" w:rsidTr="00E70699">
        <w:trPr>
          <w:trHeight w:val="1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 w:rsidP="00E706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28 800,00</w:t>
            </w:r>
          </w:p>
        </w:tc>
      </w:tr>
      <w:tr w:rsidR="00E70699" w:rsidTr="00E70699">
        <w:trPr>
          <w:trHeight w:val="1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 w:rsidP="00E706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Приобретение основных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28 800,00</w:t>
            </w:r>
          </w:p>
        </w:tc>
      </w:tr>
      <w:tr w:rsidR="00E70699" w:rsidTr="00E70699">
        <w:trPr>
          <w:trHeight w:val="1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 w:rsidP="00E706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460 688,95</w:t>
            </w:r>
          </w:p>
        </w:tc>
      </w:tr>
      <w:tr w:rsidR="00E70699" w:rsidTr="00E70699">
        <w:trPr>
          <w:trHeight w:val="1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 w:rsidP="00E706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460 688,95</w:t>
            </w:r>
          </w:p>
        </w:tc>
      </w:tr>
      <w:tr w:rsidR="00E70699" w:rsidTr="00E70699">
        <w:trPr>
          <w:trHeight w:val="1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 w:rsidP="00E706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134 030,00</w:t>
            </w:r>
          </w:p>
        </w:tc>
      </w:tr>
      <w:tr w:rsidR="00E70699" w:rsidTr="00E70699">
        <w:trPr>
          <w:trHeight w:val="1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 w:rsidP="00E706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Канцелярские товары и принадлежности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134 030,00</w:t>
            </w:r>
          </w:p>
        </w:tc>
      </w:tr>
      <w:tr w:rsidR="00E70699" w:rsidTr="00E70699">
        <w:trPr>
          <w:trHeight w:val="1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 w:rsidP="00E706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395 089,00</w:t>
            </w:r>
          </w:p>
        </w:tc>
      </w:tr>
      <w:tr w:rsidR="00E70699" w:rsidTr="00E70699">
        <w:trPr>
          <w:trHeight w:val="6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 w:rsidP="00E706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Приобретение (изготовление) подарочной, сувенирной продукции, а также иных материальных ценностей в целях награждения, дарения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395 089,00</w:t>
            </w:r>
          </w:p>
        </w:tc>
      </w:tr>
      <w:tr w:rsidR="00E70699" w:rsidTr="00E70699">
        <w:trPr>
          <w:trHeight w:val="163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 w:rsidP="00E706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99" w:rsidRPr="00E70699" w:rsidRDefault="00E706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069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7 640 192,55</w:t>
            </w:r>
          </w:p>
        </w:tc>
      </w:tr>
    </w:tbl>
    <w:p w:rsidR="00E70699" w:rsidRDefault="00E70699" w:rsidP="00E70699">
      <w:pPr>
        <w:spacing w:line="276" w:lineRule="auto"/>
        <w:jc w:val="center"/>
        <w:rPr>
          <w:sz w:val="24"/>
          <w:szCs w:val="24"/>
        </w:rPr>
      </w:pPr>
    </w:p>
    <w:p w:rsidR="00521A08" w:rsidRDefault="00521A08"/>
    <w:sectPr w:rsidR="00521A08" w:rsidSect="00E7069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efaultTabStop w:val="708"/>
  <w:characterSpacingControl w:val="doNotCompress"/>
  <w:compat/>
  <w:rsids>
    <w:rsidRoot w:val="00521A08"/>
    <w:rsid w:val="001F4173"/>
    <w:rsid w:val="00521A08"/>
    <w:rsid w:val="00E70699"/>
    <w:rsid w:val="00E8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9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6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6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619</Words>
  <Characters>3532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5</cp:revision>
  <cp:lastPrinted>2022-12-14T08:14:00Z</cp:lastPrinted>
  <dcterms:created xsi:type="dcterms:W3CDTF">2022-12-14T08:10:00Z</dcterms:created>
  <dcterms:modified xsi:type="dcterms:W3CDTF">2022-12-16T08:20:00Z</dcterms:modified>
</cp:coreProperties>
</file>