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5" w:rsidRPr="00EF209D" w:rsidRDefault="005A0185" w:rsidP="005A01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0"/>
          <w:szCs w:val="30"/>
          <w:lang w:eastAsia="ar-SA"/>
        </w:rPr>
      </w:pPr>
      <w:r w:rsidRPr="00EF20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85" w:rsidRPr="00EF209D" w:rsidRDefault="005A0185" w:rsidP="005A018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САТКИНСКОГО МУНИЦИПАЛЬНОГО РАЙОНА</w:t>
      </w: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5A0185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5A0185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_______________________________________________________________</w:t>
      </w:r>
    </w:p>
    <w:p w:rsidR="005A0185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5A0185" w:rsidRDefault="005A0185" w:rsidP="005A0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7C6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21 декабря 2022 года №300/60</w:t>
      </w:r>
    </w:p>
    <w:p w:rsidR="005A0185" w:rsidRPr="005A0185" w:rsidRDefault="005A0185" w:rsidP="005A0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Сатка</w:t>
      </w:r>
      <w:proofErr w:type="spellEnd"/>
    </w:p>
    <w:p w:rsidR="006E08A5" w:rsidRDefault="006E08A5"/>
    <w:p w:rsidR="005A0185" w:rsidRDefault="005A0185" w:rsidP="005F11F3">
      <w:pPr>
        <w:tabs>
          <w:tab w:val="left" w:pos="-284"/>
        </w:tabs>
        <w:spacing w:after="0" w:line="276" w:lineRule="auto"/>
        <w:ind w:right="5669"/>
        <w:jc w:val="both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lang w:eastAsia="ru-RU"/>
        </w:rPr>
        <w:t>передаче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части полномочий по решению вопросов </w:t>
      </w:r>
      <w:r w:rsidR="005F11F3">
        <w:rPr>
          <w:rFonts w:ascii="Times New Roman" w:eastAsiaTheme="minorEastAsia" w:hAnsi="Times New Roman" w:cs="Times New Roman"/>
          <w:lang w:eastAsia="ru-RU"/>
        </w:rPr>
        <w:t>м</w:t>
      </w:r>
      <w:r w:rsidRPr="00EF209D">
        <w:rPr>
          <w:rFonts w:ascii="Times New Roman" w:eastAsiaTheme="minorEastAsia" w:hAnsi="Times New Roman" w:cs="Times New Roman"/>
          <w:lang w:eastAsia="ru-RU"/>
        </w:rPr>
        <w:t>естного значения муниципальны</w:t>
      </w:r>
      <w:r>
        <w:rPr>
          <w:rFonts w:ascii="Times New Roman" w:eastAsiaTheme="minorEastAsia" w:hAnsi="Times New Roman" w:cs="Times New Roman"/>
          <w:lang w:eastAsia="ru-RU"/>
        </w:rPr>
        <w:t>м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образовани</w:t>
      </w:r>
      <w:r>
        <w:rPr>
          <w:rFonts w:ascii="Times New Roman" w:eastAsiaTheme="minorEastAsia" w:hAnsi="Times New Roman" w:cs="Times New Roman"/>
          <w:lang w:eastAsia="ru-RU"/>
        </w:rPr>
        <w:t>ем  «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Саткинский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муниципальный район»</w:t>
      </w:r>
    </w:p>
    <w:p w:rsidR="005A0185" w:rsidRPr="00EF209D" w:rsidRDefault="005A0185" w:rsidP="005A0185">
      <w:pPr>
        <w:spacing w:after="0" w:line="240" w:lineRule="auto"/>
        <w:ind w:right="50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Pr="00EF209D" w:rsidRDefault="005A0185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 частью 4 статьи 15 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решением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района от 28.10.2020 г. № 11/4 «О принятии Порядка заключения соглашений Администрацией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с Администрациями городских  поселений, входящих в состав </w:t>
      </w:r>
      <w:proofErr w:type="spellStart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о передач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2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(принятии) осуществления части полномочий по реше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вопросов местного значения»,</w:t>
      </w:r>
    </w:p>
    <w:p w:rsidR="005A0185" w:rsidRPr="00EF209D" w:rsidRDefault="005A0185" w:rsidP="005A018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0185" w:rsidRPr="005F11F3" w:rsidRDefault="005A0185" w:rsidP="005F11F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1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5A0185" w:rsidRPr="00EF209D" w:rsidRDefault="005A0185" w:rsidP="005A0185">
      <w:pPr>
        <w:spacing w:after="0" w:line="360" w:lineRule="auto"/>
        <w:ind w:firstLine="5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Pr="00F71699" w:rsidRDefault="005A0185" w:rsidP="005F11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Передать муниципальному образованию «</w:t>
      </w:r>
      <w:proofErr w:type="spellStart"/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Саткинский</w:t>
      </w:r>
      <w:proofErr w:type="spellEnd"/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район» часть полномочий по решению вопросов местного значения следующим муниципальным образованиям </w:t>
      </w:r>
      <w:proofErr w:type="spellStart"/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5A0185" w:rsidRPr="00F71699" w:rsidRDefault="005A0185" w:rsidP="005F11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Айлинскому</w:t>
      </w:r>
      <w:proofErr w:type="spellEnd"/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сельскому поселению на 2023 год и на плановый период 2024-2025 годов согласно приложению № 1 к настоящему решению;</w:t>
      </w:r>
    </w:p>
    <w:p w:rsidR="005A0185" w:rsidRPr="00F71699" w:rsidRDefault="005A0185" w:rsidP="005F11F3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Романовскому сельскому поселению</w:t>
      </w: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Pr="00F7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2023 год и на плановый период 2024-2025 </w:t>
      </w: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годов, согласно приложению № 2 к настоящему решению.</w:t>
      </w:r>
    </w:p>
    <w:p w:rsidR="005A0185" w:rsidRPr="00F71699" w:rsidRDefault="005A0185" w:rsidP="005F11F3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Администрации </w:t>
      </w:r>
      <w:proofErr w:type="spellStart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заключить соглашения о передаче осуществления части полномочий по решению вопросов местного значения, указанных в пункте 1 настоящего решения.</w:t>
      </w:r>
    </w:p>
    <w:p w:rsidR="005A0185" w:rsidRPr="00F71699" w:rsidRDefault="005A0185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F11F3" w:rsidRPr="00F71699" w:rsidRDefault="005A0185" w:rsidP="005F11F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4. Признать утратившим силу</w:t>
      </w:r>
      <w:r w:rsidR="005F11F3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A0185" w:rsidRPr="00F71699" w:rsidRDefault="005F11F3" w:rsidP="005F11F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5A0185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5A0185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5A0185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 от 02.12.2020 г. № 31/6  «О передаче части полномочий по решению вопросов местного значения муниципальным образованием  «</w:t>
      </w:r>
      <w:proofErr w:type="spellStart"/>
      <w:r w:rsidR="005A0185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Саткинский</w:t>
      </w:r>
      <w:proofErr w:type="spellEnd"/>
      <w:r w:rsidR="005A0185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район»</w:t>
      </w: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0185" w:rsidRPr="00F71699" w:rsidRDefault="005F11F3" w:rsidP="005F11F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2) решение</w:t>
      </w:r>
      <w:r w:rsidR="005A0185" w:rsidRPr="00F7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</w:t>
      </w:r>
      <w:proofErr w:type="spellStart"/>
      <w:r w:rsidR="005A0185" w:rsidRPr="00F7169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5A0185" w:rsidRPr="00F7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от 22.12.2021 №187/33  «О передаче части полномочий по решению вопросов местного значения муниципальным образованиям </w:t>
      </w:r>
      <w:proofErr w:type="spellStart"/>
      <w:r w:rsidR="005A0185" w:rsidRPr="00F7169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5A0185" w:rsidRPr="00F7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района».  </w:t>
      </w:r>
    </w:p>
    <w:p w:rsidR="005A0185" w:rsidRPr="00F71699" w:rsidRDefault="005A0185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 Настоящее решение подлежит официальному опубликованию в газете «</w:t>
      </w:r>
      <w:proofErr w:type="spellStart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Саткинский</w:t>
      </w:r>
      <w:proofErr w:type="spellEnd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рабочий» и размещению на официальном сайте Администрации </w:t>
      </w:r>
      <w:proofErr w:type="spellStart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 </w:t>
      </w:r>
    </w:p>
    <w:p w:rsidR="005A0185" w:rsidRPr="00F71699" w:rsidRDefault="005A0185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возложить на комиссию по </w:t>
      </w:r>
      <w:r w:rsidR="005F11F3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законодательству и местному самоуправлению</w:t>
      </w: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(председатель – </w:t>
      </w:r>
      <w:r w:rsidR="005F11F3"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Е.Р. Привалова</w:t>
      </w:r>
      <w:r w:rsidRPr="00F716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A0185" w:rsidRDefault="005A0185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CAF" w:rsidRDefault="00930CAF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CAF" w:rsidRPr="00930CAF" w:rsidRDefault="00930CAF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                                                 А.А. Глазков</w:t>
      </w: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депутатов </w:t>
      </w: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Н.П. </w:t>
      </w:r>
      <w:proofErr w:type="spellStart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Бурматов</w:t>
      </w:r>
      <w:proofErr w:type="spellEnd"/>
    </w:p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F11F3" w:rsidRDefault="005A0185" w:rsidP="005F11F3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№ 1 к решению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5A0185" w:rsidRPr="00EF209D" w:rsidRDefault="005A0185" w:rsidP="005F11F3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7C62DA">
        <w:rPr>
          <w:rFonts w:ascii="Times New Roman" w:eastAsiaTheme="minorEastAsia" w:hAnsi="Times New Roman" w:cs="Times New Roman"/>
          <w:lang w:eastAsia="ru-RU"/>
        </w:rPr>
        <w:t>21.12.2022г. №300/60</w:t>
      </w:r>
    </w:p>
    <w:p w:rsidR="005A0185" w:rsidRPr="00EF209D" w:rsidRDefault="005A0185" w:rsidP="005F11F3">
      <w:pPr>
        <w:shd w:val="clear" w:color="auto" w:fill="FFFFFF"/>
        <w:spacing w:after="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5F11F3" w:rsidRDefault="005F11F3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Default="005A0185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полномочий муниципального образования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район» по решению вопросов местного значения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 и на плановый период 2024-2025 </w:t>
      </w: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годов, передаваемых  муниципальному образованию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Айлинское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F11F3" w:rsidRPr="00F00804" w:rsidRDefault="005F11F3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1F3" w:rsidRDefault="005F11F3" w:rsidP="005F11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A0185" w:rsidRPr="00F0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дорожной </w:t>
      </w:r>
      <w:r w:rsidR="005A0185"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5A0185"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соответствии </w:t>
      </w:r>
      <w:r w:rsidR="005A0185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 </w:t>
      </w:r>
      <w:hyperlink r:id="rId5" w:anchor="dst100179" w:history="1">
        <w:r w:rsidR="005A0185"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="005A0185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Российской </w:t>
      </w:r>
      <w:r w:rsidR="005A0185"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Федерации, за исключением мероприятий, осуществляемых за счет средств межбюджетных трансфертов, предоставляемых из вышестоящих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5A0185" w:rsidRPr="00F00804" w:rsidRDefault="005F11F3" w:rsidP="005F11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 О</w:t>
      </w:r>
      <w:r w:rsidR="005A0185"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="005A0185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жилищным </w:t>
      </w:r>
      <w:hyperlink r:id="rId6" w:anchor="dst22" w:history="1">
        <w:r w:rsidR="005A0185"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="005A0185"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в части:</w:t>
      </w:r>
    </w:p>
    <w:p w:rsidR="005A0185" w:rsidRDefault="005A0185" w:rsidP="005F11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 снос аварийного жилищного фонда.</w:t>
      </w:r>
    </w:p>
    <w:p w:rsidR="005F11F3" w:rsidRPr="005F11F3" w:rsidRDefault="005F11F3" w:rsidP="005F11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О</w:t>
      </w:r>
      <w:r w:rsidRPr="005F11F3">
        <w:rPr>
          <w:rFonts w:ascii="Times New Roman" w:hAnsi="Times New Roman" w:cs="Times New Roman"/>
          <w:sz w:val="24"/>
          <w:szCs w:val="24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F11F3" w:rsidRPr="00F00804" w:rsidRDefault="005F11F3" w:rsidP="005F11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185" w:rsidRPr="00EF209D" w:rsidRDefault="005A0185" w:rsidP="005F11F3">
      <w:pPr>
        <w:tabs>
          <w:tab w:val="left" w:pos="4485"/>
        </w:tabs>
        <w:spacing w:after="20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F11F3" w:rsidRDefault="005A0185" w:rsidP="005F11F3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к решению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7C62DA" w:rsidRPr="00EF209D" w:rsidRDefault="007C62DA" w:rsidP="007C62DA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lang w:eastAsia="ru-RU"/>
        </w:rPr>
        <w:t>21.12.2022г. №300/60</w:t>
      </w:r>
    </w:p>
    <w:p w:rsidR="005A0185" w:rsidRPr="00EF209D" w:rsidRDefault="005A0185" w:rsidP="005F11F3">
      <w:pPr>
        <w:shd w:val="clear" w:color="auto" w:fill="FFFFFF"/>
        <w:spacing w:after="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5F11F3" w:rsidRDefault="005F11F3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Default="005A0185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полномочий муниципального образования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район» по решению вопросов местного значения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 и на плановый период 2024-2025 </w:t>
      </w:r>
      <w:bookmarkStart w:id="0" w:name="_GoBack"/>
      <w:bookmarkEnd w:id="0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годов, передаваемых  муниципальному образованию «Романовское сельское поселение»</w:t>
      </w:r>
    </w:p>
    <w:p w:rsidR="005F11F3" w:rsidRPr="00F00804" w:rsidRDefault="005F11F3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Pr="00F00804" w:rsidRDefault="005A0185" w:rsidP="005F11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0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F0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дорожной </w:t>
      </w: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соответствии </w:t>
      </w:r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 </w:t>
      </w:r>
      <w:hyperlink r:id="rId7" w:anchor="dst100179" w:history="1">
        <w:r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Российской </w:t>
      </w: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Федерации, за исключением мероприятий, осуществляемых за счет средств межбюджетных трансфертов, предоставляемых из вышестоящих бюджетов бюджетн</w:t>
      </w:r>
      <w:r w:rsidR="005F1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ой системы Российской Федерации.</w:t>
      </w:r>
    </w:p>
    <w:p w:rsidR="005A0185" w:rsidRPr="00F00804" w:rsidRDefault="005A0185" w:rsidP="005F11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</w:t>
      </w:r>
      <w:r w:rsidRPr="00F00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жилищным </w:t>
      </w:r>
      <w:hyperlink r:id="rId8" w:anchor="dst22" w:history="1">
        <w:r w:rsidRPr="00F0080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в части:</w:t>
      </w:r>
    </w:p>
    <w:p w:rsidR="005A0185" w:rsidRDefault="005A0185" w:rsidP="005F11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0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 снос аварийного жилищного фонда.</w:t>
      </w:r>
    </w:p>
    <w:p w:rsidR="005F11F3" w:rsidRPr="005F11F3" w:rsidRDefault="005F11F3" w:rsidP="005F11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О</w:t>
      </w:r>
      <w:r w:rsidRPr="005F11F3">
        <w:rPr>
          <w:rFonts w:ascii="Times New Roman" w:hAnsi="Times New Roman" w:cs="Times New Roman"/>
          <w:sz w:val="24"/>
          <w:szCs w:val="24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sectPr w:rsidR="005F11F3" w:rsidRPr="005F11F3" w:rsidSect="005A01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08A5"/>
    <w:rsid w:val="001D307B"/>
    <w:rsid w:val="003252C6"/>
    <w:rsid w:val="005A0185"/>
    <w:rsid w:val="005F11F3"/>
    <w:rsid w:val="006E08A5"/>
    <w:rsid w:val="00742F7C"/>
    <w:rsid w:val="007C62DA"/>
    <w:rsid w:val="00930CAF"/>
    <w:rsid w:val="00F7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4/f7cf276b178652f1dc8307fe08b512a0b53ab1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5255/d1fff908c2d37e4a021fca66e5cb54074d8c66e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4/f7cf276b178652f1dc8307fe08b512a0b53ab1ef/" TargetMode="External"/><Relationship Id="rId5" Type="http://schemas.openxmlformats.org/officeDocument/2006/relationships/hyperlink" Target="http://www.consultant.ru/document/cons_doc_LAW_365255/d1fff908c2d37e4a021fca66e5cb54074d8c66e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cp:lastPrinted>2022-12-20T05:12:00Z</cp:lastPrinted>
  <dcterms:created xsi:type="dcterms:W3CDTF">2022-12-12T05:11:00Z</dcterms:created>
  <dcterms:modified xsi:type="dcterms:W3CDTF">2022-12-29T05:15:00Z</dcterms:modified>
</cp:coreProperties>
</file>