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1" w:rsidRDefault="00F44031" w:rsidP="00F066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4.9pt;height:54.2pt;visibility:visible">
            <v:imagedata r:id="rId4" o:title=""/>
          </v:shape>
        </w:pict>
      </w:r>
    </w:p>
    <w:p w:rsidR="002C3C41" w:rsidRDefault="002C3C41" w:rsidP="00F0669A">
      <w:pPr>
        <w:spacing w:line="276" w:lineRule="auto"/>
        <w:jc w:val="center"/>
        <w:rPr>
          <w:b/>
          <w:bCs/>
          <w:sz w:val="36"/>
          <w:szCs w:val="36"/>
        </w:rPr>
      </w:pPr>
    </w:p>
    <w:p w:rsidR="002C3C41" w:rsidRDefault="002C3C41" w:rsidP="00F0669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2C3C41" w:rsidRDefault="002C3C41" w:rsidP="00F0669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2C3C41" w:rsidRDefault="002C3C41" w:rsidP="00F0669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</w:p>
    <w:p w:rsidR="002C3C41" w:rsidRDefault="002C3C41" w:rsidP="00F066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6B12">
        <w:rPr>
          <w:sz w:val="24"/>
          <w:szCs w:val="24"/>
        </w:rPr>
        <w:t>26 декабря 2018 года № 395/51</w:t>
      </w:r>
    </w:p>
    <w:p w:rsidR="002C3C41" w:rsidRPr="00352B23" w:rsidRDefault="002C3C41" w:rsidP="00F066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Сатка</w:t>
      </w:r>
      <w:proofErr w:type="spellEnd"/>
    </w:p>
    <w:p w:rsidR="002C3C41" w:rsidRDefault="002C3C41" w:rsidP="00F0669A"/>
    <w:tbl>
      <w:tblPr>
        <w:tblW w:w="0" w:type="auto"/>
        <w:tblInd w:w="-106" w:type="dxa"/>
        <w:tblLook w:val="00A0"/>
      </w:tblPr>
      <w:tblGrid>
        <w:gridCol w:w="4644"/>
      </w:tblGrid>
      <w:tr w:rsidR="002C3C41">
        <w:tc>
          <w:tcPr>
            <w:tcW w:w="4644" w:type="dxa"/>
          </w:tcPr>
          <w:p w:rsidR="002C3C41" w:rsidRPr="00AE0308" w:rsidRDefault="002C3C41" w:rsidP="00AE03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Об утверждении сметы бюджетных расходов на 201</w:t>
            </w:r>
            <w:r w:rsidR="002733BA">
              <w:rPr>
                <w:sz w:val="24"/>
                <w:szCs w:val="24"/>
              </w:rPr>
              <w:t>9</w:t>
            </w:r>
            <w:r w:rsidRPr="00AE0308">
              <w:rPr>
                <w:sz w:val="24"/>
                <w:szCs w:val="24"/>
              </w:rPr>
              <w:t xml:space="preserve"> год Собрания депутатов </w:t>
            </w:r>
            <w:proofErr w:type="spellStart"/>
            <w:r w:rsidRPr="00AE0308">
              <w:rPr>
                <w:sz w:val="24"/>
                <w:szCs w:val="24"/>
              </w:rPr>
              <w:t>Саткинского</w:t>
            </w:r>
            <w:proofErr w:type="spellEnd"/>
            <w:r w:rsidRPr="00AE0308">
              <w:rPr>
                <w:sz w:val="24"/>
                <w:szCs w:val="24"/>
              </w:rPr>
              <w:t xml:space="preserve"> муниципального района  </w:t>
            </w:r>
          </w:p>
          <w:p w:rsidR="002C3C41" w:rsidRPr="00AE0308" w:rsidRDefault="002C3C41" w:rsidP="00AE030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C3C41" w:rsidRDefault="002C3C41" w:rsidP="00F0669A">
      <w:pPr>
        <w:jc w:val="both"/>
        <w:rPr>
          <w:sz w:val="24"/>
          <w:szCs w:val="24"/>
        </w:rPr>
      </w:pPr>
    </w:p>
    <w:p w:rsidR="002C3C41" w:rsidRDefault="002C3C41" w:rsidP="00F0669A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4E3FFB">
        <w:rPr>
          <w:sz w:val="24"/>
          <w:szCs w:val="24"/>
        </w:rPr>
        <w:t xml:space="preserve">, Уставом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 района»,  </w:t>
      </w:r>
    </w:p>
    <w:p w:rsidR="002C3C41" w:rsidRDefault="002C3C41" w:rsidP="00F0669A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2C3C41" w:rsidRDefault="002C3C41" w:rsidP="00F0669A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2C3C41" w:rsidRDefault="002C3C41" w:rsidP="00F0669A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2C3C41" w:rsidRDefault="002C3C41" w:rsidP="002733BA">
      <w:pPr>
        <w:spacing w:line="360" w:lineRule="auto"/>
        <w:ind w:firstLine="708"/>
        <w:jc w:val="both"/>
        <w:rPr>
          <w:sz w:val="24"/>
          <w:szCs w:val="24"/>
        </w:rPr>
      </w:pPr>
      <w:r w:rsidRPr="00A2245E">
        <w:rPr>
          <w:sz w:val="24"/>
          <w:szCs w:val="24"/>
        </w:rPr>
        <w:t xml:space="preserve">1. Утвердить </w:t>
      </w:r>
      <w:r w:rsidR="002733BA">
        <w:rPr>
          <w:sz w:val="24"/>
          <w:szCs w:val="24"/>
        </w:rPr>
        <w:t>смету бюджетных расходов на 2019</w:t>
      </w:r>
      <w:r w:rsidRPr="00A2245E">
        <w:rPr>
          <w:sz w:val="24"/>
          <w:szCs w:val="24"/>
        </w:rPr>
        <w:t xml:space="preserve"> год Собрания депутатов </w:t>
      </w:r>
      <w:proofErr w:type="spellStart"/>
      <w:r w:rsidRPr="00A2245E">
        <w:rPr>
          <w:sz w:val="24"/>
          <w:szCs w:val="24"/>
        </w:rPr>
        <w:t>Саткинского</w:t>
      </w:r>
      <w:proofErr w:type="spellEnd"/>
      <w:r w:rsidRPr="00A2245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согласно приложению.</w:t>
      </w:r>
    </w:p>
    <w:p w:rsidR="002C3C41" w:rsidRDefault="002C3C41" w:rsidP="002733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Глазкову А.А. при планировании бюджета на 201</w:t>
      </w:r>
      <w:r w:rsidR="002733BA">
        <w:rPr>
          <w:sz w:val="24"/>
          <w:szCs w:val="24"/>
        </w:rPr>
        <w:t>9</w:t>
      </w:r>
      <w:r>
        <w:rPr>
          <w:sz w:val="24"/>
          <w:szCs w:val="24"/>
        </w:rPr>
        <w:t xml:space="preserve"> год учитывать смету бюджетных расходов на 201</w:t>
      </w:r>
      <w:r w:rsidR="002733BA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Собрани</w:t>
      </w:r>
      <w:r w:rsidR="002733BA">
        <w:rPr>
          <w:sz w:val="24"/>
          <w:szCs w:val="24"/>
        </w:rPr>
        <w:t>я</w:t>
      </w:r>
      <w:r>
        <w:rPr>
          <w:sz w:val="24"/>
          <w:szCs w:val="24"/>
        </w:rPr>
        <w:t xml:space="preserve">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C3C41" w:rsidRDefault="002C3C41" w:rsidP="002733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r w:rsidR="002733BA">
        <w:rPr>
          <w:sz w:val="24"/>
          <w:szCs w:val="24"/>
        </w:rPr>
        <w:t xml:space="preserve">А.А. </w:t>
      </w:r>
      <w:proofErr w:type="spellStart"/>
      <w:r w:rsidR="002733BA">
        <w:rPr>
          <w:sz w:val="24"/>
          <w:szCs w:val="24"/>
        </w:rPr>
        <w:t>Витьшев</w:t>
      </w:r>
      <w:proofErr w:type="spellEnd"/>
      <w:r>
        <w:rPr>
          <w:sz w:val="24"/>
          <w:szCs w:val="24"/>
        </w:rPr>
        <w:t>).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</w:t>
      </w:r>
      <w:proofErr w:type="spellStart"/>
      <w:r>
        <w:rPr>
          <w:sz w:val="24"/>
          <w:szCs w:val="24"/>
        </w:rPr>
        <w:t>Бурматов</w:t>
      </w:r>
      <w:proofErr w:type="spellEnd"/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733BA" w:rsidRDefault="002733BA" w:rsidP="002733BA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733BA" w:rsidRDefault="002733BA" w:rsidP="002733BA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6B12">
        <w:rPr>
          <w:sz w:val="24"/>
          <w:szCs w:val="24"/>
        </w:rPr>
        <w:t xml:space="preserve">26.12.2018г. </w:t>
      </w:r>
      <w:r>
        <w:rPr>
          <w:sz w:val="24"/>
          <w:szCs w:val="24"/>
        </w:rPr>
        <w:t>№</w:t>
      </w:r>
      <w:r w:rsidR="006D6B12">
        <w:rPr>
          <w:sz w:val="24"/>
          <w:szCs w:val="24"/>
        </w:rPr>
        <w:t xml:space="preserve"> 395/51</w:t>
      </w:r>
    </w:p>
    <w:p w:rsidR="002733BA" w:rsidRDefault="002733BA" w:rsidP="00417ABB">
      <w:pPr>
        <w:spacing w:line="360" w:lineRule="auto"/>
        <w:jc w:val="center"/>
        <w:rPr>
          <w:sz w:val="24"/>
          <w:szCs w:val="24"/>
        </w:rPr>
      </w:pPr>
    </w:p>
    <w:p w:rsidR="002C3C41" w:rsidRDefault="002C3C41" w:rsidP="00417A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2C3C41" w:rsidRDefault="002C3C41" w:rsidP="00417A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расходов по Собранию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на 201</w:t>
      </w:r>
      <w:r w:rsidR="002733BA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2C3C41" w:rsidRDefault="002C3C41" w:rsidP="00417A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непрограммные</w:t>
      </w:r>
      <w:proofErr w:type="spellEnd"/>
      <w:r>
        <w:rPr>
          <w:sz w:val="24"/>
          <w:szCs w:val="24"/>
        </w:rPr>
        <w:t xml:space="preserve"> мероприятия)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801"/>
        <w:gridCol w:w="1134"/>
        <w:gridCol w:w="1276"/>
        <w:gridCol w:w="5386"/>
        <w:gridCol w:w="1559"/>
      </w:tblGrid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</w:t>
            </w: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юджет на 2019г.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Заработная плата 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2 771,60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Заработная плата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2 347,80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202,00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221,80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Начисления на выплаты по оплате труда 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837,00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Начисления на выплаты по оплате труда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709,10</w:t>
            </w:r>
          </w:p>
        </w:tc>
      </w:tr>
      <w:tr w:rsidR="002733BA" w:rsidRPr="002733BA" w:rsidTr="002733BA">
        <w:trPr>
          <w:trHeight w:val="564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61,00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66,90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82,00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26,00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547,00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Прочие работы, услуги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1 896,00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226,00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color w:val="000000"/>
                <w:sz w:val="24"/>
                <w:szCs w:val="24"/>
              </w:rPr>
              <w:t>1 670,00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2733BA" w:rsidRPr="002733BA" w:rsidTr="002733BA">
        <w:trPr>
          <w:trHeight w:val="1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218,60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295,00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2733BA" w:rsidRPr="002733BA" w:rsidTr="002733BA">
        <w:trPr>
          <w:trHeight w:val="564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126,30</w:t>
            </w:r>
          </w:p>
        </w:tc>
      </w:tr>
      <w:tr w:rsidR="002733BA" w:rsidRPr="002733BA" w:rsidTr="002733BA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733B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6 894,50</w:t>
            </w:r>
          </w:p>
        </w:tc>
      </w:tr>
      <w:tr w:rsidR="002733BA" w:rsidRPr="002733BA" w:rsidTr="002733BA">
        <w:trPr>
          <w:trHeight w:val="1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33BA" w:rsidRPr="002733BA" w:rsidRDefault="002733BA" w:rsidP="002733B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594472" w:rsidRPr="00A2245E" w:rsidRDefault="00594472" w:rsidP="00A2245E">
      <w:pPr>
        <w:spacing w:line="360" w:lineRule="auto"/>
        <w:jc w:val="both"/>
        <w:rPr>
          <w:sz w:val="24"/>
          <w:szCs w:val="24"/>
        </w:rPr>
      </w:pPr>
    </w:p>
    <w:sectPr w:rsidR="00594472" w:rsidRPr="00A2245E" w:rsidSect="006D6B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B4"/>
    <w:rsid w:val="000031C1"/>
    <w:rsid w:val="00082BC4"/>
    <w:rsid w:val="002733BA"/>
    <w:rsid w:val="002C3C41"/>
    <w:rsid w:val="00352B23"/>
    <w:rsid w:val="00417ABB"/>
    <w:rsid w:val="004B6244"/>
    <w:rsid w:val="004E3FFB"/>
    <w:rsid w:val="00594472"/>
    <w:rsid w:val="006D6B12"/>
    <w:rsid w:val="00757618"/>
    <w:rsid w:val="008D1E9D"/>
    <w:rsid w:val="00A2245E"/>
    <w:rsid w:val="00A570AC"/>
    <w:rsid w:val="00AA7CB4"/>
    <w:rsid w:val="00AE0308"/>
    <w:rsid w:val="00E46430"/>
    <w:rsid w:val="00F0669A"/>
    <w:rsid w:val="00F421BC"/>
    <w:rsid w:val="00F44031"/>
    <w:rsid w:val="00FC0F21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6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69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224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7</cp:revision>
  <cp:lastPrinted>2018-12-24T06:24:00Z</cp:lastPrinted>
  <dcterms:created xsi:type="dcterms:W3CDTF">2017-12-25T08:45:00Z</dcterms:created>
  <dcterms:modified xsi:type="dcterms:W3CDTF">2018-12-26T09:38:00Z</dcterms:modified>
</cp:coreProperties>
</file>