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D0" w:rsidRDefault="00863AD0" w:rsidP="00863A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863AD0" w:rsidRDefault="00863AD0" w:rsidP="00863A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863AD0" w:rsidRDefault="00863AD0" w:rsidP="00863A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AD0" w:rsidRDefault="00863AD0" w:rsidP="00863A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63AD0" w:rsidRDefault="00863AD0" w:rsidP="00863AD0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63AD0" w:rsidRDefault="00863AD0" w:rsidP="00863AD0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1A6A">
        <w:rPr>
          <w:rFonts w:ascii="Times New Roman" w:hAnsi="Times New Roman" w:cs="Times New Roman"/>
          <w:sz w:val="24"/>
          <w:szCs w:val="24"/>
        </w:rPr>
        <w:t>26 февраля 2020 года №567/72</w:t>
      </w:r>
    </w:p>
    <w:p w:rsidR="00EE24DA" w:rsidRDefault="00863AD0" w:rsidP="00EE24DA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Сатка</w:t>
      </w:r>
      <w:r w:rsidR="00EE2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DA" w:rsidRDefault="00EE24DA" w:rsidP="00EE24DA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4DA" w:rsidRPr="00EE24DA" w:rsidRDefault="00EE24DA" w:rsidP="00EE24DA">
      <w:pPr>
        <w:ind w:right="4535"/>
        <w:jc w:val="both"/>
        <w:rPr>
          <w:rFonts w:ascii="Times New Roman" w:hAnsi="Times New Roman" w:cs="Times New Roman"/>
        </w:rPr>
      </w:pPr>
      <w:r w:rsidRPr="00EE24DA">
        <w:rPr>
          <w:rFonts w:ascii="Times New Roman" w:hAnsi="Times New Roman" w:cs="Times New Roman"/>
        </w:rPr>
        <w:t xml:space="preserve">О внесении дополнений в приложение  решения Собрания депутатов Саткинского муниципального района от 25.10.2017г. № </w:t>
      </w:r>
      <w:r w:rsidRPr="00EE24DA">
        <w:rPr>
          <w:rFonts w:ascii="Times New Roman" w:hAnsi="Times New Roman" w:cs="Times New Roman"/>
          <w:shd w:val="clear" w:color="auto" w:fill="FFFFFF"/>
        </w:rPr>
        <w:t xml:space="preserve">249/32 </w:t>
      </w:r>
      <w:r w:rsidRPr="00EE24DA">
        <w:rPr>
          <w:rFonts w:ascii="Times New Roman" w:hAnsi="Times New Roman" w:cs="Times New Roman"/>
        </w:rPr>
        <w:t xml:space="preserve">«О принятии «Порядка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Саткинском 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EE24DA" w:rsidRDefault="00EE24DA" w:rsidP="00EE24DA">
      <w:pPr>
        <w:jc w:val="both"/>
      </w:pPr>
    </w:p>
    <w:p w:rsidR="005D0AF3" w:rsidRDefault="00863AD0" w:rsidP="00EE2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EE24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EE24DA">
        <w:rPr>
          <w:rFonts w:ascii="Times New Roman" w:hAnsi="Times New Roman" w:cs="Times New Roman"/>
          <w:sz w:val="24"/>
          <w:szCs w:val="24"/>
        </w:rPr>
        <w:t>Законом Челябинской области</w:t>
      </w:r>
      <w:r w:rsidRPr="00EE24DA">
        <w:rPr>
          <w:rFonts w:ascii="Times New Roman" w:hAnsi="Times New Roman" w:cs="Times New Roman"/>
          <w:sz w:val="24"/>
          <w:szCs w:val="24"/>
        </w:rPr>
        <w:br/>
        <w:t>от 29.01.2009г. № 353-ЗО «О противодействии коррупции в Челябинской области»</w:t>
      </w:r>
      <w:r w:rsidR="00EE24DA">
        <w:rPr>
          <w:rFonts w:ascii="Times New Roman" w:hAnsi="Times New Roman" w:cs="Times New Roman"/>
          <w:sz w:val="24"/>
          <w:szCs w:val="24"/>
        </w:rPr>
        <w:t xml:space="preserve"> </w:t>
      </w:r>
      <w:r w:rsidRPr="00EE24DA">
        <w:rPr>
          <w:rFonts w:ascii="Times New Roman" w:hAnsi="Times New Roman" w:cs="Times New Roman"/>
          <w:sz w:val="24"/>
          <w:szCs w:val="24"/>
        </w:rPr>
        <w:t xml:space="preserve">и 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Саткинского муниципального района, </w:t>
      </w:r>
    </w:p>
    <w:p w:rsidR="00EE24DA" w:rsidRDefault="00EE24DA" w:rsidP="00EE2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D0" w:rsidRDefault="00863AD0" w:rsidP="00863AD0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863AD0" w:rsidRDefault="00863AD0" w:rsidP="00863A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63AD0" w:rsidRDefault="00863AD0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приложение </w:t>
      </w:r>
      <w:r w:rsidRPr="00863AD0">
        <w:rPr>
          <w:rFonts w:ascii="Times New Roman" w:hAnsi="Times New Roman" w:cs="Times New Roman"/>
          <w:sz w:val="24"/>
          <w:szCs w:val="24"/>
        </w:rPr>
        <w:t xml:space="preserve">решения Собрания депутатов Саткинского муниципального района от 25.10.2017г. № </w:t>
      </w:r>
      <w:r w:rsidRPr="00863A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249/32 </w:t>
      </w:r>
      <w:r w:rsidRPr="00863AD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принятии «Порядка </w:t>
      </w:r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Саткинском муниципальном районе, о своих доходах, расходах, об имуществе и обязательствах </w:t>
      </w:r>
      <w:r w:rsidRPr="00863AD0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AD0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3042DE" w:rsidRDefault="003042DE" w:rsidP="00D06B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9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C657F">
        <w:rPr>
          <w:rFonts w:ascii="Times New Roman" w:hAnsi="Times New Roman" w:cs="Times New Roman"/>
          <w:b/>
          <w:sz w:val="24"/>
          <w:szCs w:val="24"/>
        </w:rPr>
        <w:t xml:space="preserve">дополнить пунктом  11.1 </w:t>
      </w:r>
      <w:r w:rsidR="00BC657F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57F" w:rsidRPr="00BC657F" w:rsidRDefault="00BC657F" w:rsidP="00BC65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«11-1. 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5 настоящ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>его Положения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фактов представления 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>лицом, замещающим муниципальную должность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недостоверных или неполных сведений, если искажение этих сведений является несущественным, Губернатор Челябинской области обращается в 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депутатов, 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применении к 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лицу, замещающему муниципальную должность 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ответственности, предусмотренных </w:t>
      </w:r>
      <w:hyperlink r:id="rId6" w:history="1">
        <w:r w:rsidRPr="00BC65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7.3-1 статьи 40</w:t>
        </w:r>
      </w:hyperlink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7F" w:rsidRDefault="00BC657F" w:rsidP="00BC65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 о применении к 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>лицу, замещающему муниципальную должность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ответственности, предусмотренных </w:t>
      </w:r>
      <w:hyperlink r:id="rId7" w:history="1">
        <w:r w:rsidRPr="00BC65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7.3-1 статьи 40</w:t>
        </w:r>
      </w:hyperlink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, рассматривается комиссией</w:t>
      </w:r>
      <w:r w:rsidR="00986212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указанной в п. 10.1 настоящего Положения</w:t>
      </w:r>
      <w:r w:rsidR="00887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06B3" w:rsidRDefault="000906B3" w:rsidP="00090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9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Pr="0009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рабочих дней со дня 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заявления </w:t>
      </w:r>
      <w:r w:rsidRPr="00090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Губернатора Челябинской области рассматривает </w:t>
      </w:r>
      <w:r w:rsidRPr="000906B3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906B3">
        <w:rPr>
          <w:rFonts w:ascii="Times New Roman" w:hAnsi="Times New Roman" w:cs="Times New Roman"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06B3">
        <w:rPr>
          <w:rFonts w:ascii="Times New Roman" w:hAnsi="Times New Roman" w:cs="Times New Roman"/>
          <w:sz w:val="24"/>
          <w:szCs w:val="24"/>
        </w:rPr>
        <w:t xml:space="preserve"> мер ответственности к </w:t>
      </w:r>
      <w:r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должность. </w:t>
      </w:r>
    </w:p>
    <w:p w:rsidR="00BC657F" w:rsidRDefault="00C43DEC" w:rsidP="00BC65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миссия 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</w:t>
      </w:r>
      <w:r w:rsidR="00A6662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все обстоятельства, являющиеся основанием для применения мер ответственности, предусмотренных </w:t>
      </w:r>
      <w:hyperlink r:id="rId8" w:history="1">
        <w:r w:rsidR="00BC657F" w:rsidRPr="00BC65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7.3-1 статьи 40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лицу</w:t>
      </w:r>
      <w:r w:rsidR="009862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замещающему муниципальную должность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направляют рекомендации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Собранию депутатов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</w:t>
      </w:r>
      <w:r w:rsidR="00A66626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BC657F"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ь соответствующее решение.</w:t>
      </w:r>
    </w:p>
    <w:p w:rsidR="00C43DEC" w:rsidRDefault="00C43DEC" w:rsidP="00C43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по </w:t>
      </w:r>
      <w:r w:rsidRPr="000906B3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906B3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06B3">
        <w:rPr>
          <w:rFonts w:ascii="Times New Roman" w:hAnsi="Times New Roman" w:cs="Times New Roman"/>
          <w:sz w:val="24"/>
          <w:szCs w:val="24"/>
        </w:rPr>
        <w:t xml:space="preserve"> мер ответственности к </w:t>
      </w:r>
      <w:r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направляются в Собрание депутатов в течение 3 (трех) рабочих дней со дня принятия соответствующего решения комиссией. </w:t>
      </w:r>
    </w:p>
    <w:p w:rsidR="00A66626" w:rsidRDefault="00C43DEC" w:rsidP="00C43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очередном заседании Собрания депутатов принимается решение о</w:t>
      </w:r>
      <w:r w:rsidRPr="000906B3">
        <w:rPr>
          <w:rFonts w:ascii="Times New Roman" w:hAnsi="Times New Roman" w:cs="Times New Roman"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06B3">
        <w:rPr>
          <w:rFonts w:ascii="Times New Roman" w:hAnsi="Times New Roman" w:cs="Times New Roman"/>
          <w:sz w:val="24"/>
          <w:szCs w:val="24"/>
        </w:rPr>
        <w:t xml:space="preserve"> мер ответственности к </w:t>
      </w:r>
      <w:r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 в соответствии с рекомендациями комиссии</w:t>
      </w:r>
      <w:r w:rsidR="00A66626">
        <w:rPr>
          <w:rFonts w:ascii="Times New Roman" w:hAnsi="Times New Roman" w:cs="Times New Roman"/>
          <w:sz w:val="24"/>
          <w:szCs w:val="24"/>
        </w:rPr>
        <w:t xml:space="preserve"> в порядке, предусмотренном  Регламент</w:t>
      </w:r>
      <w:r w:rsidR="00986212">
        <w:rPr>
          <w:rFonts w:ascii="Times New Roman" w:hAnsi="Times New Roman" w:cs="Times New Roman"/>
          <w:sz w:val="24"/>
          <w:szCs w:val="24"/>
        </w:rPr>
        <w:t>ом</w:t>
      </w:r>
      <w:r w:rsidR="00A66626">
        <w:rPr>
          <w:rFonts w:ascii="Times New Roman" w:hAnsi="Times New Roman" w:cs="Times New Roman"/>
          <w:sz w:val="24"/>
          <w:szCs w:val="24"/>
        </w:rPr>
        <w:t xml:space="preserve"> Собрания депутатов. </w:t>
      </w:r>
    </w:p>
    <w:p w:rsidR="000906B3" w:rsidRDefault="00C43DEC" w:rsidP="00A66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26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за 2 (два) дня до заседания Собрания депутатов уведомляется </w:t>
      </w:r>
      <w:r w:rsidR="00A66626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A66626" w:rsidRPr="000906B3">
        <w:rPr>
          <w:rFonts w:ascii="Times New Roman" w:hAnsi="Times New Roman" w:cs="Times New Roman"/>
          <w:sz w:val="24"/>
          <w:szCs w:val="24"/>
        </w:rPr>
        <w:t xml:space="preserve"> </w:t>
      </w:r>
      <w:r w:rsidR="000906B3" w:rsidRPr="000906B3">
        <w:rPr>
          <w:rFonts w:ascii="Times New Roman" w:hAnsi="Times New Roman" w:cs="Times New Roman"/>
          <w:sz w:val="24"/>
          <w:szCs w:val="24"/>
        </w:rPr>
        <w:t xml:space="preserve">о дате, времени и месте рассмотрения вопроса о применении к </w:t>
      </w:r>
      <w:r w:rsidR="00A66626" w:rsidRPr="00A66626">
        <w:rPr>
          <w:rFonts w:ascii="Times New Roman" w:hAnsi="Times New Roman" w:cs="Times New Roman"/>
          <w:sz w:val="24"/>
          <w:szCs w:val="24"/>
        </w:rPr>
        <w:t xml:space="preserve">нему мер ответственности. </w:t>
      </w:r>
    </w:p>
    <w:p w:rsidR="00A66626" w:rsidRPr="00986212" w:rsidRDefault="00A66626" w:rsidP="00986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 xml:space="preserve">Копия, принятого  решения </w:t>
      </w:r>
      <w:r w:rsidR="00986212">
        <w:rPr>
          <w:rFonts w:ascii="Times New Roman" w:hAnsi="Times New Roman" w:cs="Times New Roman"/>
          <w:sz w:val="24"/>
          <w:szCs w:val="24"/>
        </w:rPr>
        <w:t>Собранием</w:t>
      </w:r>
      <w:r w:rsidR="00986212" w:rsidRPr="0098621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986212">
        <w:rPr>
          <w:rFonts w:ascii="Times New Roman" w:hAnsi="Times New Roman" w:cs="Times New Roman"/>
          <w:sz w:val="24"/>
          <w:szCs w:val="24"/>
        </w:rPr>
        <w:t xml:space="preserve">о применении мер ответственности, </w:t>
      </w:r>
      <w:r w:rsidR="00986212" w:rsidRPr="00986212">
        <w:rPr>
          <w:rFonts w:ascii="Times New Roman" w:hAnsi="Times New Roman" w:cs="Times New Roman"/>
          <w:sz w:val="24"/>
          <w:szCs w:val="24"/>
        </w:rPr>
        <w:t xml:space="preserve">направляется лицу, замещающему муниципальную должность </w:t>
      </w:r>
      <w:r w:rsidRPr="00986212">
        <w:rPr>
          <w:rFonts w:ascii="Times New Roman" w:hAnsi="Times New Roman" w:cs="Times New Roman"/>
          <w:sz w:val="24"/>
          <w:szCs w:val="24"/>
        </w:rPr>
        <w:t>в письменной форме в течение</w:t>
      </w:r>
      <w:r w:rsidR="00986212" w:rsidRPr="00986212">
        <w:rPr>
          <w:rFonts w:ascii="Times New Roman" w:hAnsi="Times New Roman" w:cs="Times New Roman"/>
          <w:sz w:val="24"/>
          <w:szCs w:val="24"/>
        </w:rPr>
        <w:t xml:space="preserve"> 5 (пяти) рабочих</w:t>
      </w:r>
      <w:r w:rsidRPr="00986212">
        <w:rPr>
          <w:rFonts w:ascii="Times New Roman" w:hAnsi="Times New Roman" w:cs="Times New Roman"/>
          <w:sz w:val="24"/>
          <w:szCs w:val="24"/>
        </w:rPr>
        <w:t xml:space="preserve"> со дня принятия такого решения.</w:t>
      </w:r>
    </w:p>
    <w:p w:rsidR="00A66626" w:rsidRPr="000906B3" w:rsidRDefault="00A66626" w:rsidP="00A66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6B3" w:rsidRPr="00BC657F" w:rsidRDefault="000906B3" w:rsidP="00BC65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57F" w:rsidRPr="00BC657F" w:rsidRDefault="00BC657F" w:rsidP="00BC65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Решение о применении к </w:t>
      </w:r>
      <w:r w:rsidR="00986212" w:rsidRPr="00986212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мер ответственности, предусмотренных </w:t>
      </w:r>
      <w:hyperlink r:id="rId9" w:history="1">
        <w:r w:rsidRPr="00BC65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7.3-1 статьи 40</w:t>
        </w:r>
      </w:hyperlink>
      <w:r w:rsidR="00986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986212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принимается </w:t>
      </w:r>
      <w:r w:rsidR="00986212">
        <w:rPr>
          <w:rFonts w:ascii="Times New Roman" w:hAnsi="Times New Roman" w:cs="Times New Roman"/>
          <w:color w:val="000000" w:themeColor="text1"/>
          <w:sz w:val="24"/>
          <w:szCs w:val="24"/>
        </w:rPr>
        <w:t>Собранием депутатов</w:t>
      </w:r>
      <w:r w:rsidRPr="00BC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трех месяцев со дня поступления заявления Губернатора Челябинской области.</w:t>
      </w:r>
      <w:r w:rsidR="00986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FE0198" w:rsidRDefault="005663C8" w:rsidP="00A95A26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0198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«Саткинский рабочий».</w:t>
      </w:r>
    </w:p>
    <w:p w:rsidR="00FE0198" w:rsidRDefault="005663C8" w:rsidP="00A95A26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19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даты подписания. </w:t>
      </w:r>
    </w:p>
    <w:p w:rsidR="00FE0198" w:rsidRDefault="005663C8" w:rsidP="00A95A26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019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FE0198" w:rsidRDefault="00FE0198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98" w:rsidRDefault="008104AF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FE019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E019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A23974" w:rsidRDefault="00FE0198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  <w:r w:rsidR="008104AF">
        <w:rPr>
          <w:rFonts w:ascii="Times New Roman" w:hAnsi="Times New Roman" w:cs="Times New Roman"/>
          <w:sz w:val="24"/>
          <w:szCs w:val="24"/>
        </w:rPr>
        <w:t>М.Б. Лебедева</w:t>
      </w:r>
    </w:p>
    <w:p w:rsidR="0092149B" w:rsidRDefault="0092149B" w:rsidP="00FE019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06A5" w:rsidRDefault="008B06A5" w:rsidP="009214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8B06A5" w:rsidSect="00863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863AD0"/>
    <w:rsid w:val="00037185"/>
    <w:rsid w:val="00086184"/>
    <w:rsid w:val="000906B3"/>
    <w:rsid w:val="000F576A"/>
    <w:rsid w:val="001645CA"/>
    <w:rsid w:val="00184987"/>
    <w:rsid w:val="002240AF"/>
    <w:rsid w:val="002C0BD7"/>
    <w:rsid w:val="00301A6A"/>
    <w:rsid w:val="003042DE"/>
    <w:rsid w:val="0056100C"/>
    <w:rsid w:val="005663C8"/>
    <w:rsid w:val="00586135"/>
    <w:rsid w:val="005B72C8"/>
    <w:rsid w:val="005D0AF3"/>
    <w:rsid w:val="005F1416"/>
    <w:rsid w:val="0060173C"/>
    <w:rsid w:val="00602FD5"/>
    <w:rsid w:val="006305BC"/>
    <w:rsid w:val="00640499"/>
    <w:rsid w:val="006B4658"/>
    <w:rsid w:val="006F0B97"/>
    <w:rsid w:val="0070373F"/>
    <w:rsid w:val="007E34E5"/>
    <w:rsid w:val="008104AF"/>
    <w:rsid w:val="00816EB9"/>
    <w:rsid w:val="00827E51"/>
    <w:rsid w:val="00863AD0"/>
    <w:rsid w:val="008877A0"/>
    <w:rsid w:val="008960DA"/>
    <w:rsid w:val="008B06A5"/>
    <w:rsid w:val="008B7740"/>
    <w:rsid w:val="0092149B"/>
    <w:rsid w:val="00986212"/>
    <w:rsid w:val="009A308E"/>
    <w:rsid w:val="00A23974"/>
    <w:rsid w:val="00A66626"/>
    <w:rsid w:val="00A95A26"/>
    <w:rsid w:val="00AE7768"/>
    <w:rsid w:val="00B30B16"/>
    <w:rsid w:val="00BC657F"/>
    <w:rsid w:val="00C13252"/>
    <w:rsid w:val="00C43DEC"/>
    <w:rsid w:val="00D06B38"/>
    <w:rsid w:val="00D071E8"/>
    <w:rsid w:val="00D9162C"/>
    <w:rsid w:val="00DB6470"/>
    <w:rsid w:val="00E12C4E"/>
    <w:rsid w:val="00EC595D"/>
    <w:rsid w:val="00ED6FA8"/>
    <w:rsid w:val="00EE24DA"/>
    <w:rsid w:val="00F9696D"/>
    <w:rsid w:val="00F97F38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4"/>
  </w:style>
  <w:style w:type="paragraph" w:styleId="1">
    <w:name w:val="heading 1"/>
    <w:basedOn w:val="a"/>
    <w:next w:val="a"/>
    <w:link w:val="10"/>
    <w:uiPriority w:val="99"/>
    <w:qFormat/>
    <w:rsid w:val="00863A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63AD0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863AD0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63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63AD0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2240A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F0B9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F0B9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F0B97"/>
    <w:rPr>
      <w:i/>
      <w:iCs/>
    </w:rPr>
  </w:style>
  <w:style w:type="table" w:styleId="aa">
    <w:name w:val="Table Grid"/>
    <w:basedOn w:val="a1"/>
    <w:uiPriority w:val="59"/>
    <w:rsid w:val="00921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E24D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EE2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E2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EE24DA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EE2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E2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7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40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073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86367.4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18</cp:revision>
  <cp:lastPrinted>2020-02-17T05:42:00Z</cp:lastPrinted>
  <dcterms:created xsi:type="dcterms:W3CDTF">2018-02-19T06:29:00Z</dcterms:created>
  <dcterms:modified xsi:type="dcterms:W3CDTF">2020-02-27T04:08:00Z</dcterms:modified>
</cp:coreProperties>
</file>