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0" w:rsidRPr="00A948F0" w:rsidRDefault="00A948F0" w:rsidP="00A948F0">
      <w:pPr>
        <w:jc w:val="both"/>
        <w:rPr>
          <w:rFonts w:ascii="Times New Roman" w:hAnsi="Times New Roman" w:cs="Times New Roman"/>
          <w:b/>
        </w:rPr>
      </w:pPr>
      <w:r w:rsidRPr="00A948F0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публикации</w:t>
      </w:r>
      <w:r w:rsidRPr="00A948F0">
        <w:rPr>
          <w:rFonts w:ascii="Times New Roman" w:hAnsi="Times New Roman" w:cs="Times New Roman"/>
          <w:b/>
        </w:rPr>
        <w:t>: 22 марта 2012 года</w:t>
      </w:r>
    </w:p>
    <w:p w:rsidR="00A948F0" w:rsidRPr="004B0F24" w:rsidRDefault="00A948F0" w:rsidP="00A948F0">
      <w:pPr>
        <w:jc w:val="both"/>
        <w:rPr>
          <w:rFonts w:ascii="Times New Roman" w:hAnsi="Times New Roman" w:cs="Times New Roman"/>
        </w:rPr>
      </w:pPr>
      <w:r w:rsidRPr="004B0F24">
        <w:rPr>
          <w:rFonts w:ascii="Times New Roman" w:hAnsi="Times New Roman" w:cs="Times New Roman"/>
        </w:rPr>
        <w:t>Общественный совет. Здравоохранение. О мероприятиях по борьбе с курением в школах</w:t>
      </w:r>
    </w:p>
    <w:p w:rsidR="00A948F0" w:rsidRPr="004B0F24" w:rsidRDefault="00A948F0" w:rsidP="00A948F0">
      <w:pPr>
        <w:jc w:val="both"/>
        <w:rPr>
          <w:rFonts w:ascii="Times New Roman" w:hAnsi="Times New Roman" w:cs="Times New Roman"/>
        </w:rPr>
      </w:pPr>
      <w:r w:rsidRPr="004B0F24">
        <w:rPr>
          <w:rFonts w:ascii="Times New Roman" w:hAnsi="Times New Roman" w:cs="Times New Roman"/>
        </w:rPr>
        <w:t xml:space="preserve">Приступила к работе созданная в рамках Общественного совета по здравоохранению комиссия по борьбе с </w:t>
      </w:r>
      <w:proofErr w:type="spellStart"/>
      <w:r w:rsidRPr="004B0F24">
        <w:rPr>
          <w:rFonts w:ascii="Times New Roman" w:hAnsi="Times New Roman" w:cs="Times New Roman"/>
        </w:rPr>
        <w:t>табакокурением</w:t>
      </w:r>
      <w:proofErr w:type="spellEnd"/>
      <w:r w:rsidRPr="004B0F24">
        <w:rPr>
          <w:rFonts w:ascii="Times New Roman" w:hAnsi="Times New Roman" w:cs="Times New Roman"/>
        </w:rPr>
        <w:t xml:space="preserve"> в общеобразовательных учреждениях Саткинского муниципального района. В ее состав вошли представители общественности, районных управлений образования и здравоохранения, а также бизнеса и местной власти. Возглавил комиссию руководитель футбольного клуба «Олимп» Александр Урмашов.</w:t>
      </w:r>
    </w:p>
    <w:p w:rsidR="00A948F0" w:rsidRPr="004B0F24" w:rsidRDefault="00A948F0" w:rsidP="00A948F0">
      <w:pPr>
        <w:jc w:val="both"/>
        <w:rPr>
          <w:rFonts w:ascii="Times New Roman" w:hAnsi="Times New Roman" w:cs="Times New Roman"/>
        </w:rPr>
      </w:pPr>
      <w:r w:rsidRPr="004B0F24">
        <w:rPr>
          <w:rFonts w:ascii="Times New Roman" w:hAnsi="Times New Roman" w:cs="Times New Roman"/>
        </w:rPr>
        <w:t>На состоявшемся 22 марта заседании представителями родительского комитетами и педагогами было заявлено о необходимости внедрения дополнительных административных и профилактических мер по борьбе с курением в школах. По оценкам специалистов районного Управления образования и наблюдениям самих педагогов, сегодня этой губительной привычке массово подвержены учащиеся 6-8 классов. Учитывая юный возраст курящих и нормы действующего российского законодательства, члены комиссии постановили в ближайшее время рассмотреть возможности для включения в Уставы общеобразовательных учреждении района дополнительных правил внутреннего распорядка и поведения учащихся, касающихся употребления табачных изделий несовершеннолетними, а также выработки адекватных мер наказания за подобные нарушения. Их разработку и последующее внедрение планируется проводить в тесном взаимодействии с родительскими комитетами и школьными органами самоуправления.</w:t>
      </w:r>
    </w:p>
    <w:p w:rsidR="00A948F0" w:rsidRPr="004B0F24" w:rsidRDefault="00A948F0" w:rsidP="00A948F0">
      <w:pPr>
        <w:jc w:val="both"/>
        <w:rPr>
          <w:rFonts w:ascii="Times New Roman" w:hAnsi="Times New Roman" w:cs="Times New Roman"/>
        </w:rPr>
      </w:pPr>
      <w:r w:rsidRPr="004B0F24">
        <w:rPr>
          <w:rFonts w:ascii="Times New Roman" w:hAnsi="Times New Roman" w:cs="Times New Roman"/>
        </w:rPr>
        <w:t>По итогам обсуждения было принято решение также подключить к этой работе надзорные и правоохранительные органы, в частности районную службу участковых уполномоченных полиции. С ее представителями планируется обсудить возможности регулярного патрулирования, в том числе с участием родителей, территорий общеобразовательных учреждений с целью выявления курящих подростков, а также проведении дополнительной разъяснительной работы с владельцами и сотрудниками близлежащих торговых точек.</w:t>
      </w:r>
    </w:p>
    <w:p w:rsidR="00C5064E" w:rsidRPr="00A948F0" w:rsidRDefault="00A948F0" w:rsidP="00A948F0">
      <w:pPr>
        <w:jc w:val="both"/>
        <w:rPr>
          <w:rFonts w:ascii="Times New Roman" w:hAnsi="Times New Roman" w:cs="Times New Roman"/>
        </w:rPr>
      </w:pPr>
      <w:r w:rsidRPr="004B0F24">
        <w:rPr>
          <w:rFonts w:ascii="Times New Roman" w:hAnsi="Times New Roman" w:cs="Times New Roman"/>
        </w:rPr>
        <w:t>К следующему заседанию комиссии, намеченному на 29 марта, районное Управление по физической культуре, спорту и туризму предоставит информацию о возможностях размещения в школах района дополнительных стендов, рассказывающих о пользе ведения здорового образа. Также будет прорабатываться вопрос об организации встреч учащихся с успешными спортсменами.</w:t>
      </w:r>
    </w:p>
    <w:sectPr w:rsidR="00C5064E" w:rsidRPr="00A948F0" w:rsidSect="00C5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48F0"/>
    <w:rsid w:val="00A948F0"/>
    <w:rsid w:val="00C5064E"/>
    <w:rsid w:val="00D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>SONY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3</cp:revision>
  <dcterms:created xsi:type="dcterms:W3CDTF">2012-03-26T14:39:00Z</dcterms:created>
  <dcterms:modified xsi:type="dcterms:W3CDTF">2012-03-26T14:44:00Z</dcterms:modified>
</cp:coreProperties>
</file>