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E4" w:rsidRPr="00CF17E4" w:rsidRDefault="00CF17E4" w:rsidP="009713C7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CF17E4">
        <w:rPr>
          <w:rFonts w:ascii="Times New Roman" w:hAnsi="Times New Roman" w:cs="Times New Roman"/>
          <w:sz w:val="24"/>
          <w:szCs w:val="24"/>
        </w:rPr>
        <w:t xml:space="preserve"> о ходе выполнения Плана первоочередных мероприятий</w:t>
      </w:r>
    </w:p>
    <w:p w:rsidR="003B3C1F" w:rsidRDefault="00CF17E4" w:rsidP="009713C7">
      <w:pPr>
        <w:tabs>
          <w:tab w:val="left" w:pos="2816"/>
          <w:tab w:val="center" w:pos="7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7E4">
        <w:rPr>
          <w:rFonts w:ascii="Times New Roman" w:hAnsi="Times New Roman" w:cs="Times New Roman"/>
          <w:sz w:val="24"/>
          <w:szCs w:val="24"/>
        </w:rPr>
        <w:t>Сатки</w:t>
      </w:r>
      <w:r w:rsidR="009713C7"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за 1 квартал </w:t>
      </w:r>
      <w:r w:rsidRPr="00CF17E4">
        <w:rPr>
          <w:rFonts w:ascii="Times New Roman" w:hAnsi="Times New Roman" w:cs="Times New Roman"/>
          <w:sz w:val="24"/>
          <w:szCs w:val="24"/>
        </w:rPr>
        <w:t>2018 год</w:t>
      </w:r>
      <w:r w:rsidR="009713C7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224EA" w:rsidRDefault="007224EA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610"/>
        <w:gridCol w:w="3192"/>
        <w:gridCol w:w="1828"/>
        <w:gridCol w:w="2098"/>
        <w:gridCol w:w="2083"/>
      </w:tblGrid>
      <w:tr w:rsidR="000218CA" w:rsidRPr="000218CA" w:rsidTr="009713C7">
        <w:tc>
          <w:tcPr>
            <w:tcW w:w="610" w:type="dxa"/>
          </w:tcPr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7224EA" w:rsidRPr="000218CA" w:rsidRDefault="0072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8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098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3" w:type="dxa"/>
          </w:tcPr>
          <w:p w:rsidR="007224EA" w:rsidRPr="000218CA" w:rsidRDefault="007224EA" w:rsidP="008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714D" w:rsidRPr="000218CA" w:rsidRDefault="007224EA" w:rsidP="004830E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Активизация экономического роста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C62772" w:rsidRPr="000218CA" w:rsidRDefault="007224E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3A79A2" w:rsidRPr="000218CA" w:rsidTr="009713C7">
        <w:tc>
          <w:tcPr>
            <w:tcW w:w="610" w:type="dxa"/>
          </w:tcPr>
          <w:p w:rsidR="003A79A2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3A79A2" w:rsidRPr="000218CA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реализации инвестиционных проектов резидентов ТОСЭР в г.Бакал</w:t>
            </w:r>
          </w:p>
        </w:tc>
        <w:tc>
          <w:tcPr>
            <w:tcW w:w="6009" w:type="dxa"/>
            <w:gridSpan w:val="3"/>
          </w:tcPr>
          <w:p w:rsidR="003A79A2" w:rsidRPr="009713C7" w:rsidRDefault="009713C7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9A2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состоянию на 01.04.2018 года на территории опережающего социально 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(ТОСЭР) в моногороде Бакал официально зарегистрированы 3 резидента: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- ООО «Легпром;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- ООО «Урал-рециклинг»;</w:t>
            </w:r>
          </w:p>
          <w:p w:rsid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- ООО «Абсолют дробсервис».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Текущее состояние проектов: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1. ООО «Легпром»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2017-2021 гг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593,0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Освоено на 01.04.2018 – 50,0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250 ед.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01.04.2018 – 59 ед.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 xml:space="preserve">2. ООО «Урал – рециклинг» 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2018-2019 гг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282,4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Освоено на 01.04.2018 – 0,2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60 ед.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01.04.2018 – 1 ед.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3. ООО «Абсолют дробсервис»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2018-2022 гг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Сметная стоимость – 153,7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Освоено на 01.04.2018 – 0,0 млн.руб.</w:t>
            </w:r>
          </w:p>
          <w:p w:rsidR="003A79A2" w:rsidRPr="003A79A2" w:rsidRDefault="003A79A2" w:rsidP="003A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созданных рабочих мест – 28 ед.</w:t>
            </w:r>
          </w:p>
          <w:p w:rsidR="003A79A2" w:rsidRPr="000218CA" w:rsidRDefault="003A79A2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Фактически создано на 01.04.2018 – 1 ед.</w:t>
            </w:r>
          </w:p>
        </w:tc>
      </w:tr>
      <w:tr w:rsidR="003A79A2" w:rsidRPr="000218CA" w:rsidTr="009713C7">
        <w:tc>
          <w:tcPr>
            <w:tcW w:w="610" w:type="dxa"/>
          </w:tcPr>
          <w:p w:rsidR="003A79A2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3A79A2" w:rsidRPr="002A3E4B" w:rsidRDefault="003A79A2" w:rsidP="002A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4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6009" w:type="dxa"/>
            <w:gridSpan w:val="3"/>
          </w:tcPr>
          <w:p w:rsidR="003A79A2" w:rsidRPr="009713C7" w:rsidRDefault="003A79A2" w:rsidP="009713C7">
            <w:pPr>
              <w:tabs>
                <w:tab w:val="left" w:pos="795"/>
                <w:tab w:val="center" w:pos="1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перечня свободных участков и промышленных  </w:t>
            </w:r>
          </w:p>
          <w:p w:rsidR="003A79A2" w:rsidRPr="003A79A2" w:rsidRDefault="003A79A2" w:rsidP="003A79A2">
            <w:pPr>
              <w:tabs>
                <w:tab w:val="left" w:pos="795"/>
                <w:tab w:val="center" w:pos="1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площадок Саткинского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на 01.02.2018 года: н</w:t>
            </w:r>
            <w:r w:rsidRPr="003A79A2">
              <w:rPr>
                <w:rFonts w:ascii="Times New Roman" w:hAnsi="Times New Roman" w:cs="Times New Roman"/>
                <w:sz w:val="24"/>
                <w:szCs w:val="24"/>
              </w:rPr>
              <w:t>а территории Саткинского муниципального района расположена 1 промышленная площадка (г. Сатка) и 7 земельных (Межевое городское поселение – 2 уч.,  Айлинское сельское поселение – 4 уч., Сулеинское городское поселение – 1 уч.) пригодных для организации бизнеса.</w:t>
            </w:r>
          </w:p>
          <w:p w:rsidR="003A79A2" w:rsidRPr="002B2E72" w:rsidRDefault="003A79A2" w:rsidP="003A79A2">
            <w:pPr>
              <w:tabs>
                <w:tab w:val="left" w:pos="795"/>
                <w:tab w:val="center" w:pos="16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02" w:rsidRPr="000218CA" w:rsidTr="009713C7">
        <w:tc>
          <w:tcPr>
            <w:tcW w:w="610" w:type="dxa"/>
          </w:tcPr>
          <w:p w:rsidR="00D61702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D61702" w:rsidRPr="000218CA" w:rsidRDefault="00D61702" w:rsidP="0014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по созданию новых рабочих мест на территории Саткинск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2018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 xml:space="preserve"> году (постановление Администрации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новых рабочих мест на территории Саткинского муниципального района на 2018 год» от 14.02.2018 № 97</w:t>
            </w:r>
            <w:r w:rsidRPr="00145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9" w:type="dxa"/>
            <w:gridSpan w:val="3"/>
          </w:tcPr>
          <w:p w:rsidR="00D61702" w:rsidRPr="00D61702" w:rsidRDefault="009713C7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Создано постоянных</w:t>
            </w:r>
            <w:r w:rsidR="00D61702"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за 1 квартал 2018 года:</w:t>
            </w:r>
          </w:p>
          <w:p w:rsid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ед. / 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46  чел. </w:t>
            </w:r>
          </w:p>
          <w:p w:rsidR="00D61702" w:rsidRP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создано временных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 рабочих мест за 1 квартал 2018 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года:</w:t>
            </w:r>
          </w:p>
          <w:p w:rsidR="00D61702" w:rsidRP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ед. / 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  <w:p w:rsidR="00D61702" w:rsidRDefault="00D61702" w:rsidP="00D6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постоянных и временных  рабочих мест 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создано:        45 ед. / </w:t>
            </w: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  <w:p w:rsidR="00D61702" w:rsidRPr="000218CA" w:rsidRDefault="00D61702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2">
              <w:rPr>
                <w:rFonts w:ascii="Times New Roman" w:hAnsi="Times New Roman" w:cs="Times New Roman"/>
                <w:sz w:val="24"/>
                <w:szCs w:val="24"/>
              </w:rPr>
              <w:t>Сокращено: 63 человека* (из Стат. формы П4-НЗ)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2E4E5B" w:rsidRPr="000218CA" w:rsidRDefault="00BD6762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малого и среднего предпринимательства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714D" w:rsidRPr="000218CA" w:rsidRDefault="006B714D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449F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2.1Сельское хозяйство</w:t>
            </w:r>
          </w:p>
        </w:tc>
      </w:tr>
      <w:tr w:rsidR="007A3E81" w:rsidRPr="000218CA" w:rsidTr="009713C7">
        <w:tc>
          <w:tcPr>
            <w:tcW w:w="610" w:type="dxa"/>
          </w:tcPr>
          <w:p w:rsidR="007A3E81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7A3E81" w:rsidRPr="000218CA" w:rsidRDefault="007A3E81" w:rsidP="002E4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3"/>
          </w:tcPr>
          <w:p w:rsidR="007A3E81" w:rsidRPr="009713C7" w:rsidRDefault="007A3E81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проведена 1 универсальная ярмарка «Широкая масленица»;</w:t>
            </w:r>
          </w:p>
          <w:p w:rsidR="00A67C9E" w:rsidRPr="009713C7" w:rsidRDefault="007A3E81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29 специализированных ярмарок выходного дня </w:t>
            </w:r>
            <w:r w:rsidR="00A67C9E" w:rsidRPr="009713C7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</w:p>
          <w:p w:rsidR="007A3E81" w:rsidRPr="00A67C9E" w:rsidRDefault="00A67C9E" w:rsidP="00A6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A67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C9E" w:rsidRPr="009713C7" w:rsidRDefault="00A67C9E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проведено 29 специализированных ярмарок по продаже</w:t>
            </w:r>
          </w:p>
          <w:p w:rsidR="007A3E81" w:rsidRPr="000218CA" w:rsidRDefault="00A67C9E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67C9E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товаров.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449F" w:rsidRPr="000218CA" w:rsidRDefault="006B449F" w:rsidP="009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2.2 Жилищное строительство и жилищно-коммунальное хозяйство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714D" w:rsidRPr="000218CA" w:rsidRDefault="00F62F33" w:rsidP="009713C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="006B714D"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595A" w:rsidRPr="000218CA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449F" w:rsidRPr="000218CA" w:rsidRDefault="0060595A" w:rsidP="009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3.1 Содействие изменению структуры занятости</w:t>
            </w:r>
          </w:p>
        </w:tc>
      </w:tr>
      <w:tr w:rsidR="000218CA" w:rsidRPr="000218CA" w:rsidTr="009713C7">
        <w:trPr>
          <w:trHeight w:val="198"/>
        </w:trPr>
        <w:tc>
          <w:tcPr>
            <w:tcW w:w="9811" w:type="dxa"/>
            <w:gridSpan w:val="5"/>
          </w:tcPr>
          <w:p w:rsidR="006B449F" w:rsidRPr="000218CA" w:rsidRDefault="0060595A" w:rsidP="009713C7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3.2 Социальная поддержка граждан</w:t>
            </w:r>
          </w:p>
        </w:tc>
      </w:tr>
      <w:tr w:rsidR="006B0C9E" w:rsidRPr="000218CA" w:rsidTr="009713C7">
        <w:tc>
          <w:tcPr>
            <w:tcW w:w="610" w:type="dxa"/>
          </w:tcPr>
          <w:p w:rsidR="006B0C9E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C9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6B0C9E" w:rsidRPr="000218CA" w:rsidRDefault="006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6009" w:type="dxa"/>
            <w:gridSpan w:val="3"/>
          </w:tcPr>
          <w:p w:rsidR="006B0C9E" w:rsidRPr="006B0C9E" w:rsidRDefault="006B0C9E" w:rsidP="00762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апреля 2018 года получателями субсидий на оплату жилого помещения и коммунальных услуг являются 6 186 семей. Сумма субвенций за 3 месяца 2018 года выплаченных гражданам на предоставление государственной услуги  составила 43 313 125,55 рублей.</w:t>
            </w:r>
          </w:p>
          <w:p w:rsidR="006B0C9E" w:rsidRPr="006B0C9E" w:rsidRDefault="006B0C9E" w:rsidP="006B0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C9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6B0C9E" w:rsidRPr="000218CA" w:rsidRDefault="006B0C9E" w:rsidP="006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9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социальной защиты населения Администрации Саткинского муниципального района</w:t>
            </w:r>
          </w:p>
        </w:tc>
      </w:tr>
      <w:tr w:rsidR="009F3DDC" w:rsidRPr="000218CA" w:rsidTr="009713C7">
        <w:tc>
          <w:tcPr>
            <w:tcW w:w="610" w:type="dxa"/>
          </w:tcPr>
          <w:p w:rsidR="009F3DDC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3DDC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9F3DDC" w:rsidRPr="000218CA" w:rsidRDefault="009F3DDC" w:rsidP="00A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компенсационных, иных денежных выплат и других  социальных пособий </w:t>
            </w:r>
          </w:p>
        </w:tc>
        <w:tc>
          <w:tcPr>
            <w:tcW w:w="6009" w:type="dxa"/>
            <w:gridSpan w:val="3"/>
          </w:tcPr>
          <w:p w:rsidR="00085155" w:rsidRPr="00085155" w:rsidRDefault="009F3DDC" w:rsidP="0008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гражданам пособий и компенсаций производится своевременно </w:t>
            </w:r>
            <w:r w:rsidR="0008515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сроки. По состоянию на 01.04.2018 г. выплаты произведены:</w:t>
            </w:r>
          </w:p>
          <w:p w:rsidR="00085155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</w:t>
            </w:r>
            <w:r w:rsidR="00762E25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155" w:rsidRPr="009713C7">
              <w:rPr>
                <w:rFonts w:ascii="Times New Roman" w:hAnsi="Times New Roman" w:cs="Times New Roman"/>
                <w:sz w:val="24"/>
                <w:szCs w:val="24"/>
              </w:rPr>
              <w:t>вознаграждение, причитающиеся приемному родителю -2015 получателей на 9 657 855,49;</w:t>
            </w:r>
          </w:p>
          <w:p w:rsidR="00085155" w:rsidRPr="009713C7" w:rsidRDefault="0008515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жилья и коммунальных услуг многодетной семье -364 получателей на 1 419 083,19;</w:t>
            </w:r>
          </w:p>
          <w:p w:rsidR="00085155" w:rsidRPr="009713C7" w:rsidRDefault="0008515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5 028 получателей на сумму 6 077 287, 12рублей;</w:t>
            </w:r>
          </w:p>
          <w:p w:rsidR="00085155" w:rsidRPr="009713C7" w:rsidRDefault="0008515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3-х лет – 18 получателей на 484 209,0 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организаций- 518 получателей на сумму 8 069 114,36;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пособия при рождении ребенка-49 получателей на сумму 921 811,19 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рождении ребенка-170 получателей на 508 515,0рублей;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пользование услугами связи – 7 получателей на 6 130,65 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 труда Челябинской области -3 840 получателей на 10 850 718,31рублей;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ветеранам труда – 4 568 получателей на 16 744 719,15 рублей;</w:t>
            </w:r>
          </w:p>
          <w:p w:rsidR="003361CB" w:rsidRPr="009713C7" w:rsidRDefault="003361C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сельским специалистам (пенсионеры)- 68 получателей на 268 763,88 рублей;</w:t>
            </w:r>
          </w:p>
          <w:p w:rsidR="00085155" w:rsidRPr="009713C7" w:rsidRDefault="0008515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1CB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жертвам политических репрессий- 164 получателя на </w:t>
            </w:r>
            <w:r w:rsidR="00174479" w:rsidRPr="009713C7">
              <w:rPr>
                <w:rFonts w:ascii="Times New Roman" w:hAnsi="Times New Roman" w:cs="Times New Roman"/>
                <w:sz w:val="24"/>
                <w:szCs w:val="24"/>
              </w:rPr>
              <w:t>720 943,63 рублей;</w:t>
            </w:r>
          </w:p>
          <w:p w:rsidR="00174479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на погребение жертв политических репрессий -2 получателя на 4 060,00 рублей;</w:t>
            </w:r>
          </w:p>
          <w:p w:rsidR="00174479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проезда по междугороднему транспорту жертвам политических репрессией- 3 получателя на сумму 25 960,96 рублей;</w:t>
            </w:r>
          </w:p>
          <w:p w:rsidR="00174479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Детям погибших участников ВОВ -39 получателей на 58 677,40 рублей;</w:t>
            </w:r>
          </w:p>
          <w:p w:rsidR="00174479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 - 12 получателей на 52 280,70 рублей;</w:t>
            </w:r>
          </w:p>
          <w:p w:rsidR="00174479" w:rsidRPr="009713C7" w:rsidRDefault="00174479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E25" w:rsidRPr="009713C7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поддержки граждан, работающих  и проживающих в сельских населенных пунктах и рабочих поселках Челябинской области  (пенсионеры) – 126 получателей  на 1 646 475,68 рублей;</w:t>
            </w:r>
          </w:p>
          <w:p w:rsidR="009532E8" w:rsidRPr="009713C7" w:rsidRDefault="00762E2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РФ на оплату жилищно-коммунальных услуг отдельным категориям граждан – 5 823 получателей </w:t>
            </w:r>
            <w:r w:rsidR="009532E8" w:rsidRPr="009713C7">
              <w:rPr>
                <w:rFonts w:ascii="Times New Roman" w:hAnsi="Times New Roman" w:cs="Times New Roman"/>
                <w:sz w:val="24"/>
                <w:szCs w:val="24"/>
              </w:rPr>
              <w:t>на 19 450 963,02 рублей;</w:t>
            </w:r>
          </w:p>
          <w:p w:rsidR="00762E25" w:rsidRPr="009713C7" w:rsidRDefault="009532E8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взноса на капитальный ремонт общего имущества  в многоквартирном доме</w:t>
            </w:r>
            <w:r w:rsidR="00762E25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– 2 069 получателей на 1 633 420,65 рублей;</w:t>
            </w:r>
          </w:p>
          <w:p w:rsidR="009532E8" w:rsidRPr="009713C7" w:rsidRDefault="009532E8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услуг по погребению и выплата социального пособия на погребение -28 получателей на 170 000,0 рублей;</w:t>
            </w:r>
          </w:p>
          <w:p w:rsidR="009532E8" w:rsidRPr="009713C7" w:rsidRDefault="009532E8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осуществлению ежегодной денежной выплаты лицам, награжденным нагрудным знаком  «Почетный донор России» - 709 получателей на 10 035 574 ,38 рублей</w:t>
            </w:r>
            <w:r w:rsidR="00C41C67" w:rsidRPr="00971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25" w:rsidRPr="009713C7" w:rsidRDefault="00C41C67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РФ по предоставлению отдельных мер социальной поддержки гражданам, подвергшимся воздействию радиации – 62 получателя на 253 540,73 рублей;</w:t>
            </w:r>
          </w:p>
          <w:p w:rsidR="00C41C67" w:rsidRPr="009713C7" w:rsidRDefault="00C41C67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инвалидам, получившим транспортные средства через органы социальной защиты населения, компенсаций страховых премий по договору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страхования гражданской ответственности владельцев транспортных средств 0 получателей 0,0 рублей;</w:t>
            </w:r>
          </w:p>
          <w:p w:rsidR="00C41C67" w:rsidRPr="009713C7" w:rsidRDefault="00C41C67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лицам, замещающим муниципальный должности – 44 получателя на 1 490 869,8 рублей:</w:t>
            </w:r>
          </w:p>
          <w:p w:rsidR="00C41C67" w:rsidRPr="009713C7" w:rsidRDefault="00C41C67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лет лицам, замещающим муниципальный должности (ГП) - </w:t>
            </w:r>
            <w:r w:rsidR="00AE7C8A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5 получателей на 156 526,97 рублей;</w:t>
            </w:r>
          </w:p>
          <w:p w:rsidR="00AE7C8A" w:rsidRPr="009713C7" w:rsidRDefault="00AE7C8A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выплата доплат к страховой пенсии по старости 2 получателя на 62 235,51;</w:t>
            </w:r>
          </w:p>
          <w:p w:rsidR="00AE7C8A" w:rsidRPr="009713C7" w:rsidRDefault="00AE7C8A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муници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района- 0 получателей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на 0,0 рублей;</w:t>
            </w:r>
          </w:p>
          <w:p w:rsidR="009F3DDC" w:rsidRPr="000218CA" w:rsidRDefault="00AE7C8A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почетным гражданам Саткинского городского поселения – 0 получателей на 0,0 рублей.</w:t>
            </w:r>
          </w:p>
        </w:tc>
      </w:tr>
      <w:tr w:rsidR="00AE7C8A" w:rsidRPr="000218CA" w:rsidTr="009713C7">
        <w:tc>
          <w:tcPr>
            <w:tcW w:w="610" w:type="dxa"/>
          </w:tcPr>
          <w:p w:rsidR="00AE7C8A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E7C8A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AE7C8A" w:rsidRPr="000218CA" w:rsidRDefault="00AE7C8A" w:rsidP="007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Реализация  муниципальной программы «Социальная поддержка и социальное обслуживание отдельных категорий граждан Саткинского муниципального района» на 2018-2020 годы</w:t>
            </w:r>
          </w:p>
        </w:tc>
        <w:tc>
          <w:tcPr>
            <w:tcW w:w="6009" w:type="dxa"/>
            <w:gridSpan w:val="3"/>
          </w:tcPr>
          <w:p w:rsidR="00AE7C8A" w:rsidRDefault="00AE7C8A" w:rsidP="0049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оказания адресной социальной помощи гражданам, оказавшимся в ТЖС за 1 квартал 2018 года проведено обследование и оформлены акты жилищно-бытовых условий на 59 граждан (семей), за счет средств муниципального бюджета в рамках программы:</w:t>
            </w:r>
          </w:p>
          <w:p w:rsidR="00AE7C8A" w:rsidRPr="009713C7" w:rsidRDefault="0049155F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Саткинского муниципального района на 2018-2020 годы» единовременное социальное пособие получили 32 гражданина (семьи) на сумму 70 000 рублей;</w:t>
            </w:r>
          </w:p>
          <w:p w:rsidR="0049155F" w:rsidRPr="009713C7" w:rsidRDefault="0049155F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«Крепкая семья на 2018-2020 годы» единовременное пособие получили 18 семей на сумму 37 500 рубле.</w:t>
            </w:r>
          </w:p>
          <w:p w:rsidR="0049155F" w:rsidRPr="009713C7" w:rsidRDefault="0049155F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 направлены акты жилищно-бытовых условий в Министерство социальных отношений Челябинской области на 21 гражданина (семей), за счет средств областного бюджета, выделено</w:t>
            </w:r>
            <w:r w:rsidR="00220F42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</w:t>
            </w:r>
            <w:r w:rsidR="00220F42"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на  8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220F42" w:rsidRPr="009713C7">
              <w:rPr>
                <w:rFonts w:ascii="Times New Roman" w:hAnsi="Times New Roman" w:cs="Times New Roman"/>
                <w:sz w:val="24"/>
                <w:szCs w:val="24"/>
              </w:rPr>
              <w:t>(семья) на сумму 61 000 рублей:</w:t>
            </w:r>
          </w:p>
          <w:p w:rsidR="00220F42" w:rsidRPr="00220F42" w:rsidRDefault="00220F42" w:rsidP="0022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42">
              <w:rPr>
                <w:rFonts w:ascii="Times New Roman" w:hAnsi="Times New Roman" w:cs="Times New Roman"/>
                <w:sz w:val="24"/>
                <w:szCs w:val="24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220F42" w:rsidRPr="009713C7" w:rsidRDefault="00220F42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состоялось чествование ветеранов ВОВ - юбиляров 90,95 лет, непосредственно в день рождения, с вручением денежных выплат – 25 человек;</w:t>
            </w:r>
          </w:p>
          <w:p w:rsidR="00220F42" w:rsidRPr="009713C7" w:rsidRDefault="00220F42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ВОВ, посвященное социально значимым датам с вручением денежных выплат – 8 человек;</w:t>
            </w:r>
          </w:p>
          <w:p w:rsidR="00220F42" w:rsidRPr="009713C7" w:rsidRDefault="00220F42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представлена – 87 человек;</w:t>
            </w:r>
          </w:p>
          <w:p w:rsidR="00220F42" w:rsidRPr="009713C7" w:rsidRDefault="00220F42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экстренная помощь продуктовыми наборами оказана -4 человек;</w:t>
            </w:r>
          </w:p>
          <w:p w:rsidR="00220F42" w:rsidRPr="009713C7" w:rsidRDefault="00220F42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через социальный пункт проката техническими средствами </w:t>
            </w:r>
            <w:r w:rsidR="000C5A0B" w:rsidRPr="009713C7">
              <w:rPr>
                <w:rFonts w:ascii="Times New Roman" w:hAnsi="Times New Roman" w:cs="Times New Roman"/>
                <w:sz w:val="24"/>
                <w:szCs w:val="24"/>
              </w:rPr>
              <w:t>реабилитации обеспечено -31 человек;</w:t>
            </w:r>
          </w:p>
          <w:p w:rsidR="000C5A0B" w:rsidRPr="009713C7" w:rsidRDefault="000C5A0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вещами бывших в употреблении обеспечены – 17 человек;услугами « Социальное такси»  воспользовались 11  человек;</w:t>
            </w:r>
          </w:p>
          <w:p w:rsidR="000C5A0B" w:rsidRPr="009713C7" w:rsidRDefault="000C5A0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с начала текущего года услугами мобильной социальной службы (МСС) воспользовались 217 человек, совершено выездов на отдельные территории Саткинского муниципального района;</w:t>
            </w:r>
          </w:p>
          <w:p w:rsidR="00A8134C" w:rsidRPr="00A8134C" w:rsidRDefault="00A8134C" w:rsidP="00A8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муниципальной программы «Социальное обслуживание населения Саткинского муниципального района « на 2018-2020 годы</w:t>
            </w:r>
          </w:p>
          <w:p w:rsidR="00A8134C" w:rsidRPr="009713C7" w:rsidRDefault="000C5A0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осуществлено244 патроната по семьям, находившимся в социально опасном положении, и </w:t>
            </w:r>
            <w:r w:rsidR="00A8134C" w:rsidRPr="009713C7">
              <w:rPr>
                <w:rFonts w:ascii="Times New Roman" w:hAnsi="Times New Roman" w:cs="Times New Roman"/>
                <w:sz w:val="24"/>
                <w:szCs w:val="24"/>
              </w:rPr>
              <w:t>семьям группы риска;</w:t>
            </w:r>
          </w:p>
          <w:p w:rsidR="000C5A0B" w:rsidRPr="009713C7" w:rsidRDefault="000C5A0B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4C" w:rsidRPr="009713C7">
              <w:rPr>
                <w:rFonts w:ascii="Times New Roman" w:hAnsi="Times New Roman" w:cs="Times New Roman"/>
                <w:sz w:val="24"/>
                <w:szCs w:val="24"/>
              </w:rPr>
              <w:t>выделено социальное пособие 18 человек (семьям) на сумму 37 500 рублей;</w:t>
            </w:r>
          </w:p>
          <w:p w:rsidR="00AE7C8A" w:rsidRPr="000218CA" w:rsidRDefault="00A8134C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Экстренная помощь продуктами питания оказана 3-м семьям и гигиенические наборы для детей первого года жизни выданы -4 семьям, состоящие в банке данных  Программы.</w:t>
            </w:r>
          </w:p>
        </w:tc>
      </w:tr>
      <w:tr w:rsidR="00073D35" w:rsidRPr="000218CA" w:rsidTr="009713C7">
        <w:tc>
          <w:tcPr>
            <w:tcW w:w="610" w:type="dxa"/>
          </w:tcPr>
          <w:p w:rsidR="00073D35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73D35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73D35" w:rsidRPr="000218CA" w:rsidRDefault="00073D35" w:rsidP="00394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«Профилактика преступлений и иных правонарушений в Саткинском муниципальном районе на 2018-2020 годы»</w:t>
            </w:r>
          </w:p>
        </w:tc>
        <w:tc>
          <w:tcPr>
            <w:tcW w:w="6009" w:type="dxa"/>
            <w:gridSpan w:val="3"/>
          </w:tcPr>
          <w:p w:rsidR="00073D35" w:rsidRPr="00073D35" w:rsidRDefault="009713C7" w:rsidP="0007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73D35" w:rsidRPr="00073D35">
              <w:rPr>
                <w:rFonts w:ascii="Times New Roman" w:hAnsi="Times New Roman" w:cs="Times New Roman"/>
                <w:sz w:val="24"/>
                <w:szCs w:val="24"/>
              </w:rPr>
              <w:t xml:space="preserve"> 3 месяца 2018 года криминогенная обстановка на территории района характеризуется снижением общего числа зарегистрированных сообщений на 23% (с 1890 до 1455), на 7,2% снизилось количество преступных посягательств </w:t>
            </w:r>
            <w:r w:rsidRPr="00073D35">
              <w:rPr>
                <w:rFonts w:ascii="Times New Roman" w:hAnsi="Times New Roman" w:cs="Times New Roman"/>
                <w:sz w:val="24"/>
                <w:szCs w:val="24"/>
              </w:rPr>
              <w:t>и составило</w:t>
            </w:r>
            <w:r w:rsidR="00073D35" w:rsidRPr="00073D35">
              <w:rPr>
                <w:rFonts w:ascii="Times New Roman" w:hAnsi="Times New Roman" w:cs="Times New Roman"/>
                <w:sz w:val="24"/>
                <w:szCs w:val="24"/>
              </w:rPr>
              <w:t xml:space="preserve"> 232. 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выявлено 62 (-12,68%) прев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ентивных составов преступлений,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раскрыто 56 (-24,32%) преступлений данной категории;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подростками снизилось на 33,3% (до 10);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общее число выявленных несовершеннолетних преступников осталось на прежнем уровне и равно 9, из которых имеющих преступный опыт подростков, совершивших преступления – 4;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деятельностей и развивающие игры, практико-ориентированные и саморазвивающееся методики, компьютерные технологии; 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регулярно во вс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ех ОО района проводятся встречи учащихся групп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и состоящих на учете в ОПДН с работниками администрации района, наркологической службы, 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ОПДН,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работниками;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успешно реализуется проект «Я – за позитивное отношение к жизни!», в рамках которого во всех   общеобр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района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профилактики Саткинского муниципального района;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предупреждения </w:t>
            </w:r>
            <w:r w:rsidR="009713C7" w:rsidRPr="009713C7">
              <w:rPr>
                <w:rFonts w:ascii="Times New Roman" w:hAnsi="Times New Roman" w:cs="Times New Roman"/>
                <w:sz w:val="24"/>
                <w:szCs w:val="24"/>
              </w:rPr>
              <w:t>невротизации,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группы риска, создания ситуации 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успеха у детей особых категорий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 района педагогами-психологами общеоб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района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мониторинги</w:t>
            </w:r>
            <w:r w:rsidR="009713C7">
              <w:rPr>
                <w:rFonts w:ascii="Times New Roman" w:hAnsi="Times New Roman" w:cs="Times New Roman"/>
                <w:sz w:val="24"/>
                <w:szCs w:val="24"/>
              </w:rPr>
              <w:t xml:space="preserve"> психо-эмоционального состояния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 дезадаптированных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района разработали и реализуют комплексные профилактические программы.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районных методических объединениях педагогов служб сопровождения образовательных учреждений района поднимаются и обсуждаются вопросы, связанные с работой по профилактике детской преступности, безнадзорности, асоциальных наклонностей у учащихся.   </w:t>
            </w:r>
          </w:p>
          <w:p w:rsidR="00073D35" w:rsidRPr="009713C7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организована работа по разработке адаптированных программ по вопросам организации обучения по учебным планам специальных (коррекционных) образовательных учреждений I -  VIII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      </w:r>
          </w:p>
          <w:p w:rsidR="00073D35" w:rsidRPr="000218CA" w:rsidRDefault="00073D35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AD0362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046E4E" w:rsidRPr="000218CA" w:rsidTr="009713C7">
        <w:tc>
          <w:tcPr>
            <w:tcW w:w="610" w:type="dxa"/>
          </w:tcPr>
          <w:p w:rsidR="00046E4E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E4E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6A607D">
              <w:rPr>
                <w:rFonts w:ascii="Times New Roman" w:hAnsi="Times New Roman" w:cs="Times New Roman"/>
                <w:sz w:val="24"/>
                <w:szCs w:val="24"/>
              </w:rPr>
              <w:t>лизация муниципальной программы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дети» на 2018-2020 годы</w:t>
            </w:r>
          </w:p>
          <w:p w:rsidR="00046E4E" w:rsidRPr="000218CA" w:rsidRDefault="00046E4E" w:rsidP="001F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3"/>
          </w:tcPr>
          <w:p w:rsidR="00046E4E" w:rsidRPr="009713C7" w:rsidRDefault="00046E4E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«здоровые </w:t>
            </w:r>
          </w:p>
          <w:p w:rsidR="00046E4E" w:rsidRPr="000218CA" w:rsidRDefault="009713C7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дети» с 19</w:t>
            </w:r>
            <w:r w:rsidR="00046E4E" w:rsidRPr="00046E4E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 19 детей второго года жизни из малообеспеченных семей, начали получать молоко (1 740 литров в неделю) бесплатно.</w:t>
            </w:r>
          </w:p>
        </w:tc>
      </w:tr>
      <w:tr w:rsidR="007A3E81" w:rsidRPr="000218CA" w:rsidTr="00BC60B5">
        <w:trPr>
          <w:trHeight w:val="1580"/>
        </w:trPr>
        <w:tc>
          <w:tcPr>
            <w:tcW w:w="610" w:type="dxa"/>
          </w:tcPr>
          <w:p w:rsidR="007A3E81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цен на жизненно-необходимые лекарственные средства в розничной </w:t>
            </w:r>
            <w:bookmarkStart w:id="0" w:name="_GoBack"/>
            <w:bookmarkEnd w:id="0"/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аптечной сети района</w:t>
            </w: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0218CA" w:rsidRDefault="007A3E81" w:rsidP="005F0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3"/>
          </w:tcPr>
          <w:p w:rsidR="007A3E81" w:rsidRPr="009713C7" w:rsidRDefault="007A3E81" w:rsidP="009713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мониторинг цен в аптечной сети, на жизненно-необходимые и</w:t>
            </w:r>
          </w:p>
          <w:p w:rsidR="007A3E81" w:rsidRPr="007A3E81" w:rsidRDefault="007A3E81" w:rsidP="007A3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eastAsia="Calibri" w:hAnsi="Times New Roman" w:cs="Times New Roman"/>
                <w:sz w:val="24"/>
                <w:szCs w:val="24"/>
              </w:rPr>
              <w:t>важные лекарственные средства.</w:t>
            </w:r>
          </w:p>
          <w:p w:rsidR="007A3E81" w:rsidRPr="000218CA" w:rsidRDefault="007A3E81" w:rsidP="009713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7A3E81" w:rsidRPr="000218CA" w:rsidTr="009713C7">
        <w:tc>
          <w:tcPr>
            <w:tcW w:w="610" w:type="dxa"/>
          </w:tcPr>
          <w:p w:rsidR="007A3E81" w:rsidRPr="000218CA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E81"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7A3E81" w:rsidRPr="000218CA" w:rsidRDefault="007A3E81" w:rsidP="005F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16 видов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 в магазинах социальной направленности</w:t>
            </w:r>
          </w:p>
        </w:tc>
        <w:tc>
          <w:tcPr>
            <w:tcW w:w="6009" w:type="dxa"/>
            <w:gridSpan w:val="3"/>
          </w:tcPr>
          <w:p w:rsidR="007A3E81" w:rsidRPr="009713C7" w:rsidRDefault="007A3E81" w:rsidP="0097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мониторинг цен в магазинах социальной </w:t>
            </w:r>
            <w:r w:rsidRPr="0097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который </w:t>
            </w:r>
          </w:p>
          <w:p w:rsidR="007A3E81" w:rsidRPr="000218CA" w:rsidRDefault="007A3E81" w:rsidP="0097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показал минимальную торговую надбавку не более 15% к отпускным ценам производителей (поставщиков)</w:t>
            </w:r>
          </w:p>
        </w:tc>
      </w:tr>
      <w:tr w:rsidR="000218CA" w:rsidRPr="000218CA" w:rsidTr="009713C7">
        <w:tc>
          <w:tcPr>
            <w:tcW w:w="9811" w:type="dxa"/>
            <w:gridSpan w:val="5"/>
          </w:tcPr>
          <w:p w:rsidR="006B714D" w:rsidRPr="000218CA" w:rsidRDefault="0060595A" w:rsidP="0048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4D" w:rsidRPr="00021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18CA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CF17E4" w:rsidRPr="000218CA" w:rsidTr="009713C7">
        <w:tc>
          <w:tcPr>
            <w:tcW w:w="610" w:type="dxa"/>
          </w:tcPr>
          <w:p w:rsidR="00CF17E4" w:rsidRDefault="006A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CF17E4" w:rsidRPr="000218CA" w:rsidRDefault="00CF17E4" w:rsidP="0002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6009" w:type="dxa"/>
            <w:gridSpan w:val="3"/>
          </w:tcPr>
          <w:p w:rsidR="00CF17E4" w:rsidRPr="009713C7" w:rsidRDefault="00CF17E4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01.03.2018 года по данным муниципального наблюдения в </w:t>
            </w:r>
          </w:p>
          <w:p w:rsidR="00CF17E4" w:rsidRPr="000218CA" w:rsidRDefault="00CF17E4" w:rsidP="00971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E4">
              <w:rPr>
                <w:rFonts w:ascii="Times New Roman" w:hAnsi="Times New Roman" w:cs="Times New Roman"/>
                <w:sz w:val="24"/>
                <w:szCs w:val="24"/>
              </w:rPr>
              <w:t>районе имеется просроченная задолженность по заработной плате перед работниками трех предприятий в сумме 2 028,0 тысяч рублей. В ближайшее время по данному вопросу будет проведена межведомственная комиссия. Ежемесячно результаты мониторинга направляются в Министерство экономического развития  Челябинской области.</w:t>
            </w:r>
          </w:p>
        </w:tc>
      </w:tr>
    </w:tbl>
    <w:p w:rsidR="003B3C1F" w:rsidRDefault="003B3C1F" w:rsidP="009713C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20" w:rsidRDefault="00257620" w:rsidP="000369EE">
      <w:pPr>
        <w:spacing w:after="0" w:line="240" w:lineRule="auto"/>
      </w:pPr>
      <w:r>
        <w:separator/>
      </w:r>
    </w:p>
  </w:endnote>
  <w:endnote w:type="continuationSeparator" w:id="0">
    <w:p w:rsidR="00257620" w:rsidRDefault="00257620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20" w:rsidRDefault="00257620" w:rsidP="000369EE">
      <w:pPr>
        <w:spacing w:after="0" w:line="240" w:lineRule="auto"/>
      </w:pPr>
      <w:r>
        <w:separator/>
      </w:r>
    </w:p>
  </w:footnote>
  <w:footnote w:type="continuationSeparator" w:id="0">
    <w:p w:rsidR="00257620" w:rsidRDefault="00257620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BC6"/>
    <w:multiLevelType w:val="hybridMultilevel"/>
    <w:tmpl w:val="AE80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306"/>
    <w:multiLevelType w:val="hybridMultilevel"/>
    <w:tmpl w:val="458E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1551"/>
    <w:multiLevelType w:val="hybridMultilevel"/>
    <w:tmpl w:val="F2FE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D87D5A"/>
    <w:multiLevelType w:val="hybridMultilevel"/>
    <w:tmpl w:val="CF9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700DF"/>
    <w:multiLevelType w:val="hybridMultilevel"/>
    <w:tmpl w:val="3BA6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41722"/>
    <w:multiLevelType w:val="hybridMultilevel"/>
    <w:tmpl w:val="2B12C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F90576"/>
    <w:multiLevelType w:val="hybridMultilevel"/>
    <w:tmpl w:val="8CD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1435D"/>
    <w:multiLevelType w:val="hybridMultilevel"/>
    <w:tmpl w:val="4D16B5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58A3"/>
    <w:rsid w:val="000218CA"/>
    <w:rsid w:val="00024728"/>
    <w:rsid w:val="00027242"/>
    <w:rsid w:val="000369EE"/>
    <w:rsid w:val="00041E08"/>
    <w:rsid w:val="00044B49"/>
    <w:rsid w:val="00046E4E"/>
    <w:rsid w:val="00054323"/>
    <w:rsid w:val="00062D2E"/>
    <w:rsid w:val="00065E6B"/>
    <w:rsid w:val="0007306E"/>
    <w:rsid w:val="00073D35"/>
    <w:rsid w:val="000745E7"/>
    <w:rsid w:val="00085155"/>
    <w:rsid w:val="00096A8B"/>
    <w:rsid w:val="000C0D1C"/>
    <w:rsid w:val="000C5A0B"/>
    <w:rsid w:val="00106637"/>
    <w:rsid w:val="001404A3"/>
    <w:rsid w:val="001455C9"/>
    <w:rsid w:val="001465F1"/>
    <w:rsid w:val="00174479"/>
    <w:rsid w:val="001748EE"/>
    <w:rsid w:val="0019506F"/>
    <w:rsid w:val="001D0BC0"/>
    <w:rsid w:val="001D0E69"/>
    <w:rsid w:val="001F0E9A"/>
    <w:rsid w:val="001F3BFD"/>
    <w:rsid w:val="00220F42"/>
    <w:rsid w:val="00223EE8"/>
    <w:rsid w:val="00257620"/>
    <w:rsid w:val="0028599E"/>
    <w:rsid w:val="002A3E4B"/>
    <w:rsid w:val="002B0A9F"/>
    <w:rsid w:val="002B2239"/>
    <w:rsid w:val="002B2E72"/>
    <w:rsid w:val="002C00F6"/>
    <w:rsid w:val="002C4DA8"/>
    <w:rsid w:val="002D3E76"/>
    <w:rsid w:val="002E4CBF"/>
    <w:rsid w:val="002E4E5B"/>
    <w:rsid w:val="002F51E5"/>
    <w:rsid w:val="00304EA8"/>
    <w:rsid w:val="00312A1C"/>
    <w:rsid w:val="003142C4"/>
    <w:rsid w:val="003154FA"/>
    <w:rsid w:val="003361CB"/>
    <w:rsid w:val="00382ECF"/>
    <w:rsid w:val="00384613"/>
    <w:rsid w:val="00384F88"/>
    <w:rsid w:val="00385004"/>
    <w:rsid w:val="00394362"/>
    <w:rsid w:val="003A5CD7"/>
    <w:rsid w:val="003A79A2"/>
    <w:rsid w:val="003B1E30"/>
    <w:rsid w:val="003B3C1F"/>
    <w:rsid w:val="003C48CC"/>
    <w:rsid w:val="003D509B"/>
    <w:rsid w:val="003F0F06"/>
    <w:rsid w:val="00403006"/>
    <w:rsid w:val="0041065C"/>
    <w:rsid w:val="00437137"/>
    <w:rsid w:val="0044071E"/>
    <w:rsid w:val="00442063"/>
    <w:rsid w:val="00442CCA"/>
    <w:rsid w:val="0045298C"/>
    <w:rsid w:val="00455410"/>
    <w:rsid w:val="00456751"/>
    <w:rsid w:val="004830E3"/>
    <w:rsid w:val="00484941"/>
    <w:rsid w:val="0049155F"/>
    <w:rsid w:val="004E7D96"/>
    <w:rsid w:val="004F471A"/>
    <w:rsid w:val="005077AA"/>
    <w:rsid w:val="00507A87"/>
    <w:rsid w:val="005253D9"/>
    <w:rsid w:val="00530BE0"/>
    <w:rsid w:val="005371B3"/>
    <w:rsid w:val="0054257D"/>
    <w:rsid w:val="00585576"/>
    <w:rsid w:val="005C0B6F"/>
    <w:rsid w:val="005F097E"/>
    <w:rsid w:val="005F2B66"/>
    <w:rsid w:val="0060595A"/>
    <w:rsid w:val="00634F52"/>
    <w:rsid w:val="00647A34"/>
    <w:rsid w:val="00680F93"/>
    <w:rsid w:val="006A4420"/>
    <w:rsid w:val="006A607D"/>
    <w:rsid w:val="006A709E"/>
    <w:rsid w:val="006B0C9E"/>
    <w:rsid w:val="006B449F"/>
    <w:rsid w:val="006B714D"/>
    <w:rsid w:val="006D6FE3"/>
    <w:rsid w:val="006E52F0"/>
    <w:rsid w:val="00716F99"/>
    <w:rsid w:val="007224EA"/>
    <w:rsid w:val="00742326"/>
    <w:rsid w:val="00761C57"/>
    <w:rsid w:val="00762E25"/>
    <w:rsid w:val="00770221"/>
    <w:rsid w:val="007A3E81"/>
    <w:rsid w:val="007F5629"/>
    <w:rsid w:val="008058E5"/>
    <w:rsid w:val="00806ED7"/>
    <w:rsid w:val="00814005"/>
    <w:rsid w:val="00824B1C"/>
    <w:rsid w:val="00841741"/>
    <w:rsid w:val="00844DD7"/>
    <w:rsid w:val="00892321"/>
    <w:rsid w:val="008953B5"/>
    <w:rsid w:val="008B0912"/>
    <w:rsid w:val="008B2AE8"/>
    <w:rsid w:val="008B5341"/>
    <w:rsid w:val="008C5E8E"/>
    <w:rsid w:val="0090298B"/>
    <w:rsid w:val="00910F8D"/>
    <w:rsid w:val="00945DDF"/>
    <w:rsid w:val="009532E8"/>
    <w:rsid w:val="00966EAD"/>
    <w:rsid w:val="009713C7"/>
    <w:rsid w:val="009745C8"/>
    <w:rsid w:val="009B6EB5"/>
    <w:rsid w:val="009C036B"/>
    <w:rsid w:val="009C7DDD"/>
    <w:rsid w:val="009F3DDC"/>
    <w:rsid w:val="00A01C23"/>
    <w:rsid w:val="00A25DB3"/>
    <w:rsid w:val="00A34A74"/>
    <w:rsid w:val="00A53CF5"/>
    <w:rsid w:val="00A67C9E"/>
    <w:rsid w:val="00A70096"/>
    <w:rsid w:val="00A8070C"/>
    <w:rsid w:val="00A8134C"/>
    <w:rsid w:val="00AB01C5"/>
    <w:rsid w:val="00AD0362"/>
    <w:rsid w:val="00AD47AB"/>
    <w:rsid w:val="00AE7C8A"/>
    <w:rsid w:val="00B22B63"/>
    <w:rsid w:val="00B42845"/>
    <w:rsid w:val="00B62A1F"/>
    <w:rsid w:val="00B74D3C"/>
    <w:rsid w:val="00B83D71"/>
    <w:rsid w:val="00B9237A"/>
    <w:rsid w:val="00BC60B5"/>
    <w:rsid w:val="00BD6762"/>
    <w:rsid w:val="00BE7593"/>
    <w:rsid w:val="00BE7A0B"/>
    <w:rsid w:val="00C00C2B"/>
    <w:rsid w:val="00C07105"/>
    <w:rsid w:val="00C13666"/>
    <w:rsid w:val="00C41C67"/>
    <w:rsid w:val="00C43FE1"/>
    <w:rsid w:val="00C62772"/>
    <w:rsid w:val="00CF17E4"/>
    <w:rsid w:val="00CF66C4"/>
    <w:rsid w:val="00D21381"/>
    <w:rsid w:val="00D339A7"/>
    <w:rsid w:val="00D502EE"/>
    <w:rsid w:val="00D61702"/>
    <w:rsid w:val="00D92B2F"/>
    <w:rsid w:val="00DA6E8A"/>
    <w:rsid w:val="00DD04E3"/>
    <w:rsid w:val="00E06A70"/>
    <w:rsid w:val="00E111EE"/>
    <w:rsid w:val="00E20FD2"/>
    <w:rsid w:val="00E56490"/>
    <w:rsid w:val="00E75372"/>
    <w:rsid w:val="00E90523"/>
    <w:rsid w:val="00F21F11"/>
    <w:rsid w:val="00F25674"/>
    <w:rsid w:val="00F344E4"/>
    <w:rsid w:val="00F46C70"/>
    <w:rsid w:val="00F6127A"/>
    <w:rsid w:val="00F62F33"/>
    <w:rsid w:val="00F72C39"/>
    <w:rsid w:val="00F8386F"/>
    <w:rsid w:val="00F94303"/>
    <w:rsid w:val="00FA7A8F"/>
    <w:rsid w:val="00FA7CBE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FC213-FC84-4092-9A02-27812A9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5015-ED56-4803-80BC-4776D11D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10</cp:revision>
  <cp:lastPrinted>2018-04-04T09:58:00Z</cp:lastPrinted>
  <dcterms:created xsi:type="dcterms:W3CDTF">2016-07-19T10:40:00Z</dcterms:created>
  <dcterms:modified xsi:type="dcterms:W3CDTF">2019-04-10T04:15:00Z</dcterms:modified>
</cp:coreProperties>
</file>