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4" w:rsidRDefault="00350279" w:rsidP="00BF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8">
        <w:rPr>
          <w:rFonts w:ascii="Times New Roman" w:hAnsi="Times New Roman" w:cs="Times New Roman"/>
          <w:b/>
          <w:sz w:val="24"/>
          <w:szCs w:val="24"/>
        </w:rPr>
        <w:t>Средн</w:t>
      </w:r>
      <w:r w:rsidR="007E1CCC">
        <w:rPr>
          <w:rFonts w:ascii="Times New Roman" w:hAnsi="Times New Roman" w:cs="Times New Roman"/>
          <w:b/>
          <w:sz w:val="24"/>
          <w:szCs w:val="24"/>
        </w:rPr>
        <w:t>яя</w:t>
      </w:r>
      <w:r w:rsidRPr="00831C98">
        <w:rPr>
          <w:rFonts w:ascii="Times New Roman" w:hAnsi="Times New Roman" w:cs="Times New Roman"/>
          <w:b/>
          <w:sz w:val="24"/>
          <w:szCs w:val="24"/>
        </w:rPr>
        <w:t xml:space="preserve"> заработная плата работников </w:t>
      </w:r>
      <w:r w:rsidR="00BB6899">
        <w:rPr>
          <w:rFonts w:ascii="Times New Roman" w:hAnsi="Times New Roman" w:cs="Times New Roman"/>
          <w:b/>
          <w:sz w:val="24"/>
          <w:szCs w:val="24"/>
        </w:rPr>
        <w:t xml:space="preserve">по категориям персонала в организациях </w:t>
      </w:r>
      <w:r w:rsidRPr="00831C98">
        <w:rPr>
          <w:rFonts w:ascii="Times New Roman" w:hAnsi="Times New Roman" w:cs="Times New Roman"/>
          <w:b/>
          <w:sz w:val="24"/>
          <w:szCs w:val="24"/>
        </w:rPr>
        <w:t>социальной сферы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899">
        <w:rPr>
          <w:rFonts w:ascii="Times New Roman" w:hAnsi="Times New Roman" w:cs="Times New Roman"/>
          <w:b/>
          <w:sz w:val="24"/>
          <w:szCs w:val="24"/>
        </w:rPr>
        <w:t xml:space="preserve">и науки </w:t>
      </w:r>
    </w:p>
    <w:p w:rsidR="00E048AC" w:rsidRDefault="00BB6899" w:rsidP="00BF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формы собственности в </w:t>
      </w:r>
      <w:r w:rsidR="004E5DAA">
        <w:rPr>
          <w:rFonts w:ascii="Times New Roman" w:hAnsi="Times New Roman" w:cs="Times New Roman"/>
          <w:b/>
          <w:sz w:val="24"/>
          <w:szCs w:val="24"/>
        </w:rPr>
        <w:t>Саткинско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E5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2D">
        <w:rPr>
          <w:rFonts w:ascii="Times New Roman" w:hAnsi="Times New Roman" w:cs="Times New Roman"/>
          <w:b/>
          <w:sz w:val="24"/>
          <w:szCs w:val="24"/>
        </w:rPr>
        <w:t>за январь</w:t>
      </w:r>
      <w:r w:rsidR="0071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6E6">
        <w:rPr>
          <w:rFonts w:ascii="Times New Roman" w:hAnsi="Times New Roman" w:cs="Times New Roman"/>
          <w:b/>
          <w:sz w:val="24"/>
          <w:szCs w:val="24"/>
        </w:rPr>
        <w:t>–</w:t>
      </w:r>
      <w:r w:rsidR="00717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EA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891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52D">
        <w:rPr>
          <w:rFonts w:ascii="Times New Roman" w:hAnsi="Times New Roman" w:cs="Times New Roman"/>
          <w:b/>
          <w:sz w:val="24"/>
          <w:szCs w:val="24"/>
        </w:rPr>
        <w:t>20</w:t>
      </w:r>
      <w:r w:rsidR="00FE7C6B">
        <w:rPr>
          <w:rFonts w:ascii="Times New Roman" w:hAnsi="Times New Roman" w:cs="Times New Roman"/>
          <w:b/>
          <w:sz w:val="24"/>
          <w:szCs w:val="24"/>
        </w:rPr>
        <w:t>2</w:t>
      </w:r>
      <w:r w:rsidR="001A6970">
        <w:rPr>
          <w:rFonts w:ascii="Times New Roman" w:hAnsi="Times New Roman" w:cs="Times New Roman"/>
          <w:b/>
          <w:sz w:val="24"/>
          <w:szCs w:val="24"/>
        </w:rPr>
        <w:t>2</w:t>
      </w:r>
      <w:r w:rsidR="001735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A038E" w:rsidRDefault="00AA038E" w:rsidP="00340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73"/>
        <w:gridCol w:w="4819"/>
      </w:tblGrid>
      <w:tr w:rsidR="00BF3A54" w:rsidTr="00EF3CA6">
        <w:trPr>
          <w:trHeight w:val="432"/>
        </w:trPr>
        <w:tc>
          <w:tcPr>
            <w:tcW w:w="10173" w:type="dxa"/>
            <w:vAlign w:val="center"/>
          </w:tcPr>
          <w:p w:rsidR="00BF3A54" w:rsidRPr="00EE6927" w:rsidRDefault="00EF3CA6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819" w:type="dxa"/>
            <w:vAlign w:val="center"/>
          </w:tcPr>
          <w:p w:rsidR="00BF3A54" w:rsidRPr="00B447D0" w:rsidRDefault="00EF3CA6" w:rsidP="00643726">
            <w:pPr>
              <w:jc w:val="center"/>
              <w:rPr>
                <w:rFonts w:ascii="Times New Roman" w:hAnsi="Times New Roman" w:cs="Times New Roman"/>
              </w:rPr>
            </w:pPr>
            <w:r w:rsidRPr="00B447D0">
              <w:rPr>
                <w:rFonts w:ascii="Times New Roman" w:hAnsi="Times New Roman" w:cs="Times New Roman"/>
              </w:rPr>
              <w:t>муниципальная</w:t>
            </w:r>
          </w:p>
        </w:tc>
      </w:tr>
      <w:tr w:rsidR="006F0E9C" w:rsidTr="00EF3CA6">
        <w:trPr>
          <w:trHeight w:val="432"/>
        </w:trPr>
        <w:tc>
          <w:tcPr>
            <w:tcW w:w="10173" w:type="dxa"/>
            <w:vAlign w:val="center"/>
          </w:tcPr>
          <w:p w:rsidR="006F0E9C" w:rsidRDefault="00033CFB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F0E9C">
              <w:rPr>
                <w:rFonts w:ascii="Times New Roman" w:hAnsi="Times New Roman" w:cs="Times New Roman"/>
              </w:rPr>
              <w:t>реднемесячн</w:t>
            </w:r>
            <w:r>
              <w:rPr>
                <w:rFonts w:ascii="Times New Roman" w:hAnsi="Times New Roman" w:cs="Times New Roman"/>
              </w:rPr>
              <w:t>ая</w:t>
            </w:r>
            <w:r w:rsidR="006F0E9C">
              <w:rPr>
                <w:rFonts w:ascii="Times New Roman" w:hAnsi="Times New Roman" w:cs="Times New Roman"/>
              </w:rPr>
              <w:t xml:space="preserve"> начисленн</w:t>
            </w:r>
            <w:r>
              <w:rPr>
                <w:rFonts w:ascii="Times New Roman" w:hAnsi="Times New Roman" w:cs="Times New Roman"/>
              </w:rPr>
              <w:t>ая</w:t>
            </w:r>
            <w:r w:rsidR="006F0E9C">
              <w:rPr>
                <w:rFonts w:ascii="Times New Roman" w:hAnsi="Times New Roman" w:cs="Times New Roman"/>
              </w:rPr>
              <w:t xml:space="preserve"> заработн</w:t>
            </w:r>
            <w:r>
              <w:rPr>
                <w:rFonts w:ascii="Times New Roman" w:hAnsi="Times New Roman" w:cs="Times New Roman"/>
              </w:rPr>
              <w:t>ая</w:t>
            </w:r>
            <w:r w:rsidR="006F0E9C">
              <w:rPr>
                <w:rFonts w:ascii="Times New Roman" w:hAnsi="Times New Roman" w:cs="Times New Roman"/>
              </w:rPr>
              <w:t xml:space="preserve"> плат</w:t>
            </w:r>
            <w:r>
              <w:rPr>
                <w:rFonts w:ascii="Times New Roman" w:hAnsi="Times New Roman" w:cs="Times New Roman"/>
              </w:rPr>
              <w:t>а</w:t>
            </w:r>
            <w:r w:rsidR="006F0E9C">
              <w:rPr>
                <w:rFonts w:ascii="Times New Roman" w:hAnsi="Times New Roman" w:cs="Times New Roman"/>
              </w:rPr>
              <w:t xml:space="preserve"> наемных работников в организациях, </w:t>
            </w:r>
          </w:p>
          <w:p w:rsidR="006F0E9C" w:rsidRDefault="006F0E9C" w:rsidP="00BA5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индивидуальных предпринимателей и физических лиц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EE6927">
              <w:rPr>
                <w:rFonts w:ascii="Times New Roman" w:hAnsi="Times New Roman" w:cs="Times New Roman"/>
                <w:vertAlign w:val="superscript"/>
              </w:rPr>
              <w:t>)</w:t>
            </w:r>
            <w:r w:rsidRPr="00EE6927">
              <w:rPr>
                <w:rFonts w:ascii="Times New Roman" w:hAnsi="Times New Roman" w:cs="Times New Roman"/>
              </w:rPr>
              <w:t xml:space="preserve"> по Челябинской области, руб.</w:t>
            </w:r>
          </w:p>
        </w:tc>
        <w:tc>
          <w:tcPr>
            <w:tcW w:w="4819" w:type="dxa"/>
            <w:vAlign w:val="center"/>
          </w:tcPr>
          <w:p w:rsidR="006F0E9C" w:rsidRPr="00C44F91" w:rsidRDefault="006378DF" w:rsidP="00033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033CFB">
              <w:rPr>
                <w:rFonts w:ascii="Times New Roman" w:hAnsi="Times New Roman" w:cs="Times New Roman"/>
              </w:rPr>
              <w:t> 386</w:t>
            </w:r>
            <w:r w:rsidR="00245593">
              <w:rPr>
                <w:rFonts w:ascii="Times New Roman" w:hAnsi="Times New Roman" w:cs="Times New Roman"/>
              </w:rPr>
              <w:t>,0</w:t>
            </w:r>
          </w:p>
        </w:tc>
      </w:tr>
      <w:tr w:rsidR="006F0E9C" w:rsidTr="00EF3CA6">
        <w:trPr>
          <w:trHeight w:val="411"/>
        </w:trPr>
        <w:tc>
          <w:tcPr>
            <w:tcW w:w="10173" w:type="dxa"/>
            <w:vAlign w:val="center"/>
          </w:tcPr>
          <w:p w:rsidR="006F0E9C" w:rsidRPr="00EE6927" w:rsidRDefault="006F0E9C" w:rsidP="00BA53D1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в сфере общего образования в Челябинской области, руб.</w:t>
            </w:r>
            <w:r w:rsidR="008377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9" w:type="dxa"/>
            <w:vAlign w:val="center"/>
          </w:tcPr>
          <w:p w:rsidR="006F0E9C" w:rsidRPr="00C44F91" w:rsidRDefault="00245593" w:rsidP="002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33CFB">
              <w:rPr>
                <w:rFonts w:ascii="Times New Roman" w:hAnsi="Times New Roman" w:cs="Times New Roman"/>
              </w:rPr>
              <w:t>7 908,2</w:t>
            </w:r>
          </w:p>
        </w:tc>
      </w:tr>
      <w:tr w:rsidR="006F0E9C" w:rsidTr="00EF3CA6">
        <w:trPr>
          <w:trHeight w:val="416"/>
        </w:trPr>
        <w:tc>
          <w:tcPr>
            <w:tcW w:w="10173" w:type="dxa"/>
            <w:vAlign w:val="center"/>
          </w:tcPr>
          <w:p w:rsidR="006F0E9C" w:rsidRPr="00EE6927" w:rsidRDefault="006F0E9C" w:rsidP="00BA53D1">
            <w:pPr>
              <w:rPr>
                <w:rFonts w:ascii="Times New Roman" w:hAnsi="Times New Roman" w:cs="Times New Roman"/>
              </w:rPr>
            </w:pPr>
            <w:r w:rsidRPr="00EE6927">
              <w:rPr>
                <w:rFonts w:ascii="Times New Roman" w:hAnsi="Times New Roman" w:cs="Times New Roman"/>
              </w:rPr>
              <w:t>Средняя заработная плата учителей в Челябинской области, руб.</w:t>
            </w:r>
            <w:r w:rsidR="0083776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819" w:type="dxa"/>
            <w:vAlign w:val="center"/>
          </w:tcPr>
          <w:p w:rsidR="006F0E9C" w:rsidRPr="0058316A" w:rsidRDefault="00033CFB" w:rsidP="002B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40 218,6</w:t>
            </w:r>
          </w:p>
        </w:tc>
      </w:tr>
    </w:tbl>
    <w:p w:rsidR="00837763" w:rsidRDefault="00837763" w:rsidP="00837763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25F4A">
        <w:rPr>
          <w:rFonts w:ascii="Times New Roman" w:hAnsi="Times New Roman" w:cs="Times New Roman"/>
          <w:i/>
          <w:sz w:val="21"/>
          <w:szCs w:val="21"/>
        </w:rPr>
        <w:t xml:space="preserve">*) были внесены изменения в части исключения из фонда начисленной заработной платы выплат за классное руководство (кураторство) </w:t>
      </w:r>
      <w:r w:rsidR="00F337E3">
        <w:rPr>
          <w:rFonts w:ascii="Times New Roman" w:hAnsi="Times New Roman" w:cs="Times New Roman"/>
          <w:i/>
          <w:sz w:val="21"/>
          <w:szCs w:val="21"/>
        </w:rPr>
        <w:t xml:space="preserve">(5000 </w:t>
      </w:r>
      <w:proofErr w:type="spellStart"/>
      <w:r w:rsidR="00F337E3">
        <w:rPr>
          <w:rFonts w:ascii="Times New Roman" w:hAnsi="Times New Roman" w:cs="Times New Roman"/>
          <w:i/>
          <w:sz w:val="21"/>
          <w:szCs w:val="21"/>
        </w:rPr>
        <w:t>руб</w:t>
      </w:r>
      <w:proofErr w:type="spellEnd"/>
      <w:r w:rsidR="00F337E3">
        <w:rPr>
          <w:rFonts w:ascii="Times New Roman" w:hAnsi="Times New Roman" w:cs="Times New Roman"/>
          <w:i/>
          <w:sz w:val="21"/>
          <w:szCs w:val="21"/>
        </w:rPr>
        <w:t xml:space="preserve">) </w:t>
      </w:r>
      <w:r w:rsidRPr="00625F4A">
        <w:rPr>
          <w:rFonts w:ascii="Times New Roman" w:hAnsi="Times New Roman" w:cs="Times New Roman"/>
          <w:i/>
          <w:sz w:val="21"/>
          <w:szCs w:val="21"/>
        </w:rPr>
        <w:t>по категориям «педагоги общего образования», «преподаватели и мастера СПО и НПО» и индикатором «учителя» и «сфера общего образования.</w:t>
      </w:r>
    </w:p>
    <w:p w:rsidR="00E048AC" w:rsidRDefault="00E048AC" w:rsidP="00EF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8E" w:rsidRDefault="00AA038E" w:rsidP="00EF3C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387"/>
        <w:gridCol w:w="3213"/>
        <w:gridCol w:w="3213"/>
        <w:gridCol w:w="3213"/>
      </w:tblGrid>
      <w:tr w:rsidR="00877711" w:rsidRPr="00D862E2" w:rsidTr="00877711">
        <w:tc>
          <w:tcPr>
            <w:tcW w:w="5387" w:type="dxa"/>
            <w:vAlign w:val="center"/>
          </w:tcPr>
          <w:p w:rsidR="00877711" w:rsidRPr="00D862E2" w:rsidRDefault="00877711" w:rsidP="006B2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работников</w:t>
            </w:r>
          </w:p>
        </w:tc>
        <w:tc>
          <w:tcPr>
            <w:tcW w:w="3213" w:type="dxa"/>
            <w:vAlign w:val="center"/>
          </w:tcPr>
          <w:p w:rsidR="00877711" w:rsidRPr="00D862E2" w:rsidRDefault="00877711" w:rsidP="0099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 работников списочного состава, руб.</w:t>
            </w:r>
          </w:p>
        </w:tc>
        <w:tc>
          <w:tcPr>
            <w:tcW w:w="3213" w:type="dxa"/>
            <w:vAlign w:val="center"/>
          </w:tcPr>
          <w:p w:rsidR="00877711" w:rsidRPr="000812F9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 xml:space="preserve">Средняя заработная плата </w:t>
            </w:r>
          </w:p>
          <w:p w:rsidR="00877711" w:rsidRPr="000812F9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январь-</w:t>
            </w:r>
            <w:r w:rsidR="00DD2EA9">
              <w:rPr>
                <w:rFonts w:ascii="Times New Roman" w:hAnsi="Times New Roman" w:cs="Times New Roman"/>
              </w:rPr>
              <w:t>декабрь</w:t>
            </w:r>
            <w:r w:rsidRPr="000812F9">
              <w:rPr>
                <w:rFonts w:ascii="Times New Roman" w:hAnsi="Times New Roman" w:cs="Times New Roman"/>
              </w:rPr>
              <w:t xml:space="preserve"> 20</w:t>
            </w:r>
            <w:r w:rsidR="00FE7C6B" w:rsidRPr="000812F9">
              <w:rPr>
                <w:rFonts w:ascii="Times New Roman" w:hAnsi="Times New Roman" w:cs="Times New Roman"/>
              </w:rPr>
              <w:t>2</w:t>
            </w:r>
            <w:r w:rsidR="00B53037" w:rsidRPr="000812F9">
              <w:rPr>
                <w:rFonts w:ascii="Times New Roman" w:hAnsi="Times New Roman" w:cs="Times New Roman"/>
              </w:rPr>
              <w:t>2</w:t>
            </w:r>
            <w:r w:rsidRPr="000812F9">
              <w:rPr>
                <w:rFonts w:ascii="Times New Roman" w:hAnsi="Times New Roman" w:cs="Times New Roman"/>
              </w:rPr>
              <w:t xml:space="preserve"> г. </w:t>
            </w:r>
          </w:p>
          <w:p w:rsidR="00877711" w:rsidRPr="000812F9" w:rsidRDefault="00877711" w:rsidP="0017352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>в % к</w:t>
            </w:r>
          </w:p>
          <w:p w:rsidR="00877711" w:rsidRPr="000812F9" w:rsidRDefault="00877711" w:rsidP="00B53037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812F9">
              <w:rPr>
                <w:rFonts w:ascii="Times New Roman" w:hAnsi="Times New Roman" w:cs="Times New Roman"/>
              </w:rPr>
              <w:t xml:space="preserve"> январю-</w:t>
            </w:r>
            <w:r w:rsidR="00DD2EA9">
              <w:rPr>
                <w:rFonts w:ascii="Times New Roman" w:hAnsi="Times New Roman" w:cs="Times New Roman"/>
              </w:rPr>
              <w:t>декабрю</w:t>
            </w:r>
            <w:r w:rsidR="005B2232" w:rsidRPr="000812F9">
              <w:rPr>
                <w:rFonts w:ascii="Times New Roman" w:hAnsi="Times New Roman" w:cs="Times New Roman"/>
              </w:rPr>
              <w:t xml:space="preserve"> </w:t>
            </w:r>
            <w:r w:rsidRPr="000812F9">
              <w:rPr>
                <w:rFonts w:ascii="Times New Roman" w:hAnsi="Times New Roman" w:cs="Times New Roman"/>
              </w:rPr>
              <w:t>20</w:t>
            </w:r>
            <w:r w:rsidR="005B2232" w:rsidRPr="000812F9">
              <w:rPr>
                <w:rFonts w:ascii="Times New Roman" w:hAnsi="Times New Roman" w:cs="Times New Roman"/>
              </w:rPr>
              <w:t>2</w:t>
            </w:r>
            <w:r w:rsidR="00B53037" w:rsidRPr="000812F9">
              <w:rPr>
                <w:rFonts w:ascii="Times New Roman" w:hAnsi="Times New Roman" w:cs="Times New Roman"/>
              </w:rPr>
              <w:t>1</w:t>
            </w:r>
            <w:r w:rsidRPr="000812F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13" w:type="dxa"/>
          </w:tcPr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средней заработ</w:t>
            </w:r>
            <w:r w:rsidR="00B26043">
              <w:rPr>
                <w:rFonts w:ascii="Times New Roman" w:hAnsi="Times New Roman" w:cs="Times New Roman"/>
              </w:rPr>
              <w:t xml:space="preserve">ной платы по категории к </w:t>
            </w:r>
            <w:r w:rsidR="0087696E">
              <w:rPr>
                <w:rFonts w:ascii="Times New Roman" w:hAnsi="Times New Roman" w:cs="Times New Roman"/>
              </w:rPr>
              <w:t xml:space="preserve">оценке </w:t>
            </w:r>
            <w:r>
              <w:rPr>
                <w:rFonts w:ascii="Times New Roman" w:hAnsi="Times New Roman" w:cs="Times New Roman"/>
              </w:rPr>
              <w:t xml:space="preserve">среднемесячной начисленной заработной платы наемных работников </w:t>
            </w:r>
          </w:p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организациях,</w:t>
            </w:r>
          </w:p>
          <w:p w:rsidR="00825731" w:rsidRDefault="00825731" w:rsidP="0082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 индивидуальных предпринимателей </w:t>
            </w:r>
          </w:p>
          <w:p w:rsidR="00877711" w:rsidRDefault="00825731" w:rsidP="00AE364E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физических лиц</w:t>
            </w:r>
            <w:r w:rsidR="00AE364E"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Челябинской области, %</w:t>
            </w:r>
          </w:p>
        </w:tc>
      </w:tr>
      <w:tr w:rsidR="00837763" w:rsidRPr="003C42B9" w:rsidTr="003C42B9">
        <w:trPr>
          <w:trHeight w:val="455"/>
        </w:trPr>
        <w:tc>
          <w:tcPr>
            <w:tcW w:w="5387" w:type="dxa"/>
            <w:vAlign w:val="center"/>
          </w:tcPr>
          <w:p w:rsidR="00837763" w:rsidRPr="006144F7" w:rsidRDefault="00837763" w:rsidP="0020235B">
            <w:pPr>
              <w:rPr>
                <w:rFonts w:ascii="Times New Roman" w:hAnsi="Times New Roman" w:cs="Times New Roman"/>
                <w:b/>
              </w:rPr>
            </w:pPr>
            <w:r w:rsidRPr="006144F7">
              <w:rPr>
                <w:rFonts w:ascii="Times New Roman" w:hAnsi="Times New Roman" w:cs="Times New Roman"/>
                <w:b/>
              </w:rPr>
              <w:t>Организации образования</w:t>
            </w:r>
          </w:p>
        </w:tc>
        <w:tc>
          <w:tcPr>
            <w:tcW w:w="3213" w:type="dxa"/>
            <w:vAlign w:val="center"/>
          </w:tcPr>
          <w:p w:rsidR="00837763" w:rsidRPr="003A5C19" w:rsidRDefault="00837763" w:rsidP="002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3A5C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3213" w:type="dxa"/>
            <w:vAlign w:val="center"/>
          </w:tcPr>
          <w:p w:rsidR="00837763" w:rsidRPr="000812F9" w:rsidRDefault="00837763" w:rsidP="002B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F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213" w:type="dxa"/>
            <w:vAlign w:val="center"/>
          </w:tcPr>
          <w:p w:rsidR="00837763" w:rsidRPr="003A5C19" w:rsidRDefault="00837763" w:rsidP="002B203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C19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3A5C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Pr="0020235B" w:rsidRDefault="003C42B9" w:rsidP="0020235B">
            <w:pPr>
              <w:rPr>
                <w:rFonts w:ascii="Times New Roman" w:hAnsi="Times New Roman" w:cs="Times New Roman"/>
                <w:b/>
              </w:rPr>
            </w:pPr>
            <w:r w:rsidRPr="00F859A4">
              <w:rPr>
                <w:rFonts w:ascii="Times New Roman" w:hAnsi="Times New Roman" w:cs="Times New Roman"/>
                <w:bCs/>
              </w:rPr>
              <w:t>Педагогические работники дошкольных образовательных</w:t>
            </w:r>
            <w:r>
              <w:rPr>
                <w:rFonts w:ascii="Times New Roman" w:hAnsi="Times New Roman" w:cs="Times New Roman"/>
                <w:bCs/>
              </w:rPr>
              <w:t xml:space="preserve"> организаций</w:t>
            </w:r>
          </w:p>
        </w:tc>
        <w:tc>
          <w:tcPr>
            <w:tcW w:w="3213" w:type="dxa"/>
            <w:vAlign w:val="center"/>
          </w:tcPr>
          <w:p w:rsidR="003C42B9" w:rsidRPr="005B2E16" w:rsidRDefault="005B2E16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36 752,9</w:t>
            </w:r>
          </w:p>
        </w:tc>
        <w:tc>
          <w:tcPr>
            <w:tcW w:w="3213" w:type="dxa"/>
            <w:vAlign w:val="center"/>
          </w:tcPr>
          <w:p w:rsidR="003C42B9" w:rsidRPr="005B2E16" w:rsidRDefault="00245593" w:rsidP="0024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7C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213" w:type="dxa"/>
            <w:vAlign w:val="center"/>
          </w:tcPr>
          <w:p w:rsidR="003C42B9" w:rsidRPr="002F6D06" w:rsidRDefault="00245593" w:rsidP="005B2E1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2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Pr="00F859A4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образовательных организаций общего образования</w:t>
            </w:r>
            <w:r w:rsidR="006F0E9C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3213" w:type="dxa"/>
            <w:vAlign w:val="center"/>
          </w:tcPr>
          <w:p w:rsidR="003C42B9" w:rsidRPr="005B2E16" w:rsidRDefault="006F0E9C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37763" w:rsidRPr="005B2E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B2E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5B2E16" w:rsidRDefault="006F0E9C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3" w:type="dxa"/>
            <w:vAlign w:val="center"/>
          </w:tcPr>
          <w:p w:rsidR="003C42B9" w:rsidRPr="003A5C19" w:rsidRDefault="006F0E9C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C1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37763" w:rsidRPr="003A5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3A5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  <w:tr w:rsidR="003C42B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3C42B9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организаций дополнительного образования детей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5B2E16" w:rsidRDefault="005B2E16" w:rsidP="0006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40 567,7</w:t>
            </w:r>
          </w:p>
        </w:tc>
        <w:tc>
          <w:tcPr>
            <w:tcW w:w="3213" w:type="dxa"/>
            <w:vAlign w:val="center"/>
          </w:tcPr>
          <w:p w:rsidR="003C42B9" w:rsidRPr="005B2E16" w:rsidRDefault="00245593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57CD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213" w:type="dxa"/>
            <w:vAlign w:val="center"/>
          </w:tcPr>
          <w:p w:rsidR="003C42B9" w:rsidRPr="002F6D06" w:rsidRDefault="005B2E16" w:rsidP="005B2E16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5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7369" w:rsidRPr="00D862E2" w:rsidTr="003C42B9">
        <w:trPr>
          <w:trHeight w:val="601"/>
        </w:trPr>
        <w:tc>
          <w:tcPr>
            <w:tcW w:w="5387" w:type="dxa"/>
            <w:vAlign w:val="center"/>
          </w:tcPr>
          <w:p w:rsidR="00997369" w:rsidRDefault="00997369" w:rsidP="0020235B">
            <w:pPr>
              <w:rPr>
                <w:rFonts w:ascii="Times New Roman" w:hAnsi="Times New Roman" w:cs="Times New Roman"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Средний медицинский </w:t>
            </w:r>
            <w:r>
              <w:rPr>
                <w:rFonts w:ascii="Times New Roman" w:hAnsi="Times New Roman" w:cs="Times New Roman"/>
                <w:bCs/>
              </w:rPr>
              <w:t xml:space="preserve">(фармацевтический) </w:t>
            </w:r>
            <w:r w:rsidRPr="00D73AC6">
              <w:rPr>
                <w:rFonts w:ascii="Times New Roman" w:hAnsi="Times New Roman" w:cs="Times New Roman"/>
                <w:bCs/>
              </w:rPr>
              <w:t xml:space="preserve">персонал (персонал, обеспечивающий </w:t>
            </w:r>
            <w:r>
              <w:rPr>
                <w:rFonts w:ascii="Times New Roman" w:hAnsi="Times New Roman" w:cs="Times New Roman"/>
                <w:bCs/>
              </w:rPr>
              <w:t xml:space="preserve">условия для </w:t>
            </w:r>
            <w:r w:rsidRPr="00D73AC6">
              <w:rPr>
                <w:rFonts w:ascii="Times New Roman" w:hAnsi="Times New Roman" w:cs="Times New Roman"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медицинских услуг)</w:t>
            </w:r>
          </w:p>
        </w:tc>
        <w:tc>
          <w:tcPr>
            <w:tcW w:w="3213" w:type="dxa"/>
            <w:vAlign w:val="center"/>
          </w:tcPr>
          <w:p w:rsidR="00997369" w:rsidRPr="005B2E16" w:rsidRDefault="005B2E16" w:rsidP="005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34 794,4</w:t>
            </w:r>
          </w:p>
        </w:tc>
        <w:tc>
          <w:tcPr>
            <w:tcW w:w="3213" w:type="dxa"/>
            <w:vAlign w:val="center"/>
          </w:tcPr>
          <w:p w:rsidR="00997369" w:rsidRPr="005B2E16" w:rsidRDefault="0092020A" w:rsidP="0059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CD9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3213" w:type="dxa"/>
            <w:vAlign w:val="center"/>
          </w:tcPr>
          <w:p w:rsidR="00997369" w:rsidRPr="002F6D06" w:rsidRDefault="005B2E16" w:rsidP="00597DD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FE7C6B" w:rsidRPr="00D862E2" w:rsidTr="003C42B9">
        <w:trPr>
          <w:trHeight w:val="601"/>
        </w:trPr>
        <w:tc>
          <w:tcPr>
            <w:tcW w:w="5387" w:type="dxa"/>
            <w:vAlign w:val="center"/>
          </w:tcPr>
          <w:p w:rsidR="00FE7C6B" w:rsidRPr="00D73AC6" w:rsidRDefault="00FE7C6B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3213" w:type="dxa"/>
            <w:vAlign w:val="center"/>
          </w:tcPr>
          <w:p w:rsidR="00FE7C6B" w:rsidRPr="002F6D06" w:rsidRDefault="005B2E16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40 316,7</w:t>
            </w:r>
          </w:p>
        </w:tc>
        <w:tc>
          <w:tcPr>
            <w:tcW w:w="3213" w:type="dxa"/>
            <w:vAlign w:val="center"/>
          </w:tcPr>
          <w:p w:rsidR="00FE7C6B" w:rsidRPr="000812F9" w:rsidRDefault="0092020A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CD9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3213" w:type="dxa"/>
            <w:vAlign w:val="center"/>
          </w:tcPr>
          <w:p w:rsidR="00FE7C6B" w:rsidRPr="005B2E16" w:rsidRDefault="005B2E16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3C42B9" w:rsidRPr="003C42B9" w:rsidTr="003C42B9">
        <w:trPr>
          <w:trHeight w:val="722"/>
        </w:trPr>
        <w:tc>
          <w:tcPr>
            <w:tcW w:w="5387" w:type="dxa"/>
            <w:vAlign w:val="center"/>
          </w:tcPr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Учреждения по организации </w:t>
            </w:r>
          </w:p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t>отдыха и развлечений, культуры и спорта</w:t>
            </w:r>
          </w:p>
        </w:tc>
        <w:tc>
          <w:tcPr>
            <w:tcW w:w="3213" w:type="dxa"/>
            <w:vAlign w:val="center"/>
          </w:tcPr>
          <w:p w:rsidR="003C42B9" w:rsidRPr="002F6D06" w:rsidRDefault="005B2E16" w:rsidP="00F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38 696,8</w:t>
            </w:r>
          </w:p>
        </w:tc>
        <w:tc>
          <w:tcPr>
            <w:tcW w:w="3213" w:type="dxa"/>
            <w:vAlign w:val="center"/>
          </w:tcPr>
          <w:p w:rsidR="003C42B9" w:rsidRPr="000812F9" w:rsidRDefault="003A5C19" w:rsidP="00257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F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57CD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3213" w:type="dxa"/>
            <w:vAlign w:val="center"/>
          </w:tcPr>
          <w:p w:rsidR="003C42B9" w:rsidRPr="005B2E16" w:rsidRDefault="00245593" w:rsidP="005B2E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2E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B2E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2E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C42B9" w:rsidRPr="00D862E2" w:rsidTr="003C42B9">
        <w:trPr>
          <w:trHeight w:val="392"/>
        </w:trPr>
        <w:tc>
          <w:tcPr>
            <w:tcW w:w="5387" w:type="dxa"/>
            <w:vAlign w:val="center"/>
          </w:tcPr>
          <w:p w:rsidR="003C42B9" w:rsidRPr="002679AE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Работники учреждений культуры</w:t>
            </w:r>
          </w:p>
        </w:tc>
        <w:tc>
          <w:tcPr>
            <w:tcW w:w="3213" w:type="dxa"/>
            <w:vAlign w:val="center"/>
          </w:tcPr>
          <w:p w:rsidR="003C42B9" w:rsidRPr="002F6D06" w:rsidRDefault="00245593" w:rsidP="005B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B2E16">
              <w:rPr>
                <w:rFonts w:ascii="Times New Roman" w:hAnsi="Times New Roman" w:cs="Times New Roman"/>
                <w:sz w:val="24"/>
                <w:szCs w:val="24"/>
              </w:rPr>
              <w:t> 696,8</w:t>
            </w:r>
          </w:p>
        </w:tc>
        <w:tc>
          <w:tcPr>
            <w:tcW w:w="3213" w:type="dxa"/>
            <w:vAlign w:val="center"/>
          </w:tcPr>
          <w:p w:rsidR="003C42B9" w:rsidRPr="000812F9" w:rsidRDefault="00257CD9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3213" w:type="dxa"/>
            <w:vAlign w:val="center"/>
          </w:tcPr>
          <w:p w:rsidR="003C42B9" w:rsidRPr="005B2E16" w:rsidRDefault="00997369" w:rsidP="002455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2E1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3C42B9" w:rsidRPr="003C42B9" w:rsidTr="003C42B9">
        <w:trPr>
          <w:trHeight w:val="406"/>
        </w:trPr>
        <w:tc>
          <w:tcPr>
            <w:tcW w:w="5387" w:type="dxa"/>
            <w:vAlign w:val="center"/>
          </w:tcPr>
          <w:p w:rsidR="003C42B9" w:rsidRPr="003C42B9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3C42B9">
              <w:rPr>
                <w:rFonts w:ascii="Times New Roman" w:hAnsi="Times New Roman" w:cs="Times New Roman"/>
                <w:b/>
                <w:bCs/>
              </w:rPr>
              <w:t>Организации по предоставлению социальных услуг</w:t>
            </w:r>
          </w:p>
        </w:tc>
        <w:tc>
          <w:tcPr>
            <w:tcW w:w="3213" w:type="dxa"/>
            <w:vAlign w:val="center"/>
          </w:tcPr>
          <w:p w:rsidR="003C42B9" w:rsidRPr="002F6D06" w:rsidRDefault="00245593" w:rsidP="00F54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2E16">
              <w:rPr>
                <w:rFonts w:ascii="Times New Roman" w:hAnsi="Times New Roman" w:cs="Times New Roman"/>
                <w:b/>
                <w:sz w:val="24"/>
                <w:szCs w:val="24"/>
              </w:rPr>
              <w:t>8 421,1</w:t>
            </w:r>
          </w:p>
        </w:tc>
        <w:tc>
          <w:tcPr>
            <w:tcW w:w="3213" w:type="dxa"/>
            <w:vAlign w:val="center"/>
          </w:tcPr>
          <w:p w:rsidR="003C42B9" w:rsidRPr="000812F9" w:rsidRDefault="003A5C19" w:rsidP="003C4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12F9" w:rsidRPr="000812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7CD9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3213" w:type="dxa"/>
            <w:vAlign w:val="center"/>
          </w:tcPr>
          <w:p w:rsidR="003C42B9" w:rsidRPr="005B2E16" w:rsidRDefault="00245593" w:rsidP="005B2E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B2E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B2E1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2E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C42B9" w:rsidRPr="00D862E2" w:rsidTr="003C42B9">
        <w:trPr>
          <w:trHeight w:val="874"/>
        </w:trPr>
        <w:tc>
          <w:tcPr>
            <w:tcW w:w="5387" w:type="dxa"/>
            <w:vAlign w:val="center"/>
          </w:tcPr>
          <w:p w:rsidR="003C42B9" w:rsidRPr="002D0685" w:rsidRDefault="003C42B9" w:rsidP="0020235B">
            <w:pPr>
              <w:rPr>
                <w:rFonts w:ascii="Times New Roman" w:hAnsi="Times New Roman" w:cs="Times New Roman"/>
                <w:b/>
                <w:bCs/>
              </w:rPr>
            </w:pPr>
            <w:r w:rsidRPr="00D73AC6">
              <w:rPr>
                <w:rFonts w:ascii="Times New Roman" w:hAnsi="Times New Roman" w:cs="Times New Roman"/>
                <w:bCs/>
              </w:rPr>
              <w:t xml:space="preserve">Средний медицинский </w:t>
            </w:r>
            <w:r>
              <w:rPr>
                <w:rFonts w:ascii="Times New Roman" w:hAnsi="Times New Roman" w:cs="Times New Roman"/>
                <w:bCs/>
              </w:rPr>
              <w:t xml:space="preserve">(фармацевтический) </w:t>
            </w:r>
            <w:r w:rsidRPr="00D73AC6">
              <w:rPr>
                <w:rFonts w:ascii="Times New Roman" w:hAnsi="Times New Roman" w:cs="Times New Roman"/>
                <w:bCs/>
              </w:rPr>
              <w:t xml:space="preserve">персонал (персонал, обеспечивающий </w:t>
            </w:r>
            <w:r>
              <w:rPr>
                <w:rFonts w:ascii="Times New Roman" w:hAnsi="Times New Roman" w:cs="Times New Roman"/>
                <w:bCs/>
              </w:rPr>
              <w:t xml:space="preserve">условия для </w:t>
            </w:r>
            <w:r w:rsidRPr="00D73AC6">
              <w:rPr>
                <w:rFonts w:ascii="Times New Roman" w:hAnsi="Times New Roman" w:cs="Times New Roman"/>
                <w:bCs/>
              </w:rPr>
              <w:t>предоставлени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73AC6">
              <w:rPr>
                <w:rFonts w:ascii="Times New Roman" w:hAnsi="Times New Roman" w:cs="Times New Roman"/>
                <w:bCs/>
              </w:rPr>
              <w:t xml:space="preserve"> медицинских услуг)</w:t>
            </w:r>
          </w:p>
        </w:tc>
        <w:tc>
          <w:tcPr>
            <w:tcW w:w="3213" w:type="dxa"/>
            <w:vAlign w:val="center"/>
          </w:tcPr>
          <w:p w:rsidR="003C42B9" w:rsidRPr="002F6D06" w:rsidRDefault="005B2E16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28 950,0</w:t>
            </w:r>
          </w:p>
        </w:tc>
        <w:tc>
          <w:tcPr>
            <w:tcW w:w="3213" w:type="dxa"/>
            <w:vAlign w:val="center"/>
          </w:tcPr>
          <w:p w:rsidR="003C42B9" w:rsidRPr="000812F9" w:rsidRDefault="008949B3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3213" w:type="dxa"/>
            <w:vAlign w:val="center"/>
          </w:tcPr>
          <w:p w:rsidR="003C42B9" w:rsidRPr="005B2E16" w:rsidRDefault="005B2E16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3C42B9" w:rsidRPr="00D862E2" w:rsidTr="003C42B9">
        <w:trPr>
          <w:trHeight w:val="461"/>
        </w:trPr>
        <w:tc>
          <w:tcPr>
            <w:tcW w:w="5387" w:type="dxa"/>
            <w:vAlign w:val="center"/>
          </w:tcPr>
          <w:p w:rsidR="003C42B9" w:rsidRPr="00D73AC6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Социальные работники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4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2F6D06" w:rsidRDefault="005B2E16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38 815,7</w:t>
            </w:r>
          </w:p>
        </w:tc>
        <w:tc>
          <w:tcPr>
            <w:tcW w:w="3213" w:type="dxa"/>
            <w:vAlign w:val="center"/>
          </w:tcPr>
          <w:p w:rsidR="003C42B9" w:rsidRPr="000812F9" w:rsidRDefault="003A5C19" w:rsidP="003A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49B3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3213" w:type="dxa"/>
            <w:vAlign w:val="center"/>
          </w:tcPr>
          <w:p w:rsidR="003C42B9" w:rsidRPr="005B2E16" w:rsidRDefault="00245593" w:rsidP="005B2E1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2E1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3C42B9" w:rsidRPr="00D862E2" w:rsidTr="003C42B9">
        <w:trPr>
          <w:trHeight w:val="461"/>
        </w:trPr>
        <w:tc>
          <w:tcPr>
            <w:tcW w:w="5387" w:type="dxa"/>
            <w:vAlign w:val="center"/>
          </w:tcPr>
          <w:p w:rsidR="003C42B9" w:rsidRDefault="003C42B9" w:rsidP="002023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Педагогические работники образовательных, медицинских организаций или организаций, оказывающих социальные услуги детям – сиротам и детям, оставшимся без попечения родителей</w:t>
            </w:r>
            <w:r w:rsidR="00B01301">
              <w:rPr>
                <w:rFonts w:ascii="Times New Roman" w:hAnsi="Times New Roman" w:cs="Times New Roman"/>
                <w:bCs/>
              </w:rPr>
              <w:t xml:space="preserve"> </w:t>
            </w:r>
            <w:r w:rsidR="00837763">
              <w:rPr>
                <w:rFonts w:ascii="Times New Roman" w:hAnsi="Times New Roman" w:cs="Times New Roman"/>
                <w:bCs/>
                <w:vertAlign w:val="superscript"/>
              </w:rPr>
              <w:t>5</w:t>
            </w:r>
            <w:r w:rsidR="00B01301" w:rsidRPr="00B01301">
              <w:rPr>
                <w:rFonts w:ascii="Times New Roman" w:hAnsi="Times New Roman" w:cs="Times New Roman"/>
                <w:bCs/>
                <w:vertAlign w:val="superscript"/>
              </w:rPr>
              <w:t>)</w:t>
            </w:r>
          </w:p>
        </w:tc>
        <w:tc>
          <w:tcPr>
            <w:tcW w:w="3213" w:type="dxa"/>
            <w:vAlign w:val="center"/>
          </w:tcPr>
          <w:p w:rsidR="003C42B9" w:rsidRPr="002F6D06" w:rsidRDefault="005B2E16" w:rsidP="00F5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3" w:type="dxa"/>
            <w:vAlign w:val="center"/>
          </w:tcPr>
          <w:p w:rsidR="003C42B9" w:rsidRPr="000812F9" w:rsidRDefault="008949B3" w:rsidP="003C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213" w:type="dxa"/>
            <w:vAlign w:val="center"/>
          </w:tcPr>
          <w:p w:rsidR="003C42B9" w:rsidRPr="002F6D06" w:rsidRDefault="005B2E16" w:rsidP="00F773E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7C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337E3" w:rsidRDefault="00033CFB" w:rsidP="005B2E16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С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>реднемесячн</w:t>
      </w:r>
      <w:r>
        <w:rPr>
          <w:rFonts w:ascii="Times New Roman" w:hAnsi="Times New Roman" w:cs="Times New Roman"/>
          <w:i/>
          <w:sz w:val="18"/>
          <w:szCs w:val="18"/>
        </w:rPr>
        <w:t>ая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начисленн</w:t>
      </w:r>
      <w:r>
        <w:rPr>
          <w:rFonts w:ascii="Times New Roman" w:hAnsi="Times New Roman" w:cs="Times New Roman"/>
          <w:i/>
          <w:sz w:val="18"/>
          <w:szCs w:val="18"/>
        </w:rPr>
        <w:t>ая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заработн</w:t>
      </w:r>
      <w:r>
        <w:rPr>
          <w:rFonts w:ascii="Times New Roman" w:hAnsi="Times New Roman" w:cs="Times New Roman"/>
          <w:i/>
          <w:sz w:val="18"/>
          <w:szCs w:val="18"/>
        </w:rPr>
        <w:t>ая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плат</w:t>
      </w:r>
      <w:r>
        <w:rPr>
          <w:rFonts w:ascii="Times New Roman" w:hAnsi="Times New Roman" w:cs="Times New Roman"/>
          <w:i/>
          <w:sz w:val="18"/>
          <w:szCs w:val="18"/>
        </w:rPr>
        <w:t>а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наемных работников в организациях, у индивидуальных предпринимателей и физических лиц (среднемесячн</w:t>
      </w:r>
      <w:r>
        <w:rPr>
          <w:rFonts w:ascii="Times New Roman" w:hAnsi="Times New Roman" w:cs="Times New Roman"/>
          <w:i/>
          <w:sz w:val="18"/>
          <w:szCs w:val="18"/>
        </w:rPr>
        <w:t>ый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 xml:space="preserve"> доход от трудовой деятельности</w:t>
      </w:r>
      <w:r>
        <w:rPr>
          <w:rFonts w:ascii="Times New Roman" w:hAnsi="Times New Roman" w:cs="Times New Roman"/>
          <w:i/>
          <w:sz w:val="18"/>
          <w:szCs w:val="18"/>
        </w:rPr>
        <w:t xml:space="preserve">), начиная с итогов за 2015 год, в соответствии с принятым Правительством РФ постановлением от 14.09.2015 </w:t>
      </w:r>
      <w:r w:rsidRPr="00033CFB">
        <w:rPr>
          <w:rFonts w:ascii="Times New Roman" w:hAnsi="Times New Roman" w:cs="Times New Roman"/>
          <w:i/>
          <w:sz w:val="18"/>
          <w:szCs w:val="18"/>
        </w:rPr>
        <w:t>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 предпринимателей и</w:t>
      </w:r>
      <w:proofErr w:type="gramEnd"/>
      <w:r w:rsidRPr="00033CFB">
        <w:rPr>
          <w:rFonts w:ascii="Times New Roman" w:hAnsi="Times New Roman" w:cs="Times New Roman"/>
          <w:i/>
          <w:sz w:val="18"/>
          <w:szCs w:val="18"/>
        </w:rPr>
        <w:t xml:space="preserve"> физических лиц (среднемесячного дохода от трудовой деятельности)».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26043" w:rsidRPr="00837763">
        <w:rPr>
          <w:rFonts w:ascii="Times New Roman" w:hAnsi="Times New Roman" w:cs="Times New Roman"/>
          <w:i/>
          <w:sz w:val="18"/>
          <w:szCs w:val="18"/>
        </w:rPr>
        <w:t>Исключение 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</w:p>
    <w:p w:rsidR="00837763" w:rsidRPr="00837763" w:rsidRDefault="00837763" w:rsidP="005B2E16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По формам собственности перерасчет не осуществлялся</w:t>
      </w:r>
      <w:r w:rsidR="00754784">
        <w:rPr>
          <w:rFonts w:ascii="Times New Roman" w:hAnsi="Times New Roman" w:cs="Times New Roman"/>
          <w:i/>
          <w:sz w:val="18"/>
          <w:szCs w:val="18"/>
        </w:rPr>
        <w:t>. П</w:t>
      </w:r>
      <w:r w:rsidR="00F337E3">
        <w:rPr>
          <w:rFonts w:ascii="Times New Roman" w:hAnsi="Times New Roman" w:cs="Times New Roman"/>
          <w:i/>
          <w:sz w:val="18"/>
          <w:szCs w:val="18"/>
        </w:rPr>
        <w:t>оскольку представленная Минпросвещения России информация содержит сведения по выплатам за классное руководство учителям и кураторство преподавателям и мастерам СПО и НПО только в целом по субъекту РФ (без разбивки по формам собственности, муниципальным образованиям), данные в разрезе по муниципальным образованиям по категориям «педагоги общего образования</w:t>
      </w:r>
      <w:r w:rsidR="0083426E">
        <w:rPr>
          <w:rFonts w:ascii="Times New Roman" w:hAnsi="Times New Roman" w:cs="Times New Roman"/>
          <w:i/>
          <w:sz w:val="18"/>
          <w:szCs w:val="18"/>
        </w:rPr>
        <w:t xml:space="preserve">» и «преподаватели и мастера СПО и НПО» </w:t>
      </w:r>
      <w:r w:rsidR="0083426E" w:rsidRPr="0083426E">
        <w:rPr>
          <w:rFonts w:ascii="Times New Roman" w:hAnsi="Times New Roman" w:cs="Times New Roman"/>
          <w:b/>
          <w:i/>
          <w:sz w:val="18"/>
          <w:szCs w:val="18"/>
        </w:rPr>
        <w:t>отсутствуют</w:t>
      </w:r>
      <w:r w:rsidR="0083426E" w:rsidRPr="0083426E">
        <w:rPr>
          <w:rFonts w:ascii="Times New Roman" w:hAnsi="Times New Roman" w:cs="Times New Roman"/>
          <w:i/>
          <w:sz w:val="18"/>
          <w:szCs w:val="18"/>
        </w:rPr>
        <w:t>.</w:t>
      </w:r>
    </w:p>
    <w:p w:rsidR="00B01301" w:rsidRPr="00837763" w:rsidRDefault="0083776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3</w:t>
      </w:r>
      <w:r w:rsidR="005B2E16">
        <w:rPr>
          <w:rFonts w:ascii="Times New Roman" w:hAnsi="Times New Roman" w:cs="Times New Roman"/>
          <w:i/>
          <w:sz w:val="18"/>
          <w:szCs w:val="18"/>
        </w:rPr>
        <w:t>)</w:t>
      </w:r>
      <w:r w:rsidR="005B2E16">
        <w:rPr>
          <w:rFonts w:ascii="Times New Roman" w:hAnsi="Times New Roman" w:cs="Times New Roman"/>
          <w:i/>
          <w:sz w:val="18"/>
          <w:szCs w:val="18"/>
        </w:rPr>
        <w:tab/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Включены педагогические работники учреждений дополнительного образования детей и педагоги учреждений культуры.</w:t>
      </w:r>
    </w:p>
    <w:p w:rsidR="00B01301" w:rsidRPr="00837763" w:rsidRDefault="0083776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4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)</w:t>
      </w:r>
      <w:r w:rsidR="005B2E16">
        <w:rPr>
          <w:rFonts w:ascii="Times New Roman" w:hAnsi="Times New Roman" w:cs="Times New Roman"/>
          <w:i/>
          <w:sz w:val="18"/>
          <w:szCs w:val="18"/>
        </w:rPr>
        <w:tab/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Включены социальные работники в организациях образования, здравоохранения, социального обслуживания.</w:t>
      </w:r>
    </w:p>
    <w:p w:rsidR="00B01301" w:rsidRPr="00837763" w:rsidRDefault="0083776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5</w:t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>)</w:t>
      </w:r>
      <w:r w:rsidR="005B2E16">
        <w:rPr>
          <w:rFonts w:ascii="Times New Roman" w:hAnsi="Times New Roman" w:cs="Times New Roman"/>
          <w:i/>
          <w:sz w:val="18"/>
          <w:szCs w:val="18"/>
        </w:rPr>
        <w:tab/>
      </w:r>
      <w:r w:rsidR="00B01301" w:rsidRPr="00837763">
        <w:rPr>
          <w:rFonts w:ascii="Times New Roman" w:hAnsi="Times New Roman" w:cs="Times New Roman"/>
          <w:i/>
          <w:sz w:val="18"/>
          <w:szCs w:val="18"/>
        </w:rPr>
        <w:t xml:space="preserve">Включены педагогические работники организаций (образовательных, медицинских, социального обслуживания), оказывающих социальные услуги детям – 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Российской Федерации. </w:t>
      </w:r>
    </w:p>
    <w:p w:rsidR="008866BC" w:rsidRDefault="005B2E16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="006F0E9C" w:rsidRPr="006F0E9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Без учета выплат за классное руководство (кураторство) (5000 рублей)</w:t>
      </w:r>
    </w:p>
    <w:p w:rsidR="008949B3" w:rsidRDefault="008949B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8949B3" w:rsidRDefault="008949B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8949B3" w:rsidRPr="006F0E9C" w:rsidRDefault="008949B3" w:rsidP="005B2E16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949B3" w:rsidRPr="006F0E9C" w:rsidSect="00BF3A54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607BF"/>
    <w:multiLevelType w:val="hybridMultilevel"/>
    <w:tmpl w:val="0C4C2FCE"/>
    <w:lvl w:ilvl="0" w:tplc="7BE2210C">
      <w:start w:val="1"/>
      <w:numFmt w:val="decimal"/>
      <w:lvlText w:val="%1)"/>
      <w:lvlJc w:val="left"/>
      <w:pPr>
        <w:ind w:left="502" w:hanging="360"/>
      </w:pPr>
      <w:rPr>
        <w:rFonts w:hint="default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C25"/>
    <w:rsid w:val="00021353"/>
    <w:rsid w:val="00025206"/>
    <w:rsid w:val="0003141D"/>
    <w:rsid w:val="00033CFB"/>
    <w:rsid w:val="00040B8B"/>
    <w:rsid w:val="0006368E"/>
    <w:rsid w:val="000812F9"/>
    <w:rsid w:val="00083673"/>
    <w:rsid w:val="0008467C"/>
    <w:rsid w:val="000900B4"/>
    <w:rsid w:val="000B1628"/>
    <w:rsid w:val="000B78D6"/>
    <w:rsid w:val="000C6D19"/>
    <w:rsid w:val="000D6109"/>
    <w:rsid w:val="000F00EC"/>
    <w:rsid w:val="000F5711"/>
    <w:rsid w:val="001069E3"/>
    <w:rsid w:val="00112B6A"/>
    <w:rsid w:val="00115DD7"/>
    <w:rsid w:val="0017186E"/>
    <w:rsid w:val="0017352D"/>
    <w:rsid w:val="00173586"/>
    <w:rsid w:val="001830A5"/>
    <w:rsid w:val="001A17E5"/>
    <w:rsid w:val="001A6970"/>
    <w:rsid w:val="001B4137"/>
    <w:rsid w:val="0020235B"/>
    <w:rsid w:val="002064C4"/>
    <w:rsid w:val="00234193"/>
    <w:rsid w:val="00235D24"/>
    <w:rsid w:val="00245593"/>
    <w:rsid w:val="00246F02"/>
    <w:rsid w:val="002515BB"/>
    <w:rsid w:val="00257CD9"/>
    <w:rsid w:val="0026069C"/>
    <w:rsid w:val="002679AE"/>
    <w:rsid w:val="002D0685"/>
    <w:rsid w:val="002D5F75"/>
    <w:rsid w:val="002E5B71"/>
    <w:rsid w:val="002F0996"/>
    <w:rsid w:val="002F2F41"/>
    <w:rsid w:val="002F6CD3"/>
    <w:rsid w:val="002F6D06"/>
    <w:rsid w:val="00321C9E"/>
    <w:rsid w:val="00340184"/>
    <w:rsid w:val="00350279"/>
    <w:rsid w:val="003648F8"/>
    <w:rsid w:val="00380FC5"/>
    <w:rsid w:val="00385BD8"/>
    <w:rsid w:val="0039679D"/>
    <w:rsid w:val="003A2B53"/>
    <w:rsid w:val="003A5C19"/>
    <w:rsid w:val="003C42B9"/>
    <w:rsid w:val="003F0D2B"/>
    <w:rsid w:val="004223CE"/>
    <w:rsid w:val="004379A5"/>
    <w:rsid w:val="00443BA7"/>
    <w:rsid w:val="004466DA"/>
    <w:rsid w:val="004574A5"/>
    <w:rsid w:val="004D4B81"/>
    <w:rsid w:val="004E5DAA"/>
    <w:rsid w:val="004E649F"/>
    <w:rsid w:val="004F40DE"/>
    <w:rsid w:val="0051499D"/>
    <w:rsid w:val="005934BC"/>
    <w:rsid w:val="005B2232"/>
    <w:rsid w:val="005B2E16"/>
    <w:rsid w:val="005B53BA"/>
    <w:rsid w:val="005C137F"/>
    <w:rsid w:val="006144F7"/>
    <w:rsid w:val="0062323D"/>
    <w:rsid w:val="00630EB4"/>
    <w:rsid w:val="006321CE"/>
    <w:rsid w:val="00632ECA"/>
    <w:rsid w:val="00633921"/>
    <w:rsid w:val="006378DF"/>
    <w:rsid w:val="00643726"/>
    <w:rsid w:val="00663DDC"/>
    <w:rsid w:val="00695817"/>
    <w:rsid w:val="006A0C8E"/>
    <w:rsid w:val="006A0F13"/>
    <w:rsid w:val="006B1168"/>
    <w:rsid w:val="006B20A3"/>
    <w:rsid w:val="006B2C25"/>
    <w:rsid w:val="006F0E9C"/>
    <w:rsid w:val="006F2084"/>
    <w:rsid w:val="00704C54"/>
    <w:rsid w:val="00717F4C"/>
    <w:rsid w:val="00722F08"/>
    <w:rsid w:val="00746530"/>
    <w:rsid w:val="00754784"/>
    <w:rsid w:val="00770079"/>
    <w:rsid w:val="007C6FD0"/>
    <w:rsid w:val="007D01A1"/>
    <w:rsid w:val="007E19EC"/>
    <w:rsid w:val="007E1CCC"/>
    <w:rsid w:val="007F4E59"/>
    <w:rsid w:val="007F6CC2"/>
    <w:rsid w:val="007F72A9"/>
    <w:rsid w:val="0081495E"/>
    <w:rsid w:val="00823940"/>
    <w:rsid w:val="00825731"/>
    <w:rsid w:val="0083426E"/>
    <w:rsid w:val="00837763"/>
    <w:rsid w:val="00845088"/>
    <w:rsid w:val="00846344"/>
    <w:rsid w:val="00857B80"/>
    <w:rsid w:val="0087696E"/>
    <w:rsid w:val="00877711"/>
    <w:rsid w:val="008866BC"/>
    <w:rsid w:val="008916E6"/>
    <w:rsid w:val="008949B3"/>
    <w:rsid w:val="008E3B65"/>
    <w:rsid w:val="0091650E"/>
    <w:rsid w:val="0092020A"/>
    <w:rsid w:val="00925A29"/>
    <w:rsid w:val="00932191"/>
    <w:rsid w:val="009534EE"/>
    <w:rsid w:val="00967FE3"/>
    <w:rsid w:val="00971C0A"/>
    <w:rsid w:val="00997369"/>
    <w:rsid w:val="009979BC"/>
    <w:rsid w:val="009C02F8"/>
    <w:rsid w:val="009D0AB3"/>
    <w:rsid w:val="009D4217"/>
    <w:rsid w:val="009F7D9A"/>
    <w:rsid w:val="00A04E24"/>
    <w:rsid w:val="00A126CB"/>
    <w:rsid w:val="00AA038E"/>
    <w:rsid w:val="00AA1954"/>
    <w:rsid w:val="00AA1DF4"/>
    <w:rsid w:val="00AB14BC"/>
    <w:rsid w:val="00AD4F62"/>
    <w:rsid w:val="00AD7F8D"/>
    <w:rsid w:val="00AE364E"/>
    <w:rsid w:val="00AF5717"/>
    <w:rsid w:val="00B01301"/>
    <w:rsid w:val="00B14BB5"/>
    <w:rsid w:val="00B237DE"/>
    <w:rsid w:val="00B26043"/>
    <w:rsid w:val="00B30411"/>
    <w:rsid w:val="00B447D0"/>
    <w:rsid w:val="00B50EA8"/>
    <w:rsid w:val="00B53037"/>
    <w:rsid w:val="00B72EAA"/>
    <w:rsid w:val="00B833C0"/>
    <w:rsid w:val="00BA53D1"/>
    <w:rsid w:val="00BB6899"/>
    <w:rsid w:val="00BE44C7"/>
    <w:rsid w:val="00BF3A54"/>
    <w:rsid w:val="00BF7032"/>
    <w:rsid w:val="00C14EAC"/>
    <w:rsid w:val="00C15A97"/>
    <w:rsid w:val="00C367DD"/>
    <w:rsid w:val="00C413AD"/>
    <w:rsid w:val="00C44CA7"/>
    <w:rsid w:val="00C54EAD"/>
    <w:rsid w:val="00C72348"/>
    <w:rsid w:val="00C74BA5"/>
    <w:rsid w:val="00C82681"/>
    <w:rsid w:val="00C9220D"/>
    <w:rsid w:val="00C93A1F"/>
    <w:rsid w:val="00CA175A"/>
    <w:rsid w:val="00CD1806"/>
    <w:rsid w:val="00CF1DBA"/>
    <w:rsid w:val="00CF56B0"/>
    <w:rsid w:val="00CF69BA"/>
    <w:rsid w:val="00D027AC"/>
    <w:rsid w:val="00D05166"/>
    <w:rsid w:val="00D24088"/>
    <w:rsid w:val="00D32FF4"/>
    <w:rsid w:val="00D55A22"/>
    <w:rsid w:val="00D73AC6"/>
    <w:rsid w:val="00D75899"/>
    <w:rsid w:val="00D77A8E"/>
    <w:rsid w:val="00D9294A"/>
    <w:rsid w:val="00DB1BDA"/>
    <w:rsid w:val="00DD2EA9"/>
    <w:rsid w:val="00DD5DB3"/>
    <w:rsid w:val="00DD70A0"/>
    <w:rsid w:val="00DE6148"/>
    <w:rsid w:val="00E048AC"/>
    <w:rsid w:val="00E209AD"/>
    <w:rsid w:val="00E308D1"/>
    <w:rsid w:val="00E40CD5"/>
    <w:rsid w:val="00E5507B"/>
    <w:rsid w:val="00EB3EF3"/>
    <w:rsid w:val="00EB5BC8"/>
    <w:rsid w:val="00EC5F5D"/>
    <w:rsid w:val="00ED17BB"/>
    <w:rsid w:val="00EE2810"/>
    <w:rsid w:val="00EF3CA6"/>
    <w:rsid w:val="00F024F2"/>
    <w:rsid w:val="00F10204"/>
    <w:rsid w:val="00F23C96"/>
    <w:rsid w:val="00F24704"/>
    <w:rsid w:val="00F337E3"/>
    <w:rsid w:val="00F46F5F"/>
    <w:rsid w:val="00F47A46"/>
    <w:rsid w:val="00F54E7C"/>
    <w:rsid w:val="00F55B7B"/>
    <w:rsid w:val="00F62E2E"/>
    <w:rsid w:val="00F773E2"/>
    <w:rsid w:val="00F859A4"/>
    <w:rsid w:val="00FE2A72"/>
    <w:rsid w:val="00FE7C6B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F0D3-E577-450A-A8EA-51620F6F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streka</cp:lastModifiedBy>
  <cp:revision>152</cp:revision>
  <cp:lastPrinted>2023-05-05T04:29:00Z</cp:lastPrinted>
  <dcterms:created xsi:type="dcterms:W3CDTF">2018-07-11T10:28:00Z</dcterms:created>
  <dcterms:modified xsi:type="dcterms:W3CDTF">2023-06-06T04:55:00Z</dcterms:modified>
</cp:coreProperties>
</file>