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34" w:rsidRPr="003D75E5" w:rsidRDefault="00166E34" w:rsidP="003D75E5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6E34" w:rsidRPr="003D75E5" w:rsidRDefault="00166E34" w:rsidP="003D75E5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03E6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66E34" w:rsidRPr="003D75E5" w:rsidRDefault="00166E34" w:rsidP="003D75E5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166E34" w:rsidRPr="003D75E5" w:rsidRDefault="00060E3D" w:rsidP="003D75E5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</w:t>
      </w:r>
      <w:r w:rsidRPr="003D75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23.04.2012</w:t>
      </w:r>
      <w:r w:rsidRPr="003D75E5">
        <w:rPr>
          <w:rFonts w:ascii="Times New Roman" w:hAnsi="Times New Roman" w:cs="Times New Roman"/>
          <w:sz w:val="24"/>
          <w:szCs w:val="24"/>
        </w:rPr>
        <w:t xml:space="preserve"> </w:t>
      </w:r>
      <w:r w:rsidR="00166E34" w:rsidRPr="003D75E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638</w:t>
      </w:r>
      <w:bookmarkStart w:id="0" w:name="_GoBack"/>
      <w:bookmarkEnd w:id="0"/>
      <w:r w:rsidR="00166E34" w:rsidRPr="003D75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6E34" w:rsidRPr="003D75E5" w:rsidRDefault="00166E34" w:rsidP="003D75E5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66E34" w:rsidRPr="003D75E5" w:rsidRDefault="00166E34" w:rsidP="003D75E5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6E34" w:rsidRPr="003D75E5" w:rsidRDefault="00166E34" w:rsidP="003D75E5">
      <w:pPr>
        <w:spacing w:after="0" w:line="360" w:lineRule="auto"/>
        <w:ind w:left="-540" w:right="-18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D75E5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ПОЛОЖЕНИЕ</w:t>
      </w:r>
    </w:p>
    <w:p w:rsidR="00166E34" w:rsidRPr="003D75E5" w:rsidRDefault="00166E34" w:rsidP="003D75E5">
      <w:pPr>
        <w:spacing w:after="0" w:line="360" w:lineRule="auto"/>
        <w:ind w:left="-540" w:right="-18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D75E5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Комиссии по противодействию коррупции</w:t>
      </w:r>
    </w:p>
    <w:p w:rsidR="00166E34" w:rsidRPr="003D75E5" w:rsidRDefault="00166E34" w:rsidP="003D75E5">
      <w:pPr>
        <w:spacing w:after="0" w:line="360" w:lineRule="auto"/>
        <w:ind w:left="-540" w:right="-18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D75E5">
        <w:rPr>
          <w:rFonts w:ascii="Times New Roman" w:hAnsi="Times New Roman" w:cs="Times New Roman"/>
          <w:b/>
          <w:bCs/>
          <w:spacing w:val="20"/>
          <w:sz w:val="28"/>
          <w:szCs w:val="28"/>
        </w:rPr>
        <w:t>в Саткинском муниципальном районе</w:t>
      </w:r>
    </w:p>
    <w:p w:rsidR="00166E34" w:rsidRDefault="00166E34" w:rsidP="003D75E5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6E34" w:rsidRPr="003D75E5" w:rsidRDefault="00166E34" w:rsidP="003D75E5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Саткинском муниципальном районе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D75E5">
        <w:rPr>
          <w:rFonts w:ascii="Times New Roman" w:hAnsi="Times New Roman" w:cs="Times New Roman"/>
          <w:sz w:val="24"/>
          <w:szCs w:val="24"/>
        </w:rPr>
        <w:t>Комиссия) является постоянно действующим совещательным органом при Главе Саткинского муниципального района, образованным для определения приоритетных направлений в сфере борьбы с коррупцией и создания эффективной системы противодействия коррупции в Саткинском муниципальном районе.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3D75E5">
        <w:rPr>
          <w:rFonts w:ascii="Times New Roman" w:hAnsi="Times New Roman" w:cs="Times New Roman"/>
          <w:sz w:val="24"/>
          <w:szCs w:val="24"/>
        </w:rPr>
        <w:t>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Pr="003D75E5">
        <w:rPr>
          <w:rFonts w:ascii="Times New Roman" w:hAnsi="Times New Roman" w:cs="Times New Roman"/>
          <w:sz w:val="24"/>
          <w:szCs w:val="24"/>
        </w:rPr>
        <w:t xml:space="preserve">,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3D75E5">
        <w:rPr>
          <w:rFonts w:ascii="Times New Roman" w:hAnsi="Times New Roman" w:cs="Times New Roman"/>
          <w:sz w:val="24"/>
          <w:szCs w:val="24"/>
        </w:rPr>
        <w:t>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166E34" w:rsidRPr="003D75E5" w:rsidRDefault="00166E34" w:rsidP="003D75E5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Подготовка предложений Главе Саткинского муниципального района по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5E5">
        <w:rPr>
          <w:rFonts w:ascii="Times New Roman" w:hAnsi="Times New Roman" w:cs="Times New Roman"/>
          <w:sz w:val="24"/>
          <w:szCs w:val="24"/>
        </w:rPr>
        <w:t>просам профилактики и противодействия коррупции.</w:t>
      </w:r>
    </w:p>
    <w:p w:rsidR="00166E34" w:rsidRPr="003D75E5" w:rsidRDefault="00166E34" w:rsidP="003D75E5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возникновению коррупции.</w:t>
      </w:r>
    </w:p>
    <w:p w:rsidR="00166E34" w:rsidRPr="003D75E5" w:rsidRDefault="00166E34" w:rsidP="003D75E5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Организация в пределах своих полномочий взаимодействия между органами местного самоуправления, общественными организациями и объединениями граждан по вопросам противодействия коррупции Саткинского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D75E5">
        <w:rPr>
          <w:rFonts w:ascii="Times New Roman" w:hAnsi="Times New Roman" w:cs="Times New Roman"/>
          <w:sz w:val="24"/>
          <w:szCs w:val="24"/>
        </w:rPr>
        <w:t>айона.</w:t>
      </w:r>
    </w:p>
    <w:p w:rsidR="00166E34" w:rsidRPr="003D75E5" w:rsidRDefault="00166E34" w:rsidP="003D75E5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Организация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3D75E5"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5E5">
        <w:rPr>
          <w:rFonts w:ascii="Times New Roman" w:hAnsi="Times New Roman" w:cs="Times New Roman"/>
          <w:sz w:val="24"/>
          <w:szCs w:val="24"/>
        </w:rPr>
        <w:t>Саткинского муниципального района.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осуществляет:</w:t>
      </w:r>
    </w:p>
    <w:p w:rsidR="00166E34" w:rsidRPr="003D75E5" w:rsidRDefault="00166E34" w:rsidP="003D75E5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 xml:space="preserve">Анализ деятельности органов местного самоуправления Саткинского муниципального района в целях выявления причин и условий, способствующих возникновению и </w:t>
      </w:r>
      <w:r w:rsidRPr="003D75E5">
        <w:rPr>
          <w:rFonts w:ascii="Times New Roman" w:hAnsi="Times New Roman" w:cs="Times New Roman"/>
          <w:sz w:val="24"/>
          <w:szCs w:val="24"/>
        </w:rPr>
        <w:lastRenderedPageBreak/>
        <w:t>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власти.</w:t>
      </w:r>
    </w:p>
    <w:p w:rsidR="00166E34" w:rsidRDefault="00166E34" w:rsidP="003D75E5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Подготовку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5E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5E5">
        <w:rPr>
          <w:rFonts w:ascii="Times New Roman" w:hAnsi="Times New Roman" w:cs="Times New Roman"/>
          <w:sz w:val="24"/>
          <w:szCs w:val="24"/>
        </w:rPr>
        <w:t>ектов</w:t>
      </w:r>
      <w:r>
        <w:rPr>
          <w:rFonts w:ascii="Times New Roman" w:hAnsi="Times New Roman" w:cs="Times New Roman"/>
          <w:sz w:val="24"/>
          <w:szCs w:val="24"/>
        </w:rPr>
        <w:t xml:space="preserve"> нормативный и муниципальных правовых актов.</w:t>
      </w:r>
    </w:p>
    <w:p w:rsidR="00166E34" w:rsidRDefault="00166E34" w:rsidP="003D75E5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Рассмотрение результатов антикоррупционной экспертизы проектов и вступивших в силу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3D75E5"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5E5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E34" w:rsidRPr="003D75E5" w:rsidRDefault="00166E34" w:rsidP="003D75E5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Содействие организации общественного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исполнения муниципальных </w:t>
      </w:r>
      <w:r w:rsidRPr="003D75E5">
        <w:rPr>
          <w:rFonts w:ascii="Times New Roman" w:hAnsi="Times New Roman" w:cs="Times New Roman"/>
          <w:sz w:val="24"/>
          <w:szCs w:val="24"/>
        </w:rPr>
        <w:t>правовых актов Саткинского муниципального района.</w:t>
      </w:r>
    </w:p>
    <w:p w:rsidR="00166E34" w:rsidRPr="003D75E5" w:rsidRDefault="00166E34" w:rsidP="003D75E5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Иные функции в соответствии с законодательством.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166E34" w:rsidRPr="003D75E5" w:rsidRDefault="00166E34" w:rsidP="003D75E5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у органов государственной власти Челябинской области, органов местного самоуправления Саткинского муниципального района и организаций необходимые материалы и информацию по вопросам своей деятельности.</w:t>
      </w:r>
    </w:p>
    <w:p w:rsidR="00166E34" w:rsidRPr="003D75E5" w:rsidRDefault="00166E34" w:rsidP="003D75E5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Заслушивать руководителей органов местного самоуправления по организации работы и выполнения возложенных задач по противодействию коррупции в Саткинском муниципальном районе.</w:t>
      </w:r>
    </w:p>
    <w:p w:rsidR="00166E34" w:rsidRPr="003D75E5" w:rsidRDefault="00166E34" w:rsidP="003D75E5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Контролировать работу, выполнение планов, решений по противодействию коррупции в структурных подразделениях Саткинского муниципального района.</w:t>
      </w:r>
    </w:p>
    <w:p w:rsidR="00166E34" w:rsidRPr="003D75E5" w:rsidRDefault="00166E34" w:rsidP="003D75E5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Выносить на рассмотрение Главы Саткинского муниципального района вопросы о привлечении к дисциплинарной ответственности руководителей структурных подразделений, должностных лиц муниципальных учреждений, допускающих нарушения антикоррупционного законодательства, постановления комиссии по противодействию коррупции.</w:t>
      </w:r>
    </w:p>
    <w:p w:rsidR="00166E34" w:rsidRPr="003D75E5" w:rsidRDefault="00166E34" w:rsidP="003D75E5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Организовывать и проводить в установленном порядке координационные совещания и рабочие встречи по вопросам противодействия коррупции в Саткинском муниципальном районе.</w:t>
      </w:r>
    </w:p>
    <w:p w:rsidR="00166E34" w:rsidRPr="003D75E5" w:rsidRDefault="00166E34" w:rsidP="003D75E5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Давать предложения и рекомендации органам местного самоупр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5E5"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5E5">
        <w:rPr>
          <w:rFonts w:ascii="Times New Roman" w:hAnsi="Times New Roman" w:cs="Times New Roman"/>
          <w:sz w:val="24"/>
          <w:szCs w:val="24"/>
        </w:rPr>
        <w:t>Саткинского муниципального района по вопросам, относящимся к компетенции Комиссии.</w:t>
      </w:r>
    </w:p>
    <w:p w:rsidR="00166E34" w:rsidRPr="003D75E5" w:rsidRDefault="00166E34" w:rsidP="003D75E5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Осуществлять иные права в пределах своей компетенции.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Состав Комиссии и положение о ее деятельности утверждается Главой Саткинского муниципального района.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Основной формой Комиссии являются заседания, которые проводятся в соответствии с планом работы Комиссии, но не реже одного раза в квартал.</w:t>
      </w:r>
    </w:p>
    <w:p w:rsidR="00166E34" w:rsidRPr="003D75E5" w:rsidRDefault="00166E34" w:rsidP="003D75E5">
      <w:pPr>
        <w:pStyle w:val="a3"/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lastRenderedPageBreak/>
        <w:t>Заседание Комиссии ведет председатель Комиссии или по его поручению заместитель председателя Комиссии.</w:t>
      </w:r>
    </w:p>
    <w:p w:rsidR="00166E34" w:rsidRDefault="00166E34" w:rsidP="003D75E5">
      <w:pPr>
        <w:pStyle w:val="a3"/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166E34" w:rsidRPr="003D75E5" w:rsidRDefault="00166E34" w:rsidP="003D75E5">
      <w:pPr>
        <w:pStyle w:val="a3"/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</w:t>
      </w:r>
    </w:p>
    <w:p w:rsidR="00166E34" w:rsidRPr="003D75E5" w:rsidRDefault="00166E34" w:rsidP="003D75E5">
      <w:pPr>
        <w:pStyle w:val="a3"/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166E34" w:rsidRPr="003D75E5" w:rsidRDefault="00166E34" w:rsidP="003D75E5">
      <w:pPr>
        <w:pStyle w:val="a3"/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3D75E5">
        <w:rPr>
          <w:rFonts w:ascii="Times New Roman" w:hAnsi="Times New Roman" w:cs="Times New Roman"/>
          <w:sz w:val="24"/>
          <w:szCs w:val="24"/>
        </w:rPr>
        <w:t>решений Комиссии.</w:t>
      </w:r>
    </w:p>
    <w:p w:rsidR="00166E34" w:rsidRPr="003D75E5" w:rsidRDefault="00166E34" w:rsidP="003D75E5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E5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Администрация Саткинского муниципального района</w:t>
      </w:r>
    </w:p>
    <w:sectPr w:rsidR="00166E34" w:rsidRPr="003D75E5" w:rsidSect="00E93D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DA" w:rsidRDefault="00F816DA">
      <w:r>
        <w:separator/>
      </w:r>
    </w:p>
  </w:endnote>
  <w:endnote w:type="continuationSeparator" w:id="0">
    <w:p w:rsidR="00F816DA" w:rsidRDefault="00F8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34" w:rsidRPr="003D75E5" w:rsidRDefault="00166E34" w:rsidP="009B7B94">
    <w:pPr>
      <w:pStyle w:val="a4"/>
      <w:framePr w:wrap="auto" w:vAnchor="text" w:hAnchor="margin" w:xAlign="right" w:y="1"/>
      <w:rPr>
        <w:rStyle w:val="a6"/>
        <w:rFonts w:ascii="Times New Roman" w:hAnsi="Times New Roman" w:cs="Times New Roman"/>
        <w:sz w:val="20"/>
        <w:szCs w:val="20"/>
      </w:rPr>
    </w:pPr>
    <w:r w:rsidRPr="003D75E5">
      <w:rPr>
        <w:rStyle w:val="a6"/>
        <w:rFonts w:ascii="Times New Roman" w:hAnsi="Times New Roman" w:cs="Times New Roman"/>
        <w:sz w:val="20"/>
        <w:szCs w:val="20"/>
      </w:rPr>
      <w:fldChar w:fldCharType="begin"/>
    </w:r>
    <w:r w:rsidRPr="003D75E5">
      <w:rPr>
        <w:rStyle w:val="a6"/>
        <w:rFonts w:ascii="Times New Roman" w:hAnsi="Times New Roman" w:cs="Times New Roman"/>
        <w:sz w:val="20"/>
        <w:szCs w:val="20"/>
      </w:rPr>
      <w:instrText xml:space="preserve">PAGE  </w:instrText>
    </w:r>
    <w:r w:rsidRPr="003D75E5">
      <w:rPr>
        <w:rStyle w:val="a6"/>
        <w:rFonts w:ascii="Times New Roman" w:hAnsi="Times New Roman" w:cs="Times New Roman"/>
        <w:sz w:val="20"/>
        <w:szCs w:val="20"/>
      </w:rPr>
      <w:fldChar w:fldCharType="separate"/>
    </w:r>
    <w:r w:rsidR="00060E3D">
      <w:rPr>
        <w:rStyle w:val="a6"/>
        <w:rFonts w:ascii="Times New Roman" w:hAnsi="Times New Roman" w:cs="Times New Roman"/>
        <w:noProof/>
        <w:sz w:val="20"/>
        <w:szCs w:val="20"/>
      </w:rPr>
      <w:t>1</w:t>
    </w:r>
    <w:r w:rsidRPr="003D75E5">
      <w:rPr>
        <w:rStyle w:val="a6"/>
        <w:rFonts w:ascii="Times New Roman" w:hAnsi="Times New Roman" w:cs="Times New Roman"/>
        <w:sz w:val="20"/>
        <w:szCs w:val="20"/>
      </w:rPr>
      <w:fldChar w:fldCharType="end"/>
    </w:r>
  </w:p>
  <w:p w:rsidR="00166E34" w:rsidRDefault="00166E34" w:rsidP="003D75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DA" w:rsidRDefault="00F816DA">
      <w:r>
        <w:separator/>
      </w:r>
    </w:p>
  </w:footnote>
  <w:footnote w:type="continuationSeparator" w:id="0">
    <w:p w:rsidR="00F816DA" w:rsidRDefault="00F8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245"/>
    <w:multiLevelType w:val="hybridMultilevel"/>
    <w:tmpl w:val="7304EE0E"/>
    <w:lvl w:ilvl="0" w:tplc="21D8E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41BDC"/>
    <w:multiLevelType w:val="hybridMultilevel"/>
    <w:tmpl w:val="9E1621E4"/>
    <w:lvl w:ilvl="0" w:tplc="27766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71EB4"/>
    <w:multiLevelType w:val="hybridMultilevel"/>
    <w:tmpl w:val="F19CA85A"/>
    <w:lvl w:ilvl="0" w:tplc="83165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6514D"/>
    <w:multiLevelType w:val="hybridMultilevel"/>
    <w:tmpl w:val="F75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60801"/>
    <w:rsid w:val="00060B07"/>
    <w:rsid w:val="00060E3D"/>
    <w:rsid w:val="00072E8D"/>
    <w:rsid w:val="00081499"/>
    <w:rsid w:val="000D7930"/>
    <w:rsid w:val="00166E34"/>
    <w:rsid w:val="00174022"/>
    <w:rsid w:val="001A00AD"/>
    <w:rsid w:val="001E7F01"/>
    <w:rsid w:val="00226FF3"/>
    <w:rsid w:val="00237FD0"/>
    <w:rsid w:val="002735E1"/>
    <w:rsid w:val="00297652"/>
    <w:rsid w:val="00314A17"/>
    <w:rsid w:val="00316985"/>
    <w:rsid w:val="003D1359"/>
    <w:rsid w:val="003D1CBB"/>
    <w:rsid w:val="003D75E5"/>
    <w:rsid w:val="003F2524"/>
    <w:rsid w:val="00445FB9"/>
    <w:rsid w:val="004749E2"/>
    <w:rsid w:val="00481D0E"/>
    <w:rsid w:val="004C79E3"/>
    <w:rsid w:val="00542E2B"/>
    <w:rsid w:val="0055347C"/>
    <w:rsid w:val="00595FBD"/>
    <w:rsid w:val="005C0B63"/>
    <w:rsid w:val="005D571E"/>
    <w:rsid w:val="005D68F0"/>
    <w:rsid w:val="0066198C"/>
    <w:rsid w:val="00666771"/>
    <w:rsid w:val="0067510A"/>
    <w:rsid w:val="006A1723"/>
    <w:rsid w:val="006B2878"/>
    <w:rsid w:val="006C4938"/>
    <w:rsid w:val="006D2269"/>
    <w:rsid w:val="007E2756"/>
    <w:rsid w:val="00806D05"/>
    <w:rsid w:val="008D1477"/>
    <w:rsid w:val="008F37BB"/>
    <w:rsid w:val="009043D7"/>
    <w:rsid w:val="00905891"/>
    <w:rsid w:val="00910FBB"/>
    <w:rsid w:val="0096727C"/>
    <w:rsid w:val="00981A5D"/>
    <w:rsid w:val="00982398"/>
    <w:rsid w:val="009B7B94"/>
    <w:rsid w:val="009D1BA7"/>
    <w:rsid w:val="00A03E68"/>
    <w:rsid w:val="00A10B72"/>
    <w:rsid w:val="00A22D96"/>
    <w:rsid w:val="00A34764"/>
    <w:rsid w:val="00A771D2"/>
    <w:rsid w:val="00AA2D21"/>
    <w:rsid w:val="00AD5979"/>
    <w:rsid w:val="00BB0E18"/>
    <w:rsid w:val="00C23381"/>
    <w:rsid w:val="00C96800"/>
    <w:rsid w:val="00CD798D"/>
    <w:rsid w:val="00D317F4"/>
    <w:rsid w:val="00D565E3"/>
    <w:rsid w:val="00D65257"/>
    <w:rsid w:val="00D82F42"/>
    <w:rsid w:val="00DA62A2"/>
    <w:rsid w:val="00DF7F41"/>
    <w:rsid w:val="00E34A6A"/>
    <w:rsid w:val="00E93D09"/>
    <w:rsid w:val="00EA385E"/>
    <w:rsid w:val="00EB7F16"/>
    <w:rsid w:val="00F3066F"/>
    <w:rsid w:val="00F53148"/>
    <w:rsid w:val="00F74D4D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paragraph" w:styleId="a4">
    <w:name w:val="footer"/>
    <w:basedOn w:val="a"/>
    <w:link w:val="a5"/>
    <w:uiPriority w:val="99"/>
    <w:rsid w:val="003D75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36288C"/>
    <w:rPr>
      <w:rFonts w:cs="Calibri"/>
      <w:lang w:eastAsia="en-US"/>
    </w:rPr>
  </w:style>
  <w:style w:type="character" w:styleId="a6">
    <w:name w:val="page number"/>
    <w:basedOn w:val="a0"/>
    <w:uiPriority w:val="99"/>
    <w:rsid w:val="003D75E5"/>
  </w:style>
  <w:style w:type="paragraph" w:styleId="a7">
    <w:name w:val="header"/>
    <w:basedOn w:val="a"/>
    <w:link w:val="a8"/>
    <w:uiPriority w:val="99"/>
    <w:rsid w:val="003D75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6288C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03E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Е. Кириллова</cp:lastModifiedBy>
  <cp:revision>11</cp:revision>
  <cp:lastPrinted>2012-04-23T08:42:00Z</cp:lastPrinted>
  <dcterms:created xsi:type="dcterms:W3CDTF">2012-04-04T05:12:00Z</dcterms:created>
  <dcterms:modified xsi:type="dcterms:W3CDTF">2012-05-16T03:23:00Z</dcterms:modified>
</cp:coreProperties>
</file>