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Default="00A810FF" w:rsidP="00A810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A810FF" w:rsidRDefault="00A810FF" w:rsidP="00A810FF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A810FF" w:rsidP="00A810FF">
      <w:pPr>
        <w:rPr>
          <w:sz w:val="28"/>
          <w:szCs w:val="28"/>
        </w:rPr>
      </w:pPr>
    </w:p>
    <w:p w:rsidR="00A810FF" w:rsidRDefault="00DC3A87" w:rsidP="006E4D9C">
      <w:pPr>
        <w:rPr>
          <w:sz w:val="16"/>
          <w:szCs w:val="1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7212960B" wp14:editId="4E130E52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0FF"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                                                                               </w:t>
      </w:r>
    </w:p>
    <w:p w:rsidR="00A810FF" w:rsidRDefault="00A810FF" w:rsidP="00A81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F32" w:rsidRPr="00BA2F32" w:rsidRDefault="00BA2F32" w:rsidP="00E61B1D">
      <w:pPr>
        <w:ind w:firstLine="708"/>
        <w:jc w:val="center"/>
        <w:rPr>
          <w:bCs/>
          <w:sz w:val="28"/>
          <w:szCs w:val="28"/>
        </w:rPr>
      </w:pPr>
      <w:bookmarkStart w:id="0" w:name="_GoBack"/>
      <w:r w:rsidRPr="00BA2F32">
        <w:rPr>
          <w:bCs/>
          <w:sz w:val="28"/>
          <w:szCs w:val="28"/>
        </w:rPr>
        <w:t>Порядок внесения в ЕГРН изменений в результате перепланировки нежилых помещений МКД</w:t>
      </w:r>
    </w:p>
    <w:bookmarkEnd w:id="0"/>
    <w:p w:rsidR="00BA2F32" w:rsidRPr="00BA2F32" w:rsidRDefault="00BA2F32" w:rsidP="00BA2F32">
      <w:pPr>
        <w:ind w:firstLine="708"/>
        <w:jc w:val="both"/>
        <w:rPr>
          <w:bCs/>
          <w:sz w:val="28"/>
          <w:szCs w:val="28"/>
        </w:rPr>
      </w:pPr>
    </w:p>
    <w:p w:rsidR="00BA2F32" w:rsidRPr="00BA2F32" w:rsidRDefault="00BA2F32" w:rsidP="00BA2F32">
      <w:pPr>
        <w:ind w:firstLine="708"/>
        <w:jc w:val="both"/>
        <w:rPr>
          <w:b/>
          <w:bCs/>
          <w:sz w:val="28"/>
          <w:szCs w:val="28"/>
        </w:rPr>
      </w:pPr>
      <w:r w:rsidRPr="00BA2F32">
        <w:rPr>
          <w:b/>
          <w:bCs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разъясняет порядок внесения изменений в ЕГРН в связи с перепланировкой нежилых помещений, расположенных в многоквартирных домах.</w:t>
      </w:r>
    </w:p>
    <w:p w:rsidR="00BA2F32" w:rsidRPr="00BA2F32" w:rsidRDefault="00BA2F32" w:rsidP="00BA2F32">
      <w:pPr>
        <w:ind w:firstLine="708"/>
        <w:jc w:val="both"/>
        <w:rPr>
          <w:bCs/>
          <w:sz w:val="28"/>
          <w:szCs w:val="28"/>
        </w:rPr>
      </w:pPr>
      <w:r w:rsidRPr="00BA2F32">
        <w:rPr>
          <w:bCs/>
          <w:sz w:val="28"/>
          <w:szCs w:val="28"/>
        </w:rPr>
        <w:t xml:space="preserve">В среду, 11 ноября 2020 года, состоялась «горячая линия» отдела государственной регистрации прав на объекты недвижимости нежилого назначения Управления Росреестра по Челябинской области. В ходе неё заместитель начальника данного структурного подразделения </w:t>
      </w:r>
      <w:r w:rsidRPr="00BA2F32">
        <w:rPr>
          <w:b/>
          <w:bCs/>
          <w:sz w:val="28"/>
          <w:szCs w:val="28"/>
        </w:rPr>
        <w:t xml:space="preserve">Владислав </w:t>
      </w:r>
      <w:proofErr w:type="spellStart"/>
      <w:r w:rsidRPr="00BA2F32">
        <w:rPr>
          <w:b/>
          <w:bCs/>
          <w:sz w:val="28"/>
          <w:szCs w:val="28"/>
        </w:rPr>
        <w:t>Воденников</w:t>
      </w:r>
      <w:proofErr w:type="spellEnd"/>
      <w:r w:rsidRPr="00BA2F32">
        <w:rPr>
          <w:bCs/>
          <w:sz w:val="28"/>
          <w:szCs w:val="28"/>
        </w:rPr>
        <w:t xml:space="preserve"> рассказал о порядке внесения изменений в Единый государственный реестр недвижимости (ЕГРН) в связи с перепланировкой нежилых помещений, расположенных в многоквартирных домах (МКД).</w:t>
      </w:r>
    </w:p>
    <w:p w:rsidR="00BA2F32" w:rsidRPr="00BA2F32" w:rsidRDefault="00BA2F32" w:rsidP="00BA2F32">
      <w:pPr>
        <w:ind w:firstLine="708"/>
        <w:jc w:val="both"/>
        <w:rPr>
          <w:bCs/>
          <w:sz w:val="28"/>
          <w:szCs w:val="28"/>
        </w:rPr>
      </w:pPr>
      <w:r w:rsidRPr="00BA2F32">
        <w:rPr>
          <w:bCs/>
          <w:sz w:val="28"/>
          <w:szCs w:val="28"/>
        </w:rPr>
        <w:t>Он отметил, что Федеральным законом от 27.12.2018 №558-ФЗ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 были внесены изменения в ст. 28 Жилищного кодекса Российской Федерации, которые затронули порядок перепланировки нежилых помещений, расположенных в многоквартирных домах.</w:t>
      </w:r>
    </w:p>
    <w:p w:rsidR="00BA2F32" w:rsidRDefault="00BA2F32" w:rsidP="00650145">
      <w:pPr>
        <w:ind w:firstLine="708"/>
        <w:jc w:val="both"/>
        <w:rPr>
          <w:bCs/>
          <w:sz w:val="28"/>
          <w:szCs w:val="28"/>
        </w:rPr>
      </w:pPr>
      <w:r w:rsidRPr="00BA2F32">
        <w:rPr>
          <w:bCs/>
          <w:sz w:val="28"/>
          <w:szCs w:val="28"/>
        </w:rPr>
        <w:t>После завершения работ по переустройству и (или) перепланировке нежилых помещений в многоквартирных домах, например, на территории города Челябинска для получения акта приемочной комиссии собственник соответствующего помещения или уполномоченное им лицо представляет в Комитет градостроительства и архитектуры города Челябинска (либо через многофункциональный центр предоставления государственных и муниципальных услуг) уведомление об окончании переустройства и (или) перепланировки нежилых помещений в многоквартирных домах на территории города Челябинска. Завершение перепланировки нежилых помещений в многоквартирных домах должно быть подтверждено актом приемочной комиссии. Именно этот документ является основанием для внесения Управлением Росреестра изменений в ЕГРН в связи с перепланировкой нежилых помещений МКД.</w:t>
      </w:r>
    </w:p>
    <w:p w:rsidR="00650145" w:rsidRDefault="00650145" w:rsidP="00650145">
      <w:pPr>
        <w:ind w:firstLine="708"/>
        <w:jc w:val="both"/>
        <w:rPr>
          <w:bCs/>
          <w:sz w:val="28"/>
          <w:szCs w:val="28"/>
        </w:rPr>
      </w:pPr>
    </w:p>
    <w:p w:rsidR="00650145" w:rsidRDefault="00650145" w:rsidP="00650145">
      <w:pPr>
        <w:ind w:firstLine="708"/>
        <w:jc w:val="both"/>
        <w:rPr>
          <w:bCs/>
          <w:sz w:val="28"/>
          <w:szCs w:val="28"/>
        </w:rPr>
      </w:pPr>
    </w:p>
    <w:p w:rsidR="00650145" w:rsidRDefault="00650145" w:rsidP="0065014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Ссылка на видео - </w:t>
      </w:r>
      <w:hyperlink r:id="rId5" w:history="1">
        <w:r w:rsidRPr="00326562">
          <w:rPr>
            <w:rStyle w:val="a3"/>
            <w:bCs/>
            <w:sz w:val="28"/>
            <w:szCs w:val="28"/>
          </w:rPr>
          <w:t>https://vk.com/videos-31227950?z=video-31227950_456239090%2Fclub31227950%2Fpl_-31227950_-2</w:t>
        </w:r>
      </w:hyperlink>
      <w:r>
        <w:rPr>
          <w:bCs/>
          <w:sz w:val="28"/>
          <w:szCs w:val="28"/>
        </w:rPr>
        <w:t xml:space="preserve"> </w:t>
      </w:r>
    </w:p>
    <w:p w:rsidR="00650145" w:rsidRDefault="00650145" w:rsidP="00650145">
      <w:pPr>
        <w:ind w:firstLine="708"/>
        <w:jc w:val="both"/>
        <w:rPr>
          <w:bCs/>
          <w:sz w:val="28"/>
          <w:szCs w:val="28"/>
        </w:rPr>
      </w:pPr>
    </w:p>
    <w:p w:rsidR="00650145" w:rsidRDefault="00650145" w:rsidP="00650145">
      <w:pPr>
        <w:ind w:firstLine="708"/>
        <w:jc w:val="both"/>
        <w:rPr>
          <w:bCs/>
          <w:sz w:val="28"/>
          <w:szCs w:val="28"/>
        </w:rPr>
      </w:pPr>
    </w:p>
    <w:p w:rsidR="00A810FF" w:rsidRDefault="00A810FF" w:rsidP="00BA2F32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A810FF" w:rsidRDefault="00A810FF" w:rsidP="00A810FF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A810FF" w:rsidRDefault="00A810FF" w:rsidP="00DC3A87">
      <w:pPr>
        <w:rPr>
          <w:rStyle w:val="a3"/>
          <w:sz w:val="28"/>
          <w:szCs w:val="28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810FF" w:rsidSect="0005074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23D6"/>
    <w:rsid w:val="0005074A"/>
    <w:rsid w:val="000A4A86"/>
    <w:rsid w:val="001047B5"/>
    <w:rsid w:val="00106A5D"/>
    <w:rsid w:val="001A14B1"/>
    <w:rsid w:val="001A23E5"/>
    <w:rsid w:val="001E4C7A"/>
    <w:rsid w:val="001E6BCC"/>
    <w:rsid w:val="002E224B"/>
    <w:rsid w:val="00313C28"/>
    <w:rsid w:val="00340FD6"/>
    <w:rsid w:val="003646CB"/>
    <w:rsid w:val="00450C45"/>
    <w:rsid w:val="004632CE"/>
    <w:rsid w:val="005A7DD4"/>
    <w:rsid w:val="00602122"/>
    <w:rsid w:val="00650145"/>
    <w:rsid w:val="006E4D9C"/>
    <w:rsid w:val="00796E6C"/>
    <w:rsid w:val="007B5230"/>
    <w:rsid w:val="00815858"/>
    <w:rsid w:val="0082065D"/>
    <w:rsid w:val="00823FA1"/>
    <w:rsid w:val="008D579A"/>
    <w:rsid w:val="008E571A"/>
    <w:rsid w:val="009A18D9"/>
    <w:rsid w:val="009A6990"/>
    <w:rsid w:val="00A770B0"/>
    <w:rsid w:val="00A810FF"/>
    <w:rsid w:val="00AC6405"/>
    <w:rsid w:val="00B117C9"/>
    <w:rsid w:val="00B61826"/>
    <w:rsid w:val="00BA2F32"/>
    <w:rsid w:val="00CF4354"/>
    <w:rsid w:val="00DC3A87"/>
    <w:rsid w:val="00E16166"/>
    <w:rsid w:val="00E56FB8"/>
    <w:rsid w:val="00E61B1D"/>
    <w:rsid w:val="00E976D6"/>
    <w:rsid w:val="00EE3FDC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s-31227950?z=video-31227950_456239090%2Fclub31227950%2Fpl_-31227950_-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2019-05-29T03:56:00Z</cp:lastPrinted>
  <dcterms:created xsi:type="dcterms:W3CDTF">2019-05-29T10:46:00Z</dcterms:created>
  <dcterms:modified xsi:type="dcterms:W3CDTF">2020-11-16T11:31:00Z</dcterms:modified>
</cp:coreProperties>
</file>