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326" w:rsidRPr="00CD3326" w:rsidRDefault="00AE7CD9" w:rsidP="00CD33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Неуплата алиментов = наказание в виде исправительных работ</w:t>
      </w:r>
    </w:p>
    <w:p w:rsidR="00CD3326" w:rsidRPr="00CD3326" w:rsidRDefault="00CD3326" w:rsidP="00CD3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326">
        <w:rPr>
          <w:rFonts w:ascii="Times New Roman" w:eastAsia="Calibri" w:hAnsi="Times New Roman" w:cs="Times New Roman"/>
          <w:sz w:val="28"/>
          <w:szCs w:val="28"/>
        </w:rPr>
        <w:tab/>
      </w:r>
    </w:p>
    <w:p w:rsidR="00AE7CD9" w:rsidRDefault="00AE7CD9" w:rsidP="00CD33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Саткинским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городским судом вынесен обвинительный приговор в отношении уроженца г. Бакал за неуплату алиментов.</w:t>
      </w:r>
    </w:p>
    <w:p w:rsidR="00AE7CD9" w:rsidRDefault="00AE7CD9" w:rsidP="00AE7C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Судом установлено, что 22-летний житель г. Бакал, являясь отцом несовершеннолетнего сына в нарушение решения суда не уплачивал в период с мая по октябрь 2024 года денежные средства </w:t>
      </w:r>
      <w:r>
        <w:rPr>
          <w:rFonts w:ascii="Times New Roman" w:eastAsia="Calibri" w:hAnsi="Times New Roman" w:cs="Times New Roman"/>
          <w:sz w:val="28"/>
          <w:szCs w:val="28"/>
        </w:rPr>
        <w:t>на содержание несовершеннолетнего ребенка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связи с чем суд вынес обвинительный приговор, назначив мужчине наказание в виде исправительных работ сроком 6 месяцев с удержанием из заработной платы пяти процентов в доход государства ежемесячно. </w:t>
      </w:r>
    </w:p>
    <w:p w:rsidR="006A402A" w:rsidRDefault="006A402A" w:rsidP="00C144D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550365" w:rsidRPr="00550365" w:rsidRDefault="00550365" w:rsidP="00C144D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F3538" w:rsidRPr="00550365" w:rsidRDefault="00C144DA" w:rsidP="004369F2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50365">
        <w:rPr>
          <w:sz w:val="28"/>
          <w:szCs w:val="28"/>
        </w:rPr>
        <w:t>Помощник</w:t>
      </w:r>
      <w:r w:rsidR="004F3538" w:rsidRPr="00550365">
        <w:rPr>
          <w:sz w:val="28"/>
          <w:szCs w:val="28"/>
        </w:rPr>
        <w:t xml:space="preserve"> </w:t>
      </w:r>
      <w:proofErr w:type="spellStart"/>
      <w:r w:rsidR="004F3538" w:rsidRPr="00550365">
        <w:rPr>
          <w:sz w:val="28"/>
          <w:szCs w:val="28"/>
        </w:rPr>
        <w:t>Саткинского</w:t>
      </w:r>
      <w:proofErr w:type="spellEnd"/>
    </w:p>
    <w:p w:rsidR="00C144DA" w:rsidRPr="00550365" w:rsidRDefault="00C144DA" w:rsidP="00550365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50365">
        <w:rPr>
          <w:sz w:val="28"/>
          <w:szCs w:val="28"/>
        </w:rPr>
        <w:t>городского прокурора</w:t>
      </w:r>
      <w:r w:rsidR="004369F2" w:rsidRPr="00550365">
        <w:rPr>
          <w:sz w:val="28"/>
          <w:szCs w:val="28"/>
        </w:rPr>
        <w:t xml:space="preserve">                                              </w:t>
      </w:r>
      <w:r w:rsidR="004F3538" w:rsidRPr="00550365">
        <w:rPr>
          <w:sz w:val="28"/>
          <w:szCs w:val="28"/>
        </w:rPr>
        <w:t xml:space="preserve">                            </w:t>
      </w:r>
      <w:r w:rsidR="004369F2" w:rsidRPr="00550365">
        <w:rPr>
          <w:sz w:val="28"/>
          <w:szCs w:val="28"/>
        </w:rPr>
        <w:t>Ю. В. Равжина</w:t>
      </w:r>
    </w:p>
    <w:sectPr w:rsidR="00C144DA" w:rsidRPr="0055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26"/>
    <w:rsid w:val="00055D8F"/>
    <w:rsid w:val="00060BF2"/>
    <w:rsid w:val="003E6170"/>
    <w:rsid w:val="00406B5F"/>
    <w:rsid w:val="004369F2"/>
    <w:rsid w:val="004F3538"/>
    <w:rsid w:val="00550365"/>
    <w:rsid w:val="006A402A"/>
    <w:rsid w:val="00823D26"/>
    <w:rsid w:val="00A24380"/>
    <w:rsid w:val="00AE7CD9"/>
    <w:rsid w:val="00B47CAE"/>
    <w:rsid w:val="00C144DA"/>
    <w:rsid w:val="00CD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9485"/>
  <w15:chartTrackingRefBased/>
  <w15:docId w15:val="{6B1A22CA-7E38-44A7-87C5-754CE2E5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3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Ярослав Игоревич</dc:creator>
  <cp:keywords/>
  <dc:description/>
  <cp:lastModifiedBy>Равжина Юлия Васильевна</cp:lastModifiedBy>
  <cp:revision>12</cp:revision>
  <dcterms:created xsi:type="dcterms:W3CDTF">2024-03-19T05:21:00Z</dcterms:created>
  <dcterms:modified xsi:type="dcterms:W3CDTF">2024-12-10T13:06:00Z</dcterms:modified>
</cp:coreProperties>
</file>